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2026Z21353</w:t>
        <w:br/>
      </w:r>
      <w:proofErr w:type="spellEnd"/>
    </w:p>
    <w:p>
      <w:pPr>
        <w:pStyle w:val="Normal"/>
        <w:rPr>
          <w:b w:val="1"/>
          <w:bCs w:val="1"/>
        </w:rPr>
      </w:pPr>
      <w:r w:rsidR="250AE766">
        <w:rPr>
          <w:b w:val="0"/>
          <w:bCs w:val="0"/>
        </w:rPr>
        <w:t>(ingezonden 7 oktober 2026)</w:t>
        <w:br/>
      </w:r>
    </w:p>
    <w:p>
      <w:r>
        <w:t xml:space="preserve">Vragen van de leden Westerveld en Bolhuis (beiden PRO) aan de ministers van Asiel en Migratie en van Werk en Participatie over de lang aanslepende asielaanvragen die werk in de weg staan</w:t>
      </w:r>
      <w:r>
        <w:br/>
      </w:r>
    </w:p>
    <w:p>
      <w:pPr>
        <w:pStyle w:val="ListParagraph"/>
        <w:numPr>
          <w:ilvl w:val="0"/>
          <w:numId w:val="100521500"/>
        </w:numPr>
        <w:ind w:left="360"/>
      </w:pPr>
      <w:r>
        <w:t xml:space="preserve">Wat wordt de gemiddelde en de maximale wachttijd van een aanvraag van de ruim 50.000 asielzoekers die al wachtten op een besluit van de Immigratie- en Naturalisatiedienst (IND) en door het migratiepact onderaan de stapel zijn beland?[1]</w:t>
      </w:r>
      <w:r>
        <w:br/>
      </w:r>
    </w:p>
    <w:p>
      <w:pPr>
        <w:pStyle w:val="ListParagraph"/>
        <w:numPr>
          <w:ilvl w:val="0"/>
          <w:numId w:val="100521500"/>
        </w:numPr>
        <w:ind w:left="360"/>
      </w:pPr>
      <w:r>
        <w:t xml:space="preserve">Herkent u de frustratie die dit veroorzaakt bij mensen die al lang aan het wachten zijn op een besluit van de IND?</w:t>
      </w:r>
      <w:r>
        <w:br/>
      </w:r>
    </w:p>
    <w:p>
      <w:pPr>
        <w:pStyle w:val="ListParagraph"/>
        <w:numPr>
          <w:ilvl w:val="0"/>
          <w:numId w:val="100521500"/>
        </w:numPr>
        <w:ind w:left="360"/>
      </w:pPr>
      <w:r>
        <w:t xml:space="preserve">Erkent u dat Nederland er absoluut niet bij gebaat is dat deze mensen langer in onzekerheid zitten en daardoor niet kunnen werken of studeren, hetgeen zou bijdragen aan de Nederlandse samenleving?</w:t>
      </w:r>
      <w:r>
        <w:br/>
      </w:r>
    </w:p>
    <w:p>
      <w:pPr>
        <w:pStyle w:val="ListParagraph"/>
        <w:numPr>
          <w:ilvl w:val="0"/>
          <w:numId w:val="100521500"/>
        </w:numPr>
        <w:ind w:left="360"/>
      </w:pPr>
      <w:r>
        <w:t xml:space="preserve">Wat kunt u doen om deze mensen tijdens hun wachttijd alsnog de kans te geven om bij te dragen aan de Nederlandse samenleving?</w:t>
      </w:r>
      <w:r>
        <w:br/>
      </w:r>
    </w:p>
    <w:p>
      <w:pPr>
        <w:pStyle w:val="ListParagraph"/>
        <w:numPr>
          <w:ilvl w:val="0"/>
          <w:numId w:val="100521500"/>
        </w:numPr>
        <w:ind w:left="360"/>
      </w:pPr>
      <w:r>
        <w:t xml:space="preserve">Welke mogelijkheden hebben deze mensen om de Nederlandse taal te leren nu zij langer moeten wachten op een besluit?</w:t>
      </w:r>
      <w:r>
        <w:br/>
      </w:r>
    </w:p>
    <w:p>
      <w:pPr>
        <w:pStyle w:val="ListParagraph"/>
        <w:numPr>
          <w:ilvl w:val="0"/>
          <w:numId w:val="100521500"/>
        </w:numPr>
        <w:ind w:left="360"/>
      </w:pPr>
      <w:r>
        <w:t xml:space="preserve">Bent u het eens met de stelling dat er sprake is van een gemiste kans dat mensen die hier zijn niet kunnen bijdragen aan de samenleving door de onzekerheid waar zij zich in bevinden?</w:t>
      </w:r>
      <w:r>
        <w:br/>
      </w:r>
    </w:p>
    <w:p>
      <w:pPr>
        <w:pStyle w:val="ListParagraph"/>
        <w:numPr>
          <w:ilvl w:val="0"/>
          <w:numId w:val="100521500"/>
        </w:numPr>
        <w:ind w:left="360"/>
      </w:pPr>
      <w:r>
        <w:t xml:space="preserve">Zijn er mogelijkheden – wanneer deze mensen niet mogen werken – voor mensen om vrijwilligerswerk te doen, ofwel te werken voor een loon wat pas wordt uitbetaald wanneer zij een beslissing van de IND krijgen?</w:t>
      </w:r>
      <w:r>
        <w:br/>
      </w:r>
    </w:p>
    <w:p>
      <w:pPr>
        <w:pStyle w:val="ListParagraph"/>
        <w:numPr>
          <w:ilvl w:val="0"/>
          <w:numId w:val="100521500"/>
        </w:numPr>
        <w:ind w:left="360"/>
      </w:pPr>
      <w:r>
        <w:t xml:space="preserve">Wat gaat u doen aan het grote aantal verhuisbewegingen dat voor (potentiële) werknemers en werkgevers een sta-in-de-weg is te beperken?</w:t>
      </w:r>
      <w:r>
        <w:br/>
      </w:r>
    </w:p>
    <w:p>
      <w:pPr>
        <w:pStyle w:val="ListParagraph"/>
        <w:numPr>
          <w:ilvl w:val="0"/>
          <w:numId w:val="100521500"/>
        </w:numPr>
        <w:ind w:left="360"/>
      </w:pPr>
      <w:r>
        <w:t xml:space="preserve">Hoeveel extra FTE's zouden er nodig zijn om alle lopende aanvragen van asielzoekers binnen de zes maanden af te ronden?</w:t>
      </w:r>
      <w:r>
        <w:br/>
      </w:r>
    </w:p>
    <w:p>
      <w:pPr>
        <w:pStyle w:val="ListParagraph"/>
        <w:numPr>
          <w:ilvl w:val="0"/>
          <w:numId w:val="100521500"/>
        </w:numPr>
        <w:ind w:left="360"/>
      </w:pPr>
      <w:r>
        <w:t xml:space="preserve">Bent u bereid uw strategie om 50.000 al wachtende asielzoekers na drie jaar pas van een eerste besluit te voorzien te heroverwegen? Zo nee, waarom niet?</w:t>
      </w:r>
      <w:r>
        <w:br/>
      </w:r>
    </w:p>
    <w:p>
      <w:pPr>
        <w:pStyle w:val="ListParagraph"/>
        <w:numPr>
          <w:ilvl w:val="0"/>
          <w:numId w:val="100521500"/>
        </w:numPr>
        <w:ind w:left="360"/>
      </w:pPr>
      <w:r>
        <w:t xml:space="preserve">Bent u het eens met de stelling dat het jarenlange wachten van mensen niet bijdraagt aan een gevoel van nut en zingeving en juist voor meer overlast van deze mensen kan zorgen?</w:t>
      </w:r>
      <w:r>
        <w:br/>
      </w:r>
    </w:p>
    <w:p>
      <w:pPr>
        <w:pStyle w:val="ListParagraph"/>
        <w:numPr>
          <w:ilvl w:val="0"/>
          <w:numId w:val="100521500"/>
        </w:numPr>
        <w:ind w:left="360"/>
      </w:pPr>
      <w:r>
        <w:t xml:space="preserve">Heeft u cijfers over de psychische klachten en het aantal suïcides of suïcidepogingen onder asielzoekers die wachten op een besluit van de IND? Zo ja, kunt u deze cijfers delen? Zo nee, kunt u dit in kaart brengen?</w:t>
      </w:r>
      <w:r>
        <w:br/>
      </w:r>
    </w:p>
    <w:p>
      <w:r>
        <w:t xml:space="preserve"> </w:t>
      </w:r>
      <w:r>
        <w:br/>
      </w:r>
    </w:p>
    <w:p>
      <w:r>
        <w:t xml:space="preserve"> </w:t>
      </w:r>
      <w:r>
        <w:br/>
      </w:r>
    </w:p>
    <w:p>
      <w:r>
        <w:t xml:space="preserve">[1] Dagblad van het Noorden, 23 september 2026, 'Karim (29) uit Vries wacht al 2,5 jaar op een beslissing van de IND. Komen daar nog jaren bij? ’Dit is geen leven’'</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14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1490">
    <w:abstractNumId w:val="10052149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