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5F250D" w:rsidR="00EB4FA3" w:rsidRDefault="002551C5" w14:paraId="1DFBC874" w14:textId="77777777">
      <w:pPr>
        <w:pStyle w:val="Salutation"/>
      </w:pPr>
      <w:bookmarkStart w:name="_GoBack" w:id="0"/>
      <w:bookmarkEnd w:id="0"/>
      <w:r w:rsidRPr="005F250D">
        <w:t>Geachte voorzitter,</w:t>
      </w:r>
    </w:p>
    <w:p w:rsidRPr="005F250D" w:rsidR="00DB1D7C" w:rsidP="008A1F05" w:rsidRDefault="002551C5" w14:paraId="5F3F2FB5" w14:textId="5F6DB004">
      <w:r w:rsidRPr="005F250D">
        <w:t xml:space="preserve">Hierbij </w:t>
      </w:r>
      <w:r w:rsidRPr="005F250D" w:rsidR="00DA431E">
        <w:t xml:space="preserve">ontvangt </w:t>
      </w:r>
      <w:r w:rsidR="00C65C5B">
        <w:t xml:space="preserve">u, </w:t>
      </w:r>
      <w:r w:rsidRPr="00C01A80" w:rsidR="00C65C5B">
        <w:t>mede namens de minister van JenV</w:t>
      </w:r>
      <w:r w:rsidR="00C65C5B">
        <w:t xml:space="preserve">, </w:t>
      </w:r>
      <w:r w:rsidRPr="005F250D" w:rsidR="00DA431E">
        <w:t xml:space="preserve">de antwoorden op </w:t>
      </w:r>
      <w:r w:rsidRPr="005F250D" w:rsidR="00011FAC">
        <w:t>de vragen</w:t>
      </w:r>
      <w:r w:rsidRPr="005F250D" w:rsidR="001B0824">
        <w:t xml:space="preserve"> </w:t>
      </w:r>
      <w:r w:rsidRPr="005F250D" w:rsidR="00876887">
        <w:t xml:space="preserve">van </w:t>
      </w:r>
      <w:r w:rsidRPr="005F250D" w:rsidR="00411E07">
        <w:t>het lid</w:t>
      </w:r>
      <w:r w:rsidRPr="005F250D" w:rsidR="00832490">
        <w:t xml:space="preserve"> </w:t>
      </w:r>
      <w:r w:rsidR="00973C8B">
        <w:t>Heutink (Groep Markuszower) over het artikel dat alleen Nederlandse chauffeurs een boete krijgen als ze over de Merwedebrug rijden. Helaas is het niet gelukt om de vragen binnen de gestelde termijn te beantwoorden.</w:t>
      </w:r>
      <w:r w:rsidRPr="005F250D" w:rsidR="009B60F5">
        <w:br/>
      </w:r>
    </w:p>
    <w:p w:rsidRPr="005F250D" w:rsidR="00F331C6" w:rsidP="008A1F05" w:rsidRDefault="00F331C6" w14:paraId="107FE8AD" w14:textId="77777777"/>
    <w:p w:rsidRPr="005F250D" w:rsidR="00DB1D7C" w:rsidP="00DB1D7C" w:rsidRDefault="00DB1D7C" w14:paraId="6F3349C2" w14:textId="77777777">
      <w:r w:rsidRPr="005F250D">
        <w:t>Hoogachtend,</w:t>
      </w:r>
    </w:p>
    <w:p w:rsidRPr="005F250D" w:rsidR="00DB1D7C" w:rsidP="00DB1D7C" w:rsidRDefault="00DB1D7C" w14:paraId="1DA19223" w14:textId="77777777"/>
    <w:p w:rsidRPr="005F250D" w:rsidR="00DB1D7C" w:rsidP="00DB1D7C" w:rsidRDefault="00DB1D7C" w14:paraId="5A700987" w14:textId="77777777"/>
    <w:p w:rsidRPr="005F250D" w:rsidR="00DB1D7C" w:rsidP="00DB1D7C" w:rsidRDefault="00DB1D7C" w14:paraId="172A5E75" w14:textId="77777777">
      <w:r w:rsidRPr="005F250D">
        <w:t>DE MINISTER VAN INFRASTRUCTUUR EN WATERSTAAT,</w:t>
      </w:r>
    </w:p>
    <w:p w:rsidRPr="005F250D" w:rsidR="00DB1D7C" w:rsidP="00DB1D7C" w:rsidRDefault="00DB1D7C" w14:paraId="4F765CE2" w14:textId="77777777"/>
    <w:p w:rsidRPr="005F250D" w:rsidR="00DB1D7C" w:rsidP="00DB1D7C" w:rsidRDefault="00DB1D7C" w14:paraId="0AD634A7" w14:textId="77777777"/>
    <w:p w:rsidRPr="005F250D" w:rsidR="00DB1D7C" w:rsidP="00DB1D7C" w:rsidRDefault="00DB1D7C" w14:paraId="56AEA962" w14:textId="77777777"/>
    <w:p w:rsidRPr="005F250D" w:rsidR="00DB1D7C" w:rsidP="00DB1D7C" w:rsidRDefault="00DB1D7C" w14:paraId="05A4EFB8" w14:textId="77777777"/>
    <w:p w:rsidRPr="005F250D" w:rsidR="00DB1D7C" w:rsidP="00DB1D7C" w:rsidRDefault="00411E07" w14:paraId="238D1487" w14:textId="30588EC0">
      <w:r w:rsidRPr="005F250D">
        <w:t>Vincent Karremans</w:t>
      </w:r>
    </w:p>
    <w:p w:rsidRPr="005F250D" w:rsidR="00DB1D7C" w:rsidP="008A1F05" w:rsidRDefault="00DB1D7C" w14:paraId="6BB0BE0E" w14:textId="77777777"/>
    <w:p w:rsidRPr="005F250D" w:rsidR="00DB1D7C" w:rsidP="008A1F05" w:rsidRDefault="00DB1D7C" w14:paraId="761F109D" w14:textId="77777777"/>
    <w:p w:rsidRPr="005F250D" w:rsidR="003F5E3A" w:rsidP="008A1F05" w:rsidRDefault="003F5E3A" w14:paraId="196893F2" w14:textId="77777777"/>
    <w:p w:rsidRPr="005F250D" w:rsidR="00DB1D7C" w:rsidRDefault="00DB1D7C" w14:paraId="57E27F41" w14:textId="77777777">
      <w:pPr>
        <w:spacing w:line="240" w:lineRule="auto"/>
      </w:pPr>
      <w:r w:rsidRPr="005F250D">
        <w:br w:type="page"/>
      </w:r>
    </w:p>
    <w:p w:rsidR="00DB6164" w:rsidP="005F250D" w:rsidRDefault="00DB6164" w14:paraId="4EC80C99" w14:textId="1E3667F3">
      <w:pPr>
        <w:rPr>
          <w:b/>
          <w:bCs/>
        </w:rPr>
      </w:pPr>
      <w:r w:rsidRPr="250AE766">
        <w:rPr>
          <w:b/>
          <w:bCs/>
        </w:rPr>
        <w:lastRenderedPageBreak/>
        <w:t>2026Z16611</w:t>
      </w:r>
    </w:p>
    <w:p w:rsidRPr="00DB6164" w:rsidR="00DB6164" w:rsidP="005F250D" w:rsidRDefault="00DB6164" w14:paraId="5B25D70B" w14:textId="77777777">
      <w:pPr>
        <w:rPr>
          <w:b/>
          <w:bCs/>
        </w:rPr>
      </w:pPr>
    </w:p>
    <w:p w:rsidRPr="00C01A80" w:rsidR="009B60F5" w:rsidP="005F250D" w:rsidRDefault="009B60F5" w14:paraId="7B377470" w14:textId="5AE8D5C0">
      <w:r w:rsidRPr="00C01A80">
        <w:t>Vraag 1</w:t>
      </w:r>
    </w:p>
    <w:p w:rsidRPr="00C01A80" w:rsidR="008513D2" w:rsidP="004A50EA" w:rsidRDefault="00DB6164" w14:paraId="00DAF12D" w14:textId="0ED02B39">
      <w:r w:rsidRPr="00C01A80">
        <w:t>Bent u bekend met het artikel 'Alleen Nederlandse chauffeurs krijgen boete als ze over Merwedebrug rijden: ‘Pure concurrentievervalsing’' en kunt aangeven of het klopt dat alleen Nederlandse chauffeurs een boete krijgen als ze over de Merwedebrug rijden? Zo nee, kunt u toelichten waar de bevindingen van het AD vandaan komen en waarom deze onjuist zijn?</w:t>
      </w:r>
      <w:r w:rsidRPr="00C01A80">
        <w:rPr>
          <w:rStyle w:val="FootnoteReference"/>
        </w:rPr>
        <w:footnoteReference w:id="1"/>
      </w:r>
    </w:p>
    <w:p w:rsidR="00DB6164" w:rsidP="004A50EA" w:rsidRDefault="00DB6164" w14:paraId="551B6F5A" w14:textId="77777777"/>
    <w:p w:rsidR="00DB6164" w:rsidP="004A50EA" w:rsidRDefault="00DB6164" w14:paraId="2370CAC2" w14:textId="5109E870">
      <w:r w:rsidRPr="008B6E5B">
        <w:t xml:space="preserve">Ja, ik ben bekend met dit bericht. </w:t>
      </w:r>
      <w:r>
        <w:t>Anders dan het artikel suggereert, geldt h</w:t>
      </w:r>
      <w:r w:rsidRPr="008B6E5B">
        <w:t>et verbod</w:t>
      </w:r>
      <w:r>
        <w:t xml:space="preserve"> </w:t>
      </w:r>
      <w:r w:rsidRPr="008B6E5B">
        <w:t>voor alle vrachtwagens</w:t>
      </w:r>
      <w:r>
        <w:t xml:space="preserve"> zwaarder dan 3,5 ton en touringcars en dus</w:t>
      </w:r>
      <w:r w:rsidRPr="008B6E5B">
        <w:t xml:space="preserve"> ook </w:t>
      </w:r>
      <w:r>
        <w:t xml:space="preserve">voor </w:t>
      </w:r>
      <w:r w:rsidRPr="008B6E5B">
        <w:t>vrachtwagens</w:t>
      </w:r>
      <w:r>
        <w:t xml:space="preserve"> met een buitenlands kenteken</w:t>
      </w:r>
      <w:r w:rsidRPr="008B6E5B">
        <w:t xml:space="preserve">. Bij een </w:t>
      </w:r>
      <w:r w:rsidRPr="00C158B0">
        <w:rPr>
          <w:i/>
          <w:iCs/>
        </w:rPr>
        <w:t>staandehouding</w:t>
      </w:r>
      <w:r w:rsidRPr="008B6E5B">
        <w:t xml:space="preserve"> </w:t>
      </w:r>
      <w:r>
        <w:t xml:space="preserve">kan </w:t>
      </w:r>
      <w:r w:rsidRPr="008B6E5B">
        <w:t>voor zowel Nederlandse als buitenlandse vrachtwagens</w:t>
      </w:r>
      <w:r>
        <w:t xml:space="preserve"> altijd</w:t>
      </w:r>
      <w:r w:rsidRPr="008B6E5B">
        <w:t xml:space="preserve"> een sanctie</w:t>
      </w:r>
      <w:r>
        <w:t xml:space="preserve"> volgen, maar h</w:t>
      </w:r>
      <w:r w:rsidRPr="008B6E5B">
        <w:t xml:space="preserve">et herleiden en beboeten van buitenlandse vrachtwagens via </w:t>
      </w:r>
      <w:r w:rsidRPr="00C158B0">
        <w:rPr>
          <w:i/>
          <w:iCs/>
        </w:rPr>
        <w:t>geautomatiseerde handhaving</w:t>
      </w:r>
      <w:r w:rsidRPr="008B6E5B">
        <w:t xml:space="preserve"> </w:t>
      </w:r>
      <w:r w:rsidR="00493850">
        <w:t xml:space="preserve">van toegangsbeperkingen </w:t>
      </w:r>
      <w:r w:rsidR="00360289">
        <w:t>op</w:t>
      </w:r>
      <w:r w:rsidR="00493850">
        <w:t xml:space="preserve"> kenteken </w:t>
      </w:r>
      <w:r>
        <w:t xml:space="preserve">is </w:t>
      </w:r>
      <w:r w:rsidRPr="008B6E5B">
        <w:t xml:space="preserve">echter complexer. </w:t>
      </w:r>
      <w:r>
        <w:t xml:space="preserve">Geautomatiseerde handhaving en effectieve inning van boetes vanuit Nederland voor overtreding van toegangsbeperkingen door buitenlandse chauffeurs is nog niet in alle gevallen mogelijk. </w:t>
      </w:r>
      <w:r w:rsidRPr="008B6E5B">
        <w:t xml:space="preserve">Vanaf 1 september 2026 kunnen vrachtwagens met Belgische, Duitse en Zwitserse kentekens, naast vrachtwagens met een Nederlands kenteken, </w:t>
      </w:r>
      <w:r>
        <w:t>eenvoudiger</w:t>
      </w:r>
      <w:r w:rsidRPr="008B6E5B">
        <w:t xml:space="preserve"> geautomatiseerd worden beboet</w:t>
      </w:r>
      <w:r>
        <w:t>. M</w:t>
      </w:r>
      <w:r w:rsidRPr="008B6E5B">
        <w:t xml:space="preserve">et deze landen </w:t>
      </w:r>
      <w:r>
        <w:t xml:space="preserve">zijn er reeds </w:t>
      </w:r>
      <w:r w:rsidRPr="008B6E5B">
        <w:t>apart</w:t>
      </w:r>
      <w:r>
        <w:t>e</w:t>
      </w:r>
      <w:r w:rsidRPr="008B6E5B">
        <w:t xml:space="preserve"> verdrag</w:t>
      </w:r>
      <w:r>
        <w:t xml:space="preserve">en </w:t>
      </w:r>
      <w:r w:rsidRPr="008B6E5B">
        <w:t xml:space="preserve">voor de uitwisseling van </w:t>
      </w:r>
      <w:r>
        <w:t>voertuigregistratiegegevens in het kader van verkeersovertredingen</w:t>
      </w:r>
      <w:r>
        <w:rPr>
          <w:rStyle w:val="FootnoteReference"/>
        </w:rPr>
        <w:footnoteReference w:id="2"/>
      </w:r>
      <w:r>
        <w:t>, vanaf september is het ook technisch mogelijk om hier op te handhaven.</w:t>
      </w:r>
    </w:p>
    <w:p w:rsidR="00DB6164" w:rsidP="004A50EA" w:rsidRDefault="00DB6164" w14:paraId="7BDF26B7" w14:textId="77777777"/>
    <w:p w:rsidRPr="005F250D" w:rsidR="009B60F5" w:rsidP="004A50EA" w:rsidRDefault="00DB6164" w14:paraId="3F811924" w14:textId="67766090">
      <w:r>
        <w:t>Verder is</w:t>
      </w:r>
      <w:r w:rsidRPr="00C243DF">
        <w:t xml:space="preserve"> </w:t>
      </w:r>
      <w:r>
        <w:t>het toepassingsgebied van de (</w:t>
      </w:r>
      <w:r w:rsidR="00493850">
        <w:t>herziene</w:t>
      </w:r>
      <w:r>
        <w:t>)</w:t>
      </w:r>
      <w:r w:rsidRPr="00C243DF">
        <w:t xml:space="preserve"> </w:t>
      </w:r>
      <w:r w:rsidRPr="00B62D84">
        <w:t>Cross-Border Enforcement</w:t>
      </w:r>
      <w:r>
        <w:t xml:space="preserve"> (</w:t>
      </w:r>
      <w:r w:rsidRPr="008B6E5B">
        <w:t>CBE</w:t>
      </w:r>
      <w:r>
        <w:t>)</w:t>
      </w:r>
      <w:r w:rsidRPr="008B6E5B">
        <w:t>-richtlijn</w:t>
      </w:r>
      <w:r>
        <w:rPr>
          <w:rStyle w:val="FootnoteReference"/>
        </w:rPr>
        <w:footnoteReference w:id="3"/>
      </w:r>
      <w:r w:rsidRPr="00C243DF">
        <w:t xml:space="preserve"> met </w:t>
      </w:r>
      <w:r>
        <w:t>verschillende</w:t>
      </w:r>
      <w:r w:rsidRPr="00C243DF">
        <w:t xml:space="preserve"> feiten uitgebreid, waaronder </w:t>
      </w:r>
      <w:r>
        <w:t>met ‘het niet naleven van de regels inzake toegangsbeperkingen voor voertuigen’</w:t>
      </w:r>
      <w:r w:rsidRPr="00C243DF">
        <w:t xml:space="preserve">. </w:t>
      </w:r>
      <w:r>
        <w:t xml:space="preserve">Na de implementatie daarvan </w:t>
      </w:r>
      <w:r w:rsidR="009229CF">
        <w:t xml:space="preserve">op 20 juli 2027 </w:t>
      </w:r>
      <w:r>
        <w:t>zijn er meer mogelijkheden voor de grensoverschrijdende uitwisseling van informatie over verkeersveiligheidsgerelateerde verkeersovertredingen. Ook dit zal bijdragen aan het kunnen</w:t>
      </w:r>
      <w:r w:rsidRPr="00C243DF">
        <w:t xml:space="preserve"> beboeten van </w:t>
      </w:r>
      <w:r>
        <w:t xml:space="preserve">uit andere lidstaten afkomstige </w:t>
      </w:r>
      <w:r w:rsidRPr="00C243DF">
        <w:t xml:space="preserve">vrachtwagens </w:t>
      </w:r>
      <w:r>
        <w:t>die zich niet houden aan toegangsbeperkingen voor (bijvoorbeeld)</w:t>
      </w:r>
      <w:r w:rsidRPr="00C243DF">
        <w:t xml:space="preserve"> bruggen.</w:t>
      </w:r>
      <w:r w:rsidR="009229CF">
        <w:t xml:space="preserve"> </w:t>
      </w:r>
    </w:p>
    <w:p w:rsidR="009B60F5" w:rsidP="005F250D" w:rsidRDefault="009B60F5" w14:paraId="1C7CD18A" w14:textId="60840AFC"/>
    <w:p w:rsidR="00F33D7C" w:rsidP="005F250D" w:rsidRDefault="00F33D7C" w14:paraId="4290630A" w14:textId="77777777"/>
    <w:p w:rsidR="00F33D7C" w:rsidP="005F250D" w:rsidRDefault="00F33D7C" w14:paraId="490BAE9F" w14:textId="77777777"/>
    <w:p w:rsidR="00DB6164" w:rsidP="005F250D" w:rsidRDefault="00DB6164" w14:paraId="69EE12C0" w14:textId="77777777"/>
    <w:p w:rsidRPr="00C01A80" w:rsidR="009B60F5" w:rsidP="005F250D" w:rsidRDefault="009B60F5" w14:paraId="3C55A28C" w14:textId="01FB25A0">
      <w:r w:rsidRPr="00C01A80">
        <w:t>Vraag 2</w:t>
      </w:r>
    </w:p>
    <w:p w:rsidRPr="00C01A80" w:rsidR="008513D2" w:rsidP="004A50EA" w:rsidRDefault="00DB6164" w14:paraId="52F3C359" w14:textId="15769601">
      <w:r w:rsidRPr="00C01A80">
        <w:t>Bent u indien het antwoord op de vorige vraag bevestigend is bereid om het uitschrijven van bekeuringen aan Nederlandse chauffeurs te staken zolang buitenlandse chauffeurs geen bekeuring kunnen krijgen? Zo nee, waarom niet?</w:t>
      </w:r>
    </w:p>
    <w:p w:rsidR="00DB6164" w:rsidP="004A50EA" w:rsidRDefault="00DB6164" w14:paraId="1C107B5C" w14:textId="77777777"/>
    <w:p w:rsidRPr="005E0593" w:rsidR="005E0593" w:rsidP="005E0593" w:rsidRDefault="00DB6164" w14:paraId="6962D132" w14:textId="43636455">
      <w:r w:rsidRPr="00D85DC6">
        <w:t xml:space="preserve">Nee, en voorts is deze beslissing aan het Openbaar Ministerie. </w:t>
      </w:r>
      <w:r>
        <w:t>H</w:t>
      </w:r>
      <w:r w:rsidRPr="00D6229E">
        <w:t>andhaving van het vrachtwagenverbod is noodzakelijk om de structurele belasting van de Merwedebrug te reduceren</w:t>
      </w:r>
      <w:r>
        <w:t xml:space="preserve"> </w:t>
      </w:r>
      <w:r w:rsidRPr="00015E2E">
        <w:t>en de brugconstructie te beschermen</w:t>
      </w:r>
      <w:r w:rsidRPr="00D6229E">
        <w:t xml:space="preserve">. Ondanks de geldende beperkingen passeren nog met regelmaat vrachtwagens de brug, </w:t>
      </w:r>
      <w:r w:rsidR="009C2C67">
        <w:t>dat geldt ook voor</w:t>
      </w:r>
      <w:r w:rsidRPr="00D6229E" w:rsidR="009C2C67">
        <w:t xml:space="preserve"> </w:t>
      </w:r>
      <w:r w:rsidRPr="00D6229E">
        <w:t>voertuigen met een Nederlands kenteken</w:t>
      </w:r>
      <w:r w:rsidRPr="00042F4D">
        <w:t>.</w:t>
      </w:r>
      <w:r w:rsidRPr="00042F4D" w:rsidR="00AD26BD">
        <w:t xml:space="preserve"> </w:t>
      </w:r>
      <w:r w:rsidR="00F33D7C">
        <w:t xml:space="preserve">Daarom is het van groot belang dat </w:t>
      </w:r>
      <w:r w:rsidR="009C2C67">
        <w:t xml:space="preserve">er </w:t>
      </w:r>
      <w:r w:rsidR="00F33D7C">
        <w:t xml:space="preserve">een sanctie zit op het overtreden van het verbod. </w:t>
      </w:r>
      <w:r w:rsidRPr="00042F4D" w:rsidR="00AD26BD">
        <w:t>Zoals in het antwoord op vraag 1 is aangegeven, worden ook buitenlandse bestuurders beboet. Iedereen moet zich aan de regels en dus ook aan het vrachtwagenverbod voor de Merwedebrug houden. Chauffeurs die dit verbod overtreden, brengen de veiligheid in gevaar. Het zoveel mogelijk stoppen van het overtreden van het vrachtwagenverbod is daarom van belang</w:t>
      </w:r>
      <w:r w:rsidR="00493850">
        <w:t>.</w:t>
      </w:r>
      <w:r w:rsidR="00F33D7C">
        <w:t xml:space="preserve"> </w:t>
      </w:r>
    </w:p>
    <w:p w:rsidRPr="005F250D" w:rsidR="00DB6164" w:rsidP="009B60F5" w:rsidRDefault="00DB6164" w14:paraId="3AAFA7A4" w14:textId="77777777"/>
    <w:p w:rsidRPr="00C01A80" w:rsidR="004A50EA" w:rsidP="005F250D" w:rsidRDefault="009B60F5" w14:paraId="3FCA1157" w14:textId="77777777">
      <w:r w:rsidRPr="00C01A80">
        <w:t>Vraag 3</w:t>
      </w:r>
    </w:p>
    <w:p w:rsidRPr="00C01A80" w:rsidR="00C1222A" w:rsidP="004A50EA" w:rsidRDefault="00DB6164" w14:paraId="3443DAF1" w14:textId="08C0B923">
      <w:r w:rsidRPr="00C01A80">
        <w:t>Bent u het eens met de stelling dat louter het bekeuren van Nederlandse chauffeurs discriminatie is en dat dit past in de trend bij de overheid waarin Nederlanders overmatig worden benadeeld ten opzichte van niet-Nederlanders? Zo ja, waarom? Zo nee, waarom niet?</w:t>
      </w:r>
    </w:p>
    <w:p w:rsidR="00DB6164" w:rsidP="004A50EA" w:rsidRDefault="00DB6164" w14:paraId="22CCC455" w14:textId="77777777"/>
    <w:p w:rsidR="00DB6164" w:rsidP="00DB6164" w:rsidRDefault="00DB6164" w14:paraId="66457053" w14:textId="61F8D3C9">
      <w:r w:rsidRPr="008A74D7">
        <w:t>Het vrachtwagenverbod op de Merwedebrug is van toepassing op alle vrachtwagens. Ongeacht of deze een Nederlands danwel buitenlands kenteken hebben.</w:t>
      </w:r>
      <w:r>
        <w:t xml:space="preserve"> Wel is het zo dat de pakkans </w:t>
      </w:r>
      <w:r w:rsidRPr="008A74D7">
        <w:t xml:space="preserve">voor Nederlandse chauffeurs </w:t>
      </w:r>
      <w:r>
        <w:t xml:space="preserve">op dit moment </w:t>
      </w:r>
      <w:r w:rsidRPr="008A74D7">
        <w:t xml:space="preserve">hoger </w:t>
      </w:r>
      <w:r>
        <w:t>is</w:t>
      </w:r>
      <w:r w:rsidR="00D771B5">
        <w:t>,</w:t>
      </w:r>
      <w:r>
        <w:t xml:space="preserve"> </w:t>
      </w:r>
      <w:r w:rsidRPr="00F33D7C">
        <w:t>omdat geautomatiseerde handhaving voor deze chauffeurs wel mogelijk is en voor</w:t>
      </w:r>
      <w:r w:rsidRPr="00F33D7C" w:rsidR="00042F4D">
        <w:t xml:space="preserve"> een deel van de</w:t>
      </w:r>
      <w:r w:rsidRPr="00F33D7C">
        <w:t xml:space="preserve"> buitenlandse vrachtwagens vooralsnog niet. Hiermee</w:t>
      </w:r>
      <w:r w:rsidRPr="008A74D7">
        <w:t xml:space="preserve"> is echter geen sprake van discriminatie</w:t>
      </w:r>
      <w:r>
        <w:t xml:space="preserve">: </w:t>
      </w:r>
      <w:r w:rsidRPr="009D11ED">
        <w:t>de handhaving dient een legitiem doel, het middel is passend en noodzakelijk en waar dit mogelijk tot onopzettelijk onderscheid heeft geleid, worden stappen gezet om dit verschil te verkleinen (zie antwoord op vraag 1)</w:t>
      </w:r>
      <w:r>
        <w:t>.</w:t>
      </w:r>
    </w:p>
    <w:p w:rsidRPr="005F250D" w:rsidR="009B60F5" w:rsidP="004A50EA" w:rsidRDefault="009B60F5" w14:paraId="034D3E6E" w14:textId="3445CA77"/>
    <w:p w:rsidRPr="00C01A80" w:rsidR="009B60F5" w:rsidP="005F250D" w:rsidRDefault="009B60F5" w14:paraId="1085E844" w14:textId="77777777">
      <w:r w:rsidRPr="00C01A80">
        <w:t>Vraag 4</w:t>
      </w:r>
    </w:p>
    <w:p w:rsidRPr="00C01A80" w:rsidR="00DB6164" w:rsidP="00DB6164" w:rsidRDefault="00DB6164" w14:paraId="71466CB7" w14:textId="77777777">
      <w:r w:rsidRPr="00C01A80">
        <w:t>Kunt u bevestigen dat het gelijkheidsbeginsel en het discriminatieverbod vereisen dat overtreders ongeacht nationaliteit op gelijke wijze worden behandeld? Zo ja, hoe wordt daarop toegezien en hoe gaat u deze evidente discriminerende situatie oplossen?</w:t>
      </w:r>
    </w:p>
    <w:p w:rsidRPr="005F250D" w:rsidR="004A50EA" w:rsidP="005F250D" w:rsidRDefault="004A50EA" w14:paraId="732B0CAA" w14:textId="160F0EC9"/>
    <w:p w:rsidRPr="00916620" w:rsidR="00DB6164" w:rsidP="00DB6164" w:rsidRDefault="00DB6164" w14:paraId="35BA450B" w14:textId="1F18EE1E">
      <w:r>
        <w:t>Het klopt dat</w:t>
      </w:r>
      <w:r w:rsidRPr="00916620">
        <w:t xml:space="preserve"> overtreders ongeacht </w:t>
      </w:r>
      <w:r>
        <w:t xml:space="preserve">hun </w:t>
      </w:r>
      <w:r w:rsidRPr="00916620">
        <w:t>nationaliteit op gelijke wijze</w:t>
      </w:r>
      <w:r>
        <w:t xml:space="preserve"> moeten</w:t>
      </w:r>
      <w:r w:rsidRPr="00916620">
        <w:t xml:space="preserve"> worden behandeld. </w:t>
      </w:r>
      <w:r>
        <w:t>In deze casus</w:t>
      </w:r>
      <w:r w:rsidRPr="00916620">
        <w:t xml:space="preserve"> is</w:t>
      </w:r>
      <w:r>
        <w:t xml:space="preserve"> echter</w:t>
      </w:r>
      <w:r w:rsidRPr="00916620">
        <w:t xml:space="preserve"> geen sprake van een bewuste voorkeursbehandeling van buitenlandse chauffeurs</w:t>
      </w:r>
      <w:r>
        <w:t xml:space="preserve">. </w:t>
      </w:r>
      <w:r w:rsidRPr="00D85DC6">
        <w:t xml:space="preserve">Inmiddels hebben er </w:t>
      </w:r>
      <w:r w:rsidRPr="008856C7">
        <w:t>ook handhavingsacties</w:t>
      </w:r>
      <w:r w:rsidRPr="00320923">
        <w:t xml:space="preserve"> </w:t>
      </w:r>
      <w:r w:rsidRPr="00D85DC6">
        <w:t>plaats gevonden</w:t>
      </w:r>
      <w:r w:rsidRPr="00320923">
        <w:t xml:space="preserve"> waarbij ook buitenlan</w:t>
      </w:r>
      <w:r w:rsidRPr="00015E2E">
        <w:t xml:space="preserve">dse chauffeurs staande </w:t>
      </w:r>
      <w:r w:rsidRPr="00D85DC6">
        <w:t>zijn</w:t>
      </w:r>
      <w:r w:rsidR="00A23029">
        <w:t xml:space="preserve"> </w:t>
      </w:r>
      <w:r w:rsidRPr="00015E2E">
        <w:t>gehouden</w:t>
      </w:r>
      <w:r>
        <w:t>.</w:t>
      </w:r>
      <w:r w:rsidR="009E7636">
        <w:t xml:space="preserve"> </w:t>
      </w:r>
      <w:r>
        <w:t xml:space="preserve">Wel is het zo dat - zoals bij de antwoorden op de vraag 1 en 3 al is aangegeven - de handhaving op overtredingen die worden begaan door een vrachtwagen met een Nederlands kenteken eenvoudiger is dan de handhaving op overtredingen die worden begaan met een vrachtwagen met een buitenlands kenteken. In het antwoord op vraag 1 wordt aangegeven op welke manier dit (op termijn) wordt verbeterd. </w:t>
      </w:r>
    </w:p>
    <w:p w:rsidRPr="005F250D" w:rsidR="009B60F5" w:rsidP="005F250D" w:rsidRDefault="009B60F5" w14:paraId="47232150" w14:textId="77777777"/>
    <w:p w:rsidRPr="00C01A80" w:rsidR="009B60F5" w:rsidP="005F250D" w:rsidRDefault="009B60F5" w14:paraId="3D34C41C" w14:textId="77777777">
      <w:r w:rsidRPr="00C01A80">
        <w:t>Vraag 5</w:t>
      </w:r>
    </w:p>
    <w:p w:rsidRPr="00C01A80" w:rsidR="00DB6164" w:rsidP="00DB6164" w:rsidRDefault="00DB6164" w14:paraId="48BD8344" w14:textId="77777777">
      <w:r w:rsidRPr="00C01A80">
        <w:t>Acht u het indien buitenlandse overtreders niet of moeilijk kunnen worden beboet dan rechtvaardig dat Nederlandse ondernemers hierdoor relatief zwaarder worden getroffen?</w:t>
      </w:r>
    </w:p>
    <w:p w:rsidR="009B60F5" w:rsidP="00DB6164" w:rsidRDefault="009B60F5" w14:paraId="382E18FE" w14:textId="680C291A">
      <w:r w:rsidRPr="005F250D">
        <w:br/>
      </w:r>
      <w:r w:rsidR="00DB6164">
        <w:t xml:space="preserve">De handhaving van het vrachtwagenverbod vindt plaats om te zorgen dat de constructieve veiligheid van de brug kan worden gewaarborgd en de andere weggebruikers, de </w:t>
      </w:r>
      <w:r w:rsidRPr="00F33D7C" w:rsidR="00DB6164">
        <w:t>hulpdiensten en het openbaar vervoer nog veilig gebruik kunnen blijven maken van de brug. Het doel is niet om ondernemers te treffen, ongeacht waar zij vandaan komen. De straffen zijn voor Nederlandse en buitenlandse bestuurders gelijk. Zoals in de voorgaande antwoorden aangegeven</w:t>
      </w:r>
      <w:r w:rsidRPr="00F33D7C" w:rsidR="00D771B5">
        <w:t>,</w:t>
      </w:r>
      <w:r w:rsidRPr="00F33D7C" w:rsidR="00DB6164">
        <w:t xml:space="preserve"> worden ook buitenlandse bestuurders beboet</w:t>
      </w:r>
      <w:r w:rsidRPr="00F33D7C" w:rsidR="00AD26BD">
        <w:t xml:space="preserve"> en is het van belang dat iedereen </w:t>
      </w:r>
      <w:r w:rsidRPr="00F33D7C" w:rsidR="00DB6164">
        <w:t>zich aan de regels houd</w:t>
      </w:r>
      <w:r w:rsidRPr="00F33D7C" w:rsidR="00AD26BD">
        <w:t>t</w:t>
      </w:r>
      <w:r w:rsidRPr="00F33D7C" w:rsidR="00DB6164">
        <w:t xml:space="preserve">. </w:t>
      </w:r>
    </w:p>
    <w:p w:rsidRPr="005F250D" w:rsidR="00DB6164" w:rsidP="00DB6164" w:rsidRDefault="00DB6164" w14:paraId="7D7D7A50" w14:textId="77777777"/>
    <w:p w:rsidRPr="00C01A80" w:rsidR="009B60F5" w:rsidP="005F250D" w:rsidRDefault="009B60F5" w14:paraId="19FD08A1" w14:textId="77777777">
      <w:r w:rsidRPr="00C01A80">
        <w:t>Vraag 6</w:t>
      </w:r>
    </w:p>
    <w:p w:rsidRPr="00C01A80" w:rsidR="009B60F5" w:rsidP="005F250D" w:rsidRDefault="00DB6164" w14:paraId="1AEF9303" w14:textId="58CD5B4E">
      <w:r w:rsidRPr="00C01A80">
        <w:t>Hoe lang verwacht u dat het verbod voor vrachtverkeer op de Merwedebrug nog noodzakelijk blijft en wanneer verwacht u duidelijkheid te kunnen geven over de duur van de maatregel?</w:t>
      </w:r>
      <w:r w:rsidRPr="00C01A80" w:rsidR="009B60F5">
        <w:br/>
      </w:r>
    </w:p>
    <w:p w:rsidRPr="008B6E5B" w:rsidR="00DB6164" w:rsidP="00DB6164" w:rsidRDefault="00DB6164" w14:paraId="0B94DDB0" w14:textId="6A9C7D0B">
      <w:r w:rsidRPr="008B6E5B">
        <w:t>Op dit moment worden er nadere onderzoeken uitgevoerd naar de sterkte van de brug en passende maatregelen daarbij. De resultaten tot nu toe bevestigen de eerdere conclusies dat de brug niet voldoet aan de geldende normen en rechtvaardigen de genomen maatregelen. Duidelijkheid over de duur van de maatregelen kan gegeven worden als er genoeg zicht is op de sterkte van de brug en de maatregelen die nodig zijn om de beperkingen op te mogen heffen. Omdat de onderzoeken nog lopen</w:t>
      </w:r>
      <w:r w:rsidR="00D771B5">
        <w:t>,</w:t>
      </w:r>
      <w:r w:rsidRPr="008B6E5B">
        <w:t xml:space="preserve"> is daar nu nog geen antwoord op te geven.</w:t>
      </w:r>
    </w:p>
    <w:p w:rsidRPr="005F250D" w:rsidR="009B60F5" w:rsidP="005F250D" w:rsidRDefault="009B60F5" w14:paraId="1EC53567" w14:textId="77777777"/>
    <w:p w:rsidRPr="00C01A80" w:rsidR="009B60F5" w:rsidP="005F250D" w:rsidRDefault="009B60F5" w14:paraId="0F0FBB28" w14:textId="5D455BE0">
      <w:r w:rsidRPr="00C01A80">
        <w:t>Vraag 7</w:t>
      </w:r>
    </w:p>
    <w:p w:rsidRPr="00F33D7C" w:rsidR="009B60F5" w:rsidP="005F250D" w:rsidRDefault="00DB6164" w14:paraId="1853A124" w14:textId="17166FCF">
      <w:r w:rsidRPr="00C01A80">
        <w:t>Wanneer gaat u eindelijk eens (adequaat) investeren in de infrastructuur teneinde te voorkomen dat het bekeuren van vrachtwagenchauffeurs überhaupt nodig is?</w:t>
      </w:r>
      <w:r w:rsidRPr="00C01A80" w:rsidR="009B60F5">
        <w:br/>
      </w:r>
    </w:p>
    <w:p w:rsidRPr="009205E4" w:rsidR="00DB6164" w:rsidP="00DB6164" w:rsidRDefault="00DB6164" w14:paraId="6EAC7F41" w14:textId="18AE31AE">
      <w:r w:rsidRPr="00F33D7C">
        <w:t>Het is uitermate belangrijk dat we blijven investeringen in de infrastructuur. Zoals eerder rondom de prioritering op het Mobiliteits- en Deltafonds aangegeven</w:t>
      </w:r>
      <w:r w:rsidRPr="00F33D7C" w:rsidR="00D771B5">
        <w:t>,</w:t>
      </w:r>
      <w:r w:rsidRPr="00F33D7C">
        <w:t xml:space="preserve"> is de totale opgave groter dan het beschikbare budget. Daarom zijn ingrijpende keuzes nodig waarbij we beperkingen zoals bij de Merwedebrug zoveel mogelijk willen voorkomen. Voor de zomer is het afweegkader hiervoor vastgesteld en </w:t>
      </w:r>
      <w:r w:rsidRPr="00F33D7C" w:rsidR="00493850">
        <w:t xml:space="preserve">medio oktober </w:t>
      </w:r>
      <w:r w:rsidRPr="00F33D7C">
        <w:t>ontvangt de Tweede Kamer de prioritering op het Mobiliteit- en Deltafonds</w:t>
      </w:r>
      <w:r w:rsidR="00F33D7C">
        <w:t>, waarbij we de basis op orde willen brengen in de Nederlandse infrastructuur</w:t>
      </w:r>
      <w:r w:rsidRPr="00F33D7C">
        <w:t>.</w:t>
      </w:r>
    </w:p>
    <w:p w:rsidRPr="005F250D" w:rsidR="00793619" w:rsidP="009B60F5" w:rsidRDefault="00793619" w14:paraId="01955F7A" w14:textId="47FCBA2C"/>
    <w:sectPr w:rsidRPr="005F250D" w:rsidR="00793619">
      <w:headerReference w:type="even" r:id="rId8"/>
      <w:headerReference w:type="default" r:id="rId9"/>
      <w:footerReference w:type="even" r:id="rId10"/>
      <w:footerReference w:type="default" r:id="rId11"/>
      <w:headerReference w:type="first" r:id="rId12"/>
      <w:footerReference w:type="first" r:id="rId13"/>
      <w:pgSz w:w="11905" w:h="16837"/>
      <w:pgMar w:top="3730"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40B2E5" w14:textId="77777777" w:rsidR="00345C1D" w:rsidRDefault="00345C1D">
      <w:pPr>
        <w:spacing w:line="240" w:lineRule="auto"/>
      </w:pPr>
      <w:r>
        <w:separator/>
      </w:r>
    </w:p>
  </w:endnote>
  <w:endnote w:type="continuationSeparator" w:id="0">
    <w:p w14:paraId="0541CE31" w14:textId="77777777" w:rsidR="00345C1D" w:rsidRDefault="00345C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DejaVu Sans">
    <w:altName w:val="Verdana"/>
    <w:charset w:val="00"/>
    <w:family w:val="swiss"/>
    <w:pitch w:val="variable"/>
    <w:sig w:usb0="E7002EFF" w:usb1="D200FDFF" w:usb2="0A246029" w:usb3="00000000" w:csb0="000001FF" w:csb1="00000000"/>
  </w:font>
  <w:font w:name="Lohit Hindi">
    <w:altName w:val="Cambria"/>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20CF2" w14:textId="77777777" w:rsidR="00066AE5" w:rsidRDefault="00066A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E78EC" w14:textId="77777777" w:rsidR="00066AE5" w:rsidRDefault="00066A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F7291A" w14:textId="77777777" w:rsidR="00066AE5" w:rsidRDefault="00066A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C7A99E" w14:textId="77777777" w:rsidR="00345C1D" w:rsidRDefault="00345C1D">
      <w:pPr>
        <w:spacing w:line="240" w:lineRule="auto"/>
      </w:pPr>
      <w:r>
        <w:separator/>
      </w:r>
    </w:p>
  </w:footnote>
  <w:footnote w:type="continuationSeparator" w:id="0">
    <w:p w14:paraId="52D7B7ED" w14:textId="77777777" w:rsidR="00345C1D" w:rsidRDefault="00345C1D">
      <w:pPr>
        <w:spacing w:line="240" w:lineRule="auto"/>
      </w:pPr>
      <w:r>
        <w:continuationSeparator/>
      </w:r>
    </w:p>
  </w:footnote>
  <w:footnote w:id="1">
    <w:p w14:paraId="6316DB4F" w14:textId="6DB4AB23" w:rsidR="00DB6164" w:rsidRDefault="00DB6164">
      <w:pPr>
        <w:pStyle w:val="FootnoteText"/>
      </w:pPr>
      <w:r>
        <w:rPr>
          <w:rStyle w:val="FootnoteReference"/>
        </w:rPr>
        <w:footnoteRef/>
      </w:r>
      <w:r>
        <w:t xml:space="preserve"> </w:t>
      </w:r>
      <w:r w:rsidRPr="00DB6164">
        <w:rPr>
          <w:sz w:val="16"/>
          <w:szCs w:val="16"/>
        </w:rPr>
        <w:t>AD.nl, 30 juli 2026, 'Alleen Nederlandse chauffeurs krijgen boete als ze over Merwedebrug rijden: ‘Pure concurrentievervalsing’' (https://www.ad.nl/gorinchem/alleen-nederlandse-chauffeurs-krijgen-boete-als-ze-over-merwedebrug-rijden-pure-concurrentievervalsing~a61980e9).</w:t>
      </w:r>
    </w:p>
  </w:footnote>
  <w:footnote w:id="2">
    <w:p w14:paraId="553D8A17" w14:textId="28C27620" w:rsidR="00DB6164" w:rsidRPr="000D0920" w:rsidRDefault="00DB6164" w:rsidP="00DB6164">
      <w:pPr>
        <w:pStyle w:val="FootnoteText"/>
        <w:rPr>
          <w:sz w:val="16"/>
          <w:szCs w:val="16"/>
        </w:rPr>
      </w:pPr>
      <w:r w:rsidRPr="000D0920">
        <w:rPr>
          <w:rStyle w:val="FootnoteReference"/>
        </w:rPr>
        <w:footnoteRef/>
      </w:r>
      <w:r w:rsidRPr="000D0920">
        <w:t xml:space="preserve"> </w:t>
      </w:r>
      <w:hyperlink r:id="rId1" w:anchor="Verdrag_1_Verdragtekst_Artikel16" w:history="1">
        <w:r w:rsidRPr="000D0920">
          <w:rPr>
            <w:sz w:val="16"/>
            <w:szCs w:val="16"/>
          </w:rPr>
          <w:t>Verdrag tussen het Koninkrijk der Nederlanden en de Zwitserse Bondsstaat inzake samenwerking met betrekking tot verkeersovertredingen - BWBV0006976</w:t>
        </w:r>
      </w:hyperlink>
      <w:r>
        <w:rPr>
          <w:sz w:val="16"/>
          <w:szCs w:val="16"/>
        </w:rPr>
        <w:t>;</w:t>
      </w:r>
      <w:r w:rsidRPr="000D0920">
        <w:rPr>
          <w:sz w:val="16"/>
          <w:szCs w:val="16"/>
        </w:rPr>
        <w:br/>
      </w:r>
      <w:hyperlink r:id="rId2" w:history="1">
        <w:r w:rsidRPr="000D0920">
          <w:rPr>
            <w:sz w:val="16"/>
            <w:szCs w:val="16"/>
          </w:rPr>
          <w:t>Verdrag tussen het Koninkrijk der Nederlanden en het Koninkrijk België over de grensoverschrijdende uitwisseling van gegevens met het oog op het identificeren van personen die ervan verdacht worden inbreuken te hebben begaan in het kader van het gebruik van de weg - BWBV0006170</w:t>
        </w:r>
      </w:hyperlink>
      <w:r>
        <w:rPr>
          <w:sz w:val="16"/>
          <w:szCs w:val="16"/>
        </w:rPr>
        <w:t>;</w:t>
      </w:r>
    </w:p>
    <w:p w14:paraId="2C5BD2C5" w14:textId="47165021" w:rsidR="00DB6164" w:rsidRPr="000D0920" w:rsidRDefault="00DB6164" w:rsidP="00DB6164">
      <w:pPr>
        <w:pStyle w:val="FootnoteText"/>
        <w:rPr>
          <w:sz w:val="16"/>
          <w:szCs w:val="16"/>
          <w:lang w:val="en-US"/>
        </w:rPr>
      </w:pPr>
      <w:r w:rsidRPr="000D0920">
        <w:rPr>
          <w:sz w:val="16"/>
          <w:szCs w:val="16"/>
          <w:lang w:val="en-US"/>
        </w:rPr>
        <w:t>Article 10 of the International Convention reiative to Motor Traffic (KfzVAbk), Cross-border exchange of vehicle keeper Information with the Federal Republic of Germany</w:t>
      </w:r>
      <w:r>
        <w:rPr>
          <w:sz w:val="16"/>
          <w:szCs w:val="16"/>
          <w:lang w:val="en-US"/>
        </w:rPr>
        <w:t>.</w:t>
      </w:r>
    </w:p>
  </w:footnote>
  <w:footnote w:id="3">
    <w:p w14:paraId="59B19F10" w14:textId="77777777" w:rsidR="00DB6164" w:rsidRPr="00CD6C5D" w:rsidRDefault="00DB6164" w:rsidP="00DB6164">
      <w:pPr>
        <w:pStyle w:val="FootnoteText"/>
      </w:pPr>
      <w:r w:rsidRPr="000D0920">
        <w:rPr>
          <w:rStyle w:val="FootnoteReference"/>
        </w:rPr>
        <w:footnoteRef/>
      </w:r>
      <w:r w:rsidRPr="000D0920">
        <w:rPr>
          <w:sz w:val="16"/>
          <w:szCs w:val="16"/>
        </w:rPr>
        <w:t xml:space="preserve"> Richtlijn (EU) 2024/3237 van het Europees Parlement en de Raad van 19 december 2024 tot wijziging van Richtlijn (EU) 2015/413 ter facilitering van de grensoverschrijdende uitwisseling van informatie over verkeersveiligheidsgerelateerde verkeersovertredingen.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D3B17" w14:textId="77777777" w:rsidR="00066AE5" w:rsidRDefault="00066A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E8D97" w14:textId="77777777" w:rsidR="00EB4FA3" w:rsidRDefault="002551C5">
    <w:r>
      <w:rPr>
        <w:noProof/>
        <w:lang w:val="en-GB" w:eastAsia="en-GB"/>
      </w:rPr>
      <mc:AlternateContent>
        <mc:Choice Requires="wps">
          <w:drawing>
            <wp:anchor distT="0" distB="0" distL="0" distR="0" simplePos="0" relativeHeight="251652096" behindDoc="0" locked="1" layoutInCell="1" allowOverlap="1" wp14:anchorId="33A44C04" wp14:editId="4104FCEF">
              <wp:simplePos x="0" y="0"/>
              <wp:positionH relativeFrom="page">
                <wp:posOffset>5921375</wp:posOffset>
              </wp:positionH>
              <wp:positionV relativeFrom="page">
                <wp:posOffset>1936750</wp:posOffset>
              </wp:positionV>
              <wp:extent cx="1259840" cy="8009890"/>
              <wp:effectExtent l="0" t="0" r="0" b="0"/>
              <wp:wrapNone/>
              <wp:docPr id="1" name="800ae268-aa27-11ea-9460-02420a00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2F5E99FB" w14:textId="77777777" w:rsidR="00EB4FA3" w:rsidRDefault="002551C5">
                          <w:pPr>
                            <w:pStyle w:val="Referentiegegevensvet65"/>
                          </w:pPr>
                          <w:r>
                            <w:t>Ministerie van Infrastructuur en Waterstaat</w:t>
                          </w:r>
                        </w:p>
                        <w:p w14:paraId="5B45F8EB" w14:textId="77777777" w:rsidR="00EB4FA3" w:rsidRDefault="00EB4FA3">
                          <w:pPr>
                            <w:pStyle w:val="WitregelW2"/>
                          </w:pPr>
                        </w:p>
                        <w:p w14:paraId="787D69C2" w14:textId="77777777" w:rsidR="00EB4FA3" w:rsidRDefault="00EB4FA3">
                          <w:pPr>
                            <w:pStyle w:val="ReferentiegegevensVerdana65"/>
                          </w:pPr>
                        </w:p>
                        <w:p w14:paraId="7E4F4071" w14:textId="77777777" w:rsidR="00EB4FA3" w:rsidRDefault="00EB4FA3">
                          <w:pPr>
                            <w:pStyle w:val="WitregelW1"/>
                          </w:pPr>
                        </w:p>
                        <w:p w14:paraId="5D1F0DB7" w14:textId="77777777" w:rsidR="009511ED" w:rsidRDefault="009511ED" w:rsidP="009511ED">
                          <w:pPr>
                            <w:pStyle w:val="Referentiegegevensvet65"/>
                            <w:spacing w:line="276" w:lineRule="auto"/>
                          </w:pPr>
                          <w:r>
                            <w:t>Ons kenmerk</w:t>
                          </w:r>
                        </w:p>
                        <w:p w14:paraId="0B5E0877" w14:textId="4FB5EEA1" w:rsidR="009511ED" w:rsidRPr="009511ED" w:rsidRDefault="00066AE5" w:rsidP="009511ED">
                          <w:pPr>
                            <w:spacing w:line="276" w:lineRule="auto"/>
                            <w:rPr>
                              <w:bCs/>
                              <w:sz w:val="13"/>
                              <w:szCs w:val="13"/>
                            </w:rPr>
                          </w:pPr>
                          <w:r>
                            <w:rPr>
                              <w:bCs/>
                              <w:sz w:val="13"/>
                              <w:szCs w:val="13"/>
                            </w:rPr>
                            <w:t>(</w:t>
                          </w:r>
                          <w:r w:rsidR="009511ED" w:rsidRPr="009511ED">
                            <w:rPr>
                              <w:bCs/>
                              <w:sz w:val="13"/>
                              <w:szCs w:val="13"/>
                            </w:rPr>
                            <w:t>RWS-2026/</w:t>
                          </w:r>
                          <w:r w:rsidR="00D84D9D">
                            <w:rPr>
                              <w:bCs/>
                              <w:sz w:val="13"/>
                              <w:szCs w:val="13"/>
                            </w:rPr>
                            <w:t>23236</w:t>
                          </w:r>
                          <w:r>
                            <w:rPr>
                              <w:bCs/>
                              <w:sz w:val="13"/>
                              <w:szCs w:val="13"/>
                            </w:rPr>
                            <w:t>)</w:t>
                          </w:r>
                        </w:p>
                        <w:p w14:paraId="31776EAF" w14:textId="77056029" w:rsidR="009511ED" w:rsidRPr="00066AE5" w:rsidRDefault="00066AE5" w:rsidP="009511ED">
                          <w:pPr>
                            <w:spacing w:line="276" w:lineRule="auto"/>
                            <w:rPr>
                              <w:bCs/>
                              <w:sz w:val="13"/>
                              <w:szCs w:val="13"/>
                            </w:rPr>
                          </w:pPr>
                          <w:r w:rsidRPr="00066AE5">
                            <w:rPr>
                              <w:bCs/>
                              <w:sz w:val="13"/>
                              <w:szCs w:val="13"/>
                            </w:rPr>
                            <w:t>IENW/BSK-2026/193956</w:t>
                          </w:r>
                        </w:p>
                        <w:p w14:paraId="1ABD1AB3" w14:textId="77777777" w:rsidR="00066AE5" w:rsidRDefault="00066AE5" w:rsidP="009511ED">
                          <w:pPr>
                            <w:spacing w:line="276" w:lineRule="auto"/>
                            <w:rPr>
                              <w:b/>
                              <w:sz w:val="13"/>
                              <w:szCs w:val="13"/>
                            </w:rPr>
                          </w:pPr>
                        </w:p>
                        <w:p w14:paraId="4DDE04EB" w14:textId="77777777" w:rsidR="009511ED" w:rsidRDefault="009511ED" w:rsidP="009511ED">
                          <w:pPr>
                            <w:spacing w:line="276" w:lineRule="auto"/>
                            <w:rPr>
                              <w:b/>
                              <w:sz w:val="13"/>
                              <w:szCs w:val="13"/>
                            </w:rPr>
                          </w:pPr>
                          <w:r w:rsidRPr="00BA4BAC">
                            <w:rPr>
                              <w:b/>
                              <w:sz w:val="13"/>
                              <w:szCs w:val="13"/>
                            </w:rPr>
                            <w:t>Uw kenmerk</w:t>
                          </w:r>
                        </w:p>
                        <w:tbl>
                          <w:tblPr>
                            <w:tblW w:w="0" w:type="auto"/>
                            <w:tblCellMar>
                              <w:top w:w="15" w:type="dxa"/>
                              <w:left w:w="15" w:type="dxa"/>
                              <w:bottom w:w="15" w:type="dxa"/>
                              <w:right w:w="15" w:type="dxa"/>
                            </w:tblCellMar>
                            <w:tblLook w:val="04A0" w:firstRow="1" w:lastRow="0" w:firstColumn="1" w:lastColumn="0" w:noHBand="0" w:noVBand="1"/>
                          </w:tblPr>
                          <w:tblGrid>
                            <w:gridCol w:w="863"/>
                          </w:tblGrid>
                          <w:tr w:rsidR="009511ED" w:rsidRPr="009511ED" w14:paraId="25B261AA" w14:textId="77777777" w:rsidTr="00904531">
                            <w:tc>
                              <w:tcPr>
                                <w:tcW w:w="0" w:type="auto"/>
                                <w:shd w:val="clear" w:color="auto" w:fill="FFFFFF"/>
                                <w:vAlign w:val="center"/>
                                <w:hideMark/>
                              </w:tcPr>
                              <w:p w14:paraId="596F80F0" w14:textId="086009F0" w:rsidR="009511ED" w:rsidRPr="00EE51E7" w:rsidRDefault="00EE51E7" w:rsidP="009511ED">
                                <w:pPr>
                                  <w:spacing w:line="276" w:lineRule="auto"/>
                                  <w:rPr>
                                    <w:rFonts w:eastAsia="Times New Roman" w:cs="Times New Roman"/>
                                    <w:color w:val="auto"/>
                                    <w:sz w:val="13"/>
                                    <w:szCs w:val="13"/>
                                  </w:rPr>
                                </w:pPr>
                                <w:r w:rsidRPr="00EE51E7">
                                  <w:rPr>
                                    <w:rFonts w:eastAsia="Times New Roman" w:cs="Times New Roman"/>
                                    <w:color w:val="auto"/>
                                    <w:sz w:val="13"/>
                                    <w:szCs w:val="13"/>
                                  </w:rPr>
                                  <w:t>2026Z16409</w:t>
                                </w:r>
                              </w:p>
                            </w:tc>
                          </w:tr>
                        </w:tbl>
                        <w:p w14:paraId="55231FC6" w14:textId="64EC6D04" w:rsidR="00EB4FA3" w:rsidRDefault="00EB4FA3" w:rsidP="009511ED">
                          <w:pPr>
                            <w:pStyle w:val="Referentiegegevensvet65"/>
                          </w:pPr>
                        </w:p>
                      </w:txbxContent>
                    </wps:txbx>
                    <wps:bodyPr vert="horz" wrap="square" lIns="0" tIns="0" rIns="0" bIns="0" anchor="t" anchorCtr="0"/>
                  </wps:wsp>
                </a:graphicData>
              </a:graphic>
            </wp:anchor>
          </w:drawing>
        </mc:Choice>
        <mc:Fallback>
          <w:pict>
            <v:shapetype w14:anchorId="33A44C04" id="_x0000_t202" coordsize="21600,21600" o:spt="202" path="m,l,21600r21600,l21600,xe">
              <v:stroke joinstyle="miter"/>
              <v:path gradientshapeok="t" o:connecttype="rect"/>
            </v:shapetype>
            <v:shape id="800ae268-aa27-11ea-9460-02420a000003" o:spid="_x0000_s1026" type="#_x0000_t202" style="position:absolute;margin-left:466.25pt;margin-top:152.5pt;width:99.2pt;height:630.7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" filled="f" stroked="f">
              <v:textbox inset="0,0,0,0">
                <w:txbxContent>
                  <w:p w14:paraId="2F5E99FB" w14:textId="77777777" w:rsidR="00EB4FA3" w:rsidRDefault="002551C5">
                    <w:pPr>
                      <w:pStyle w:val="Referentiegegevensvet65"/>
                    </w:pPr>
                    <w:r>
                      <w:t>Ministerie van Infrastructuur en Waterstaat</w:t>
                    </w:r>
                  </w:p>
                  <w:p w14:paraId="5B45F8EB" w14:textId="77777777" w:rsidR="00EB4FA3" w:rsidRDefault="00EB4FA3">
                    <w:pPr>
                      <w:pStyle w:val="WitregelW2"/>
                    </w:pPr>
                  </w:p>
                  <w:p w14:paraId="787D69C2" w14:textId="77777777" w:rsidR="00EB4FA3" w:rsidRDefault="00EB4FA3">
                    <w:pPr>
                      <w:pStyle w:val="ReferentiegegevensVerdana65"/>
                    </w:pPr>
                  </w:p>
                  <w:p w14:paraId="7E4F4071" w14:textId="77777777" w:rsidR="00EB4FA3" w:rsidRDefault="00EB4FA3">
                    <w:pPr>
                      <w:pStyle w:val="WitregelW1"/>
                    </w:pPr>
                  </w:p>
                  <w:p w14:paraId="5D1F0DB7" w14:textId="77777777" w:rsidR="009511ED" w:rsidRDefault="009511ED" w:rsidP="009511ED">
                    <w:pPr>
                      <w:pStyle w:val="Referentiegegevensvet65"/>
                      <w:spacing w:line="276" w:lineRule="auto"/>
                    </w:pPr>
                    <w:r>
                      <w:t>Ons kenmerk</w:t>
                    </w:r>
                  </w:p>
                  <w:p w14:paraId="0B5E0877" w14:textId="4FB5EEA1" w:rsidR="009511ED" w:rsidRPr="009511ED" w:rsidRDefault="00066AE5" w:rsidP="009511ED">
                    <w:pPr>
                      <w:spacing w:line="276" w:lineRule="auto"/>
                      <w:rPr>
                        <w:bCs/>
                        <w:sz w:val="13"/>
                        <w:szCs w:val="13"/>
                      </w:rPr>
                    </w:pPr>
                    <w:r>
                      <w:rPr>
                        <w:bCs/>
                        <w:sz w:val="13"/>
                        <w:szCs w:val="13"/>
                      </w:rPr>
                      <w:t>(</w:t>
                    </w:r>
                    <w:r w:rsidR="009511ED" w:rsidRPr="009511ED">
                      <w:rPr>
                        <w:bCs/>
                        <w:sz w:val="13"/>
                        <w:szCs w:val="13"/>
                      </w:rPr>
                      <w:t>RWS-2026/</w:t>
                    </w:r>
                    <w:r w:rsidR="00D84D9D">
                      <w:rPr>
                        <w:bCs/>
                        <w:sz w:val="13"/>
                        <w:szCs w:val="13"/>
                      </w:rPr>
                      <w:t>23236</w:t>
                    </w:r>
                    <w:r>
                      <w:rPr>
                        <w:bCs/>
                        <w:sz w:val="13"/>
                        <w:szCs w:val="13"/>
                      </w:rPr>
                      <w:t>)</w:t>
                    </w:r>
                  </w:p>
                  <w:p w14:paraId="31776EAF" w14:textId="77056029" w:rsidR="009511ED" w:rsidRPr="00066AE5" w:rsidRDefault="00066AE5" w:rsidP="009511ED">
                    <w:pPr>
                      <w:spacing w:line="276" w:lineRule="auto"/>
                      <w:rPr>
                        <w:bCs/>
                        <w:sz w:val="13"/>
                        <w:szCs w:val="13"/>
                      </w:rPr>
                    </w:pPr>
                    <w:r w:rsidRPr="00066AE5">
                      <w:rPr>
                        <w:bCs/>
                        <w:sz w:val="13"/>
                        <w:szCs w:val="13"/>
                      </w:rPr>
                      <w:t>IENW/BSK-2026/193956</w:t>
                    </w:r>
                  </w:p>
                  <w:p w14:paraId="1ABD1AB3" w14:textId="77777777" w:rsidR="00066AE5" w:rsidRDefault="00066AE5" w:rsidP="009511ED">
                    <w:pPr>
                      <w:spacing w:line="276" w:lineRule="auto"/>
                      <w:rPr>
                        <w:b/>
                        <w:sz w:val="13"/>
                        <w:szCs w:val="13"/>
                      </w:rPr>
                    </w:pPr>
                  </w:p>
                  <w:p w14:paraId="4DDE04EB" w14:textId="77777777" w:rsidR="009511ED" w:rsidRDefault="009511ED" w:rsidP="009511ED">
                    <w:pPr>
                      <w:spacing w:line="276" w:lineRule="auto"/>
                      <w:rPr>
                        <w:b/>
                        <w:sz w:val="13"/>
                        <w:szCs w:val="13"/>
                      </w:rPr>
                    </w:pPr>
                    <w:r w:rsidRPr="00BA4BAC">
                      <w:rPr>
                        <w:b/>
                        <w:sz w:val="13"/>
                        <w:szCs w:val="13"/>
                      </w:rPr>
                      <w:t>Uw kenmerk</w:t>
                    </w:r>
                  </w:p>
                  <w:tbl>
                    <w:tblPr>
                      <w:tblW w:w="0" w:type="auto"/>
                      <w:tblCellMar>
                        <w:top w:w="15" w:type="dxa"/>
                        <w:left w:w="15" w:type="dxa"/>
                        <w:bottom w:w="15" w:type="dxa"/>
                        <w:right w:w="15" w:type="dxa"/>
                      </w:tblCellMar>
                      <w:tblLook w:val="04A0" w:firstRow="1" w:lastRow="0" w:firstColumn="1" w:lastColumn="0" w:noHBand="0" w:noVBand="1"/>
                    </w:tblPr>
                    <w:tblGrid>
                      <w:gridCol w:w="863"/>
                    </w:tblGrid>
                    <w:tr w:rsidR="009511ED" w:rsidRPr="009511ED" w14:paraId="25B261AA" w14:textId="77777777" w:rsidTr="00904531">
                      <w:tc>
                        <w:tcPr>
                          <w:tcW w:w="0" w:type="auto"/>
                          <w:shd w:val="clear" w:color="auto" w:fill="FFFFFF"/>
                          <w:vAlign w:val="center"/>
                          <w:hideMark/>
                        </w:tcPr>
                        <w:p w14:paraId="596F80F0" w14:textId="086009F0" w:rsidR="009511ED" w:rsidRPr="00EE51E7" w:rsidRDefault="00EE51E7" w:rsidP="009511ED">
                          <w:pPr>
                            <w:spacing w:line="276" w:lineRule="auto"/>
                            <w:rPr>
                              <w:rFonts w:eastAsia="Times New Roman" w:cs="Times New Roman"/>
                              <w:color w:val="auto"/>
                              <w:sz w:val="13"/>
                              <w:szCs w:val="13"/>
                            </w:rPr>
                          </w:pPr>
                          <w:r w:rsidRPr="00EE51E7">
                            <w:rPr>
                              <w:rFonts w:eastAsia="Times New Roman" w:cs="Times New Roman"/>
                              <w:color w:val="auto"/>
                              <w:sz w:val="13"/>
                              <w:szCs w:val="13"/>
                            </w:rPr>
                            <w:t>2026Z16409</w:t>
                          </w:r>
                        </w:p>
                      </w:tc>
                    </w:tr>
                  </w:tbl>
                  <w:p w14:paraId="55231FC6" w14:textId="64EC6D04" w:rsidR="00EB4FA3" w:rsidRDefault="00EB4FA3" w:rsidP="009511ED">
                    <w:pPr>
                      <w:pStyle w:val="Referentiegegevensvet65"/>
                    </w:pP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3120" behindDoc="0" locked="1" layoutInCell="1" allowOverlap="1" wp14:anchorId="7768419A" wp14:editId="75A9968C">
              <wp:simplePos x="0" y="0"/>
              <wp:positionH relativeFrom="page">
                <wp:posOffset>1007744</wp:posOffset>
              </wp:positionH>
              <wp:positionV relativeFrom="page">
                <wp:posOffset>1922145</wp:posOffset>
              </wp:positionV>
              <wp:extent cx="4752975" cy="219075"/>
              <wp:effectExtent l="0" t="0" r="0" b="0"/>
              <wp:wrapNone/>
              <wp:docPr id="2" name="800b6f45-aa27-11ea-9460-02420a000003"/>
              <wp:cNvGraphicFramePr/>
              <a:graphic xmlns:a="http://schemas.openxmlformats.org/drawingml/2006/main">
                <a:graphicData uri="http://schemas.microsoft.com/office/word/2010/wordprocessingShape">
                  <wps:wsp>
                    <wps:cNvSpPr txBox="1"/>
                    <wps:spPr>
                      <a:xfrm>
                        <a:off x="0" y="0"/>
                        <a:ext cx="4752975" cy="219075"/>
                      </a:xfrm>
                      <a:prstGeom prst="rect">
                        <a:avLst/>
                      </a:prstGeom>
                      <a:noFill/>
                    </wps:spPr>
                    <wps:txbx>
                      <w:txbxContent>
                        <w:p w14:paraId="30F09DD1" w14:textId="77777777" w:rsidR="005568EF" w:rsidRDefault="005568EF"/>
                      </w:txbxContent>
                    </wps:txbx>
                    <wps:bodyPr vert="horz" wrap="square" lIns="0" tIns="0" rIns="0" bIns="0" anchor="t" anchorCtr="0"/>
                  </wps:wsp>
                </a:graphicData>
              </a:graphic>
            </wp:anchor>
          </w:drawing>
        </mc:Choice>
        <mc:Fallback>
          <w:pict>
            <v:shape w14:anchorId="7768419A" id="800b6f45-aa27-11ea-9460-02420a000003" o:spid="_x0000_s1027" type="#_x0000_t202" style="position:absolute;margin-left:79.35pt;margin-top:151.35pt;width:374.25pt;height:17.2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" filled="f" stroked="f">
              <v:textbox inset="0,0,0,0">
                <w:txbxContent>
                  <w:p w14:paraId="30F09DD1" w14:textId="77777777" w:rsidR="005568EF" w:rsidRDefault="005568EF"/>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4144" behindDoc="0" locked="1" layoutInCell="1" allowOverlap="1" wp14:anchorId="06015E64" wp14:editId="7D8EDA99">
              <wp:simplePos x="0" y="0"/>
              <wp:positionH relativeFrom="page">
                <wp:posOffset>1007744</wp:posOffset>
              </wp:positionH>
              <wp:positionV relativeFrom="page">
                <wp:posOffset>10223500</wp:posOffset>
              </wp:positionV>
              <wp:extent cx="4524375" cy="219075"/>
              <wp:effectExtent l="0" t="0" r="0" b="0"/>
              <wp:wrapNone/>
              <wp:docPr id="3" name="800b6f98-aa27-11ea-9460-02420a000003"/>
              <wp:cNvGraphicFramePr/>
              <a:graphic xmlns:a="http://schemas.openxmlformats.org/drawingml/2006/main">
                <a:graphicData uri="http://schemas.microsoft.com/office/word/2010/wordprocessingShape">
                  <wps:wsp>
                    <wps:cNvSpPr txBox="1"/>
                    <wps:spPr>
                      <a:xfrm>
                        <a:off x="0" y="0"/>
                        <a:ext cx="4524375" cy="219075"/>
                      </a:xfrm>
                      <a:prstGeom prst="rect">
                        <a:avLst/>
                      </a:prstGeom>
                      <a:noFill/>
                    </wps:spPr>
                    <wps:txbx>
                      <w:txbxContent>
                        <w:p w14:paraId="3B4F81AE" w14:textId="77777777" w:rsidR="005568EF" w:rsidRDefault="005568EF"/>
                      </w:txbxContent>
                    </wps:txbx>
                    <wps:bodyPr vert="horz" wrap="square" lIns="0" tIns="0" rIns="0" bIns="0" anchor="t" anchorCtr="0"/>
                  </wps:wsp>
                </a:graphicData>
              </a:graphic>
            </wp:anchor>
          </w:drawing>
        </mc:Choice>
        <mc:Fallback>
          <w:pict>
            <v:shape w14:anchorId="06015E64" id="800b6f98-aa27-11ea-9460-02420a000003" o:spid="_x0000_s1028" type="#_x0000_t202" style="position:absolute;margin-left:79.35pt;margin-top:805pt;width:356.25pt;height:17.2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" filled="f" stroked="f">
              <v:textbox inset="0,0,0,0">
                <w:txbxContent>
                  <w:p w14:paraId="3B4F81AE" w14:textId="77777777" w:rsidR="005568EF" w:rsidRDefault="005568EF"/>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5168" behindDoc="0" locked="1" layoutInCell="1" allowOverlap="1" wp14:anchorId="6C65093B" wp14:editId="7B1FFAC4">
              <wp:simplePos x="0" y="0"/>
              <wp:positionH relativeFrom="page">
                <wp:posOffset>5921375</wp:posOffset>
              </wp:positionH>
              <wp:positionV relativeFrom="page">
                <wp:posOffset>10223500</wp:posOffset>
              </wp:positionV>
              <wp:extent cx="1295400" cy="237490"/>
              <wp:effectExtent l="0" t="0" r="0" b="0"/>
              <wp:wrapNone/>
              <wp:docPr id="4" name="800b6fdc-aa27-11ea-9460-02420a000003"/>
              <wp:cNvGraphicFramePr/>
              <a:graphic xmlns:a="http://schemas.openxmlformats.org/drawingml/2006/main">
                <a:graphicData uri="http://schemas.microsoft.com/office/word/2010/wordprocessingShape">
                  <wps:wsp>
                    <wps:cNvSpPr txBox="1"/>
                    <wps:spPr>
                      <a:xfrm>
                        <a:off x="0" y="0"/>
                        <a:ext cx="1295400" cy="237490"/>
                      </a:xfrm>
                      <a:prstGeom prst="rect">
                        <a:avLst/>
                      </a:prstGeom>
                      <a:noFill/>
                    </wps:spPr>
                    <wps:txbx>
                      <w:txbxContent>
                        <w:p w14:paraId="3FDF5F5B" w14:textId="77777777" w:rsidR="00EB4FA3" w:rsidRDefault="002551C5">
                          <w:pPr>
                            <w:pStyle w:val="ReferentiegegevensVerdana65"/>
                          </w:pPr>
                          <w:r>
                            <w:t xml:space="preserve">Pagina </w:t>
                          </w:r>
                          <w:r>
                            <w:fldChar w:fldCharType="begin"/>
                          </w:r>
                          <w:r>
                            <w:instrText>PAGE</w:instrText>
                          </w:r>
                          <w:r>
                            <w:fldChar w:fldCharType="separate"/>
                          </w:r>
                          <w:r w:rsidR="00A21923">
                            <w:rPr>
                              <w:noProof/>
                            </w:rPr>
                            <w:t>2</w:t>
                          </w:r>
                          <w:r>
                            <w:fldChar w:fldCharType="end"/>
                          </w:r>
                          <w:r>
                            <w:t xml:space="preserve"> van </w:t>
                          </w:r>
                          <w:r>
                            <w:fldChar w:fldCharType="begin"/>
                          </w:r>
                          <w:r>
                            <w:instrText>NUMPAGES</w:instrText>
                          </w:r>
                          <w:r>
                            <w:fldChar w:fldCharType="separate"/>
                          </w:r>
                          <w:r w:rsidR="00A21923">
                            <w:rPr>
                              <w:noProof/>
                            </w:rPr>
                            <w:t>2</w:t>
                          </w:r>
                          <w:r>
                            <w:fldChar w:fldCharType="end"/>
                          </w:r>
                        </w:p>
                      </w:txbxContent>
                    </wps:txbx>
                    <wps:bodyPr vert="horz" wrap="square" lIns="0" tIns="0" rIns="0" bIns="0" anchor="t" anchorCtr="0"/>
                  </wps:wsp>
                </a:graphicData>
              </a:graphic>
            </wp:anchor>
          </w:drawing>
        </mc:Choice>
        <mc:Fallback>
          <w:pict>
            <v:shape w14:anchorId="6C65093B" id="800b6fdc-aa27-11ea-9460-02420a000003" o:spid="_x0000_s1029" type="#_x0000_t202" style="position:absolute;margin-left:466.25pt;margin-top:805pt;width:102pt;height:18.7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" filled="f" stroked="f">
              <v:textbox inset="0,0,0,0">
                <w:txbxContent>
                  <w:p w14:paraId="3FDF5F5B" w14:textId="77777777" w:rsidR="00EB4FA3" w:rsidRDefault="002551C5">
                    <w:pPr>
                      <w:pStyle w:val="ReferentiegegevensVerdana65"/>
                    </w:pPr>
                    <w:r>
                      <w:t xml:space="preserve">Pagina </w:t>
                    </w:r>
                    <w:r>
                      <w:fldChar w:fldCharType="begin"/>
                    </w:r>
                    <w:r>
                      <w:instrText>PAGE</w:instrText>
                    </w:r>
                    <w:r>
                      <w:fldChar w:fldCharType="separate"/>
                    </w:r>
                    <w:r w:rsidR="00A21923">
                      <w:rPr>
                        <w:noProof/>
                      </w:rPr>
                      <w:t>2</w:t>
                    </w:r>
                    <w:r>
                      <w:fldChar w:fldCharType="end"/>
                    </w:r>
                    <w:r>
                      <w:t xml:space="preserve"> van </w:t>
                    </w:r>
                    <w:r>
                      <w:fldChar w:fldCharType="begin"/>
                    </w:r>
                    <w:r>
                      <w:instrText>NUMPAGES</w:instrText>
                    </w:r>
                    <w:r>
                      <w:fldChar w:fldCharType="separate"/>
                    </w:r>
                    <w:r w:rsidR="00A21923">
                      <w:rPr>
                        <w:noProof/>
                      </w:rPr>
                      <w:t>2</w:t>
                    </w:r>
                    <w: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DFA79" w14:textId="77777777" w:rsidR="00EB4FA3" w:rsidRDefault="002551C5">
    <w:pPr>
      <w:spacing w:after="7029" w:line="14" w:lineRule="exact"/>
    </w:pPr>
    <w:r>
      <w:rPr>
        <w:noProof/>
        <w:lang w:val="en-GB" w:eastAsia="en-GB"/>
      </w:rPr>
      <mc:AlternateContent>
        <mc:Choice Requires="wps">
          <w:drawing>
            <wp:anchor distT="0" distB="0" distL="0" distR="0" simplePos="0" relativeHeight="251656192" behindDoc="0" locked="1" layoutInCell="1" allowOverlap="1" wp14:anchorId="14E4256B" wp14:editId="0F7C4939">
              <wp:simplePos x="0" y="0"/>
              <wp:positionH relativeFrom="page">
                <wp:posOffset>5921375</wp:posOffset>
              </wp:positionH>
              <wp:positionV relativeFrom="page">
                <wp:posOffset>1936750</wp:posOffset>
              </wp:positionV>
              <wp:extent cx="1259840" cy="8009890"/>
              <wp:effectExtent l="0" t="0" r="0" b="0"/>
              <wp:wrapNone/>
              <wp:docPr id="5" name="800a7804-aa27-11ea-9460-02420a00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5122BE97" w14:textId="77777777" w:rsidR="00EB4FA3" w:rsidRDefault="002551C5">
                          <w:pPr>
                            <w:pStyle w:val="Referentiegegevensvet65"/>
                          </w:pPr>
                          <w:r>
                            <w:t>Ministerie van Infrastructuur en Waterstaat</w:t>
                          </w:r>
                        </w:p>
                        <w:p w14:paraId="3CF689FC" w14:textId="77777777" w:rsidR="00EB4FA3" w:rsidRDefault="00EB4FA3">
                          <w:pPr>
                            <w:pStyle w:val="WitregelW1"/>
                          </w:pPr>
                        </w:p>
                        <w:p w14:paraId="59186E4C" w14:textId="77777777" w:rsidR="00EB4FA3" w:rsidRDefault="002551C5">
                          <w:pPr>
                            <w:pStyle w:val="ReferentiegegevensVerdana65"/>
                          </w:pPr>
                          <w:r>
                            <w:t>Rijnstraat 8</w:t>
                          </w:r>
                        </w:p>
                        <w:p w14:paraId="194C4D14" w14:textId="6A3A5234" w:rsidR="00EB4FA3" w:rsidRPr="00DB6164" w:rsidRDefault="002551C5">
                          <w:pPr>
                            <w:pStyle w:val="ReferentiegegevensVerdana65"/>
                            <w:rPr>
                              <w:lang w:val="de-DE"/>
                            </w:rPr>
                          </w:pPr>
                          <w:r w:rsidRPr="00DB6164">
                            <w:rPr>
                              <w:lang w:val="de-DE"/>
                            </w:rPr>
                            <w:t xml:space="preserve">2515 </w:t>
                          </w:r>
                          <w:r w:rsidR="00066AE5" w:rsidRPr="00DB6164">
                            <w:rPr>
                              <w:lang w:val="de-DE"/>
                            </w:rPr>
                            <w:t>XP Den</w:t>
                          </w:r>
                          <w:r w:rsidRPr="00DB6164">
                            <w:rPr>
                              <w:lang w:val="de-DE"/>
                            </w:rPr>
                            <w:t xml:space="preserve"> Haag</w:t>
                          </w:r>
                        </w:p>
                        <w:p w14:paraId="1F35A839" w14:textId="77777777" w:rsidR="00EB4FA3" w:rsidRPr="00DB6164" w:rsidRDefault="002551C5">
                          <w:pPr>
                            <w:pStyle w:val="ReferentiegegevensVerdana65"/>
                            <w:rPr>
                              <w:lang w:val="de-DE"/>
                            </w:rPr>
                          </w:pPr>
                          <w:r w:rsidRPr="00DB6164">
                            <w:rPr>
                              <w:lang w:val="de-DE"/>
                            </w:rPr>
                            <w:t>Postbus 20901</w:t>
                          </w:r>
                        </w:p>
                        <w:p w14:paraId="68834FC5" w14:textId="29F543D6" w:rsidR="00EB4FA3" w:rsidRPr="00DB6164" w:rsidRDefault="002551C5">
                          <w:pPr>
                            <w:pStyle w:val="ReferentiegegevensVerdana65"/>
                            <w:rPr>
                              <w:lang w:val="de-DE"/>
                            </w:rPr>
                          </w:pPr>
                          <w:r w:rsidRPr="00DB6164">
                            <w:rPr>
                              <w:lang w:val="de-DE"/>
                            </w:rPr>
                            <w:t xml:space="preserve">2500 </w:t>
                          </w:r>
                          <w:r w:rsidR="00066AE5" w:rsidRPr="00DB6164">
                            <w:rPr>
                              <w:lang w:val="de-DE"/>
                            </w:rPr>
                            <w:t>EX DEN</w:t>
                          </w:r>
                          <w:r w:rsidRPr="00DB6164">
                            <w:rPr>
                              <w:lang w:val="de-DE"/>
                            </w:rPr>
                            <w:t xml:space="preserve"> HAAG</w:t>
                          </w:r>
                        </w:p>
                        <w:p w14:paraId="10983A32" w14:textId="77777777" w:rsidR="00EB4FA3" w:rsidRPr="00DB6164" w:rsidRDefault="002551C5">
                          <w:pPr>
                            <w:pStyle w:val="ReferentiegegevensVerdana65"/>
                            <w:rPr>
                              <w:lang w:val="de-DE"/>
                            </w:rPr>
                          </w:pPr>
                          <w:r w:rsidRPr="00DB6164">
                            <w:rPr>
                              <w:lang w:val="de-DE"/>
                            </w:rPr>
                            <w:t>T  070-456 00 00</w:t>
                          </w:r>
                        </w:p>
                        <w:p w14:paraId="22776C79" w14:textId="77777777" w:rsidR="00EB4FA3" w:rsidRPr="00DB6164" w:rsidRDefault="00EB4FA3">
                          <w:pPr>
                            <w:pStyle w:val="WitregelW2"/>
                            <w:rPr>
                              <w:lang w:val="de-DE"/>
                            </w:rPr>
                          </w:pPr>
                        </w:p>
                        <w:p w14:paraId="5A89334D" w14:textId="77777777" w:rsidR="00EB4FA3" w:rsidRDefault="002551C5" w:rsidP="009511ED">
                          <w:pPr>
                            <w:pStyle w:val="Referentiegegevensvet65"/>
                            <w:spacing w:line="276" w:lineRule="auto"/>
                          </w:pPr>
                          <w:r>
                            <w:t>Ons kenmerk</w:t>
                          </w:r>
                        </w:p>
                        <w:p w14:paraId="074E4519" w14:textId="6EB626BA" w:rsidR="00DB1D7C" w:rsidRDefault="00066AE5" w:rsidP="009511ED">
                          <w:pPr>
                            <w:spacing w:line="276" w:lineRule="auto"/>
                            <w:rPr>
                              <w:bCs/>
                              <w:sz w:val="13"/>
                              <w:szCs w:val="13"/>
                            </w:rPr>
                          </w:pPr>
                          <w:r>
                            <w:rPr>
                              <w:bCs/>
                              <w:sz w:val="13"/>
                              <w:szCs w:val="13"/>
                            </w:rPr>
                            <w:t>(</w:t>
                          </w:r>
                          <w:r w:rsidR="009511ED" w:rsidRPr="009511ED">
                            <w:rPr>
                              <w:bCs/>
                              <w:sz w:val="13"/>
                              <w:szCs w:val="13"/>
                            </w:rPr>
                            <w:t>RWS-2026/</w:t>
                          </w:r>
                          <w:r w:rsidR="00D84D9D">
                            <w:rPr>
                              <w:bCs/>
                              <w:sz w:val="13"/>
                              <w:szCs w:val="13"/>
                            </w:rPr>
                            <w:t>23236</w:t>
                          </w:r>
                          <w:r>
                            <w:rPr>
                              <w:bCs/>
                              <w:sz w:val="13"/>
                              <w:szCs w:val="13"/>
                            </w:rPr>
                            <w:t>)</w:t>
                          </w:r>
                        </w:p>
                        <w:p w14:paraId="16155623" w14:textId="5EC316F1" w:rsidR="00066AE5" w:rsidRPr="009511ED" w:rsidRDefault="00066AE5" w:rsidP="009511ED">
                          <w:pPr>
                            <w:spacing w:line="276" w:lineRule="auto"/>
                            <w:rPr>
                              <w:bCs/>
                              <w:sz w:val="13"/>
                              <w:szCs w:val="13"/>
                            </w:rPr>
                          </w:pPr>
                          <w:r w:rsidRPr="00066AE5">
                            <w:rPr>
                              <w:bCs/>
                              <w:sz w:val="13"/>
                              <w:szCs w:val="13"/>
                            </w:rPr>
                            <w:t>IENW/BSK-2026/193956</w:t>
                          </w:r>
                        </w:p>
                        <w:p w14:paraId="7302296C" w14:textId="77777777" w:rsidR="00DB1D7C" w:rsidRDefault="00DB1D7C" w:rsidP="009511ED">
                          <w:pPr>
                            <w:spacing w:line="276" w:lineRule="auto"/>
                            <w:rPr>
                              <w:b/>
                              <w:sz w:val="13"/>
                              <w:szCs w:val="13"/>
                            </w:rPr>
                          </w:pPr>
                        </w:p>
                        <w:p w14:paraId="53C8C53E" w14:textId="77777777" w:rsidR="006361AD" w:rsidRDefault="00BA4BAC" w:rsidP="009511ED">
                          <w:pPr>
                            <w:spacing w:line="276" w:lineRule="auto"/>
                            <w:rPr>
                              <w:b/>
                              <w:sz w:val="13"/>
                              <w:szCs w:val="13"/>
                            </w:rPr>
                          </w:pPr>
                          <w:r w:rsidRPr="00BA4BAC">
                            <w:rPr>
                              <w:b/>
                              <w:sz w:val="13"/>
                              <w:szCs w:val="13"/>
                            </w:rPr>
                            <w:t>Uw kenmerk</w:t>
                          </w:r>
                        </w:p>
                        <w:tbl>
                          <w:tblPr>
                            <w:tblW w:w="0" w:type="auto"/>
                            <w:tblCellMar>
                              <w:top w:w="15" w:type="dxa"/>
                              <w:left w:w="15" w:type="dxa"/>
                              <w:bottom w:w="15" w:type="dxa"/>
                              <w:right w:w="15" w:type="dxa"/>
                            </w:tblCellMar>
                            <w:tblLook w:val="04A0" w:firstRow="1" w:lastRow="0" w:firstColumn="1" w:lastColumn="0" w:noHBand="0" w:noVBand="1"/>
                          </w:tblPr>
                          <w:tblGrid>
                            <w:gridCol w:w="863"/>
                          </w:tblGrid>
                          <w:tr w:rsidR="00832490" w:rsidRPr="009511ED" w14:paraId="30098FAE" w14:textId="77777777" w:rsidTr="00832490">
                            <w:tc>
                              <w:tcPr>
                                <w:tcW w:w="0" w:type="auto"/>
                                <w:shd w:val="clear" w:color="auto" w:fill="FFFFFF"/>
                                <w:vAlign w:val="center"/>
                                <w:hideMark/>
                              </w:tcPr>
                              <w:p w14:paraId="5C93E01D" w14:textId="497C3E68" w:rsidR="00832490" w:rsidRPr="00EE51E7" w:rsidRDefault="00EE51E7" w:rsidP="009511ED">
                                <w:pPr>
                                  <w:spacing w:line="276" w:lineRule="auto"/>
                                  <w:rPr>
                                    <w:rFonts w:eastAsia="Times New Roman" w:cs="Times New Roman"/>
                                    <w:color w:val="auto"/>
                                    <w:sz w:val="13"/>
                                    <w:szCs w:val="13"/>
                                  </w:rPr>
                                </w:pPr>
                                <w:r w:rsidRPr="00EE51E7">
                                  <w:rPr>
                                    <w:rFonts w:eastAsia="Times New Roman" w:cs="Times New Roman"/>
                                    <w:color w:val="auto"/>
                                    <w:sz w:val="13"/>
                                    <w:szCs w:val="13"/>
                                  </w:rPr>
                                  <w:t>2026Z16409</w:t>
                                </w:r>
                              </w:p>
                            </w:tc>
                          </w:tr>
                          <w:tr w:rsidR="002D62C6" w:rsidRPr="002D62C6" w14:paraId="469521D8" w14:textId="77777777" w:rsidTr="002D62C6">
                            <w:tc>
                              <w:tcPr>
                                <w:tcW w:w="0" w:type="auto"/>
                                <w:vAlign w:val="center"/>
                                <w:hideMark/>
                              </w:tcPr>
                              <w:p w14:paraId="34694BFE" w14:textId="6C6039E4" w:rsidR="002D62C6" w:rsidRPr="00DA431E" w:rsidRDefault="002D62C6" w:rsidP="009511ED">
                                <w:pPr>
                                  <w:spacing w:line="276" w:lineRule="auto"/>
                                  <w:rPr>
                                    <w:rFonts w:eastAsia="Times New Roman" w:cs="Times New Roman"/>
                                    <w:bCs/>
                                    <w:color w:val="auto"/>
                                    <w:sz w:val="17"/>
                                    <w:szCs w:val="17"/>
                                  </w:rPr>
                                </w:pPr>
                              </w:p>
                            </w:tc>
                          </w:tr>
                        </w:tbl>
                        <w:p w14:paraId="7E76269A" w14:textId="161809F8" w:rsidR="00BA4BAC" w:rsidRDefault="00BA4BAC" w:rsidP="009511ED">
                          <w:pPr>
                            <w:spacing w:line="276" w:lineRule="auto"/>
                            <w:rPr>
                              <w:b/>
                              <w:sz w:val="13"/>
                              <w:szCs w:val="13"/>
                            </w:rPr>
                          </w:pPr>
                        </w:p>
                        <w:p w14:paraId="15B3E66C" w14:textId="61AB2CFE" w:rsidR="007B0941" w:rsidRDefault="009511ED" w:rsidP="009511ED">
                          <w:pPr>
                            <w:spacing w:line="276" w:lineRule="auto"/>
                            <w:rPr>
                              <w:b/>
                              <w:color w:val="auto"/>
                              <w:sz w:val="13"/>
                              <w:szCs w:val="13"/>
                            </w:rPr>
                          </w:pPr>
                          <w:r>
                            <w:rPr>
                              <w:b/>
                              <w:color w:val="auto"/>
                              <w:sz w:val="13"/>
                              <w:szCs w:val="13"/>
                            </w:rPr>
                            <w:t>Bijlage(n)</w:t>
                          </w:r>
                        </w:p>
                        <w:p w14:paraId="6E3657D1" w14:textId="35D3E064" w:rsidR="009511ED" w:rsidRPr="009511ED" w:rsidRDefault="009511ED" w:rsidP="009511ED">
                          <w:pPr>
                            <w:spacing w:line="276" w:lineRule="auto"/>
                            <w:rPr>
                              <w:bCs/>
                              <w:color w:val="auto"/>
                              <w:sz w:val="13"/>
                              <w:szCs w:val="13"/>
                            </w:rPr>
                          </w:pPr>
                          <w:r w:rsidRPr="009511ED">
                            <w:rPr>
                              <w:bCs/>
                              <w:color w:val="auto"/>
                              <w:sz w:val="13"/>
                              <w:szCs w:val="13"/>
                            </w:rPr>
                            <w:t>1</w:t>
                          </w:r>
                        </w:p>
                        <w:tbl>
                          <w:tblPr>
                            <w:tblW w:w="0" w:type="auto"/>
                            <w:tblCellMar>
                              <w:top w:w="15" w:type="dxa"/>
                              <w:left w:w="15" w:type="dxa"/>
                              <w:bottom w:w="15" w:type="dxa"/>
                              <w:right w:w="15" w:type="dxa"/>
                            </w:tblCellMar>
                            <w:tblLook w:val="04A0" w:firstRow="1" w:lastRow="0" w:firstColumn="1" w:lastColumn="0" w:noHBand="0" w:noVBand="1"/>
                          </w:tblPr>
                          <w:tblGrid>
                            <w:gridCol w:w="36"/>
                          </w:tblGrid>
                          <w:tr w:rsidR="003F1478" w:rsidRPr="003F1478" w14:paraId="340EBE7B" w14:textId="77777777" w:rsidTr="007B0941">
                            <w:tc>
                              <w:tcPr>
                                <w:tcW w:w="0" w:type="auto"/>
                                <w:vAlign w:val="center"/>
                              </w:tcPr>
                              <w:p w14:paraId="319B761B" w14:textId="77777777" w:rsidR="003F1478" w:rsidRPr="003F1478" w:rsidRDefault="003F1478" w:rsidP="005967B6">
                                <w:pPr>
                                  <w:rPr>
                                    <w:b/>
                                    <w:sz w:val="13"/>
                                    <w:szCs w:val="13"/>
                                  </w:rPr>
                                </w:pPr>
                              </w:p>
                            </w:tc>
                          </w:tr>
                        </w:tbl>
                        <w:p w14:paraId="34AE31E7" w14:textId="77777777" w:rsidR="00BA4BAC" w:rsidRPr="00BA4BAC" w:rsidRDefault="00BA4BAC" w:rsidP="00BA4BAC">
                          <w:pPr>
                            <w:rPr>
                              <w:b/>
                              <w:sz w:val="13"/>
                              <w:szCs w:val="13"/>
                            </w:rPr>
                          </w:pPr>
                        </w:p>
                        <w:p w14:paraId="19BD2DC2" w14:textId="77777777" w:rsidR="00BA4BAC" w:rsidRPr="00BA4BAC" w:rsidRDefault="00BA4BAC" w:rsidP="00BA4BAC"/>
                        <w:p w14:paraId="09911FDB" w14:textId="77777777" w:rsidR="00EC0D16" w:rsidRDefault="00EC0D16" w:rsidP="00EC0D16"/>
                        <w:p w14:paraId="1F7FC6C3" w14:textId="77777777" w:rsidR="00EC0D16" w:rsidRPr="00EC0D16" w:rsidRDefault="00EC0D16" w:rsidP="00EC0D16">
                          <w:pPr>
                            <w:rPr>
                              <w:b/>
                              <w:sz w:val="12"/>
                              <w:szCs w:val="12"/>
                            </w:rPr>
                          </w:pPr>
                        </w:p>
                      </w:txbxContent>
                    </wps:txbx>
                    <wps:bodyPr vert="horz" wrap="square" lIns="0" tIns="0" rIns="0" bIns="0" anchor="t" anchorCtr="0"/>
                  </wps:wsp>
                </a:graphicData>
              </a:graphic>
            </wp:anchor>
          </w:drawing>
        </mc:Choice>
        <mc:Fallback>
          <w:pict>
            <v:shapetype w14:anchorId="14E4256B" id="_x0000_t202" coordsize="21600,21600" o:spt="202" path="m,l,21600r21600,l21600,xe">
              <v:stroke joinstyle="miter"/>
              <v:path gradientshapeok="t" o:connecttype="rect"/>
            </v:shapetype>
            <v:shape id="800a7804-aa27-11ea-9460-02420a000003" o:spid="_x0000_s1030" type="#_x0000_t202" style="position:absolute;margin-left:466.25pt;margin-top:152.5pt;width:99.2pt;height:630.7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" filled="f" stroked="f">
              <v:textbox inset="0,0,0,0">
                <w:txbxContent>
                  <w:p w14:paraId="5122BE97" w14:textId="77777777" w:rsidR="00EB4FA3" w:rsidRDefault="002551C5">
                    <w:pPr>
                      <w:pStyle w:val="Referentiegegevensvet65"/>
                    </w:pPr>
                    <w:r>
                      <w:t>Ministerie van Infrastructuur en Waterstaat</w:t>
                    </w:r>
                  </w:p>
                  <w:p w14:paraId="3CF689FC" w14:textId="77777777" w:rsidR="00EB4FA3" w:rsidRDefault="00EB4FA3">
                    <w:pPr>
                      <w:pStyle w:val="WitregelW1"/>
                    </w:pPr>
                  </w:p>
                  <w:p w14:paraId="59186E4C" w14:textId="77777777" w:rsidR="00EB4FA3" w:rsidRDefault="002551C5">
                    <w:pPr>
                      <w:pStyle w:val="ReferentiegegevensVerdana65"/>
                    </w:pPr>
                    <w:r>
                      <w:t>Rijnstraat 8</w:t>
                    </w:r>
                  </w:p>
                  <w:p w14:paraId="194C4D14" w14:textId="6A3A5234" w:rsidR="00EB4FA3" w:rsidRPr="00DB6164" w:rsidRDefault="002551C5">
                    <w:pPr>
                      <w:pStyle w:val="ReferentiegegevensVerdana65"/>
                      <w:rPr>
                        <w:lang w:val="de-DE"/>
                      </w:rPr>
                    </w:pPr>
                    <w:r w:rsidRPr="00DB6164">
                      <w:rPr>
                        <w:lang w:val="de-DE"/>
                      </w:rPr>
                      <w:t xml:space="preserve">2515 </w:t>
                    </w:r>
                    <w:r w:rsidR="00066AE5" w:rsidRPr="00DB6164">
                      <w:rPr>
                        <w:lang w:val="de-DE"/>
                      </w:rPr>
                      <w:t>XP Den</w:t>
                    </w:r>
                    <w:r w:rsidRPr="00DB6164">
                      <w:rPr>
                        <w:lang w:val="de-DE"/>
                      </w:rPr>
                      <w:t xml:space="preserve"> Haag</w:t>
                    </w:r>
                  </w:p>
                  <w:p w14:paraId="1F35A839" w14:textId="77777777" w:rsidR="00EB4FA3" w:rsidRPr="00DB6164" w:rsidRDefault="002551C5">
                    <w:pPr>
                      <w:pStyle w:val="ReferentiegegevensVerdana65"/>
                      <w:rPr>
                        <w:lang w:val="de-DE"/>
                      </w:rPr>
                    </w:pPr>
                    <w:r w:rsidRPr="00DB6164">
                      <w:rPr>
                        <w:lang w:val="de-DE"/>
                      </w:rPr>
                      <w:t>Postbus 20901</w:t>
                    </w:r>
                  </w:p>
                  <w:p w14:paraId="68834FC5" w14:textId="29F543D6" w:rsidR="00EB4FA3" w:rsidRPr="00DB6164" w:rsidRDefault="002551C5">
                    <w:pPr>
                      <w:pStyle w:val="ReferentiegegevensVerdana65"/>
                      <w:rPr>
                        <w:lang w:val="de-DE"/>
                      </w:rPr>
                    </w:pPr>
                    <w:r w:rsidRPr="00DB6164">
                      <w:rPr>
                        <w:lang w:val="de-DE"/>
                      </w:rPr>
                      <w:t xml:space="preserve">2500 </w:t>
                    </w:r>
                    <w:r w:rsidR="00066AE5" w:rsidRPr="00DB6164">
                      <w:rPr>
                        <w:lang w:val="de-DE"/>
                      </w:rPr>
                      <w:t>EX DEN</w:t>
                    </w:r>
                    <w:r w:rsidRPr="00DB6164">
                      <w:rPr>
                        <w:lang w:val="de-DE"/>
                      </w:rPr>
                      <w:t xml:space="preserve"> HAAG</w:t>
                    </w:r>
                  </w:p>
                  <w:p w14:paraId="10983A32" w14:textId="77777777" w:rsidR="00EB4FA3" w:rsidRPr="00DB6164" w:rsidRDefault="002551C5">
                    <w:pPr>
                      <w:pStyle w:val="ReferentiegegevensVerdana65"/>
                      <w:rPr>
                        <w:lang w:val="de-DE"/>
                      </w:rPr>
                    </w:pPr>
                    <w:r w:rsidRPr="00DB6164">
                      <w:rPr>
                        <w:lang w:val="de-DE"/>
                      </w:rPr>
                      <w:t>T  070-456 00 00</w:t>
                    </w:r>
                  </w:p>
                  <w:p w14:paraId="22776C79" w14:textId="77777777" w:rsidR="00EB4FA3" w:rsidRPr="00DB6164" w:rsidRDefault="00EB4FA3">
                    <w:pPr>
                      <w:pStyle w:val="WitregelW2"/>
                      <w:rPr>
                        <w:lang w:val="de-DE"/>
                      </w:rPr>
                    </w:pPr>
                  </w:p>
                  <w:p w14:paraId="5A89334D" w14:textId="77777777" w:rsidR="00EB4FA3" w:rsidRDefault="002551C5" w:rsidP="009511ED">
                    <w:pPr>
                      <w:pStyle w:val="Referentiegegevensvet65"/>
                      <w:spacing w:line="276" w:lineRule="auto"/>
                    </w:pPr>
                    <w:r>
                      <w:t>Ons kenmerk</w:t>
                    </w:r>
                  </w:p>
                  <w:p w14:paraId="074E4519" w14:textId="6EB626BA" w:rsidR="00DB1D7C" w:rsidRDefault="00066AE5" w:rsidP="009511ED">
                    <w:pPr>
                      <w:spacing w:line="276" w:lineRule="auto"/>
                      <w:rPr>
                        <w:bCs/>
                        <w:sz w:val="13"/>
                        <w:szCs w:val="13"/>
                      </w:rPr>
                    </w:pPr>
                    <w:r>
                      <w:rPr>
                        <w:bCs/>
                        <w:sz w:val="13"/>
                        <w:szCs w:val="13"/>
                      </w:rPr>
                      <w:t>(</w:t>
                    </w:r>
                    <w:r w:rsidR="009511ED" w:rsidRPr="009511ED">
                      <w:rPr>
                        <w:bCs/>
                        <w:sz w:val="13"/>
                        <w:szCs w:val="13"/>
                      </w:rPr>
                      <w:t>RWS-2026/</w:t>
                    </w:r>
                    <w:r w:rsidR="00D84D9D">
                      <w:rPr>
                        <w:bCs/>
                        <w:sz w:val="13"/>
                        <w:szCs w:val="13"/>
                      </w:rPr>
                      <w:t>23236</w:t>
                    </w:r>
                    <w:r>
                      <w:rPr>
                        <w:bCs/>
                        <w:sz w:val="13"/>
                        <w:szCs w:val="13"/>
                      </w:rPr>
                      <w:t>)</w:t>
                    </w:r>
                  </w:p>
                  <w:p w14:paraId="16155623" w14:textId="5EC316F1" w:rsidR="00066AE5" w:rsidRPr="009511ED" w:rsidRDefault="00066AE5" w:rsidP="009511ED">
                    <w:pPr>
                      <w:spacing w:line="276" w:lineRule="auto"/>
                      <w:rPr>
                        <w:bCs/>
                        <w:sz w:val="13"/>
                        <w:szCs w:val="13"/>
                      </w:rPr>
                    </w:pPr>
                    <w:r w:rsidRPr="00066AE5">
                      <w:rPr>
                        <w:bCs/>
                        <w:sz w:val="13"/>
                        <w:szCs w:val="13"/>
                      </w:rPr>
                      <w:t>IENW/BSK-2026/193956</w:t>
                    </w:r>
                  </w:p>
                  <w:p w14:paraId="7302296C" w14:textId="77777777" w:rsidR="00DB1D7C" w:rsidRDefault="00DB1D7C" w:rsidP="009511ED">
                    <w:pPr>
                      <w:spacing w:line="276" w:lineRule="auto"/>
                      <w:rPr>
                        <w:b/>
                        <w:sz w:val="13"/>
                        <w:szCs w:val="13"/>
                      </w:rPr>
                    </w:pPr>
                  </w:p>
                  <w:p w14:paraId="53C8C53E" w14:textId="77777777" w:rsidR="006361AD" w:rsidRDefault="00BA4BAC" w:rsidP="009511ED">
                    <w:pPr>
                      <w:spacing w:line="276" w:lineRule="auto"/>
                      <w:rPr>
                        <w:b/>
                        <w:sz w:val="13"/>
                        <w:szCs w:val="13"/>
                      </w:rPr>
                    </w:pPr>
                    <w:r w:rsidRPr="00BA4BAC">
                      <w:rPr>
                        <w:b/>
                        <w:sz w:val="13"/>
                        <w:szCs w:val="13"/>
                      </w:rPr>
                      <w:t>Uw kenmerk</w:t>
                    </w:r>
                  </w:p>
                  <w:tbl>
                    <w:tblPr>
                      <w:tblW w:w="0" w:type="auto"/>
                      <w:tblCellMar>
                        <w:top w:w="15" w:type="dxa"/>
                        <w:left w:w="15" w:type="dxa"/>
                        <w:bottom w:w="15" w:type="dxa"/>
                        <w:right w:w="15" w:type="dxa"/>
                      </w:tblCellMar>
                      <w:tblLook w:val="04A0" w:firstRow="1" w:lastRow="0" w:firstColumn="1" w:lastColumn="0" w:noHBand="0" w:noVBand="1"/>
                    </w:tblPr>
                    <w:tblGrid>
                      <w:gridCol w:w="863"/>
                    </w:tblGrid>
                    <w:tr w:rsidR="00832490" w:rsidRPr="009511ED" w14:paraId="30098FAE" w14:textId="77777777" w:rsidTr="00832490">
                      <w:tc>
                        <w:tcPr>
                          <w:tcW w:w="0" w:type="auto"/>
                          <w:shd w:val="clear" w:color="auto" w:fill="FFFFFF"/>
                          <w:vAlign w:val="center"/>
                          <w:hideMark/>
                        </w:tcPr>
                        <w:p w14:paraId="5C93E01D" w14:textId="497C3E68" w:rsidR="00832490" w:rsidRPr="00EE51E7" w:rsidRDefault="00EE51E7" w:rsidP="009511ED">
                          <w:pPr>
                            <w:spacing w:line="276" w:lineRule="auto"/>
                            <w:rPr>
                              <w:rFonts w:eastAsia="Times New Roman" w:cs="Times New Roman"/>
                              <w:color w:val="auto"/>
                              <w:sz w:val="13"/>
                              <w:szCs w:val="13"/>
                            </w:rPr>
                          </w:pPr>
                          <w:r w:rsidRPr="00EE51E7">
                            <w:rPr>
                              <w:rFonts w:eastAsia="Times New Roman" w:cs="Times New Roman"/>
                              <w:color w:val="auto"/>
                              <w:sz w:val="13"/>
                              <w:szCs w:val="13"/>
                            </w:rPr>
                            <w:t>2026Z16409</w:t>
                          </w:r>
                        </w:p>
                      </w:tc>
                    </w:tr>
                    <w:tr w:rsidR="002D62C6" w:rsidRPr="002D62C6" w14:paraId="469521D8" w14:textId="77777777" w:rsidTr="002D62C6">
                      <w:tc>
                        <w:tcPr>
                          <w:tcW w:w="0" w:type="auto"/>
                          <w:vAlign w:val="center"/>
                          <w:hideMark/>
                        </w:tcPr>
                        <w:p w14:paraId="34694BFE" w14:textId="6C6039E4" w:rsidR="002D62C6" w:rsidRPr="00DA431E" w:rsidRDefault="002D62C6" w:rsidP="009511ED">
                          <w:pPr>
                            <w:spacing w:line="276" w:lineRule="auto"/>
                            <w:rPr>
                              <w:rFonts w:eastAsia="Times New Roman" w:cs="Times New Roman"/>
                              <w:bCs/>
                              <w:color w:val="auto"/>
                              <w:sz w:val="17"/>
                              <w:szCs w:val="17"/>
                            </w:rPr>
                          </w:pPr>
                        </w:p>
                      </w:tc>
                    </w:tr>
                  </w:tbl>
                  <w:p w14:paraId="7E76269A" w14:textId="161809F8" w:rsidR="00BA4BAC" w:rsidRDefault="00BA4BAC" w:rsidP="009511ED">
                    <w:pPr>
                      <w:spacing w:line="276" w:lineRule="auto"/>
                      <w:rPr>
                        <w:b/>
                        <w:sz w:val="13"/>
                        <w:szCs w:val="13"/>
                      </w:rPr>
                    </w:pPr>
                  </w:p>
                  <w:p w14:paraId="15B3E66C" w14:textId="61AB2CFE" w:rsidR="007B0941" w:rsidRDefault="009511ED" w:rsidP="009511ED">
                    <w:pPr>
                      <w:spacing w:line="276" w:lineRule="auto"/>
                      <w:rPr>
                        <w:b/>
                        <w:color w:val="auto"/>
                        <w:sz w:val="13"/>
                        <w:szCs w:val="13"/>
                      </w:rPr>
                    </w:pPr>
                    <w:r>
                      <w:rPr>
                        <w:b/>
                        <w:color w:val="auto"/>
                        <w:sz w:val="13"/>
                        <w:szCs w:val="13"/>
                      </w:rPr>
                      <w:t>Bijlage(n)</w:t>
                    </w:r>
                  </w:p>
                  <w:p w14:paraId="6E3657D1" w14:textId="35D3E064" w:rsidR="009511ED" w:rsidRPr="009511ED" w:rsidRDefault="009511ED" w:rsidP="009511ED">
                    <w:pPr>
                      <w:spacing w:line="276" w:lineRule="auto"/>
                      <w:rPr>
                        <w:bCs/>
                        <w:color w:val="auto"/>
                        <w:sz w:val="13"/>
                        <w:szCs w:val="13"/>
                      </w:rPr>
                    </w:pPr>
                    <w:r w:rsidRPr="009511ED">
                      <w:rPr>
                        <w:bCs/>
                        <w:color w:val="auto"/>
                        <w:sz w:val="13"/>
                        <w:szCs w:val="13"/>
                      </w:rPr>
                      <w:t>1</w:t>
                    </w:r>
                  </w:p>
                  <w:tbl>
                    <w:tblPr>
                      <w:tblW w:w="0" w:type="auto"/>
                      <w:tblCellMar>
                        <w:top w:w="15" w:type="dxa"/>
                        <w:left w:w="15" w:type="dxa"/>
                        <w:bottom w:w="15" w:type="dxa"/>
                        <w:right w:w="15" w:type="dxa"/>
                      </w:tblCellMar>
                      <w:tblLook w:val="04A0" w:firstRow="1" w:lastRow="0" w:firstColumn="1" w:lastColumn="0" w:noHBand="0" w:noVBand="1"/>
                    </w:tblPr>
                    <w:tblGrid>
                      <w:gridCol w:w="36"/>
                    </w:tblGrid>
                    <w:tr w:rsidR="003F1478" w:rsidRPr="003F1478" w14:paraId="340EBE7B" w14:textId="77777777" w:rsidTr="007B0941">
                      <w:tc>
                        <w:tcPr>
                          <w:tcW w:w="0" w:type="auto"/>
                          <w:vAlign w:val="center"/>
                        </w:tcPr>
                        <w:p w14:paraId="319B761B" w14:textId="77777777" w:rsidR="003F1478" w:rsidRPr="003F1478" w:rsidRDefault="003F1478" w:rsidP="005967B6">
                          <w:pPr>
                            <w:rPr>
                              <w:b/>
                              <w:sz w:val="13"/>
                              <w:szCs w:val="13"/>
                            </w:rPr>
                          </w:pPr>
                        </w:p>
                      </w:tc>
                    </w:tr>
                  </w:tbl>
                  <w:p w14:paraId="34AE31E7" w14:textId="77777777" w:rsidR="00BA4BAC" w:rsidRPr="00BA4BAC" w:rsidRDefault="00BA4BAC" w:rsidP="00BA4BAC">
                    <w:pPr>
                      <w:rPr>
                        <w:b/>
                        <w:sz w:val="13"/>
                        <w:szCs w:val="13"/>
                      </w:rPr>
                    </w:pPr>
                  </w:p>
                  <w:p w14:paraId="19BD2DC2" w14:textId="77777777" w:rsidR="00BA4BAC" w:rsidRPr="00BA4BAC" w:rsidRDefault="00BA4BAC" w:rsidP="00BA4BAC"/>
                  <w:p w14:paraId="09911FDB" w14:textId="77777777" w:rsidR="00EC0D16" w:rsidRDefault="00EC0D16" w:rsidP="00EC0D16"/>
                  <w:p w14:paraId="1F7FC6C3" w14:textId="77777777" w:rsidR="00EC0D16" w:rsidRPr="00EC0D16" w:rsidRDefault="00EC0D16" w:rsidP="00EC0D16">
                    <w:pPr>
                      <w:rPr>
                        <w:b/>
                        <w:sz w:val="12"/>
                        <w:szCs w:val="12"/>
                      </w:rPr>
                    </w:pP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7216" behindDoc="0" locked="1" layoutInCell="1" allowOverlap="1" wp14:anchorId="2E11D0E5" wp14:editId="7C87BC13">
              <wp:simplePos x="0" y="0"/>
              <wp:positionH relativeFrom="page">
                <wp:posOffset>1007744</wp:posOffset>
              </wp:positionH>
              <wp:positionV relativeFrom="page">
                <wp:posOffset>10223500</wp:posOffset>
              </wp:positionV>
              <wp:extent cx="4524375" cy="219075"/>
              <wp:effectExtent l="0" t="0" r="0" b="0"/>
              <wp:wrapNone/>
              <wp:docPr id="6" name="800a782f-aa27-11ea-9460-02420a000003"/>
              <wp:cNvGraphicFramePr/>
              <a:graphic xmlns:a="http://schemas.openxmlformats.org/drawingml/2006/main">
                <a:graphicData uri="http://schemas.microsoft.com/office/word/2010/wordprocessingShape">
                  <wps:wsp>
                    <wps:cNvSpPr txBox="1"/>
                    <wps:spPr>
                      <a:xfrm>
                        <a:off x="0" y="0"/>
                        <a:ext cx="4524375" cy="219075"/>
                      </a:xfrm>
                      <a:prstGeom prst="rect">
                        <a:avLst/>
                      </a:prstGeom>
                      <a:noFill/>
                    </wps:spPr>
                    <wps:txbx>
                      <w:txbxContent>
                        <w:p w14:paraId="00E138CE" w14:textId="77777777" w:rsidR="005568EF" w:rsidRDefault="005568EF"/>
                      </w:txbxContent>
                    </wps:txbx>
                    <wps:bodyPr vert="horz" wrap="square" lIns="0" tIns="0" rIns="0" bIns="0" anchor="t" anchorCtr="0"/>
                  </wps:wsp>
                </a:graphicData>
              </a:graphic>
            </wp:anchor>
          </w:drawing>
        </mc:Choice>
        <mc:Fallback>
          <w:pict>
            <v:shape w14:anchorId="2E11D0E5" id="800a782f-aa27-11ea-9460-02420a000003" o:spid="_x0000_s1031" type="#_x0000_t202" style="position:absolute;margin-left:79.35pt;margin-top:805pt;width:356.25pt;height:17.2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" filled="f" stroked="f">
              <v:textbox inset="0,0,0,0">
                <w:txbxContent>
                  <w:p w14:paraId="00E138CE" w14:textId="77777777" w:rsidR="005568EF" w:rsidRDefault="005568EF"/>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0" behindDoc="0" locked="1" layoutInCell="1" allowOverlap="1" wp14:anchorId="7E4731C4" wp14:editId="0C4D18A1">
              <wp:simplePos x="0" y="0"/>
              <wp:positionH relativeFrom="page">
                <wp:posOffset>5921375</wp:posOffset>
              </wp:positionH>
              <wp:positionV relativeFrom="page">
                <wp:posOffset>10223500</wp:posOffset>
              </wp:positionV>
              <wp:extent cx="1259840" cy="237490"/>
              <wp:effectExtent l="0" t="0" r="0" b="0"/>
              <wp:wrapNone/>
              <wp:docPr id="7" name="800a785a-aa27-11ea-9460-02420a000003"/>
              <wp:cNvGraphicFramePr/>
              <a:graphic xmlns:a="http://schemas.openxmlformats.org/drawingml/2006/main">
                <a:graphicData uri="http://schemas.microsoft.com/office/word/2010/wordprocessingShape">
                  <wps:wsp>
                    <wps:cNvSpPr txBox="1"/>
                    <wps:spPr>
                      <a:xfrm>
                        <a:off x="0" y="0"/>
                        <a:ext cx="1259840" cy="237490"/>
                      </a:xfrm>
                      <a:prstGeom prst="rect">
                        <a:avLst/>
                      </a:prstGeom>
                      <a:noFill/>
                    </wps:spPr>
                    <wps:txbx>
                      <w:txbxContent>
                        <w:p w14:paraId="2E13EFC6" w14:textId="2BFD07BE" w:rsidR="00EB4FA3" w:rsidRDefault="002551C5">
                          <w:pPr>
                            <w:pStyle w:val="ReferentiegegevensVerdana65"/>
                          </w:pPr>
                          <w:r>
                            <w:t xml:space="preserve">Pagina </w:t>
                          </w:r>
                          <w:r>
                            <w:fldChar w:fldCharType="begin"/>
                          </w:r>
                          <w:r>
                            <w:instrText>PAGE</w:instrText>
                          </w:r>
                          <w:r>
                            <w:fldChar w:fldCharType="separate"/>
                          </w:r>
                          <w:r w:rsidR="00172BBE">
                            <w:rPr>
                              <w:noProof/>
                            </w:rPr>
                            <w:t>1</w:t>
                          </w:r>
                          <w:r>
                            <w:fldChar w:fldCharType="end"/>
                          </w:r>
                          <w:r>
                            <w:t xml:space="preserve"> van </w:t>
                          </w:r>
                          <w:r>
                            <w:fldChar w:fldCharType="begin"/>
                          </w:r>
                          <w:r>
                            <w:instrText>NUMPAGES</w:instrText>
                          </w:r>
                          <w:r>
                            <w:fldChar w:fldCharType="separate"/>
                          </w:r>
                          <w:r w:rsidR="00172BBE">
                            <w:rPr>
                              <w:noProof/>
                            </w:rPr>
                            <w:t>1</w:t>
                          </w:r>
                          <w:r>
                            <w:fldChar w:fldCharType="end"/>
                          </w:r>
                        </w:p>
                      </w:txbxContent>
                    </wps:txbx>
                    <wps:bodyPr vert="horz" wrap="square" lIns="0" tIns="0" rIns="0" bIns="0" anchor="t" anchorCtr="0"/>
                  </wps:wsp>
                </a:graphicData>
              </a:graphic>
            </wp:anchor>
          </w:drawing>
        </mc:Choice>
        <mc:Fallback>
          <w:pict>
            <v:shape w14:anchorId="7E4731C4" id="800a785a-aa27-11ea-9460-02420a000003" o:spid="_x0000_s1032" type="#_x0000_t202" style="position:absolute;margin-left:466.25pt;margin-top:805pt;width:99.2pt;height:18.7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" filled="f" stroked="f">
              <v:textbox inset="0,0,0,0">
                <w:txbxContent>
                  <w:p w14:paraId="2E13EFC6" w14:textId="2BFD07BE" w:rsidR="00EB4FA3" w:rsidRDefault="002551C5">
                    <w:pPr>
                      <w:pStyle w:val="ReferentiegegevensVerdana65"/>
                    </w:pPr>
                    <w:r>
                      <w:t xml:space="preserve">Pagina </w:t>
                    </w:r>
                    <w:r>
                      <w:fldChar w:fldCharType="begin"/>
                    </w:r>
                    <w:r>
                      <w:instrText>PAGE</w:instrText>
                    </w:r>
                    <w:r>
                      <w:fldChar w:fldCharType="separate"/>
                    </w:r>
                    <w:r w:rsidR="00172BBE">
                      <w:rPr>
                        <w:noProof/>
                      </w:rPr>
                      <w:t>1</w:t>
                    </w:r>
                    <w:r>
                      <w:fldChar w:fldCharType="end"/>
                    </w:r>
                    <w:r>
                      <w:t xml:space="preserve"> van </w:t>
                    </w:r>
                    <w:r>
                      <w:fldChar w:fldCharType="begin"/>
                    </w:r>
                    <w:r>
                      <w:instrText>NUMPAGES</w:instrText>
                    </w:r>
                    <w:r>
                      <w:fldChar w:fldCharType="separate"/>
                    </w:r>
                    <w:r w:rsidR="00172BBE">
                      <w:rPr>
                        <w:noProof/>
                      </w:rPr>
                      <w:t>1</w:t>
                    </w:r>
                    <w:r>
                      <w:fldChar w:fldCharType="end"/>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9264" behindDoc="0" locked="1" layoutInCell="1" allowOverlap="1" wp14:anchorId="04B685AD" wp14:editId="6932DF43">
              <wp:simplePos x="0" y="0"/>
              <wp:positionH relativeFrom="page">
                <wp:posOffset>1007744</wp:posOffset>
              </wp:positionH>
              <wp:positionV relativeFrom="page">
                <wp:posOffset>1713230</wp:posOffset>
              </wp:positionV>
              <wp:extent cx="3590925" cy="132715"/>
              <wp:effectExtent l="0" t="0" r="0" b="0"/>
              <wp:wrapNone/>
              <wp:docPr id="8" name="800a7ed2-aa27-11ea-9460-02420a000003"/>
              <wp:cNvGraphicFramePr/>
              <a:graphic xmlns:a="http://schemas.openxmlformats.org/drawingml/2006/main">
                <a:graphicData uri="http://schemas.microsoft.com/office/word/2010/wordprocessingShape">
                  <wps:wsp>
                    <wps:cNvSpPr txBox="1"/>
                    <wps:spPr>
                      <a:xfrm>
                        <a:off x="0" y="0"/>
                        <a:ext cx="3590925" cy="132715"/>
                      </a:xfrm>
                      <a:prstGeom prst="rect">
                        <a:avLst/>
                      </a:prstGeom>
                      <a:noFill/>
                    </wps:spPr>
                    <wps:txbx>
                      <w:txbxContent>
                        <w:p w14:paraId="7FD8EAB5" w14:textId="77777777" w:rsidR="005568EF" w:rsidRDefault="005568EF"/>
                      </w:txbxContent>
                    </wps:txbx>
                    <wps:bodyPr vert="horz" wrap="square" lIns="0" tIns="0" rIns="0" bIns="0" anchor="t" anchorCtr="0"/>
                  </wps:wsp>
                </a:graphicData>
              </a:graphic>
            </wp:anchor>
          </w:drawing>
        </mc:Choice>
        <mc:Fallback>
          <w:pict>
            <v:shape w14:anchorId="04B685AD" id="800a7ed2-aa27-11ea-9460-02420a000003" o:spid="_x0000_s1033" type="#_x0000_t202" style="position:absolute;margin-left:79.35pt;margin-top:134.9pt;width:282.75pt;height:10.4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" filled="f" stroked="f">
              <v:textbox inset="0,0,0,0">
                <w:txbxContent>
                  <w:p w14:paraId="7FD8EAB5" w14:textId="77777777" w:rsidR="005568EF" w:rsidRDefault="005568EF"/>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0288" behindDoc="0" locked="1" layoutInCell="1" allowOverlap="1" wp14:anchorId="5FAC0DFD" wp14:editId="66A19E64">
              <wp:simplePos x="0" y="0"/>
              <wp:positionH relativeFrom="page">
                <wp:posOffset>4013835</wp:posOffset>
              </wp:positionH>
              <wp:positionV relativeFrom="page">
                <wp:posOffset>0</wp:posOffset>
              </wp:positionV>
              <wp:extent cx="2339975" cy="1336675"/>
              <wp:effectExtent l="0" t="0" r="0" b="0"/>
              <wp:wrapNone/>
              <wp:docPr id="9" name="800b6b28-aa27-11ea-9460-02420a000003"/>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0AC0D68C" w14:textId="77777777" w:rsidR="00EB4FA3" w:rsidRDefault="002551C5">
                          <w:pPr>
                            <w:spacing w:line="240" w:lineRule="auto"/>
                          </w:pPr>
                          <w:r>
                            <w:rPr>
                              <w:noProof/>
                              <w:lang w:val="en-GB" w:eastAsia="en-GB"/>
                            </w:rPr>
                            <w:drawing>
                              <wp:inline distT="0" distB="0" distL="0" distR="0" wp14:anchorId="723F6669" wp14:editId="0548CDA6">
                                <wp:extent cx="2339975" cy="1582834"/>
                                <wp:effectExtent l="0" t="0" r="0" b="0"/>
                                <wp:docPr id="10" name="RWS_Woordmerk"/>
                                <wp:cNvGraphicFramePr/>
                                <a:graphic xmlns:a="http://schemas.openxmlformats.org/drawingml/2006/main">
                                  <a:graphicData uri="http://schemas.openxmlformats.org/drawingml/2006/picture">
                                    <pic:pic xmlns:pic="http://schemas.openxmlformats.org/drawingml/2006/picture">
                                      <pic:nvPicPr>
                                        <pic:cNvPr id="10" name="RWS_Woordmerk"/>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FAC0DFD" id="800b6b28-aa27-11ea-9460-02420a000003" o:spid="_x0000_s1034" type="#_x0000_t202" style="position:absolute;margin-left:316.05pt;margin-top:0;width:184.25pt;height:105.2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" filled="f" stroked="f">
              <v:textbox inset="0,0,0,0">
                <w:txbxContent>
                  <w:p w14:paraId="0AC0D68C" w14:textId="77777777" w:rsidR="00EB4FA3" w:rsidRDefault="002551C5">
                    <w:pPr>
                      <w:spacing w:line="240" w:lineRule="auto"/>
                    </w:pPr>
                    <w:r>
                      <w:rPr>
                        <w:noProof/>
                        <w:lang w:val="en-GB" w:eastAsia="en-GB"/>
                      </w:rPr>
                      <w:drawing>
                        <wp:inline distT="0" distB="0" distL="0" distR="0" wp14:anchorId="723F6669" wp14:editId="0548CDA6">
                          <wp:extent cx="2339975" cy="1582834"/>
                          <wp:effectExtent l="0" t="0" r="0" b="0"/>
                          <wp:docPr id="10" name="RWS_Woordmerk"/>
                          <wp:cNvGraphicFramePr/>
                          <a:graphic xmlns:a="http://schemas.openxmlformats.org/drawingml/2006/main">
                            <a:graphicData uri="http://schemas.openxmlformats.org/drawingml/2006/picture">
                              <pic:pic xmlns:pic="http://schemas.openxmlformats.org/drawingml/2006/picture">
                                <pic:nvPicPr>
                                  <pic:cNvPr id="10" name="RWS_Woordmerk"/>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1312" behindDoc="0" locked="1" layoutInCell="1" allowOverlap="1" wp14:anchorId="6146495A" wp14:editId="6078F888">
              <wp:simplePos x="0" y="0"/>
              <wp:positionH relativeFrom="page">
                <wp:posOffset>3545840</wp:posOffset>
              </wp:positionH>
              <wp:positionV relativeFrom="page">
                <wp:posOffset>0</wp:posOffset>
              </wp:positionV>
              <wp:extent cx="467995" cy="1336675"/>
              <wp:effectExtent l="0" t="0" r="0" b="0"/>
              <wp:wrapNone/>
              <wp:docPr id="11" name="800b6afc-aa27-11ea-9460-02420a000003"/>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71F9F51B" w14:textId="77777777" w:rsidR="00EB4FA3" w:rsidRDefault="002551C5">
                          <w:pPr>
                            <w:spacing w:line="240" w:lineRule="auto"/>
                          </w:pPr>
                          <w:r>
                            <w:rPr>
                              <w:noProof/>
                              <w:lang w:val="en-GB" w:eastAsia="en-GB"/>
                            </w:rPr>
                            <w:drawing>
                              <wp:inline distT="0" distB="0" distL="0" distR="0" wp14:anchorId="55060463" wp14:editId="62E334D0">
                                <wp:extent cx="467995" cy="1583865"/>
                                <wp:effectExtent l="0" t="0" r="0" b="0"/>
                                <wp:docPr id="12" name="Rijkslint"/>
                                <wp:cNvGraphicFramePr/>
                                <a:graphic xmlns:a="http://schemas.openxmlformats.org/drawingml/2006/main">
                                  <a:graphicData uri="http://schemas.openxmlformats.org/drawingml/2006/picture">
                                    <pic:pic xmlns:pic="http://schemas.openxmlformats.org/drawingml/2006/picture">
                                      <pic:nvPicPr>
                                        <pic:cNvPr id="12" name="Rijkslint"/>
                                        <pic:cNvPicPr/>
                                      </pic:nvPicPr>
                                      <pic:blipFill>
                                        <a:blip r:embed="rId2"/>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146495A" id="800b6afc-aa27-11ea-9460-02420a000003" o:spid="_x0000_s1035" type="#_x0000_t202" style="position:absolute;margin-left:279.2pt;margin-top:0;width:36.85pt;height:105.2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" filled="f" stroked="f">
              <v:textbox inset="0,0,0,0">
                <w:txbxContent>
                  <w:p w14:paraId="71F9F51B" w14:textId="77777777" w:rsidR="00EB4FA3" w:rsidRDefault="002551C5">
                    <w:pPr>
                      <w:spacing w:line="240" w:lineRule="auto"/>
                    </w:pPr>
                    <w:r>
                      <w:rPr>
                        <w:noProof/>
                        <w:lang w:val="en-GB" w:eastAsia="en-GB"/>
                      </w:rPr>
                      <w:drawing>
                        <wp:inline distT="0" distB="0" distL="0" distR="0" wp14:anchorId="55060463" wp14:editId="62E334D0">
                          <wp:extent cx="467995" cy="1583865"/>
                          <wp:effectExtent l="0" t="0" r="0" b="0"/>
                          <wp:docPr id="12" name="Rijkslint"/>
                          <wp:cNvGraphicFramePr/>
                          <a:graphic xmlns:a="http://schemas.openxmlformats.org/drawingml/2006/main">
                            <a:graphicData uri="http://schemas.openxmlformats.org/drawingml/2006/picture">
                              <pic:pic xmlns:pic="http://schemas.openxmlformats.org/drawingml/2006/picture">
                                <pic:nvPicPr>
                                  <pic:cNvPr id="12" name="Rijkslint"/>
                                  <pic:cNvPicPr/>
                                </pic:nvPicPr>
                                <pic:blipFill>
                                  <a:blip r:embed="rId2"/>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2336" behindDoc="0" locked="1" layoutInCell="1" allowOverlap="1" wp14:anchorId="1BE35665" wp14:editId="7B762420">
              <wp:simplePos x="0" y="0"/>
              <wp:positionH relativeFrom="page">
                <wp:posOffset>1007744</wp:posOffset>
              </wp:positionH>
              <wp:positionV relativeFrom="page">
                <wp:posOffset>1907539</wp:posOffset>
              </wp:positionV>
              <wp:extent cx="3381375" cy="1428750"/>
              <wp:effectExtent l="0" t="0" r="0" b="0"/>
              <wp:wrapNone/>
              <wp:docPr id="13" name="800b6ad0-aa27-11ea-9460-02420a000003"/>
              <wp:cNvGraphicFramePr/>
              <a:graphic xmlns:a="http://schemas.openxmlformats.org/drawingml/2006/main">
                <a:graphicData uri="http://schemas.microsoft.com/office/word/2010/wordprocessingShape">
                  <wps:wsp>
                    <wps:cNvSpPr txBox="1"/>
                    <wps:spPr>
                      <a:xfrm>
                        <a:off x="0" y="0"/>
                        <a:ext cx="3381375" cy="1428750"/>
                      </a:xfrm>
                      <a:prstGeom prst="rect">
                        <a:avLst/>
                      </a:prstGeom>
                      <a:noFill/>
                    </wps:spPr>
                    <wps:txbx>
                      <w:txbxContent>
                        <w:p w14:paraId="498AE4E0" w14:textId="19F0A884" w:rsidR="00EB4FA3" w:rsidRDefault="002551C5">
                          <w:r>
                            <w:t xml:space="preserve">De voorzitter van de </w:t>
                          </w:r>
                          <w:r w:rsidR="00DA431E">
                            <w:t>Tweede</w:t>
                          </w:r>
                          <w:r>
                            <w:t xml:space="preserve"> Kamer</w:t>
                          </w:r>
                          <w:r>
                            <w:br/>
                            <w:t>der Staten-Generaal</w:t>
                          </w:r>
                          <w:r>
                            <w:br/>
                          </w:r>
                          <w:r w:rsidR="00DA431E">
                            <w:t>Postbus 20018</w:t>
                          </w:r>
                          <w:r>
                            <w:br/>
                          </w:r>
                          <w:r w:rsidR="00DA431E">
                            <w:t>2500 EA</w:t>
                          </w:r>
                          <w:r>
                            <w:t xml:space="preserve">  DEN HAAG</w:t>
                          </w:r>
                        </w:p>
                      </w:txbxContent>
                    </wps:txbx>
                    <wps:bodyPr vert="horz" wrap="square" lIns="0" tIns="0" rIns="0" bIns="0" anchor="t" anchorCtr="0"/>
                  </wps:wsp>
                </a:graphicData>
              </a:graphic>
            </wp:anchor>
          </w:drawing>
        </mc:Choice>
        <mc:Fallback>
          <w:pict>
            <v:shape w14:anchorId="1BE35665" id="800b6ad0-aa27-11ea-9460-02420a000003" o:spid="_x0000_s1036" type="#_x0000_t202" style="position:absolute;margin-left:79.35pt;margin-top:150.2pt;width:266.25pt;height:112.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" filled="f" stroked="f">
              <v:textbox inset="0,0,0,0">
                <w:txbxContent>
                  <w:p w14:paraId="498AE4E0" w14:textId="19F0A884" w:rsidR="00EB4FA3" w:rsidRDefault="002551C5">
                    <w:r>
                      <w:t xml:space="preserve">De voorzitter van de </w:t>
                    </w:r>
                    <w:r w:rsidR="00DA431E">
                      <w:t>Tweede</w:t>
                    </w:r>
                    <w:r>
                      <w:t xml:space="preserve"> Kamer</w:t>
                    </w:r>
                    <w:r>
                      <w:br/>
                      <w:t>der Staten-Generaal</w:t>
                    </w:r>
                    <w:r>
                      <w:br/>
                    </w:r>
                    <w:r w:rsidR="00DA431E">
                      <w:t>Postbus 20018</w:t>
                    </w:r>
                    <w:r>
                      <w:br/>
                    </w:r>
                    <w:r w:rsidR="00DA431E">
                      <w:t>2500 EA</w:t>
                    </w:r>
                    <w:r>
                      <w:t xml:space="preserve">  DEN HAAG</w:t>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3360" behindDoc="0" locked="1" layoutInCell="1" allowOverlap="1" wp14:anchorId="7E54CBBE" wp14:editId="1599C3F9">
              <wp:simplePos x="0" y="0"/>
              <wp:positionH relativeFrom="margin">
                <wp:posOffset>-55880</wp:posOffset>
              </wp:positionH>
              <wp:positionV relativeFrom="page">
                <wp:posOffset>3256280</wp:posOffset>
              </wp:positionV>
              <wp:extent cx="4830445" cy="1343025"/>
              <wp:effectExtent l="0" t="0" r="0" b="0"/>
              <wp:wrapNone/>
              <wp:docPr id="14" name="800b6b55-aa27-11ea-9460-02420a000003"/>
              <wp:cNvGraphicFramePr/>
              <a:graphic xmlns:a="http://schemas.openxmlformats.org/drawingml/2006/main">
                <a:graphicData uri="http://schemas.microsoft.com/office/word/2010/wordprocessingShape">
                  <wps:wsp>
                    <wps:cNvSpPr txBox="1"/>
                    <wps:spPr>
                      <a:xfrm>
                        <a:off x="0" y="0"/>
                        <a:ext cx="4830445" cy="1343025"/>
                      </a:xfrm>
                      <a:prstGeom prst="rect">
                        <a:avLst/>
                      </a:prstGeom>
                      <a:noFill/>
                    </wps:spPr>
                    <wps:txbx>
                      <w:txbxContent>
                        <w:tbl>
                          <w:tblPr>
                            <w:tblW w:w="0" w:type="auto"/>
                            <w:tblLayout w:type="fixed"/>
                            <w:tblLook w:val="07E0" w:firstRow="1" w:lastRow="1" w:firstColumn="1" w:lastColumn="1" w:noHBand="1" w:noVBand="1"/>
                          </w:tblPr>
                          <w:tblGrid>
                            <w:gridCol w:w="1276"/>
                            <w:gridCol w:w="5904"/>
                          </w:tblGrid>
                          <w:tr w:rsidR="00EB4FA3" w14:paraId="5183B4CC" w14:textId="77777777" w:rsidTr="00DA431E">
                            <w:trPr>
                              <w:trHeight w:val="200"/>
                            </w:trPr>
                            <w:tc>
                              <w:tcPr>
                                <w:tcW w:w="1276" w:type="dxa"/>
                              </w:tcPr>
                              <w:p w14:paraId="429C9982" w14:textId="77777777" w:rsidR="00EB4FA3" w:rsidRDefault="00EB4FA3"/>
                            </w:tc>
                            <w:tc>
                              <w:tcPr>
                                <w:tcW w:w="5904" w:type="dxa"/>
                              </w:tcPr>
                              <w:p w14:paraId="0CB9DDEE" w14:textId="77777777" w:rsidR="00EB4FA3" w:rsidRDefault="00EB4FA3"/>
                            </w:tc>
                          </w:tr>
                          <w:tr w:rsidR="00EB4FA3" w14:paraId="0220F3CE" w14:textId="77777777" w:rsidTr="00DA431E">
                            <w:trPr>
                              <w:trHeight w:val="193"/>
                            </w:trPr>
                            <w:tc>
                              <w:tcPr>
                                <w:tcW w:w="1276" w:type="dxa"/>
                              </w:tcPr>
                              <w:p w14:paraId="44BBDEEF" w14:textId="77777777" w:rsidR="00EB4FA3" w:rsidRDefault="002551C5">
                                <w:r>
                                  <w:t>Datum</w:t>
                                </w:r>
                              </w:p>
                            </w:tc>
                            <w:tc>
                              <w:tcPr>
                                <w:tcW w:w="5904" w:type="dxa"/>
                              </w:tcPr>
                              <w:p w14:paraId="76645515" w14:textId="251C4793" w:rsidR="00EB4FA3" w:rsidRPr="007B0941" w:rsidRDefault="00066AE5">
                                <w:pPr>
                                  <w:rPr>
                                    <w:color w:val="7F7F7F" w:themeColor="text1" w:themeTint="80"/>
                                  </w:rPr>
                                </w:pPr>
                                <w:r w:rsidRPr="00066AE5">
                                  <w:rPr>
                                    <w:color w:val="000000" w:themeColor="text1"/>
                                  </w:rPr>
                                  <w:t>5 oktober 2026</w:t>
                                </w:r>
                              </w:p>
                            </w:tc>
                          </w:tr>
                          <w:tr w:rsidR="00EB4FA3" w14:paraId="7446B326" w14:textId="77777777" w:rsidTr="00DA431E">
                            <w:trPr>
                              <w:trHeight w:val="80"/>
                            </w:trPr>
                            <w:tc>
                              <w:tcPr>
                                <w:tcW w:w="1276" w:type="dxa"/>
                              </w:tcPr>
                              <w:p w14:paraId="4535CBF9" w14:textId="10A3700C" w:rsidR="00EB4FA3" w:rsidRDefault="009A2DC3" w:rsidP="004071C1">
                                <w:r>
                                  <w:t>Onderwer</w:t>
                                </w:r>
                                <w:r w:rsidR="00DA431E">
                                  <w:t>p</w:t>
                                </w:r>
                              </w:p>
                            </w:tc>
                            <w:tc>
                              <w:tcPr>
                                <w:tcW w:w="5904" w:type="dxa"/>
                              </w:tcPr>
                              <w:p w14:paraId="3BDEFAC2" w14:textId="34A6BC1C" w:rsidR="00EB4FA3" w:rsidRPr="007B0941" w:rsidRDefault="002551C5" w:rsidP="00BF25E0">
                                <w:pPr>
                                  <w:rPr>
                                    <w:color w:val="auto"/>
                                  </w:rPr>
                                </w:pPr>
                                <w:r w:rsidRPr="007B0941">
                                  <w:t>Beantwoording Kamervragen</w:t>
                                </w:r>
                                <w:r w:rsidR="000A0556">
                                  <w:t xml:space="preserve"> </w:t>
                                </w:r>
                                <w:r w:rsidR="00832490" w:rsidRPr="00832490">
                                  <w:t xml:space="preserve">Rijkswaterstaat </w:t>
                                </w:r>
                                <w:r w:rsidR="00411E07">
                                  <w:t>‘</w:t>
                                </w:r>
                                <w:r w:rsidR="00411E07" w:rsidRPr="00411E07">
                                  <w:t>Merwedebrug dicht voor vrachtwagens, brugconstructie niet veilig</w:t>
                                </w:r>
                                <w:r w:rsidR="00411E07">
                                  <w:t>’</w:t>
                                </w:r>
                                <w:r w:rsidR="00052014">
                                  <w:br/>
                                </w:r>
                              </w:p>
                            </w:tc>
                          </w:tr>
                          <w:tr w:rsidR="00EB4FA3" w14:paraId="1D996CD8" w14:textId="77777777" w:rsidTr="00DA431E">
                            <w:trPr>
                              <w:trHeight w:val="200"/>
                            </w:trPr>
                            <w:tc>
                              <w:tcPr>
                                <w:tcW w:w="1276" w:type="dxa"/>
                              </w:tcPr>
                              <w:p w14:paraId="5753AE5E" w14:textId="77777777" w:rsidR="00EB4FA3" w:rsidRDefault="00EB4FA3"/>
                            </w:tc>
                            <w:tc>
                              <w:tcPr>
                                <w:tcW w:w="5904" w:type="dxa"/>
                              </w:tcPr>
                              <w:p w14:paraId="405525D7" w14:textId="77777777" w:rsidR="00EB4FA3" w:rsidRDefault="00EB4FA3"/>
                            </w:tc>
                          </w:tr>
                        </w:tbl>
                        <w:p w14:paraId="21F155BD" w14:textId="77777777" w:rsidR="005568EF" w:rsidRDefault="005568EF"/>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E54CBBE" id="800b6b55-aa27-11ea-9460-02420a000003" o:spid="_x0000_s1037" type="#_x0000_t202" style="position:absolute;margin-left:-4.4pt;margin-top:256.4pt;width:380.35pt;height:105.75pt;z-index:251663360;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" filled="f" stroked="f">
              <v:textbox inset="0,0,0,0">
                <w:txbxContent>
                  <w:tbl>
                    <w:tblPr>
                      <w:tblW w:w="0" w:type="auto"/>
                      <w:tblLayout w:type="fixed"/>
                      <w:tblLook w:val="07E0" w:firstRow="1" w:lastRow="1" w:firstColumn="1" w:lastColumn="1" w:noHBand="1" w:noVBand="1"/>
                    </w:tblPr>
                    <w:tblGrid>
                      <w:gridCol w:w="1276"/>
                      <w:gridCol w:w="5904"/>
                    </w:tblGrid>
                    <w:tr w:rsidR="00EB4FA3" w14:paraId="5183B4CC" w14:textId="77777777" w:rsidTr="00DA431E">
                      <w:trPr>
                        <w:trHeight w:val="200"/>
                      </w:trPr>
                      <w:tc>
                        <w:tcPr>
                          <w:tcW w:w="1276" w:type="dxa"/>
                        </w:tcPr>
                        <w:p w14:paraId="429C9982" w14:textId="77777777" w:rsidR="00EB4FA3" w:rsidRDefault="00EB4FA3"/>
                      </w:tc>
                      <w:tc>
                        <w:tcPr>
                          <w:tcW w:w="5904" w:type="dxa"/>
                        </w:tcPr>
                        <w:p w14:paraId="0CB9DDEE" w14:textId="77777777" w:rsidR="00EB4FA3" w:rsidRDefault="00EB4FA3"/>
                      </w:tc>
                    </w:tr>
                    <w:tr w:rsidR="00EB4FA3" w14:paraId="0220F3CE" w14:textId="77777777" w:rsidTr="00DA431E">
                      <w:trPr>
                        <w:trHeight w:val="193"/>
                      </w:trPr>
                      <w:tc>
                        <w:tcPr>
                          <w:tcW w:w="1276" w:type="dxa"/>
                        </w:tcPr>
                        <w:p w14:paraId="44BBDEEF" w14:textId="77777777" w:rsidR="00EB4FA3" w:rsidRDefault="002551C5">
                          <w:r>
                            <w:t>Datum</w:t>
                          </w:r>
                        </w:p>
                      </w:tc>
                      <w:tc>
                        <w:tcPr>
                          <w:tcW w:w="5904" w:type="dxa"/>
                        </w:tcPr>
                        <w:p w14:paraId="76645515" w14:textId="251C4793" w:rsidR="00EB4FA3" w:rsidRPr="007B0941" w:rsidRDefault="00066AE5">
                          <w:pPr>
                            <w:rPr>
                              <w:color w:val="7F7F7F" w:themeColor="text1" w:themeTint="80"/>
                            </w:rPr>
                          </w:pPr>
                          <w:r w:rsidRPr="00066AE5">
                            <w:rPr>
                              <w:color w:val="000000" w:themeColor="text1"/>
                            </w:rPr>
                            <w:t>5 oktober 2026</w:t>
                          </w:r>
                        </w:p>
                      </w:tc>
                    </w:tr>
                    <w:tr w:rsidR="00EB4FA3" w14:paraId="7446B326" w14:textId="77777777" w:rsidTr="00DA431E">
                      <w:trPr>
                        <w:trHeight w:val="80"/>
                      </w:trPr>
                      <w:tc>
                        <w:tcPr>
                          <w:tcW w:w="1276" w:type="dxa"/>
                        </w:tcPr>
                        <w:p w14:paraId="4535CBF9" w14:textId="10A3700C" w:rsidR="00EB4FA3" w:rsidRDefault="009A2DC3" w:rsidP="004071C1">
                          <w:r>
                            <w:t>Onderwer</w:t>
                          </w:r>
                          <w:r w:rsidR="00DA431E">
                            <w:t>p</w:t>
                          </w:r>
                        </w:p>
                      </w:tc>
                      <w:tc>
                        <w:tcPr>
                          <w:tcW w:w="5904" w:type="dxa"/>
                        </w:tcPr>
                        <w:p w14:paraId="3BDEFAC2" w14:textId="34A6BC1C" w:rsidR="00EB4FA3" w:rsidRPr="007B0941" w:rsidRDefault="002551C5" w:rsidP="00BF25E0">
                          <w:pPr>
                            <w:rPr>
                              <w:color w:val="auto"/>
                            </w:rPr>
                          </w:pPr>
                          <w:r w:rsidRPr="007B0941">
                            <w:t>Beantwoording Kamervragen</w:t>
                          </w:r>
                          <w:r w:rsidR="000A0556">
                            <w:t xml:space="preserve"> </w:t>
                          </w:r>
                          <w:r w:rsidR="00832490" w:rsidRPr="00832490">
                            <w:t xml:space="preserve">Rijkswaterstaat </w:t>
                          </w:r>
                          <w:r w:rsidR="00411E07">
                            <w:t>‘</w:t>
                          </w:r>
                          <w:r w:rsidR="00411E07" w:rsidRPr="00411E07">
                            <w:t>Merwedebrug dicht voor vrachtwagens, brugconstructie niet veilig</w:t>
                          </w:r>
                          <w:r w:rsidR="00411E07">
                            <w:t>’</w:t>
                          </w:r>
                          <w:r w:rsidR="00052014">
                            <w:br/>
                          </w:r>
                        </w:p>
                      </w:tc>
                    </w:tr>
                    <w:tr w:rsidR="00EB4FA3" w14:paraId="1D996CD8" w14:textId="77777777" w:rsidTr="00DA431E">
                      <w:trPr>
                        <w:trHeight w:val="200"/>
                      </w:trPr>
                      <w:tc>
                        <w:tcPr>
                          <w:tcW w:w="1276" w:type="dxa"/>
                        </w:tcPr>
                        <w:p w14:paraId="5753AE5E" w14:textId="77777777" w:rsidR="00EB4FA3" w:rsidRDefault="00EB4FA3"/>
                      </w:tc>
                      <w:tc>
                        <w:tcPr>
                          <w:tcW w:w="5904" w:type="dxa"/>
                        </w:tcPr>
                        <w:p w14:paraId="405525D7" w14:textId="77777777" w:rsidR="00EB4FA3" w:rsidRDefault="00EB4FA3"/>
                      </w:tc>
                    </w:tr>
                  </w:tbl>
                  <w:p w14:paraId="21F155BD" w14:textId="77777777" w:rsidR="005568EF" w:rsidRDefault="005568EF"/>
                </w:txbxContent>
              </v:textbox>
              <w10:wrap anchorx="margin"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8265302"/>
    <w:multiLevelType w:val="multilevel"/>
    <w:tmpl w:val="EDB88CF1"/>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171917"/>
    <w:multiLevelType w:val="hybridMultilevel"/>
    <w:tmpl w:val="9EDA9438"/>
    <w:lvl w:ilvl="0" w:tplc="ADF2C9E2">
      <w:start w:val="1"/>
      <w:numFmt w:val="bullet"/>
      <w:lvlText w:val=""/>
      <w:lvlJc w:val="left"/>
      <w:pPr>
        <w:ind w:left="720" w:hanging="360"/>
      </w:pPr>
      <w:rPr>
        <w:rFonts w:ascii="Symbol" w:hAnsi="Symbol" w:hint="default"/>
      </w:rPr>
    </w:lvl>
    <w:lvl w:ilvl="1" w:tplc="7610D09C">
      <w:start w:val="1"/>
      <w:numFmt w:val="bullet"/>
      <w:lvlText w:val="o"/>
      <w:lvlJc w:val="left"/>
      <w:pPr>
        <w:ind w:left="1440" w:hanging="360"/>
      </w:pPr>
      <w:rPr>
        <w:rFonts w:ascii="Courier New" w:hAnsi="Courier New" w:hint="default"/>
      </w:rPr>
    </w:lvl>
    <w:lvl w:ilvl="2" w:tplc="854C5D20">
      <w:start w:val="1"/>
      <w:numFmt w:val="bullet"/>
      <w:lvlText w:val=""/>
      <w:lvlJc w:val="left"/>
      <w:pPr>
        <w:ind w:left="2160" w:hanging="360"/>
      </w:pPr>
      <w:rPr>
        <w:rFonts w:ascii="Wingdings" w:hAnsi="Wingdings" w:hint="default"/>
      </w:rPr>
    </w:lvl>
    <w:lvl w:ilvl="3" w:tplc="02189F22">
      <w:start w:val="1"/>
      <w:numFmt w:val="bullet"/>
      <w:lvlText w:val=""/>
      <w:lvlJc w:val="left"/>
      <w:pPr>
        <w:ind w:left="2880" w:hanging="360"/>
      </w:pPr>
      <w:rPr>
        <w:rFonts w:ascii="Symbol" w:hAnsi="Symbol" w:hint="default"/>
      </w:rPr>
    </w:lvl>
    <w:lvl w:ilvl="4" w:tplc="6FF8F9B2">
      <w:start w:val="1"/>
      <w:numFmt w:val="bullet"/>
      <w:lvlText w:val="o"/>
      <w:lvlJc w:val="left"/>
      <w:pPr>
        <w:ind w:left="3600" w:hanging="360"/>
      </w:pPr>
      <w:rPr>
        <w:rFonts w:ascii="Courier New" w:hAnsi="Courier New" w:hint="default"/>
      </w:rPr>
    </w:lvl>
    <w:lvl w:ilvl="5" w:tplc="A2F889EC">
      <w:start w:val="1"/>
      <w:numFmt w:val="bullet"/>
      <w:lvlText w:val=""/>
      <w:lvlJc w:val="left"/>
      <w:pPr>
        <w:ind w:left="4320" w:hanging="360"/>
      </w:pPr>
      <w:rPr>
        <w:rFonts w:ascii="Wingdings" w:hAnsi="Wingdings" w:hint="default"/>
      </w:rPr>
    </w:lvl>
    <w:lvl w:ilvl="6" w:tplc="CCFA265C">
      <w:start w:val="1"/>
      <w:numFmt w:val="bullet"/>
      <w:lvlText w:val=""/>
      <w:lvlJc w:val="left"/>
      <w:pPr>
        <w:ind w:left="5040" w:hanging="360"/>
      </w:pPr>
      <w:rPr>
        <w:rFonts w:ascii="Symbol" w:hAnsi="Symbol" w:hint="default"/>
      </w:rPr>
    </w:lvl>
    <w:lvl w:ilvl="7" w:tplc="F312AB78">
      <w:start w:val="1"/>
      <w:numFmt w:val="bullet"/>
      <w:lvlText w:val="o"/>
      <w:lvlJc w:val="left"/>
      <w:pPr>
        <w:ind w:left="5760" w:hanging="360"/>
      </w:pPr>
      <w:rPr>
        <w:rFonts w:ascii="Courier New" w:hAnsi="Courier New" w:hint="default"/>
      </w:rPr>
    </w:lvl>
    <w:lvl w:ilvl="8" w:tplc="A2AE82AC">
      <w:start w:val="1"/>
      <w:numFmt w:val="bullet"/>
      <w:lvlText w:val=""/>
      <w:lvlJc w:val="left"/>
      <w:pPr>
        <w:ind w:left="6480" w:hanging="360"/>
      </w:pPr>
      <w:rPr>
        <w:rFonts w:ascii="Wingdings" w:hAnsi="Wingdings" w:hint="default"/>
      </w:rPr>
    </w:lvl>
  </w:abstractNum>
  <w:abstractNum w:abstractNumId="2" w15:restartNumberingAfterBreak="0">
    <w:nsid w:val="05111FEE"/>
    <w:multiLevelType w:val="hybridMultilevel"/>
    <w:tmpl w:val="3B24458E"/>
    <w:lvl w:ilvl="0" w:tplc="C35675C0">
      <w:start w:val="1"/>
      <w:numFmt w:val="decimal"/>
      <w:lvlText w:val="%1."/>
      <w:lvlJc w:val="left"/>
      <w:pPr>
        <w:ind w:left="720" w:hanging="360"/>
      </w:pPr>
    </w:lvl>
    <w:lvl w:ilvl="1" w:tplc="D37CCDA8">
      <w:start w:val="1"/>
      <w:numFmt w:val="lowerLetter"/>
      <w:lvlText w:val="%2."/>
      <w:lvlJc w:val="left"/>
      <w:pPr>
        <w:ind w:left="1440" w:hanging="360"/>
      </w:pPr>
    </w:lvl>
    <w:lvl w:ilvl="2" w:tplc="61CAD704">
      <w:start w:val="1"/>
      <w:numFmt w:val="lowerRoman"/>
      <w:lvlText w:val="%3."/>
      <w:lvlJc w:val="right"/>
      <w:pPr>
        <w:ind w:left="2160" w:hanging="180"/>
      </w:pPr>
    </w:lvl>
    <w:lvl w:ilvl="3" w:tplc="3ECC804E">
      <w:start w:val="1"/>
      <w:numFmt w:val="decimal"/>
      <w:lvlText w:val="%4."/>
      <w:lvlJc w:val="left"/>
      <w:pPr>
        <w:ind w:left="2880" w:hanging="360"/>
      </w:pPr>
    </w:lvl>
    <w:lvl w:ilvl="4" w:tplc="CC5EB408">
      <w:start w:val="1"/>
      <w:numFmt w:val="lowerLetter"/>
      <w:lvlText w:val="%5."/>
      <w:lvlJc w:val="left"/>
      <w:pPr>
        <w:ind w:left="3600" w:hanging="360"/>
      </w:pPr>
    </w:lvl>
    <w:lvl w:ilvl="5" w:tplc="2AC41872">
      <w:start w:val="1"/>
      <w:numFmt w:val="lowerRoman"/>
      <w:lvlText w:val="%6."/>
      <w:lvlJc w:val="right"/>
      <w:pPr>
        <w:ind w:left="4320" w:hanging="180"/>
      </w:pPr>
    </w:lvl>
    <w:lvl w:ilvl="6" w:tplc="31C0ED32">
      <w:start w:val="1"/>
      <w:numFmt w:val="decimal"/>
      <w:lvlText w:val="%7."/>
      <w:lvlJc w:val="left"/>
      <w:pPr>
        <w:ind w:left="5040" w:hanging="360"/>
      </w:pPr>
    </w:lvl>
    <w:lvl w:ilvl="7" w:tplc="2B9EDB7E">
      <w:start w:val="1"/>
      <w:numFmt w:val="lowerLetter"/>
      <w:lvlText w:val="%8."/>
      <w:lvlJc w:val="left"/>
      <w:pPr>
        <w:ind w:left="5760" w:hanging="360"/>
      </w:pPr>
    </w:lvl>
    <w:lvl w:ilvl="8" w:tplc="1196229C">
      <w:start w:val="1"/>
      <w:numFmt w:val="lowerRoman"/>
      <w:lvlText w:val="%9."/>
      <w:lvlJc w:val="right"/>
      <w:pPr>
        <w:ind w:left="6480" w:hanging="180"/>
      </w:pPr>
    </w:lvl>
  </w:abstractNum>
  <w:abstractNum w:abstractNumId="3" w15:restartNumberingAfterBreak="0">
    <w:nsid w:val="13859F40"/>
    <w:multiLevelType w:val="multilevel"/>
    <w:tmpl w:val="5727308C"/>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3263218"/>
    <w:multiLevelType w:val="hybridMultilevel"/>
    <w:tmpl w:val="DDE64218"/>
    <w:lvl w:ilvl="0" w:tplc="E4B21898">
      <w:start w:val="1"/>
      <w:numFmt w:val="decimal"/>
      <w:lvlText w:val="%1."/>
      <w:lvlJc w:val="left"/>
      <w:pPr>
        <w:ind w:left="720" w:hanging="360"/>
      </w:pPr>
    </w:lvl>
    <w:lvl w:ilvl="1" w:tplc="06B4836A">
      <w:start w:val="1"/>
      <w:numFmt w:val="lowerLetter"/>
      <w:lvlText w:val="%2."/>
      <w:lvlJc w:val="left"/>
      <w:pPr>
        <w:ind w:left="1440" w:hanging="360"/>
      </w:pPr>
    </w:lvl>
    <w:lvl w:ilvl="2" w:tplc="DB10B364">
      <w:start w:val="1"/>
      <w:numFmt w:val="lowerRoman"/>
      <w:lvlText w:val="%3."/>
      <w:lvlJc w:val="right"/>
      <w:pPr>
        <w:ind w:left="2160" w:hanging="180"/>
      </w:pPr>
    </w:lvl>
    <w:lvl w:ilvl="3" w:tplc="7752EF50">
      <w:start w:val="1"/>
      <w:numFmt w:val="decimal"/>
      <w:lvlText w:val="%4."/>
      <w:lvlJc w:val="left"/>
      <w:pPr>
        <w:ind w:left="2880" w:hanging="360"/>
      </w:pPr>
    </w:lvl>
    <w:lvl w:ilvl="4" w:tplc="5A724394">
      <w:start w:val="1"/>
      <w:numFmt w:val="lowerLetter"/>
      <w:lvlText w:val="%5."/>
      <w:lvlJc w:val="left"/>
      <w:pPr>
        <w:ind w:left="3600" w:hanging="360"/>
      </w:pPr>
    </w:lvl>
    <w:lvl w:ilvl="5" w:tplc="F45C30F2">
      <w:start w:val="1"/>
      <w:numFmt w:val="lowerRoman"/>
      <w:lvlText w:val="%6."/>
      <w:lvlJc w:val="right"/>
      <w:pPr>
        <w:ind w:left="4320" w:hanging="180"/>
      </w:pPr>
    </w:lvl>
    <w:lvl w:ilvl="6" w:tplc="20408E04">
      <w:start w:val="1"/>
      <w:numFmt w:val="decimal"/>
      <w:lvlText w:val="%7."/>
      <w:lvlJc w:val="left"/>
      <w:pPr>
        <w:ind w:left="5040" w:hanging="360"/>
      </w:pPr>
    </w:lvl>
    <w:lvl w:ilvl="7" w:tplc="DA0A6C86">
      <w:start w:val="1"/>
      <w:numFmt w:val="lowerLetter"/>
      <w:lvlText w:val="%8."/>
      <w:lvlJc w:val="left"/>
      <w:pPr>
        <w:ind w:left="5760" w:hanging="360"/>
      </w:pPr>
    </w:lvl>
    <w:lvl w:ilvl="8" w:tplc="E9644C96">
      <w:start w:val="1"/>
      <w:numFmt w:val="lowerRoman"/>
      <w:lvlText w:val="%9."/>
      <w:lvlJc w:val="right"/>
      <w:pPr>
        <w:ind w:left="6480" w:hanging="180"/>
      </w:pPr>
    </w:lvl>
  </w:abstractNum>
  <w:abstractNum w:abstractNumId="5" w15:restartNumberingAfterBreak="0">
    <w:nsid w:val="23A25172"/>
    <w:multiLevelType w:val="multilevel"/>
    <w:tmpl w:val="24F41252"/>
    <w:name w:val="Opsomming"/>
    <w:lvl w:ilvl="0">
      <w:start w:val="1"/>
      <w:numFmt w:val="bullet"/>
      <w:pStyle w:val="Opsommingniveau1"/>
      <w:lvlText w:val="●"/>
      <w:lvlJc w:val="left"/>
      <w:pPr>
        <w:ind w:left="447" w:hanging="447"/>
      </w:pPr>
    </w:lvl>
    <w:lvl w:ilvl="1">
      <w:start w:val="1"/>
      <w:numFmt w:val="decimal"/>
      <w:pStyle w:val="Opsommingniveau2"/>
      <w:lvlText w:val="-"/>
      <w:lvlJc w:val="left"/>
      <w:pPr>
        <w:ind w:left="907" w:hanging="459"/>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F24AB7"/>
    <w:multiLevelType w:val="hybridMultilevel"/>
    <w:tmpl w:val="17E05328"/>
    <w:lvl w:ilvl="0" w:tplc="74A430B0">
      <w:start w:val="1"/>
      <w:numFmt w:val="decimal"/>
      <w:lvlText w:val="%1."/>
      <w:lvlJc w:val="left"/>
      <w:pPr>
        <w:ind w:left="720" w:hanging="360"/>
      </w:pPr>
    </w:lvl>
    <w:lvl w:ilvl="1" w:tplc="1E8C3976">
      <w:start w:val="1"/>
      <w:numFmt w:val="lowerLetter"/>
      <w:lvlText w:val="%2."/>
      <w:lvlJc w:val="left"/>
      <w:pPr>
        <w:ind w:left="1440" w:hanging="360"/>
      </w:pPr>
    </w:lvl>
    <w:lvl w:ilvl="2" w:tplc="AE405C70">
      <w:start w:val="1"/>
      <w:numFmt w:val="lowerRoman"/>
      <w:lvlText w:val="%3."/>
      <w:lvlJc w:val="right"/>
      <w:pPr>
        <w:ind w:left="2160" w:hanging="180"/>
      </w:pPr>
    </w:lvl>
    <w:lvl w:ilvl="3" w:tplc="94FAB522">
      <w:start w:val="1"/>
      <w:numFmt w:val="decimal"/>
      <w:lvlText w:val="%4."/>
      <w:lvlJc w:val="left"/>
      <w:pPr>
        <w:ind w:left="2880" w:hanging="360"/>
      </w:pPr>
    </w:lvl>
    <w:lvl w:ilvl="4" w:tplc="6234C7F6">
      <w:start w:val="1"/>
      <w:numFmt w:val="lowerLetter"/>
      <w:lvlText w:val="%5."/>
      <w:lvlJc w:val="left"/>
      <w:pPr>
        <w:ind w:left="3600" w:hanging="360"/>
      </w:pPr>
    </w:lvl>
    <w:lvl w:ilvl="5" w:tplc="A9F0F8C8">
      <w:start w:val="1"/>
      <w:numFmt w:val="lowerRoman"/>
      <w:lvlText w:val="%6."/>
      <w:lvlJc w:val="right"/>
      <w:pPr>
        <w:ind w:left="4320" w:hanging="180"/>
      </w:pPr>
    </w:lvl>
    <w:lvl w:ilvl="6" w:tplc="98A47004">
      <w:start w:val="1"/>
      <w:numFmt w:val="decimal"/>
      <w:lvlText w:val="%7."/>
      <w:lvlJc w:val="left"/>
      <w:pPr>
        <w:ind w:left="5040" w:hanging="360"/>
      </w:pPr>
    </w:lvl>
    <w:lvl w:ilvl="7" w:tplc="AD8AFE2C">
      <w:start w:val="1"/>
      <w:numFmt w:val="lowerLetter"/>
      <w:lvlText w:val="%8."/>
      <w:lvlJc w:val="left"/>
      <w:pPr>
        <w:ind w:left="5760" w:hanging="360"/>
      </w:pPr>
    </w:lvl>
    <w:lvl w:ilvl="8" w:tplc="6610D3C4">
      <w:start w:val="1"/>
      <w:numFmt w:val="lowerRoman"/>
      <w:lvlText w:val="%9."/>
      <w:lvlJc w:val="right"/>
      <w:pPr>
        <w:ind w:left="6480" w:hanging="180"/>
      </w:pPr>
    </w:lvl>
  </w:abstractNum>
  <w:abstractNum w:abstractNumId="7" w15:restartNumberingAfterBreak="0">
    <w:nsid w:val="2D58573E"/>
    <w:multiLevelType w:val="hybridMultilevel"/>
    <w:tmpl w:val="FE082F6A"/>
    <w:lvl w:ilvl="0" w:tplc="0FE64444">
      <w:start w:val="1"/>
      <w:numFmt w:val="decimal"/>
      <w:lvlText w:val="%1."/>
      <w:lvlJc w:val="left"/>
      <w:pPr>
        <w:ind w:left="360" w:hanging="360"/>
      </w:pPr>
    </w:lvl>
    <w:lvl w:ilvl="1" w:tplc="34248F00">
      <w:start w:val="1"/>
      <w:numFmt w:val="lowerLetter"/>
      <w:lvlText w:val="%2."/>
      <w:lvlJc w:val="left"/>
      <w:pPr>
        <w:ind w:left="1440" w:hanging="360"/>
      </w:pPr>
    </w:lvl>
    <w:lvl w:ilvl="2" w:tplc="61080326">
      <w:start w:val="1"/>
      <w:numFmt w:val="lowerRoman"/>
      <w:lvlText w:val="%3."/>
      <w:lvlJc w:val="right"/>
      <w:pPr>
        <w:ind w:left="2160" w:hanging="180"/>
      </w:pPr>
    </w:lvl>
    <w:lvl w:ilvl="3" w:tplc="37D67D9A">
      <w:start w:val="1"/>
      <w:numFmt w:val="decimal"/>
      <w:lvlText w:val="%4."/>
      <w:lvlJc w:val="left"/>
      <w:pPr>
        <w:ind w:left="2880" w:hanging="360"/>
      </w:pPr>
    </w:lvl>
    <w:lvl w:ilvl="4" w:tplc="19B47568">
      <w:start w:val="1"/>
      <w:numFmt w:val="lowerLetter"/>
      <w:lvlText w:val="%5."/>
      <w:lvlJc w:val="left"/>
      <w:pPr>
        <w:ind w:left="3600" w:hanging="360"/>
      </w:pPr>
    </w:lvl>
    <w:lvl w:ilvl="5" w:tplc="B614D312">
      <w:start w:val="1"/>
      <w:numFmt w:val="lowerRoman"/>
      <w:lvlText w:val="%6."/>
      <w:lvlJc w:val="right"/>
      <w:pPr>
        <w:ind w:left="4320" w:hanging="180"/>
      </w:pPr>
    </w:lvl>
    <w:lvl w:ilvl="6" w:tplc="ECB43A1E">
      <w:start w:val="1"/>
      <w:numFmt w:val="decimal"/>
      <w:lvlText w:val="%7."/>
      <w:lvlJc w:val="left"/>
      <w:pPr>
        <w:ind w:left="5040" w:hanging="360"/>
      </w:pPr>
    </w:lvl>
    <w:lvl w:ilvl="7" w:tplc="F042C81A">
      <w:start w:val="1"/>
      <w:numFmt w:val="lowerLetter"/>
      <w:lvlText w:val="%8."/>
      <w:lvlJc w:val="left"/>
      <w:pPr>
        <w:ind w:left="5760" w:hanging="360"/>
      </w:pPr>
    </w:lvl>
    <w:lvl w:ilvl="8" w:tplc="27041EA4">
      <w:start w:val="1"/>
      <w:numFmt w:val="lowerRoman"/>
      <w:lvlText w:val="%9."/>
      <w:lvlJc w:val="right"/>
      <w:pPr>
        <w:ind w:left="6480" w:hanging="180"/>
      </w:pPr>
    </w:lvl>
  </w:abstractNum>
  <w:abstractNum w:abstractNumId="8" w15:restartNumberingAfterBreak="0">
    <w:nsid w:val="2F3E202F"/>
    <w:multiLevelType w:val="hybridMultilevel"/>
    <w:tmpl w:val="E9FAC7D2"/>
    <w:lvl w:ilvl="0" w:tplc="41E0803E">
      <w:start w:val="1"/>
      <w:numFmt w:val="decimal"/>
      <w:lvlText w:val="%1."/>
      <w:lvlJc w:val="left"/>
      <w:pPr>
        <w:ind w:left="720" w:hanging="360"/>
      </w:pPr>
    </w:lvl>
    <w:lvl w:ilvl="1" w:tplc="369C4E8E">
      <w:start w:val="1"/>
      <w:numFmt w:val="lowerLetter"/>
      <w:lvlText w:val="%2."/>
      <w:lvlJc w:val="left"/>
      <w:pPr>
        <w:ind w:left="1440" w:hanging="360"/>
      </w:pPr>
    </w:lvl>
    <w:lvl w:ilvl="2" w:tplc="05F4C3A8">
      <w:start w:val="1"/>
      <w:numFmt w:val="lowerRoman"/>
      <w:lvlText w:val="%3."/>
      <w:lvlJc w:val="right"/>
      <w:pPr>
        <w:ind w:left="2160" w:hanging="180"/>
      </w:pPr>
    </w:lvl>
    <w:lvl w:ilvl="3" w:tplc="B2A8435E">
      <w:start w:val="1"/>
      <w:numFmt w:val="decimal"/>
      <w:lvlText w:val="%4."/>
      <w:lvlJc w:val="left"/>
      <w:pPr>
        <w:ind w:left="2880" w:hanging="360"/>
      </w:pPr>
    </w:lvl>
    <w:lvl w:ilvl="4" w:tplc="BA7CBB8E">
      <w:start w:val="1"/>
      <w:numFmt w:val="lowerLetter"/>
      <w:lvlText w:val="%5."/>
      <w:lvlJc w:val="left"/>
      <w:pPr>
        <w:ind w:left="3600" w:hanging="360"/>
      </w:pPr>
    </w:lvl>
    <w:lvl w:ilvl="5" w:tplc="B9B4E720">
      <w:start w:val="1"/>
      <w:numFmt w:val="lowerRoman"/>
      <w:lvlText w:val="%6."/>
      <w:lvlJc w:val="right"/>
      <w:pPr>
        <w:ind w:left="4320" w:hanging="180"/>
      </w:pPr>
    </w:lvl>
    <w:lvl w:ilvl="6" w:tplc="47D06210">
      <w:start w:val="1"/>
      <w:numFmt w:val="decimal"/>
      <w:lvlText w:val="%7."/>
      <w:lvlJc w:val="left"/>
      <w:pPr>
        <w:ind w:left="5040" w:hanging="360"/>
      </w:pPr>
    </w:lvl>
    <w:lvl w:ilvl="7" w:tplc="8EBA19E8">
      <w:start w:val="1"/>
      <w:numFmt w:val="lowerLetter"/>
      <w:lvlText w:val="%8."/>
      <w:lvlJc w:val="left"/>
      <w:pPr>
        <w:ind w:left="5760" w:hanging="360"/>
      </w:pPr>
    </w:lvl>
    <w:lvl w:ilvl="8" w:tplc="40BCC596">
      <w:start w:val="1"/>
      <w:numFmt w:val="lowerRoman"/>
      <w:lvlText w:val="%9."/>
      <w:lvlJc w:val="right"/>
      <w:pPr>
        <w:ind w:left="6480" w:hanging="180"/>
      </w:pPr>
    </w:lvl>
  </w:abstractNum>
  <w:abstractNum w:abstractNumId="9"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0" w15:restartNumberingAfterBreak="0">
    <w:nsid w:val="4037313A"/>
    <w:multiLevelType w:val="hybridMultilevel"/>
    <w:tmpl w:val="5CBAC246"/>
    <w:lvl w:ilvl="0" w:tplc="6C986E2C">
      <w:start w:val="1"/>
      <w:numFmt w:val="decimal"/>
      <w:lvlText w:val="%1."/>
      <w:lvlJc w:val="left"/>
      <w:pPr>
        <w:ind w:left="720" w:hanging="360"/>
      </w:pPr>
    </w:lvl>
    <w:lvl w:ilvl="1" w:tplc="EF66DAB6">
      <w:start w:val="1"/>
      <w:numFmt w:val="lowerLetter"/>
      <w:lvlText w:val="%2."/>
      <w:lvlJc w:val="left"/>
      <w:pPr>
        <w:ind w:left="1440" w:hanging="360"/>
      </w:pPr>
    </w:lvl>
    <w:lvl w:ilvl="2" w:tplc="344E248C">
      <w:start w:val="1"/>
      <w:numFmt w:val="lowerRoman"/>
      <w:lvlText w:val="%3."/>
      <w:lvlJc w:val="right"/>
      <w:pPr>
        <w:ind w:left="2160" w:hanging="180"/>
      </w:pPr>
    </w:lvl>
    <w:lvl w:ilvl="3" w:tplc="97B0DA46">
      <w:start w:val="1"/>
      <w:numFmt w:val="decimal"/>
      <w:lvlText w:val="%4."/>
      <w:lvlJc w:val="left"/>
      <w:pPr>
        <w:ind w:left="2880" w:hanging="360"/>
      </w:pPr>
    </w:lvl>
    <w:lvl w:ilvl="4" w:tplc="5CE8A17E">
      <w:start w:val="1"/>
      <w:numFmt w:val="lowerLetter"/>
      <w:lvlText w:val="%5."/>
      <w:lvlJc w:val="left"/>
      <w:pPr>
        <w:ind w:left="3600" w:hanging="360"/>
      </w:pPr>
    </w:lvl>
    <w:lvl w:ilvl="5" w:tplc="CA98ADDC">
      <w:start w:val="1"/>
      <w:numFmt w:val="lowerRoman"/>
      <w:lvlText w:val="%6."/>
      <w:lvlJc w:val="right"/>
      <w:pPr>
        <w:ind w:left="4320" w:hanging="180"/>
      </w:pPr>
    </w:lvl>
    <w:lvl w:ilvl="6" w:tplc="55D40EB0">
      <w:start w:val="1"/>
      <w:numFmt w:val="decimal"/>
      <w:lvlText w:val="%7."/>
      <w:lvlJc w:val="left"/>
      <w:pPr>
        <w:ind w:left="5040" w:hanging="360"/>
      </w:pPr>
    </w:lvl>
    <w:lvl w:ilvl="7" w:tplc="BE1A61E4">
      <w:start w:val="1"/>
      <w:numFmt w:val="lowerLetter"/>
      <w:lvlText w:val="%8."/>
      <w:lvlJc w:val="left"/>
      <w:pPr>
        <w:ind w:left="5760" w:hanging="360"/>
      </w:pPr>
    </w:lvl>
    <w:lvl w:ilvl="8" w:tplc="00D43B9A">
      <w:start w:val="1"/>
      <w:numFmt w:val="lowerRoman"/>
      <w:lvlText w:val="%9."/>
      <w:lvlJc w:val="right"/>
      <w:pPr>
        <w:ind w:left="6480" w:hanging="180"/>
      </w:pPr>
    </w:lvl>
  </w:abstractNum>
  <w:abstractNum w:abstractNumId="11" w15:restartNumberingAfterBreak="0">
    <w:nsid w:val="587A05EB"/>
    <w:multiLevelType w:val="hybridMultilevel"/>
    <w:tmpl w:val="8FBA3D04"/>
    <w:lvl w:ilvl="0" w:tplc="1EEA59B4">
      <w:start w:val="1"/>
      <w:numFmt w:val="decimal"/>
      <w:lvlText w:val="%1."/>
      <w:lvlJc w:val="left"/>
      <w:pPr>
        <w:ind w:left="720" w:hanging="360"/>
      </w:pPr>
    </w:lvl>
    <w:lvl w:ilvl="1" w:tplc="B2562AEE">
      <w:start w:val="1"/>
      <w:numFmt w:val="lowerLetter"/>
      <w:lvlText w:val="%2."/>
      <w:lvlJc w:val="left"/>
      <w:pPr>
        <w:ind w:left="1440" w:hanging="360"/>
      </w:pPr>
    </w:lvl>
    <w:lvl w:ilvl="2" w:tplc="4A3A28F6">
      <w:start w:val="1"/>
      <w:numFmt w:val="lowerRoman"/>
      <w:lvlText w:val="%3."/>
      <w:lvlJc w:val="right"/>
      <w:pPr>
        <w:ind w:left="2160" w:hanging="180"/>
      </w:pPr>
    </w:lvl>
    <w:lvl w:ilvl="3" w:tplc="D188E1F2">
      <w:start w:val="1"/>
      <w:numFmt w:val="decimal"/>
      <w:lvlText w:val="%4."/>
      <w:lvlJc w:val="left"/>
      <w:pPr>
        <w:ind w:left="2880" w:hanging="360"/>
      </w:pPr>
    </w:lvl>
    <w:lvl w:ilvl="4" w:tplc="A9F481E8">
      <w:start w:val="1"/>
      <w:numFmt w:val="lowerLetter"/>
      <w:lvlText w:val="%5."/>
      <w:lvlJc w:val="left"/>
      <w:pPr>
        <w:ind w:left="3600" w:hanging="360"/>
      </w:pPr>
    </w:lvl>
    <w:lvl w:ilvl="5" w:tplc="47282D5C">
      <w:start w:val="1"/>
      <w:numFmt w:val="lowerRoman"/>
      <w:lvlText w:val="%6."/>
      <w:lvlJc w:val="right"/>
      <w:pPr>
        <w:ind w:left="4320" w:hanging="180"/>
      </w:pPr>
    </w:lvl>
    <w:lvl w:ilvl="6" w:tplc="9D1E1006">
      <w:start w:val="1"/>
      <w:numFmt w:val="decimal"/>
      <w:lvlText w:val="%7."/>
      <w:lvlJc w:val="left"/>
      <w:pPr>
        <w:ind w:left="5040" w:hanging="360"/>
      </w:pPr>
    </w:lvl>
    <w:lvl w:ilvl="7" w:tplc="0B424E1A">
      <w:start w:val="1"/>
      <w:numFmt w:val="lowerLetter"/>
      <w:lvlText w:val="%8."/>
      <w:lvlJc w:val="left"/>
      <w:pPr>
        <w:ind w:left="5760" w:hanging="360"/>
      </w:pPr>
    </w:lvl>
    <w:lvl w:ilvl="8" w:tplc="95E045B6">
      <w:start w:val="1"/>
      <w:numFmt w:val="lowerRoman"/>
      <w:lvlText w:val="%9."/>
      <w:lvlJc w:val="right"/>
      <w:pPr>
        <w:ind w:left="6480" w:hanging="180"/>
      </w:pPr>
    </w:lvl>
  </w:abstractNum>
  <w:abstractNum w:abstractNumId="12" w15:restartNumberingAfterBreak="0">
    <w:nsid w:val="666D2FE7"/>
    <w:multiLevelType w:val="hybridMultilevel"/>
    <w:tmpl w:val="F336069C"/>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3" w15:restartNumberingAfterBreak="0">
    <w:nsid w:val="6679008F"/>
    <w:multiLevelType w:val="hybridMultilevel"/>
    <w:tmpl w:val="31B8A78C"/>
    <w:lvl w:ilvl="0" w:tplc="3FC25194">
      <w:start w:val="1"/>
      <w:numFmt w:val="decimal"/>
      <w:lvlText w:val="%1."/>
      <w:lvlJc w:val="left"/>
      <w:pPr>
        <w:ind w:left="720" w:hanging="360"/>
      </w:pPr>
    </w:lvl>
    <w:lvl w:ilvl="1" w:tplc="FD72A71C">
      <w:start w:val="1"/>
      <w:numFmt w:val="lowerLetter"/>
      <w:lvlText w:val="%2."/>
      <w:lvlJc w:val="left"/>
      <w:pPr>
        <w:ind w:left="1440" w:hanging="360"/>
      </w:pPr>
    </w:lvl>
    <w:lvl w:ilvl="2" w:tplc="4D3EDC28">
      <w:start w:val="1"/>
      <w:numFmt w:val="lowerRoman"/>
      <w:lvlText w:val="%3."/>
      <w:lvlJc w:val="right"/>
      <w:pPr>
        <w:ind w:left="2160" w:hanging="180"/>
      </w:pPr>
    </w:lvl>
    <w:lvl w:ilvl="3" w:tplc="948C5EA0">
      <w:start w:val="1"/>
      <w:numFmt w:val="decimal"/>
      <w:lvlText w:val="%4."/>
      <w:lvlJc w:val="left"/>
      <w:pPr>
        <w:ind w:left="2880" w:hanging="360"/>
      </w:pPr>
    </w:lvl>
    <w:lvl w:ilvl="4" w:tplc="746CDD7A">
      <w:start w:val="1"/>
      <w:numFmt w:val="lowerLetter"/>
      <w:lvlText w:val="%5."/>
      <w:lvlJc w:val="left"/>
      <w:pPr>
        <w:ind w:left="3600" w:hanging="360"/>
      </w:pPr>
    </w:lvl>
    <w:lvl w:ilvl="5" w:tplc="43F0C4E6">
      <w:start w:val="1"/>
      <w:numFmt w:val="lowerRoman"/>
      <w:lvlText w:val="%6."/>
      <w:lvlJc w:val="right"/>
      <w:pPr>
        <w:ind w:left="4320" w:hanging="180"/>
      </w:pPr>
    </w:lvl>
    <w:lvl w:ilvl="6" w:tplc="24868EE8">
      <w:start w:val="1"/>
      <w:numFmt w:val="decimal"/>
      <w:lvlText w:val="%7."/>
      <w:lvlJc w:val="left"/>
      <w:pPr>
        <w:ind w:left="5040" w:hanging="360"/>
      </w:pPr>
    </w:lvl>
    <w:lvl w:ilvl="7" w:tplc="D27441C8">
      <w:start w:val="1"/>
      <w:numFmt w:val="lowerLetter"/>
      <w:lvlText w:val="%8."/>
      <w:lvlJc w:val="left"/>
      <w:pPr>
        <w:ind w:left="5760" w:hanging="360"/>
      </w:pPr>
    </w:lvl>
    <w:lvl w:ilvl="8" w:tplc="F97EF74A">
      <w:start w:val="1"/>
      <w:numFmt w:val="lowerRoman"/>
      <w:lvlText w:val="%9."/>
      <w:lvlJc w:val="right"/>
      <w:pPr>
        <w:ind w:left="6480" w:hanging="180"/>
      </w:pPr>
    </w:lvl>
  </w:abstractNum>
  <w:abstractNum w:abstractNumId="14" w15:restartNumberingAfterBreak="0">
    <w:nsid w:val="697755B2"/>
    <w:multiLevelType w:val="hybridMultilevel"/>
    <w:tmpl w:val="90A2423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6D9D5D34"/>
    <w:multiLevelType w:val="multilevel"/>
    <w:tmpl w:val="03EEC0F4"/>
    <w:name w:val="Huisstijl opsomming colofon"/>
    <w:lvl w:ilvl="0">
      <w:start w:val="1"/>
      <w:numFmt w:val="bullet"/>
      <w:pStyle w:val="Huisstijl-Colofon"/>
      <w:lvlText w:val="●"/>
      <w:lvlJc w:val="left"/>
      <w:pPr>
        <w:ind w:left="0" w:firstLine="0"/>
      </w:pPr>
      <w:rPr>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7850464"/>
    <w:multiLevelType w:val="hybridMultilevel"/>
    <w:tmpl w:val="64964B82"/>
    <w:lvl w:ilvl="0" w:tplc="225EB9A2">
      <w:start w:val="1"/>
      <w:numFmt w:val="decimal"/>
      <w:lvlText w:val="%1."/>
      <w:lvlJc w:val="left"/>
      <w:pPr>
        <w:ind w:left="720" w:hanging="360"/>
      </w:pPr>
    </w:lvl>
    <w:lvl w:ilvl="1" w:tplc="F90CD310">
      <w:start w:val="1"/>
      <w:numFmt w:val="lowerLetter"/>
      <w:lvlText w:val="%2."/>
      <w:lvlJc w:val="left"/>
      <w:pPr>
        <w:ind w:left="1440" w:hanging="360"/>
      </w:pPr>
    </w:lvl>
    <w:lvl w:ilvl="2" w:tplc="B596B3DA">
      <w:start w:val="1"/>
      <w:numFmt w:val="lowerRoman"/>
      <w:lvlText w:val="%3."/>
      <w:lvlJc w:val="right"/>
      <w:pPr>
        <w:ind w:left="2160" w:hanging="180"/>
      </w:pPr>
    </w:lvl>
    <w:lvl w:ilvl="3" w:tplc="322E643A">
      <w:start w:val="1"/>
      <w:numFmt w:val="decimal"/>
      <w:lvlText w:val="%4."/>
      <w:lvlJc w:val="left"/>
      <w:pPr>
        <w:ind w:left="2880" w:hanging="360"/>
      </w:pPr>
    </w:lvl>
    <w:lvl w:ilvl="4" w:tplc="81A0676C">
      <w:start w:val="1"/>
      <w:numFmt w:val="lowerLetter"/>
      <w:lvlText w:val="%5."/>
      <w:lvlJc w:val="left"/>
      <w:pPr>
        <w:ind w:left="3600" w:hanging="360"/>
      </w:pPr>
    </w:lvl>
    <w:lvl w:ilvl="5" w:tplc="2182C506">
      <w:start w:val="1"/>
      <w:numFmt w:val="lowerRoman"/>
      <w:lvlText w:val="%6."/>
      <w:lvlJc w:val="right"/>
      <w:pPr>
        <w:ind w:left="4320" w:hanging="180"/>
      </w:pPr>
    </w:lvl>
    <w:lvl w:ilvl="6" w:tplc="0E04FC34">
      <w:start w:val="1"/>
      <w:numFmt w:val="decimal"/>
      <w:lvlText w:val="%7."/>
      <w:lvlJc w:val="left"/>
      <w:pPr>
        <w:ind w:left="5040" w:hanging="360"/>
      </w:pPr>
    </w:lvl>
    <w:lvl w:ilvl="7" w:tplc="195401E0">
      <w:start w:val="1"/>
      <w:numFmt w:val="lowerLetter"/>
      <w:lvlText w:val="%8."/>
      <w:lvlJc w:val="left"/>
      <w:pPr>
        <w:ind w:left="5760" w:hanging="360"/>
      </w:pPr>
    </w:lvl>
    <w:lvl w:ilvl="8" w:tplc="513E4B4E">
      <w:start w:val="1"/>
      <w:numFmt w:val="lowerRoman"/>
      <w:lvlText w:val="%9."/>
      <w:lvlJc w:val="right"/>
      <w:pPr>
        <w:ind w:left="6480" w:hanging="180"/>
      </w:pPr>
    </w:lvl>
  </w:abstractNum>
  <w:abstractNum w:abstractNumId="17" w15:restartNumberingAfterBreak="0">
    <w:nsid w:val="7E902E14"/>
    <w:multiLevelType w:val="hybridMultilevel"/>
    <w:tmpl w:val="0602B902"/>
    <w:lvl w:ilvl="0" w:tplc="FDE859DA">
      <w:start w:val="1"/>
      <w:numFmt w:val="decimal"/>
      <w:lvlText w:val="%1."/>
      <w:lvlJc w:val="left"/>
      <w:pPr>
        <w:ind w:left="720" w:hanging="360"/>
      </w:pPr>
    </w:lvl>
    <w:lvl w:ilvl="1" w:tplc="6512C534">
      <w:start w:val="1"/>
      <w:numFmt w:val="lowerLetter"/>
      <w:lvlText w:val="%2."/>
      <w:lvlJc w:val="left"/>
      <w:pPr>
        <w:ind w:left="1440" w:hanging="360"/>
      </w:pPr>
    </w:lvl>
    <w:lvl w:ilvl="2" w:tplc="0CA6B1FA">
      <w:start w:val="1"/>
      <w:numFmt w:val="lowerRoman"/>
      <w:lvlText w:val="%3."/>
      <w:lvlJc w:val="right"/>
      <w:pPr>
        <w:ind w:left="2160" w:hanging="180"/>
      </w:pPr>
    </w:lvl>
    <w:lvl w:ilvl="3" w:tplc="5E22B290">
      <w:start w:val="1"/>
      <w:numFmt w:val="decimal"/>
      <w:lvlText w:val="%4."/>
      <w:lvlJc w:val="left"/>
      <w:pPr>
        <w:ind w:left="2880" w:hanging="360"/>
      </w:pPr>
    </w:lvl>
    <w:lvl w:ilvl="4" w:tplc="B770CBAA">
      <w:start w:val="1"/>
      <w:numFmt w:val="lowerLetter"/>
      <w:lvlText w:val="%5."/>
      <w:lvlJc w:val="left"/>
      <w:pPr>
        <w:ind w:left="3600" w:hanging="360"/>
      </w:pPr>
    </w:lvl>
    <w:lvl w:ilvl="5" w:tplc="CB761508">
      <w:start w:val="1"/>
      <w:numFmt w:val="lowerRoman"/>
      <w:lvlText w:val="%6."/>
      <w:lvlJc w:val="right"/>
      <w:pPr>
        <w:ind w:left="4320" w:hanging="180"/>
      </w:pPr>
    </w:lvl>
    <w:lvl w:ilvl="6" w:tplc="24A06D42">
      <w:start w:val="1"/>
      <w:numFmt w:val="decimal"/>
      <w:lvlText w:val="%7."/>
      <w:lvlJc w:val="left"/>
      <w:pPr>
        <w:ind w:left="5040" w:hanging="360"/>
      </w:pPr>
    </w:lvl>
    <w:lvl w:ilvl="7" w:tplc="D76AB952">
      <w:start w:val="1"/>
      <w:numFmt w:val="lowerLetter"/>
      <w:lvlText w:val="%8."/>
      <w:lvlJc w:val="left"/>
      <w:pPr>
        <w:ind w:left="5760" w:hanging="360"/>
      </w:pPr>
    </w:lvl>
    <w:lvl w:ilvl="8" w:tplc="01AA14A6">
      <w:start w:val="1"/>
      <w:numFmt w:val="lowerRoman"/>
      <w:lvlText w:val="%9."/>
      <w:lvlJc w:val="right"/>
      <w:pPr>
        <w:ind w:left="6480" w:hanging="180"/>
      </w:pPr>
    </w:lvl>
  </w:abstractNum>
  <w:num w:numId="1">
    <w:abstractNumId w:val="0"/>
  </w:num>
  <w:num w:numId="2">
    <w:abstractNumId w:val="15"/>
  </w:num>
  <w:num w:numId="3">
    <w:abstractNumId w:val="5"/>
  </w:num>
  <w:num w:numId="4">
    <w:abstractNumId w:val="3"/>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2"/>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num>
  <w:num w:numId="17">
    <w:abstractNumId w:val="7"/>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D16"/>
    <w:rsid w:val="000071F4"/>
    <w:rsid w:val="00011A31"/>
    <w:rsid w:val="00011FAC"/>
    <w:rsid w:val="00022A6C"/>
    <w:rsid w:val="000235BC"/>
    <w:rsid w:val="00033AB1"/>
    <w:rsid w:val="00042F4D"/>
    <w:rsid w:val="00043422"/>
    <w:rsid w:val="00043CD2"/>
    <w:rsid w:val="0004752F"/>
    <w:rsid w:val="00047C8C"/>
    <w:rsid w:val="00052014"/>
    <w:rsid w:val="00056372"/>
    <w:rsid w:val="00057424"/>
    <w:rsid w:val="00061076"/>
    <w:rsid w:val="00065980"/>
    <w:rsid w:val="00066AE5"/>
    <w:rsid w:val="00076324"/>
    <w:rsid w:val="00076846"/>
    <w:rsid w:val="0008758C"/>
    <w:rsid w:val="0008782D"/>
    <w:rsid w:val="00096175"/>
    <w:rsid w:val="000A0556"/>
    <w:rsid w:val="000A240B"/>
    <w:rsid w:val="000A4024"/>
    <w:rsid w:val="000A41F8"/>
    <w:rsid w:val="000B11C5"/>
    <w:rsid w:val="000B5E05"/>
    <w:rsid w:val="000D01ED"/>
    <w:rsid w:val="000D33BF"/>
    <w:rsid w:val="000D5479"/>
    <w:rsid w:val="000D67AF"/>
    <w:rsid w:val="000D72DA"/>
    <w:rsid w:val="000F4068"/>
    <w:rsid w:val="000F500B"/>
    <w:rsid w:val="0010170D"/>
    <w:rsid w:val="0010629D"/>
    <w:rsid w:val="001063FD"/>
    <w:rsid w:val="001114CB"/>
    <w:rsid w:val="00134F2F"/>
    <w:rsid w:val="00135559"/>
    <w:rsid w:val="001376D6"/>
    <w:rsid w:val="00152187"/>
    <w:rsid w:val="00154A18"/>
    <w:rsid w:val="00155B6D"/>
    <w:rsid w:val="00170A3D"/>
    <w:rsid w:val="00171AEB"/>
    <w:rsid w:val="00172BBE"/>
    <w:rsid w:val="00192D53"/>
    <w:rsid w:val="001A0256"/>
    <w:rsid w:val="001A3CEC"/>
    <w:rsid w:val="001A4042"/>
    <w:rsid w:val="001A43F0"/>
    <w:rsid w:val="001B0824"/>
    <w:rsid w:val="001B571A"/>
    <w:rsid w:val="001C1BC0"/>
    <w:rsid w:val="001C43F6"/>
    <w:rsid w:val="001C6FF3"/>
    <w:rsid w:val="001C76E3"/>
    <w:rsid w:val="00213D47"/>
    <w:rsid w:val="00214D8E"/>
    <w:rsid w:val="002322AC"/>
    <w:rsid w:val="002551C5"/>
    <w:rsid w:val="00257054"/>
    <w:rsid w:val="00260B40"/>
    <w:rsid w:val="00263076"/>
    <w:rsid w:val="00266C61"/>
    <w:rsid w:val="00272678"/>
    <w:rsid w:val="00274D73"/>
    <w:rsid w:val="00276175"/>
    <w:rsid w:val="00285EAC"/>
    <w:rsid w:val="0028664E"/>
    <w:rsid w:val="002879A2"/>
    <w:rsid w:val="002923C4"/>
    <w:rsid w:val="0029279D"/>
    <w:rsid w:val="002934AE"/>
    <w:rsid w:val="00297AFF"/>
    <w:rsid w:val="002A2070"/>
    <w:rsid w:val="002B41B3"/>
    <w:rsid w:val="002B4C08"/>
    <w:rsid w:val="002B753D"/>
    <w:rsid w:val="002C5AFF"/>
    <w:rsid w:val="002D62C6"/>
    <w:rsid w:val="002F0508"/>
    <w:rsid w:val="002F52B8"/>
    <w:rsid w:val="002F729E"/>
    <w:rsid w:val="00313318"/>
    <w:rsid w:val="00315DC1"/>
    <w:rsid w:val="00320923"/>
    <w:rsid w:val="003239DE"/>
    <w:rsid w:val="00334793"/>
    <w:rsid w:val="00345C1D"/>
    <w:rsid w:val="00350C0D"/>
    <w:rsid w:val="00351019"/>
    <w:rsid w:val="0035509F"/>
    <w:rsid w:val="00360289"/>
    <w:rsid w:val="00360CCB"/>
    <w:rsid w:val="0036307A"/>
    <w:rsid w:val="0036382F"/>
    <w:rsid w:val="00370185"/>
    <w:rsid w:val="00376C44"/>
    <w:rsid w:val="003844A8"/>
    <w:rsid w:val="0038551D"/>
    <w:rsid w:val="00392083"/>
    <w:rsid w:val="00392967"/>
    <w:rsid w:val="00397394"/>
    <w:rsid w:val="003B044B"/>
    <w:rsid w:val="003B1417"/>
    <w:rsid w:val="003C6B4C"/>
    <w:rsid w:val="003D5F0E"/>
    <w:rsid w:val="003D745C"/>
    <w:rsid w:val="003D788D"/>
    <w:rsid w:val="003E37A9"/>
    <w:rsid w:val="003F1478"/>
    <w:rsid w:val="003F57DE"/>
    <w:rsid w:val="003F5E3A"/>
    <w:rsid w:val="00400CDF"/>
    <w:rsid w:val="0040530E"/>
    <w:rsid w:val="004071C1"/>
    <w:rsid w:val="00407F40"/>
    <w:rsid w:val="00411E07"/>
    <w:rsid w:val="004137E8"/>
    <w:rsid w:val="00416052"/>
    <w:rsid w:val="004160D9"/>
    <w:rsid w:val="004161D0"/>
    <w:rsid w:val="004204E9"/>
    <w:rsid w:val="00425420"/>
    <w:rsid w:val="0042699F"/>
    <w:rsid w:val="0043472D"/>
    <w:rsid w:val="004363E7"/>
    <w:rsid w:val="00447CD9"/>
    <w:rsid w:val="004504C7"/>
    <w:rsid w:val="00457B4A"/>
    <w:rsid w:val="0046412C"/>
    <w:rsid w:val="004675CE"/>
    <w:rsid w:val="00471433"/>
    <w:rsid w:val="00471B83"/>
    <w:rsid w:val="0048602F"/>
    <w:rsid w:val="00493850"/>
    <w:rsid w:val="004A4614"/>
    <w:rsid w:val="004A50EA"/>
    <w:rsid w:val="004C17FA"/>
    <w:rsid w:val="004C5F5B"/>
    <w:rsid w:val="004E351C"/>
    <w:rsid w:val="004E73BC"/>
    <w:rsid w:val="004F3095"/>
    <w:rsid w:val="004F33D2"/>
    <w:rsid w:val="005023E0"/>
    <w:rsid w:val="005053E6"/>
    <w:rsid w:val="00511EEE"/>
    <w:rsid w:val="005143D7"/>
    <w:rsid w:val="00515E72"/>
    <w:rsid w:val="005165AA"/>
    <w:rsid w:val="00521A86"/>
    <w:rsid w:val="0052281F"/>
    <w:rsid w:val="005274DD"/>
    <w:rsid w:val="00532D07"/>
    <w:rsid w:val="00547C19"/>
    <w:rsid w:val="00547CC1"/>
    <w:rsid w:val="005568EF"/>
    <w:rsid w:val="00557A98"/>
    <w:rsid w:val="00564168"/>
    <w:rsid w:val="00573352"/>
    <w:rsid w:val="00576E2C"/>
    <w:rsid w:val="005936B8"/>
    <w:rsid w:val="005967B6"/>
    <w:rsid w:val="005B6C89"/>
    <w:rsid w:val="005C0F06"/>
    <w:rsid w:val="005D4612"/>
    <w:rsid w:val="005D52CD"/>
    <w:rsid w:val="005D710B"/>
    <w:rsid w:val="005E0593"/>
    <w:rsid w:val="005E460D"/>
    <w:rsid w:val="005F250D"/>
    <w:rsid w:val="005F5538"/>
    <w:rsid w:val="00610884"/>
    <w:rsid w:val="00612639"/>
    <w:rsid w:val="00616AA2"/>
    <w:rsid w:val="0062101A"/>
    <w:rsid w:val="00624339"/>
    <w:rsid w:val="006301B7"/>
    <w:rsid w:val="00631C99"/>
    <w:rsid w:val="00632652"/>
    <w:rsid w:val="0063520D"/>
    <w:rsid w:val="006361AD"/>
    <w:rsid w:val="006425D9"/>
    <w:rsid w:val="00645D81"/>
    <w:rsid w:val="0064623A"/>
    <w:rsid w:val="0066041D"/>
    <w:rsid w:val="00661EE1"/>
    <w:rsid w:val="00666A2F"/>
    <w:rsid w:val="00672566"/>
    <w:rsid w:val="00687E09"/>
    <w:rsid w:val="006A22CA"/>
    <w:rsid w:val="006A30A0"/>
    <w:rsid w:val="006B0C14"/>
    <w:rsid w:val="006B7B15"/>
    <w:rsid w:val="006C5CF4"/>
    <w:rsid w:val="006E2271"/>
    <w:rsid w:val="006E5DD9"/>
    <w:rsid w:val="006F34F9"/>
    <w:rsid w:val="006F5C22"/>
    <w:rsid w:val="00713E00"/>
    <w:rsid w:val="00717435"/>
    <w:rsid w:val="00726C5B"/>
    <w:rsid w:val="007403A1"/>
    <w:rsid w:val="00745798"/>
    <w:rsid w:val="0074666A"/>
    <w:rsid w:val="00772C05"/>
    <w:rsid w:val="007757A7"/>
    <w:rsid w:val="00776024"/>
    <w:rsid w:val="007833F5"/>
    <w:rsid w:val="00793619"/>
    <w:rsid w:val="00794ED0"/>
    <w:rsid w:val="007A2BDE"/>
    <w:rsid w:val="007B0129"/>
    <w:rsid w:val="007B03BC"/>
    <w:rsid w:val="007B0941"/>
    <w:rsid w:val="007B0949"/>
    <w:rsid w:val="007C09E1"/>
    <w:rsid w:val="007C7E33"/>
    <w:rsid w:val="007D0AFC"/>
    <w:rsid w:val="007D52AA"/>
    <w:rsid w:val="007D709F"/>
    <w:rsid w:val="007F2CA3"/>
    <w:rsid w:val="007F3F4B"/>
    <w:rsid w:val="008003E0"/>
    <w:rsid w:val="0080181A"/>
    <w:rsid w:val="00802DDB"/>
    <w:rsid w:val="008047F7"/>
    <w:rsid w:val="008079FA"/>
    <w:rsid w:val="00810021"/>
    <w:rsid w:val="00824143"/>
    <w:rsid w:val="008252B4"/>
    <w:rsid w:val="00826AF2"/>
    <w:rsid w:val="00832490"/>
    <w:rsid w:val="00833179"/>
    <w:rsid w:val="00837000"/>
    <w:rsid w:val="008401AE"/>
    <w:rsid w:val="008420E6"/>
    <w:rsid w:val="00847431"/>
    <w:rsid w:val="00847769"/>
    <w:rsid w:val="008513D2"/>
    <w:rsid w:val="0085771A"/>
    <w:rsid w:val="00866214"/>
    <w:rsid w:val="0086677A"/>
    <w:rsid w:val="008706EC"/>
    <w:rsid w:val="00875543"/>
    <w:rsid w:val="008761CE"/>
    <w:rsid w:val="00876887"/>
    <w:rsid w:val="00880FCC"/>
    <w:rsid w:val="008856C7"/>
    <w:rsid w:val="00894980"/>
    <w:rsid w:val="00896E82"/>
    <w:rsid w:val="008A1F05"/>
    <w:rsid w:val="008A3E5D"/>
    <w:rsid w:val="008B187E"/>
    <w:rsid w:val="008B7B8F"/>
    <w:rsid w:val="008C457E"/>
    <w:rsid w:val="008D4604"/>
    <w:rsid w:val="008F18B8"/>
    <w:rsid w:val="00905A31"/>
    <w:rsid w:val="00917976"/>
    <w:rsid w:val="00920ECC"/>
    <w:rsid w:val="009229CF"/>
    <w:rsid w:val="00923141"/>
    <w:rsid w:val="00933748"/>
    <w:rsid w:val="00937E8C"/>
    <w:rsid w:val="009412A8"/>
    <w:rsid w:val="00941526"/>
    <w:rsid w:val="00943D2A"/>
    <w:rsid w:val="009511ED"/>
    <w:rsid w:val="0095229D"/>
    <w:rsid w:val="00953EA9"/>
    <w:rsid w:val="00954A58"/>
    <w:rsid w:val="00973C8B"/>
    <w:rsid w:val="009763F5"/>
    <w:rsid w:val="0098250B"/>
    <w:rsid w:val="00983DA5"/>
    <w:rsid w:val="009A2DC3"/>
    <w:rsid w:val="009B0002"/>
    <w:rsid w:val="009B2981"/>
    <w:rsid w:val="009B3C7B"/>
    <w:rsid w:val="009B435E"/>
    <w:rsid w:val="009B60F5"/>
    <w:rsid w:val="009B6261"/>
    <w:rsid w:val="009B7782"/>
    <w:rsid w:val="009C2C67"/>
    <w:rsid w:val="009D4896"/>
    <w:rsid w:val="009E047E"/>
    <w:rsid w:val="009E2C96"/>
    <w:rsid w:val="009E47E9"/>
    <w:rsid w:val="009E50F2"/>
    <w:rsid w:val="009E668C"/>
    <w:rsid w:val="009E7636"/>
    <w:rsid w:val="009F13C1"/>
    <w:rsid w:val="009F520F"/>
    <w:rsid w:val="00A025F3"/>
    <w:rsid w:val="00A05DC7"/>
    <w:rsid w:val="00A061FC"/>
    <w:rsid w:val="00A21923"/>
    <w:rsid w:val="00A2229A"/>
    <w:rsid w:val="00A23029"/>
    <w:rsid w:val="00A2548E"/>
    <w:rsid w:val="00A409C4"/>
    <w:rsid w:val="00A419C2"/>
    <w:rsid w:val="00A53DCC"/>
    <w:rsid w:val="00A62FAC"/>
    <w:rsid w:val="00A72915"/>
    <w:rsid w:val="00A72EA8"/>
    <w:rsid w:val="00A915F7"/>
    <w:rsid w:val="00AB21AA"/>
    <w:rsid w:val="00AC14F2"/>
    <w:rsid w:val="00AC5678"/>
    <w:rsid w:val="00AD26BD"/>
    <w:rsid w:val="00AE30DB"/>
    <w:rsid w:val="00AF1D9A"/>
    <w:rsid w:val="00AF55B5"/>
    <w:rsid w:val="00AF685C"/>
    <w:rsid w:val="00AF776F"/>
    <w:rsid w:val="00B10134"/>
    <w:rsid w:val="00B13632"/>
    <w:rsid w:val="00B17C65"/>
    <w:rsid w:val="00B224A5"/>
    <w:rsid w:val="00B23C7A"/>
    <w:rsid w:val="00B30326"/>
    <w:rsid w:val="00B3164F"/>
    <w:rsid w:val="00B32BBE"/>
    <w:rsid w:val="00B35320"/>
    <w:rsid w:val="00B37011"/>
    <w:rsid w:val="00B437FA"/>
    <w:rsid w:val="00B4394C"/>
    <w:rsid w:val="00B44B74"/>
    <w:rsid w:val="00B55AB7"/>
    <w:rsid w:val="00B70864"/>
    <w:rsid w:val="00B71988"/>
    <w:rsid w:val="00B71B0B"/>
    <w:rsid w:val="00B75919"/>
    <w:rsid w:val="00B766FB"/>
    <w:rsid w:val="00BA1473"/>
    <w:rsid w:val="00BA3688"/>
    <w:rsid w:val="00BA4BAC"/>
    <w:rsid w:val="00BA560E"/>
    <w:rsid w:val="00BB0168"/>
    <w:rsid w:val="00BB17D2"/>
    <w:rsid w:val="00BC324C"/>
    <w:rsid w:val="00BD7312"/>
    <w:rsid w:val="00BE7902"/>
    <w:rsid w:val="00BF25E0"/>
    <w:rsid w:val="00BF4768"/>
    <w:rsid w:val="00C01A80"/>
    <w:rsid w:val="00C1222A"/>
    <w:rsid w:val="00C15DCA"/>
    <w:rsid w:val="00C234D0"/>
    <w:rsid w:val="00C2543E"/>
    <w:rsid w:val="00C44C82"/>
    <w:rsid w:val="00C4524F"/>
    <w:rsid w:val="00C54219"/>
    <w:rsid w:val="00C54468"/>
    <w:rsid w:val="00C56895"/>
    <w:rsid w:val="00C658A0"/>
    <w:rsid w:val="00C65C5B"/>
    <w:rsid w:val="00C6772E"/>
    <w:rsid w:val="00C71ACE"/>
    <w:rsid w:val="00C81C89"/>
    <w:rsid w:val="00C828B1"/>
    <w:rsid w:val="00C84A7E"/>
    <w:rsid w:val="00C87EFF"/>
    <w:rsid w:val="00C92669"/>
    <w:rsid w:val="00CA77F9"/>
    <w:rsid w:val="00CB0E55"/>
    <w:rsid w:val="00CB4579"/>
    <w:rsid w:val="00CB459A"/>
    <w:rsid w:val="00CB6323"/>
    <w:rsid w:val="00CB6D48"/>
    <w:rsid w:val="00CC0C24"/>
    <w:rsid w:val="00CC307F"/>
    <w:rsid w:val="00CD5D10"/>
    <w:rsid w:val="00CE25CD"/>
    <w:rsid w:val="00CF06D7"/>
    <w:rsid w:val="00CF54C2"/>
    <w:rsid w:val="00D0402C"/>
    <w:rsid w:val="00D11429"/>
    <w:rsid w:val="00D17FB4"/>
    <w:rsid w:val="00D20412"/>
    <w:rsid w:val="00D22C8F"/>
    <w:rsid w:val="00D23025"/>
    <w:rsid w:val="00D236B4"/>
    <w:rsid w:val="00D2569B"/>
    <w:rsid w:val="00D26FC1"/>
    <w:rsid w:val="00D36034"/>
    <w:rsid w:val="00D45F58"/>
    <w:rsid w:val="00D473A3"/>
    <w:rsid w:val="00D762C4"/>
    <w:rsid w:val="00D771B5"/>
    <w:rsid w:val="00D777F7"/>
    <w:rsid w:val="00D84D9D"/>
    <w:rsid w:val="00D85DC6"/>
    <w:rsid w:val="00D96065"/>
    <w:rsid w:val="00DA431E"/>
    <w:rsid w:val="00DA5385"/>
    <w:rsid w:val="00DB1D7C"/>
    <w:rsid w:val="00DB23AD"/>
    <w:rsid w:val="00DB4C7A"/>
    <w:rsid w:val="00DB6164"/>
    <w:rsid w:val="00DB6524"/>
    <w:rsid w:val="00DB7C05"/>
    <w:rsid w:val="00DC0517"/>
    <w:rsid w:val="00DC4981"/>
    <w:rsid w:val="00E026B2"/>
    <w:rsid w:val="00E02C43"/>
    <w:rsid w:val="00E06E30"/>
    <w:rsid w:val="00E20351"/>
    <w:rsid w:val="00E24D01"/>
    <w:rsid w:val="00E31064"/>
    <w:rsid w:val="00E42524"/>
    <w:rsid w:val="00E4676B"/>
    <w:rsid w:val="00E5225E"/>
    <w:rsid w:val="00E55902"/>
    <w:rsid w:val="00E565C9"/>
    <w:rsid w:val="00E56B32"/>
    <w:rsid w:val="00E65A6F"/>
    <w:rsid w:val="00E77D21"/>
    <w:rsid w:val="00E8081D"/>
    <w:rsid w:val="00E87E43"/>
    <w:rsid w:val="00E94A14"/>
    <w:rsid w:val="00E94AA4"/>
    <w:rsid w:val="00EA49B4"/>
    <w:rsid w:val="00EB39CC"/>
    <w:rsid w:val="00EB4FA3"/>
    <w:rsid w:val="00EB6403"/>
    <w:rsid w:val="00EB775A"/>
    <w:rsid w:val="00EC05A9"/>
    <w:rsid w:val="00EC0BFC"/>
    <w:rsid w:val="00EC0D16"/>
    <w:rsid w:val="00EC6C3E"/>
    <w:rsid w:val="00EE4928"/>
    <w:rsid w:val="00EE51E7"/>
    <w:rsid w:val="00EE6A31"/>
    <w:rsid w:val="00EF2CE1"/>
    <w:rsid w:val="00EF2F36"/>
    <w:rsid w:val="00EF6BFD"/>
    <w:rsid w:val="00F0141C"/>
    <w:rsid w:val="00F030D7"/>
    <w:rsid w:val="00F13E78"/>
    <w:rsid w:val="00F20FA8"/>
    <w:rsid w:val="00F221C6"/>
    <w:rsid w:val="00F323D9"/>
    <w:rsid w:val="00F331C6"/>
    <w:rsid w:val="00F33D7C"/>
    <w:rsid w:val="00F36AC6"/>
    <w:rsid w:val="00F37725"/>
    <w:rsid w:val="00F64C0F"/>
    <w:rsid w:val="00F70F0F"/>
    <w:rsid w:val="00F73978"/>
    <w:rsid w:val="00F75CF2"/>
    <w:rsid w:val="00F79742"/>
    <w:rsid w:val="00F82CE4"/>
    <w:rsid w:val="00F851FE"/>
    <w:rsid w:val="00F87C54"/>
    <w:rsid w:val="00FA70FC"/>
    <w:rsid w:val="00FB548F"/>
    <w:rsid w:val="00FB7FE7"/>
    <w:rsid w:val="00FC4B00"/>
    <w:rsid w:val="00FD3A8F"/>
    <w:rsid w:val="00FE381C"/>
    <w:rsid w:val="00FE50FF"/>
    <w:rsid w:val="00FE7B5A"/>
    <w:rsid w:val="00FF3204"/>
    <w:rsid w:val="019714B1"/>
    <w:rsid w:val="02A6EF52"/>
    <w:rsid w:val="0471B8F7"/>
    <w:rsid w:val="0475553E"/>
    <w:rsid w:val="04ADF8AF"/>
    <w:rsid w:val="04B050C1"/>
    <w:rsid w:val="04B7C272"/>
    <w:rsid w:val="0522037B"/>
    <w:rsid w:val="05BFC6F0"/>
    <w:rsid w:val="05E7AD49"/>
    <w:rsid w:val="06C71845"/>
    <w:rsid w:val="07065DB2"/>
    <w:rsid w:val="077FC0D0"/>
    <w:rsid w:val="07AE2103"/>
    <w:rsid w:val="08A003BD"/>
    <w:rsid w:val="08A3A3BD"/>
    <w:rsid w:val="08B65F30"/>
    <w:rsid w:val="09794967"/>
    <w:rsid w:val="099AF81F"/>
    <w:rsid w:val="09DC188B"/>
    <w:rsid w:val="0BF07A98"/>
    <w:rsid w:val="0C06082A"/>
    <w:rsid w:val="0C9C2D9B"/>
    <w:rsid w:val="0D032574"/>
    <w:rsid w:val="0D7D272E"/>
    <w:rsid w:val="0EC3DD17"/>
    <w:rsid w:val="0F0D9B32"/>
    <w:rsid w:val="0F6B3963"/>
    <w:rsid w:val="109DEE95"/>
    <w:rsid w:val="10B35EAA"/>
    <w:rsid w:val="116A08E3"/>
    <w:rsid w:val="11AA2888"/>
    <w:rsid w:val="126E1E99"/>
    <w:rsid w:val="1281186B"/>
    <w:rsid w:val="12BD4D93"/>
    <w:rsid w:val="143FFFE9"/>
    <w:rsid w:val="14F0EB12"/>
    <w:rsid w:val="15046F32"/>
    <w:rsid w:val="154196BF"/>
    <w:rsid w:val="1547B349"/>
    <w:rsid w:val="162FEB6C"/>
    <w:rsid w:val="167A2629"/>
    <w:rsid w:val="172D21A5"/>
    <w:rsid w:val="1757A552"/>
    <w:rsid w:val="17631E79"/>
    <w:rsid w:val="17994090"/>
    <w:rsid w:val="17B11DBF"/>
    <w:rsid w:val="1974C60B"/>
    <w:rsid w:val="1A3E8370"/>
    <w:rsid w:val="1ADDE484"/>
    <w:rsid w:val="1B9CF23E"/>
    <w:rsid w:val="1B9FE08E"/>
    <w:rsid w:val="1C06715A"/>
    <w:rsid w:val="1DECB22B"/>
    <w:rsid w:val="1EEDC2CF"/>
    <w:rsid w:val="1F164A83"/>
    <w:rsid w:val="1F35EED0"/>
    <w:rsid w:val="1FBB1CE0"/>
    <w:rsid w:val="21BCB7A4"/>
    <w:rsid w:val="21E7908C"/>
    <w:rsid w:val="21FFC6EB"/>
    <w:rsid w:val="22C3662D"/>
    <w:rsid w:val="22D38791"/>
    <w:rsid w:val="22DB76E2"/>
    <w:rsid w:val="234CB35E"/>
    <w:rsid w:val="240C60D3"/>
    <w:rsid w:val="2416B38B"/>
    <w:rsid w:val="246E0D50"/>
    <w:rsid w:val="2480E37F"/>
    <w:rsid w:val="252E986E"/>
    <w:rsid w:val="2657B7D9"/>
    <w:rsid w:val="276C0B06"/>
    <w:rsid w:val="2771E2F2"/>
    <w:rsid w:val="2794E962"/>
    <w:rsid w:val="27FD39E9"/>
    <w:rsid w:val="28471250"/>
    <w:rsid w:val="285A21D4"/>
    <w:rsid w:val="28A902B4"/>
    <w:rsid w:val="28E8FD80"/>
    <w:rsid w:val="29167D96"/>
    <w:rsid w:val="296C230E"/>
    <w:rsid w:val="2A0E0581"/>
    <w:rsid w:val="2A43CD7F"/>
    <w:rsid w:val="2B715F15"/>
    <w:rsid w:val="2B7C5597"/>
    <w:rsid w:val="2BD8BD9D"/>
    <w:rsid w:val="2BF944D7"/>
    <w:rsid w:val="2CA4D925"/>
    <w:rsid w:val="2CA59445"/>
    <w:rsid w:val="2DCBF6FD"/>
    <w:rsid w:val="2DF27C07"/>
    <w:rsid w:val="2E0D17AB"/>
    <w:rsid w:val="2E19297C"/>
    <w:rsid w:val="2E2AC3FA"/>
    <w:rsid w:val="2E2E2156"/>
    <w:rsid w:val="2EF7068C"/>
    <w:rsid w:val="2F179C2F"/>
    <w:rsid w:val="2F2A4956"/>
    <w:rsid w:val="2FEB5693"/>
    <w:rsid w:val="30D44268"/>
    <w:rsid w:val="3179F001"/>
    <w:rsid w:val="31F4C54D"/>
    <w:rsid w:val="324A3D1B"/>
    <w:rsid w:val="327D1F2E"/>
    <w:rsid w:val="32B05288"/>
    <w:rsid w:val="33FCF461"/>
    <w:rsid w:val="34E7CCCD"/>
    <w:rsid w:val="352748BC"/>
    <w:rsid w:val="353C9C16"/>
    <w:rsid w:val="35546007"/>
    <w:rsid w:val="35760E5F"/>
    <w:rsid w:val="35C120CC"/>
    <w:rsid w:val="362E372A"/>
    <w:rsid w:val="36844F7D"/>
    <w:rsid w:val="36F24483"/>
    <w:rsid w:val="375135FA"/>
    <w:rsid w:val="3A1C38B9"/>
    <w:rsid w:val="3A512401"/>
    <w:rsid w:val="3AA2AB4F"/>
    <w:rsid w:val="3AC6B65E"/>
    <w:rsid w:val="3B4C9323"/>
    <w:rsid w:val="3BCF572A"/>
    <w:rsid w:val="3E43CFCC"/>
    <w:rsid w:val="3E7326BD"/>
    <w:rsid w:val="3F3430F6"/>
    <w:rsid w:val="414B59AC"/>
    <w:rsid w:val="421818AC"/>
    <w:rsid w:val="42D5F931"/>
    <w:rsid w:val="432C744A"/>
    <w:rsid w:val="449FFDA3"/>
    <w:rsid w:val="4540F433"/>
    <w:rsid w:val="45D072E6"/>
    <w:rsid w:val="45F66A8E"/>
    <w:rsid w:val="467F8552"/>
    <w:rsid w:val="47713883"/>
    <w:rsid w:val="484A16D4"/>
    <w:rsid w:val="490FA41C"/>
    <w:rsid w:val="4959B8D7"/>
    <w:rsid w:val="4A3D0C20"/>
    <w:rsid w:val="4A8E0255"/>
    <w:rsid w:val="4B366233"/>
    <w:rsid w:val="4B656953"/>
    <w:rsid w:val="4BA0DF11"/>
    <w:rsid w:val="4C0FD540"/>
    <w:rsid w:val="4C4E7292"/>
    <w:rsid w:val="4C9CAAB5"/>
    <w:rsid w:val="4D91DED8"/>
    <w:rsid w:val="4E753DC9"/>
    <w:rsid w:val="4FCE7CB8"/>
    <w:rsid w:val="4FF36756"/>
    <w:rsid w:val="51701022"/>
    <w:rsid w:val="517D3ED0"/>
    <w:rsid w:val="5226D099"/>
    <w:rsid w:val="52A81116"/>
    <w:rsid w:val="52EEF211"/>
    <w:rsid w:val="530DD486"/>
    <w:rsid w:val="5424A4BE"/>
    <w:rsid w:val="549E7932"/>
    <w:rsid w:val="551075E2"/>
    <w:rsid w:val="55188DB9"/>
    <w:rsid w:val="55299167"/>
    <w:rsid w:val="55D6A82B"/>
    <w:rsid w:val="55D8719E"/>
    <w:rsid w:val="56581A31"/>
    <w:rsid w:val="56E19E64"/>
    <w:rsid w:val="58096E81"/>
    <w:rsid w:val="580E369D"/>
    <w:rsid w:val="58ADA08B"/>
    <w:rsid w:val="58E7F6DC"/>
    <w:rsid w:val="58F17103"/>
    <w:rsid w:val="590FD3AB"/>
    <w:rsid w:val="59C16EA3"/>
    <w:rsid w:val="5B44D468"/>
    <w:rsid w:val="5B53644E"/>
    <w:rsid w:val="5BC540F4"/>
    <w:rsid w:val="5C2D5FEB"/>
    <w:rsid w:val="5C39188F"/>
    <w:rsid w:val="5CFB163F"/>
    <w:rsid w:val="5DEBC3E8"/>
    <w:rsid w:val="5E4D3FE6"/>
    <w:rsid w:val="5EEFC3A7"/>
    <w:rsid w:val="5F619937"/>
    <w:rsid w:val="60D972E1"/>
    <w:rsid w:val="612953EA"/>
    <w:rsid w:val="614F8A20"/>
    <w:rsid w:val="620362FA"/>
    <w:rsid w:val="62D01103"/>
    <w:rsid w:val="63385E72"/>
    <w:rsid w:val="6364A71F"/>
    <w:rsid w:val="63AA966B"/>
    <w:rsid w:val="64032A3A"/>
    <w:rsid w:val="640E953B"/>
    <w:rsid w:val="64C1C629"/>
    <w:rsid w:val="651FCDA4"/>
    <w:rsid w:val="65AF5F22"/>
    <w:rsid w:val="660D97ED"/>
    <w:rsid w:val="66C58092"/>
    <w:rsid w:val="6731CC96"/>
    <w:rsid w:val="67542ACB"/>
    <w:rsid w:val="676618F0"/>
    <w:rsid w:val="67707981"/>
    <w:rsid w:val="67808789"/>
    <w:rsid w:val="6788ACAA"/>
    <w:rsid w:val="67A90D8B"/>
    <w:rsid w:val="6818311D"/>
    <w:rsid w:val="6841529C"/>
    <w:rsid w:val="69069279"/>
    <w:rsid w:val="69378DE5"/>
    <w:rsid w:val="69BBB975"/>
    <w:rsid w:val="6A92EAE4"/>
    <w:rsid w:val="6ACD2688"/>
    <w:rsid w:val="6B635542"/>
    <w:rsid w:val="6C2AC116"/>
    <w:rsid w:val="6C4CDE3E"/>
    <w:rsid w:val="6C548138"/>
    <w:rsid w:val="6C8EBF3A"/>
    <w:rsid w:val="6C9C4B46"/>
    <w:rsid w:val="6DFB40F5"/>
    <w:rsid w:val="6E69E754"/>
    <w:rsid w:val="6E92600D"/>
    <w:rsid w:val="6F59EAA1"/>
    <w:rsid w:val="6F749104"/>
    <w:rsid w:val="706B05A4"/>
    <w:rsid w:val="7073FAC7"/>
    <w:rsid w:val="707B709F"/>
    <w:rsid w:val="70CA6143"/>
    <w:rsid w:val="712078F2"/>
    <w:rsid w:val="72473910"/>
    <w:rsid w:val="72A3C148"/>
    <w:rsid w:val="73AEE2AF"/>
    <w:rsid w:val="73FA3274"/>
    <w:rsid w:val="74D07444"/>
    <w:rsid w:val="74F15628"/>
    <w:rsid w:val="75207255"/>
    <w:rsid w:val="760A0CA5"/>
    <w:rsid w:val="76313D66"/>
    <w:rsid w:val="76346F90"/>
    <w:rsid w:val="768300DB"/>
    <w:rsid w:val="76B45D8C"/>
    <w:rsid w:val="77488633"/>
    <w:rsid w:val="790F8344"/>
    <w:rsid w:val="7AAF6B92"/>
    <w:rsid w:val="7BF3828D"/>
    <w:rsid w:val="7C1DCB07"/>
    <w:rsid w:val="7CBA307B"/>
    <w:rsid w:val="7D970E46"/>
    <w:rsid w:val="7F54D7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CA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exac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0563C1" w:themeColor="hyperlink"/>
      <w:u w:val="single"/>
    </w:rPr>
  </w:style>
  <w:style w:type="paragraph" w:customStyle="1" w:styleId="MarginlessContainer">
    <w:name w:val="Marginless Container"/>
    <w:hidden/>
  </w:style>
  <w:style w:type="paragraph" w:styleId="Salutation">
    <w:name w:val="Salutation"/>
    <w:basedOn w:val="Normal"/>
    <w:next w:val="Normal"/>
    <w:uiPriority w:val="3"/>
    <w:qFormat/>
    <w:pPr>
      <w:spacing w:before="260" w:after="240"/>
    </w:pPr>
  </w:style>
  <w:style w:type="paragraph" w:styleId="Caption">
    <w:name w:val="caption"/>
    <w:basedOn w:val="Normal"/>
    <w:next w:val="Normal"/>
    <w:uiPriority w:val="3"/>
    <w:qFormat/>
    <w:pPr>
      <w:spacing w:after="220" w:line="160" w:lineRule="exact"/>
    </w:pPr>
    <w:rPr>
      <w:i/>
      <w:color w:val="4F81BD"/>
      <w:sz w:val="16"/>
      <w:szCs w:val="16"/>
    </w:rPr>
  </w:style>
  <w:style w:type="paragraph" w:customStyle="1" w:styleId="Colofon">
    <w:name w:val="Colofon"/>
    <w:basedOn w:val="Normal"/>
    <w:next w:val="Normal"/>
    <w:pPr>
      <w:spacing w:before="240" w:after="660"/>
    </w:pPr>
    <w:rPr>
      <w:sz w:val="24"/>
      <w:szCs w:val="24"/>
    </w:rPr>
  </w:style>
  <w:style w:type="paragraph" w:customStyle="1" w:styleId="DatumLocatie">
    <w:name w:val="Datum Locatie"/>
    <w:basedOn w:val="Normal"/>
    <w:next w:val="Normal"/>
    <w:pPr>
      <w:spacing w:before="40" w:line="320" w:lineRule="exact"/>
    </w:pPr>
    <w:rPr>
      <w:sz w:val="28"/>
      <w:szCs w:val="28"/>
    </w:rPr>
  </w:style>
  <w:style w:type="paragraph" w:customStyle="1" w:styleId="DatumLocatieA3">
    <w:name w:val="Datum Locatie A3"/>
    <w:basedOn w:val="Normal"/>
    <w:next w:val="Normal"/>
    <w:pPr>
      <w:spacing w:line="624" w:lineRule="exact"/>
    </w:pPr>
    <w:rPr>
      <w:sz w:val="40"/>
      <w:szCs w:val="40"/>
    </w:rPr>
  </w:style>
  <w:style w:type="paragraph" w:customStyle="1" w:styleId="fotobijschrift">
    <w:name w:val="foto bijschrift"/>
    <w:basedOn w:val="Normal"/>
    <w:next w:val="Normal"/>
    <w:uiPriority w:val="4"/>
    <w:qFormat/>
    <w:pPr>
      <w:spacing w:line="320" w:lineRule="exact"/>
    </w:pPr>
    <w:rPr>
      <w:i/>
      <w:sz w:val="14"/>
      <w:szCs w:val="14"/>
    </w:rPr>
  </w:style>
  <w:style w:type="paragraph" w:customStyle="1" w:styleId="Groetregel">
    <w:name w:val="Groetregel"/>
    <w:basedOn w:val="Normal"/>
    <w:next w:val="Normal"/>
    <w:pPr>
      <w:spacing w:before="240"/>
    </w:pPr>
  </w:style>
  <w:style w:type="paragraph" w:customStyle="1" w:styleId="Huisstijl-Colofon">
    <w:name w:val="Huisstijl - Colofon"/>
    <w:basedOn w:val="Normal"/>
    <w:next w:val="Normal"/>
    <w:pPr>
      <w:numPr>
        <w:numId w:val="2"/>
      </w:numPr>
      <w:tabs>
        <w:tab w:val="left" w:pos="0"/>
      </w:tabs>
      <w:spacing w:after="720" w:line="300" w:lineRule="exact"/>
      <w:ind w:hanging="1120"/>
    </w:pPr>
    <w:rPr>
      <w:sz w:val="24"/>
      <w:szCs w:val="24"/>
    </w:rPr>
  </w:style>
  <w:style w:type="paragraph" w:customStyle="1" w:styleId="Huisstijl-Inhoud">
    <w:name w:val="Huisstijl - Inhoud"/>
    <w:basedOn w:val="Normal"/>
    <w:next w:val="Normal"/>
    <w:uiPriority w:val="2"/>
    <w:qFormat/>
    <w:pPr>
      <w:spacing w:after="720" w:line="300" w:lineRule="exact"/>
    </w:pPr>
    <w:rPr>
      <w:sz w:val="24"/>
      <w:szCs w:val="24"/>
    </w:rPr>
  </w:style>
  <w:style w:type="paragraph" w:customStyle="1" w:styleId="Huisstijl-Kop1">
    <w:name w:val="Huisstijl - Kop 1"/>
    <w:basedOn w:val="Normal"/>
    <w:next w:val="Normal"/>
    <w:uiPriority w:val="1"/>
    <w:qFormat/>
    <w:pPr>
      <w:pageBreakBefore/>
      <w:numPr>
        <w:numId w:val="1"/>
      </w:numPr>
      <w:tabs>
        <w:tab w:val="left" w:pos="0"/>
      </w:tabs>
      <w:spacing w:after="720" w:line="300" w:lineRule="exact"/>
      <w:ind w:hanging="1120"/>
    </w:pPr>
    <w:rPr>
      <w:sz w:val="24"/>
      <w:szCs w:val="24"/>
    </w:rPr>
  </w:style>
  <w:style w:type="paragraph" w:customStyle="1" w:styleId="Huisstijl-Kop2">
    <w:name w:val="Huisstijl - Kop 2"/>
    <w:basedOn w:val="Normal"/>
    <w:next w:val="Normal"/>
    <w:uiPriority w:val="1"/>
    <w:qFormat/>
    <w:pPr>
      <w:numPr>
        <w:ilvl w:val="1"/>
        <w:numId w:val="1"/>
      </w:numPr>
      <w:tabs>
        <w:tab w:val="left" w:pos="0"/>
      </w:tabs>
      <w:spacing w:before="240"/>
      <w:ind w:hanging="1120"/>
    </w:pPr>
    <w:rPr>
      <w:b/>
    </w:rPr>
  </w:style>
  <w:style w:type="paragraph" w:customStyle="1" w:styleId="Huisstijl-Kop3">
    <w:name w:val="Huisstijl - Kop 3"/>
    <w:basedOn w:val="Normal"/>
    <w:next w:val="Normal"/>
    <w:uiPriority w:val="1"/>
    <w:qFormat/>
    <w:pPr>
      <w:numPr>
        <w:ilvl w:val="2"/>
        <w:numId w:val="1"/>
      </w:numPr>
      <w:tabs>
        <w:tab w:val="left" w:pos="0"/>
      </w:tabs>
      <w:spacing w:before="240"/>
      <w:ind w:hanging="1120"/>
    </w:pPr>
    <w:rPr>
      <w:i/>
    </w:rPr>
  </w:style>
  <w:style w:type="paragraph" w:customStyle="1" w:styleId="Huisstijl-Kop4">
    <w:name w:val="Huisstijl - Kop 4"/>
    <w:basedOn w:val="Normal"/>
    <w:next w:val="Normal"/>
    <w:uiPriority w:val="1"/>
    <w:qFormat/>
    <w:pPr>
      <w:numPr>
        <w:ilvl w:val="3"/>
        <w:numId w:val="1"/>
      </w:numPr>
      <w:tabs>
        <w:tab w:val="left" w:pos="0"/>
      </w:tabs>
      <w:spacing w:before="240"/>
      <w:ind w:hanging="1120"/>
    </w:pPr>
  </w:style>
  <w:style w:type="numbering" w:customStyle="1" w:styleId="Huisstijlnummeringmetnummer">
    <w:name w:val="Huisstijl nummering met nummer"/>
  </w:style>
  <w:style w:type="numbering" w:customStyle="1" w:styleId="Huisstijlopsommingcolofon">
    <w:name w:val="Huisstijl opsomming colofon"/>
  </w:style>
  <w:style w:type="paragraph" w:styleId="TOC1">
    <w:name w:val="toc 1"/>
    <w:basedOn w:val="Normal"/>
    <w:next w:val="Normal"/>
    <w:pPr>
      <w:tabs>
        <w:tab w:val="left" w:pos="0"/>
      </w:tabs>
      <w:spacing w:before="240"/>
      <w:ind w:hanging="1120"/>
    </w:pPr>
    <w:rPr>
      <w:b/>
    </w:rPr>
  </w:style>
  <w:style w:type="paragraph" w:styleId="TOC2">
    <w:name w:val="toc 2"/>
    <w:next w:val="Normal"/>
    <w:pPr>
      <w:tabs>
        <w:tab w:val="left" w:pos="0"/>
      </w:tabs>
      <w:spacing w:line="240" w:lineRule="exact"/>
      <w:ind w:hanging="1120"/>
    </w:pPr>
    <w:rPr>
      <w:rFonts w:ascii="Verdana" w:hAnsi="Verdana"/>
      <w:color w:val="000000"/>
      <w:sz w:val="18"/>
      <w:szCs w:val="18"/>
    </w:rPr>
  </w:style>
  <w:style w:type="paragraph" w:styleId="TOC3">
    <w:name w:val="toc 3"/>
    <w:next w:val="Normal"/>
    <w:pPr>
      <w:tabs>
        <w:tab w:val="left" w:pos="0"/>
      </w:tabs>
      <w:spacing w:line="240" w:lineRule="exact"/>
      <w:ind w:hanging="1120"/>
    </w:pPr>
    <w:rPr>
      <w:rFonts w:ascii="Verdana" w:hAnsi="Verdana"/>
      <w:color w:val="000000"/>
      <w:sz w:val="18"/>
      <w:szCs w:val="18"/>
    </w:rPr>
  </w:style>
  <w:style w:type="paragraph" w:styleId="TOC4">
    <w:name w:val="toc 4"/>
    <w:next w:val="Normal"/>
    <w:pPr>
      <w:tabs>
        <w:tab w:val="left" w:pos="0"/>
      </w:tabs>
      <w:spacing w:line="240" w:lineRule="exact"/>
      <w:ind w:hanging="1120"/>
    </w:pPr>
    <w:rPr>
      <w:rFonts w:ascii="Verdana" w:hAnsi="Verdana"/>
      <w:color w:val="000000"/>
      <w:sz w:val="18"/>
      <w:szCs w:val="18"/>
    </w:rPr>
  </w:style>
  <w:style w:type="paragraph" w:styleId="TOC5">
    <w:name w:val="toc 5"/>
    <w:next w:val="Normal"/>
    <w:pPr>
      <w:spacing w:line="240" w:lineRule="exact"/>
      <w:ind w:hanging="1120"/>
    </w:pPr>
    <w:rPr>
      <w:rFonts w:ascii="Verdana" w:hAnsi="Verdana"/>
      <w:color w:val="000000"/>
      <w:sz w:val="18"/>
      <w:szCs w:val="18"/>
    </w:rPr>
  </w:style>
  <w:style w:type="paragraph" w:styleId="TOC6">
    <w:name w:val="toc 6"/>
    <w:next w:val="Normal"/>
    <w:pPr>
      <w:spacing w:line="240" w:lineRule="exact"/>
      <w:ind w:hanging="1120"/>
    </w:pPr>
    <w:rPr>
      <w:rFonts w:ascii="Verdana" w:hAnsi="Verdana"/>
      <w:color w:val="000000"/>
      <w:sz w:val="18"/>
      <w:szCs w:val="18"/>
    </w:rPr>
  </w:style>
  <w:style w:type="paragraph" w:styleId="TOC7">
    <w:name w:val="toc 7"/>
    <w:next w:val="Normal"/>
    <w:pPr>
      <w:spacing w:line="240" w:lineRule="exact"/>
      <w:ind w:hanging="1120"/>
    </w:pPr>
    <w:rPr>
      <w:rFonts w:ascii="Verdana" w:hAnsi="Verdana"/>
      <w:color w:val="000000"/>
      <w:sz w:val="18"/>
      <w:szCs w:val="18"/>
    </w:rPr>
  </w:style>
  <w:style w:type="paragraph" w:styleId="TOC8">
    <w:name w:val="toc 8"/>
    <w:next w:val="Normal"/>
  </w:style>
  <w:style w:type="paragraph" w:styleId="TOC9">
    <w:name w:val="toc 9"/>
    <w:next w:val="Normal"/>
  </w:style>
  <w:style w:type="paragraph" w:customStyle="1" w:styleId="Lijstniveau1">
    <w:name w:val="Lijst niveau 1"/>
    <w:basedOn w:val="Normal"/>
    <w:pPr>
      <w:numPr>
        <w:numId w:val="4"/>
      </w:numPr>
    </w:pPr>
  </w:style>
  <w:style w:type="paragraph" w:customStyle="1" w:styleId="Lijstniveau2">
    <w:name w:val="Lijst niveau 2"/>
    <w:basedOn w:val="Normal"/>
    <w:pPr>
      <w:numPr>
        <w:ilvl w:val="1"/>
        <w:numId w:val="4"/>
      </w:numPr>
    </w:pPr>
  </w:style>
  <w:style w:type="paragraph" w:customStyle="1" w:styleId="Lijstniveau3">
    <w:name w:val="Lijst niveau 3"/>
    <w:basedOn w:val="Normal"/>
    <w:pPr>
      <w:numPr>
        <w:ilvl w:val="2"/>
        <w:numId w:val="4"/>
      </w:numPr>
    </w:pPr>
  </w:style>
  <w:style w:type="paragraph" w:customStyle="1" w:styleId="MinuutKoptabel">
    <w:name w:val="Minuut_Kop_tabel"/>
    <w:basedOn w:val="Normal"/>
    <w:next w:val="Normal"/>
    <w:rPr>
      <w:b/>
      <w:caps/>
      <w:sz w:val="13"/>
      <w:szCs w:val="13"/>
    </w:rPr>
  </w:style>
  <w:style w:type="numbering" w:customStyle="1" w:styleId="Opsomming">
    <w:name w:val="Opsomming"/>
    <w:uiPriority w:val="1"/>
    <w:qFormat/>
  </w:style>
  <w:style w:type="paragraph" w:customStyle="1" w:styleId="Opsommingniveau1">
    <w:name w:val="Opsomming niveau 1"/>
    <w:basedOn w:val="Normal"/>
    <w:next w:val="Normal"/>
    <w:uiPriority w:val="1"/>
    <w:qFormat/>
    <w:pPr>
      <w:numPr>
        <w:numId w:val="3"/>
      </w:numPr>
    </w:pPr>
  </w:style>
  <w:style w:type="paragraph" w:customStyle="1" w:styleId="Opsommingniveau2">
    <w:name w:val="Opsomming niveau 2"/>
    <w:basedOn w:val="Normal"/>
    <w:next w:val="Normal"/>
    <w:uiPriority w:val="1"/>
    <w:qFormat/>
    <w:pPr>
      <w:numPr>
        <w:ilvl w:val="1"/>
        <w:numId w:val="3"/>
      </w:numPr>
    </w:pPr>
  </w:style>
  <w:style w:type="paragraph" w:customStyle="1" w:styleId="Paginanummeringrechtsuitlijnend">
    <w:name w:val="Paginanummering rechtsuitlijnend"/>
    <w:basedOn w:val="Normal"/>
    <w:next w:val="Normal"/>
    <w:pPr>
      <w:spacing w:line="180" w:lineRule="exact"/>
      <w:jc w:val="right"/>
    </w:pPr>
    <w:rPr>
      <w:sz w:val="13"/>
      <w:szCs w:val="13"/>
    </w:rPr>
  </w:style>
  <w:style w:type="paragraph" w:customStyle="1" w:styleId="RapportKoptekst">
    <w:name w:val="Rapport Koptekst"/>
    <w:basedOn w:val="Normal"/>
    <w:next w:val="Normal"/>
    <w:pPr>
      <w:spacing w:line="180" w:lineRule="exact"/>
    </w:pPr>
    <w:rPr>
      <w:sz w:val="13"/>
      <w:szCs w:val="13"/>
    </w:rPr>
  </w:style>
  <w:style w:type="paragraph" w:customStyle="1" w:styleId="RapportTitel">
    <w:name w:val="Rapport Titel"/>
    <w:basedOn w:val="Normal"/>
    <w:next w:val="Normal"/>
    <w:pPr>
      <w:spacing w:before="60" w:after="320"/>
    </w:pPr>
    <w:rPr>
      <w:b/>
      <w:sz w:val="24"/>
      <w:szCs w:val="24"/>
    </w:rPr>
  </w:style>
  <w:style w:type="paragraph" w:customStyle="1" w:styleId="referentiegegetenscursiefverdana65">
    <w:name w:val="referentiegegetens cursief verdana 6.5"/>
    <w:basedOn w:val="Normal"/>
    <w:next w:val="Normal"/>
    <w:rPr>
      <w:i/>
      <w:sz w:val="13"/>
      <w:szCs w:val="13"/>
    </w:rPr>
  </w:style>
  <w:style w:type="paragraph" w:customStyle="1" w:styleId="Referentiegegevenstabel">
    <w:name w:val="Referentiegegevens tabel"/>
    <w:basedOn w:val="Normal"/>
    <w:next w:val="Normal"/>
    <w:pPr>
      <w:ind w:left="-100"/>
    </w:pPr>
  </w:style>
  <w:style w:type="paragraph" w:customStyle="1" w:styleId="Referentiegegevenstabelbold">
    <w:name w:val="Referentiegegevens tabel bold"/>
    <w:basedOn w:val="Normal"/>
    <w:next w:val="Normal"/>
    <w:pPr>
      <w:ind w:left="-100"/>
    </w:pPr>
    <w:rPr>
      <w:b/>
    </w:rPr>
  </w:style>
  <w:style w:type="paragraph" w:customStyle="1" w:styleId="ReferentiegegevensVerdana65">
    <w:name w:val="Referentiegegevens Verdana 6.5"/>
    <w:basedOn w:val="Normal"/>
    <w:next w:val="Normal"/>
    <w:uiPriority w:val="4"/>
    <w:qFormat/>
    <w:rPr>
      <w:sz w:val="13"/>
      <w:szCs w:val="13"/>
    </w:rPr>
  </w:style>
  <w:style w:type="paragraph" w:customStyle="1" w:styleId="Referentiegegevensvet65">
    <w:name w:val="Referentiegegevens vet 6.5"/>
    <w:basedOn w:val="Normal"/>
    <w:next w:val="Normal"/>
    <w:uiPriority w:val="5"/>
    <w:qFormat/>
    <w:pPr>
      <w:spacing w:line="180" w:lineRule="exact"/>
    </w:pPr>
    <w:rPr>
      <w:b/>
      <w:sz w:val="13"/>
      <w:szCs w:val="13"/>
    </w:rPr>
  </w:style>
  <w:style w:type="paragraph" w:customStyle="1" w:styleId="RWS-Flyer47pt">
    <w:name w:val="RWS-Flyer 47 pt"/>
    <w:basedOn w:val="Normal"/>
    <w:next w:val="Normal"/>
    <w:pPr>
      <w:spacing w:line="940" w:lineRule="exact"/>
    </w:pPr>
  </w:style>
  <w:style w:type="paragraph" w:customStyle="1" w:styleId="RWS-FlyerPlattetekst">
    <w:name w:val="RWS-Flyer Platte tekst"/>
    <w:basedOn w:val="Normal"/>
    <w:next w:val="Normal"/>
    <w:pPr>
      <w:spacing w:line="320" w:lineRule="exact"/>
    </w:pPr>
  </w:style>
  <w:style w:type="paragraph" w:customStyle="1" w:styleId="RWS-KoptekstAangepastekleurRGB0123199">
    <w:name w:val="RWS-Koptekst + Aangepaste kleur (RGB(0;123;199))"/>
    <w:basedOn w:val="Normal"/>
    <w:next w:val="Normal"/>
    <w:pPr>
      <w:spacing w:line="320" w:lineRule="exact"/>
    </w:pPr>
    <w:rPr>
      <w:color w:val="007BC7"/>
      <w:sz w:val="22"/>
      <w:szCs w:val="22"/>
    </w:rPr>
  </w:style>
  <w:style w:type="paragraph" w:customStyle="1" w:styleId="RWS-KoptekstA3">
    <w:name w:val="RWS-Koptekst A3"/>
    <w:basedOn w:val="Normal"/>
    <w:next w:val="Normal"/>
    <w:pPr>
      <w:spacing w:before="20" w:line="320" w:lineRule="exact"/>
    </w:pPr>
    <w:rPr>
      <w:color w:val="007BC7"/>
      <w:sz w:val="32"/>
      <w:szCs w:val="32"/>
    </w:rPr>
  </w:style>
  <w:style w:type="paragraph" w:customStyle="1" w:styleId="RWS-KoptekstFlyer">
    <w:name w:val="RWS-Koptekst Flyer"/>
    <w:basedOn w:val="Normal"/>
    <w:next w:val="Normal"/>
    <w:pPr>
      <w:spacing w:line="320" w:lineRule="exact"/>
    </w:pPr>
    <w:rPr>
      <w:color w:val="007BC7"/>
    </w:rPr>
  </w:style>
  <w:style w:type="paragraph" w:customStyle="1" w:styleId="RWS-Plattetekst">
    <w:name w:val="RWS-Platte tekst"/>
    <w:basedOn w:val="Normal"/>
    <w:next w:val="Normal"/>
    <w:pPr>
      <w:spacing w:line="320" w:lineRule="exact"/>
    </w:pPr>
    <w:rPr>
      <w:sz w:val="22"/>
      <w:szCs w:val="22"/>
    </w:rPr>
  </w:style>
  <w:style w:type="paragraph" w:customStyle="1" w:styleId="RWS-PlattetekstVoor4pt">
    <w:name w:val="RWS-Platte tekst + Voor:  4 pt"/>
    <w:basedOn w:val="RWS-Plattetekst"/>
    <w:next w:val="Normal"/>
    <w:pPr>
      <w:spacing w:before="80"/>
    </w:pPr>
  </w:style>
  <w:style w:type="paragraph" w:customStyle="1" w:styleId="RWS-PlattetekstA3">
    <w:name w:val="RWS-Platte tekst A3"/>
    <w:basedOn w:val="Normal"/>
    <w:next w:val="Normal"/>
    <w:pPr>
      <w:spacing w:before="40" w:line="440" w:lineRule="exact"/>
    </w:pPr>
    <w:rPr>
      <w:sz w:val="32"/>
      <w:szCs w:val="32"/>
    </w:rPr>
  </w:style>
  <w:style w:type="paragraph" w:customStyle="1" w:styleId="RWS-SubtitelAangepastekleurRGB0123199">
    <w:name w:val="RWS-Subtitel + Aangepaste kleur (RGB(0;123;199))"/>
    <w:basedOn w:val="Normal"/>
    <w:next w:val="Normal"/>
    <w:pPr>
      <w:spacing w:line="624" w:lineRule="exact"/>
    </w:pPr>
    <w:rPr>
      <w:color w:val="007BC7"/>
      <w:sz w:val="40"/>
      <w:szCs w:val="40"/>
    </w:rPr>
  </w:style>
  <w:style w:type="paragraph" w:customStyle="1" w:styleId="RWS-SubtitelA3">
    <w:name w:val="RWS-Subtitel A3"/>
    <w:basedOn w:val="Normal"/>
    <w:next w:val="Normal"/>
    <w:pPr>
      <w:spacing w:before="240" w:line="440" w:lineRule="exact"/>
    </w:pPr>
    <w:rPr>
      <w:color w:val="007BC7"/>
      <w:sz w:val="56"/>
      <w:szCs w:val="56"/>
    </w:rPr>
  </w:style>
  <w:style w:type="paragraph" w:customStyle="1" w:styleId="RWS-TitelVoor14pt">
    <w:name w:val="RWS-Titel + Voor: 14 pt"/>
    <w:basedOn w:val="Normal"/>
    <w:next w:val="Normal"/>
    <w:pPr>
      <w:spacing w:before="280" w:line="1056" w:lineRule="exact"/>
    </w:pPr>
    <w:rPr>
      <w:sz w:val="80"/>
      <w:szCs w:val="80"/>
    </w:rPr>
  </w:style>
  <w:style w:type="paragraph" w:customStyle="1" w:styleId="RWS-TitelA3">
    <w:name w:val="RWS-Titel A3"/>
    <w:basedOn w:val="Normal"/>
    <w:next w:val="Normal"/>
    <w:pPr>
      <w:spacing w:before="360" w:line="1100" w:lineRule="exact"/>
    </w:pPr>
    <w:rPr>
      <w:sz w:val="114"/>
      <w:szCs w:val="114"/>
    </w:rPr>
  </w:style>
  <w:style w:type="paragraph" w:customStyle="1" w:styleId="RWS-TitelA4">
    <w:name w:val="RWS-Titel A4"/>
    <w:basedOn w:val="Normal"/>
    <w:next w:val="Normal"/>
    <w:pPr>
      <w:spacing w:line="1056" w:lineRule="exact"/>
    </w:pPr>
    <w:rPr>
      <w:sz w:val="80"/>
      <w:szCs w:val="80"/>
    </w:rPr>
  </w:style>
  <w:style w:type="paragraph" w:customStyle="1" w:styleId="SpeechV12v23ra16Bold">
    <w:name w:val="Speech V12 v23 ra16 Bold"/>
    <w:basedOn w:val="Normal"/>
    <w:next w:val="Normal"/>
    <w:pPr>
      <w:spacing w:before="460" w:line="320" w:lineRule="exact"/>
    </w:pPr>
    <w:rPr>
      <w:b/>
      <w:sz w:val="24"/>
      <w:szCs w:val="24"/>
    </w:rPr>
  </w:style>
  <w:style w:type="paragraph" w:customStyle="1" w:styleId="StandaardV9Italic">
    <w:name w:val="Standaard V9 Italic"/>
    <w:basedOn w:val="Normal"/>
    <w:next w:val="Normal"/>
    <w:rPr>
      <w:i/>
    </w:rPr>
  </w:style>
  <w:style w:type="paragraph" w:customStyle="1" w:styleId="StandaardVet">
    <w:name w:val="Standaard Vet"/>
    <w:basedOn w:val="Normal"/>
    <w:next w:val="Normal"/>
    <w:rPr>
      <w:b/>
    </w:rPr>
  </w:style>
  <w:style w:type="numbering" w:customStyle="1" w:styleId="Standaardlijst">
    <w:name w:val="Standaardlijst"/>
  </w:style>
  <w:style w:type="table" w:customStyle="1" w:styleId="TabelColofon">
    <w:name w:val="Tabel Colofon"/>
    <w:pPr>
      <w:tabs>
        <w:tab w:val="left" w:pos="-107"/>
      </w:tabs>
    </w:pPr>
    <w:rPr>
      <w:rFonts w:ascii="Verdana" w:hAnsi="Verdana"/>
      <w:color w:val="000000"/>
      <w:sz w:val="18"/>
      <w:szCs w:val="18"/>
    </w:rPr>
    <w:tblPr>
      <w:tblCellMar>
        <w:top w:w="0" w:type="dxa"/>
        <w:left w:w="0" w:type="dxa"/>
        <w:bottom w:w="0" w:type="dxa"/>
        <w:right w:w="112" w:type="dxa"/>
      </w:tblCellMar>
    </w:tblPr>
  </w:style>
  <w:style w:type="table" w:customStyle="1" w:styleId="Tabelgrijzelijnen">
    <w:name w:val="Tabel grijze lijnen"/>
    <w:pPr>
      <w:tabs>
        <w:tab w:val="left" w:pos="-107"/>
      </w:tabs>
    </w:pPr>
    <w:rPr>
      <w:sz w:val="18"/>
      <w:szCs w:val="18"/>
    </w:rPr>
    <w:tblPr>
      <w:tblBorders>
        <w:top w:val="single" w:sz="4" w:space="0" w:color="B7B4B4"/>
        <w:left w:val="single" w:sz="4" w:space="0" w:color="B7B4B4"/>
        <w:bottom w:val="single" w:sz="4" w:space="0" w:color="B7B4B4"/>
        <w:right w:val="single" w:sz="4" w:space="0" w:color="B7B4B4"/>
        <w:insideH w:val="single" w:sz="4" w:space="0" w:color="B7B4B4"/>
        <w:insideV w:val="single" w:sz="4" w:space="0" w:color="B7B4B4"/>
      </w:tblBorders>
      <w:tblCellMar>
        <w:top w:w="0" w:type="dxa"/>
        <w:left w:w="0" w:type="dxa"/>
        <w:bottom w:w="0" w:type="dxa"/>
        <w:right w:w="112" w:type="dxa"/>
      </w:tblCellMar>
    </w:tblPr>
  </w:style>
  <w:style w:type="table" w:customStyle="1" w:styleId="Tabelmetrand">
    <w:name w:val="Tabel met rand"/>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Tabelstandaardlinks">
    <w:name w:val="Tabel standaard links"/>
    <w:rPr>
      <w:rFonts w:ascii="Verdana" w:hAnsi="Verdana"/>
      <w:sz w:val="18"/>
      <w:szCs w:val="18"/>
    </w:rPr>
    <w:tblPr>
      <w:tblCellMar>
        <w:top w:w="0" w:type="dxa"/>
        <w:left w:w="0" w:type="dxa"/>
        <w:bottom w:w="0" w:type="dxa"/>
        <w:right w:w="0" w:type="dxa"/>
      </w:tblCellMar>
    </w:tblPr>
  </w:style>
  <w:style w:type="paragraph" w:customStyle="1" w:styleId="Verdanav9r12">
    <w:name w:val="Verdana v9 r12"/>
    <w:basedOn w:val="Normal"/>
    <w:next w:val="Normal"/>
    <w:pPr>
      <w:spacing w:before="180"/>
    </w:pPr>
  </w:style>
  <w:style w:type="paragraph" w:customStyle="1" w:styleId="Vertrouwelijkheidsniveau">
    <w:name w:val="Vertrouwelijkheidsniveau"/>
    <w:basedOn w:val="Normal"/>
    <w:next w:val="Normal"/>
    <w:pPr>
      <w:spacing w:line="180" w:lineRule="exact"/>
    </w:pPr>
    <w:rPr>
      <w:b/>
      <w:caps/>
      <w:sz w:val="13"/>
      <w:szCs w:val="13"/>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styleId="Header">
    <w:name w:val="header"/>
    <w:basedOn w:val="Normal"/>
    <w:link w:val="HeaderChar"/>
    <w:uiPriority w:val="99"/>
    <w:unhideWhenUsed/>
    <w:rsid w:val="00EC0D16"/>
    <w:pPr>
      <w:tabs>
        <w:tab w:val="center" w:pos="4513"/>
        <w:tab w:val="right" w:pos="9026"/>
      </w:tabs>
      <w:spacing w:line="240" w:lineRule="auto"/>
    </w:pPr>
  </w:style>
  <w:style w:type="character" w:customStyle="1" w:styleId="HeaderChar">
    <w:name w:val="Header Char"/>
    <w:basedOn w:val="DefaultParagraphFont"/>
    <w:link w:val="Header"/>
    <w:uiPriority w:val="99"/>
    <w:rsid w:val="00EC0D16"/>
    <w:rPr>
      <w:rFonts w:ascii="Verdana" w:hAnsi="Verdana"/>
      <w:color w:val="000000"/>
      <w:sz w:val="18"/>
      <w:szCs w:val="18"/>
    </w:rPr>
  </w:style>
  <w:style w:type="paragraph" w:styleId="Footer">
    <w:name w:val="footer"/>
    <w:basedOn w:val="Normal"/>
    <w:link w:val="FooterChar"/>
    <w:uiPriority w:val="99"/>
    <w:unhideWhenUsed/>
    <w:rsid w:val="00EC0D16"/>
    <w:pPr>
      <w:tabs>
        <w:tab w:val="center" w:pos="4513"/>
        <w:tab w:val="right" w:pos="9026"/>
      </w:tabs>
      <w:spacing w:line="240" w:lineRule="auto"/>
    </w:pPr>
  </w:style>
  <w:style w:type="character" w:customStyle="1" w:styleId="FooterChar">
    <w:name w:val="Footer Char"/>
    <w:basedOn w:val="DefaultParagraphFont"/>
    <w:link w:val="Footer"/>
    <w:uiPriority w:val="99"/>
    <w:rsid w:val="00EC0D16"/>
    <w:rPr>
      <w:rFonts w:ascii="Verdana" w:hAnsi="Verdana"/>
      <w:color w:val="000000"/>
      <w:sz w:val="18"/>
      <w:szCs w:val="18"/>
    </w:rPr>
  </w:style>
  <w:style w:type="paragraph" w:styleId="FootnoteText">
    <w:name w:val="footnote text"/>
    <w:basedOn w:val="Normal"/>
    <w:link w:val="FootnoteTextChar"/>
    <w:uiPriority w:val="99"/>
    <w:semiHidden/>
    <w:unhideWhenUsed/>
    <w:rsid w:val="00EC0D16"/>
    <w:pPr>
      <w:spacing w:line="240" w:lineRule="auto"/>
    </w:pPr>
    <w:rPr>
      <w:sz w:val="20"/>
      <w:szCs w:val="20"/>
    </w:rPr>
  </w:style>
  <w:style w:type="character" w:customStyle="1" w:styleId="FootnoteTextChar">
    <w:name w:val="Footnote Text Char"/>
    <w:basedOn w:val="DefaultParagraphFont"/>
    <w:link w:val="FootnoteText"/>
    <w:uiPriority w:val="99"/>
    <w:semiHidden/>
    <w:rsid w:val="00EC0D16"/>
    <w:rPr>
      <w:rFonts w:ascii="Verdana" w:hAnsi="Verdana"/>
      <w:color w:val="000000"/>
    </w:rPr>
  </w:style>
  <w:style w:type="character" w:styleId="FootnoteReference">
    <w:name w:val="footnote reference"/>
    <w:basedOn w:val="DefaultParagraphFont"/>
    <w:uiPriority w:val="99"/>
    <w:semiHidden/>
    <w:unhideWhenUsed/>
    <w:rsid w:val="00EC0D16"/>
    <w:rPr>
      <w:vertAlign w:val="superscript"/>
    </w:rPr>
  </w:style>
  <w:style w:type="paragraph" w:styleId="NoSpacing">
    <w:name w:val="No Spacing"/>
    <w:uiPriority w:val="1"/>
    <w:qFormat/>
    <w:rsid w:val="00687E09"/>
    <w:pPr>
      <w:autoSpaceDN/>
      <w:textAlignment w:val="auto"/>
    </w:pPr>
    <w:rPr>
      <w:rFonts w:asciiTheme="minorHAnsi" w:eastAsiaTheme="minorHAnsi" w:hAnsiTheme="minorHAnsi" w:cstheme="minorBidi"/>
      <w:sz w:val="22"/>
      <w:szCs w:val="22"/>
      <w:lang w:eastAsia="en-US"/>
    </w:rPr>
  </w:style>
  <w:style w:type="character" w:customStyle="1" w:styleId="ListParagraphChar">
    <w:name w:val="List Paragraph Char"/>
    <w:basedOn w:val="DefaultParagraphFont"/>
    <w:link w:val="ListParagraph"/>
    <w:uiPriority w:val="34"/>
    <w:locked/>
    <w:rsid w:val="00C87EFF"/>
    <w:rPr>
      <w:rFonts w:ascii="Aptos" w:eastAsiaTheme="minorHAnsi" w:hAnsi="Aptos" w:cs="Aptos"/>
      <w:sz w:val="24"/>
      <w:szCs w:val="24"/>
    </w:rPr>
  </w:style>
  <w:style w:type="paragraph" w:styleId="ListParagraph">
    <w:name w:val="List Paragraph"/>
    <w:basedOn w:val="Normal"/>
    <w:link w:val="ListParagraphChar"/>
    <w:uiPriority w:val="34"/>
    <w:qFormat/>
    <w:rsid w:val="00C87EFF"/>
    <w:pPr>
      <w:tabs>
        <w:tab w:val="num" w:pos="360"/>
      </w:tabs>
      <w:autoSpaceDN/>
      <w:spacing w:line="240" w:lineRule="auto"/>
      <w:textAlignment w:val="auto"/>
    </w:pPr>
    <w:rPr>
      <w:rFonts w:ascii="Aptos" w:eastAsiaTheme="minorHAnsi" w:hAnsi="Aptos" w:cs="Aptos"/>
      <w:color w:val="auto"/>
      <w:sz w:val="24"/>
      <w:szCs w:val="24"/>
    </w:rPr>
  </w:style>
  <w:style w:type="paragraph" w:customStyle="1" w:styleId="Lijstalinea1">
    <w:name w:val="Lijstalinea1"/>
    <w:basedOn w:val="Normal"/>
    <w:semiHidden/>
    <w:rsid w:val="00DA431E"/>
    <w:pPr>
      <w:numPr>
        <w:numId w:val="9"/>
      </w:numPr>
      <w:tabs>
        <w:tab w:val="num" w:pos="926"/>
      </w:tabs>
      <w:autoSpaceDN/>
      <w:spacing w:line="240" w:lineRule="auto"/>
      <w:ind w:left="926" w:hanging="360"/>
      <w:textAlignment w:val="auto"/>
    </w:pPr>
    <w:rPr>
      <w:rFonts w:asciiTheme="minorHAnsi" w:eastAsiaTheme="minorHAnsi" w:hAnsiTheme="minorHAnsi" w:cstheme="minorBidi"/>
      <w:color w:val="auto"/>
      <w:kern w:val="2"/>
      <w:lang w:eastAsia="en-US"/>
      <w14:ligatures w14:val="standardContextual"/>
    </w:rPr>
  </w:style>
  <w:style w:type="character" w:styleId="CommentReference">
    <w:name w:val="annotation reference"/>
    <w:basedOn w:val="DefaultParagraphFont"/>
    <w:uiPriority w:val="99"/>
    <w:semiHidden/>
    <w:unhideWhenUsed/>
    <w:rsid w:val="003239DE"/>
    <w:rPr>
      <w:sz w:val="16"/>
      <w:szCs w:val="16"/>
    </w:rPr>
  </w:style>
  <w:style w:type="paragraph" w:styleId="CommentText">
    <w:name w:val="annotation text"/>
    <w:basedOn w:val="Normal"/>
    <w:link w:val="CommentTextChar"/>
    <w:uiPriority w:val="99"/>
    <w:unhideWhenUsed/>
    <w:rsid w:val="003239DE"/>
    <w:pPr>
      <w:spacing w:line="240" w:lineRule="auto"/>
    </w:pPr>
    <w:rPr>
      <w:sz w:val="20"/>
      <w:szCs w:val="20"/>
    </w:rPr>
  </w:style>
  <w:style w:type="character" w:customStyle="1" w:styleId="CommentTextChar">
    <w:name w:val="Comment Text Char"/>
    <w:basedOn w:val="DefaultParagraphFont"/>
    <w:link w:val="CommentText"/>
    <w:uiPriority w:val="99"/>
    <w:rsid w:val="003239DE"/>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3239DE"/>
    <w:rPr>
      <w:b/>
      <w:bCs/>
    </w:rPr>
  </w:style>
  <w:style w:type="character" w:customStyle="1" w:styleId="CommentSubjectChar">
    <w:name w:val="Comment Subject Char"/>
    <w:basedOn w:val="CommentTextChar"/>
    <w:link w:val="CommentSubject"/>
    <w:uiPriority w:val="99"/>
    <w:semiHidden/>
    <w:rsid w:val="003239DE"/>
    <w:rPr>
      <w:rFonts w:ascii="Verdana" w:hAnsi="Verdana"/>
      <w:b/>
      <w:bCs/>
      <w:color w:val="000000"/>
    </w:rPr>
  </w:style>
  <w:style w:type="paragraph" w:customStyle="1" w:styleId="pf0">
    <w:name w:val="pf0"/>
    <w:basedOn w:val="Normal"/>
    <w:rsid w:val="00A061FC"/>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character" w:customStyle="1" w:styleId="cf11">
    <w:name w:val="cf11"/>
    <w:basedOn w:val="DefaultParagraphFont"/>
    <w:rsid w:val="00A061FC"/>
    <w:rPr>
      <w:rFonts w:ascii="Segoe UI" w:hAnsi="Segoe UI" w:cs="Segoe UI" w:hint="default"/>
      <w:sz w:val="18"/>
      <w:szCs w:val="18"/>
    </w:rPr>
  </w:style>
  <w:style w:type="table" w:styleId="TableGrid">
    <w:name w:val="Table Grid"/>
    <w:basedOn w:val="TableNormal"/>
    <w:uiPriority w:val="59"/>
    <w:rsid w:val="004A4614"/>
    <w:pPr>
      <w:autoSpaceDN/>
      <w:textAlignment w:val="auto"/>
    </w:pPr>
    <w:rPr>
      <w:rFonts w:asciiTheme="minorHAnsi" w:eastAsiaTheme="minorEastAsia" w:hAnsiTheme="minorHAnsi" w:cstheme="minorBid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C0BFC"/>
    <w:pPr>
      <w:autoSpaceDN/>
      <w:textAlignment w:val="auto"/>
    </w:pPr>
    <w:rPr>
      <w:rFonts w:ascii="Verdana" w:hAnsi="Verdana"/>
      <w:color w:val="000000"/>
      <w:sz w:val="18"/>
      <w:szCs w:val="18"/>
    </w:rPr>
  </w:style>
  <w:style w:type="character" w:customStyle="1" w:styleId="UnresolvedMention">
    <w:name w:val="Unresolved Mention"/>
    <w:basedOn w:val="DefaultParagraphFont"/>
    <w:uiPriority w:val="99"/>
    <w:semiHidden/>
    <w:unhideWhenUsed/>
    <w:rsid w:val="00285EAC"/>
    <w:rPr>
      <w:color w:val="605E5C"/>
      <w:shd w:val="clear" w:color="auto" w:fill="E1DFDD"/>
    </w:rPr>
  </w:style>
  <w:style w:type="paragraph" w:styleId="EndnoteText">
    <w:name w:val="endnote text"/>
    <w:basedOn w:val="Normal"/>
    <w:link w:val="EndnoteTextChar"/>
    <w:uiPriority w:val="99"/>
    <w:semiHidden/>
    <w:unhideWhenUsed/>
    <w:rsid w:val="00411E07"/>
    <w:pPr>
      <w:spacing w:line="240" w:lineRule="auto"/>
    </w:pPr>
    <w:rPr>
      <w:sz w:val="20"/>
      <w:szCs w:val="20"/>
    </w:rPr>
  </w:style>
  <w:style w:type="character" w:customStyle="1" w:styleId="EndnoteTextChar">
    <w:name w:val="Endnote Text Char"/>
    <w:basedOn w:val="DefaultParagraphFont"/>
    <w:link w:val="EndnoteText"/>
    <w:uiPriority w:val="99"/>
    <w:semiHidden/>
    <w:rsid w:val="00411E07"/>
    <w:rPr>
      <w:rFonts w:ascii="Verdana" w:hAnsi="Verdana"/>
      <w:color w:val="000000"/>
    </w:rPr>
  </w:style>
  <w:style w:type="character" w:styleId="EndnoteReference">
    <w:name w:val="endnote reference"/>
    <w:basedOn w:val="DefaultParagraphFont"/>
    <w:uiPriority w:val="99"/>
    <w:semiHidden/>
    <w:unhideWhenUsed/>
    <w:rsid w:val="00411E07"/>
    <w:rPr>
      <w:vertAlign w:val="superscript"/>
    </w:rPr>
  </w:style>
  <w:style w:type="character" w:styleId="FollowedHyperlink">
    <w:name w:val="FollowedHyperlink"/>
    <w:basedOn w:val="DefaultParagraphFont"/>
    <w:uiPriority w:val="99"/>
    <w:semiHidden/>
    <w:unhideWhenUsed/>
    <w:rsid w:val="00EB775A"/>
    <w:rPr>
      <w:color w:val="954F72" w:themeColor="followedHyperlink"/>
      <w:u w:val="single"/>
    </w:rPr>
  </w:style>
  <w:style w:type="character" w:customStyle="1" w:styleId="CommentReference1">
    <w:name w:val="Comment Reference1"/>
    <w:basedOn w:val="DefaultParagraphFont"/>
    <w:uiPriority w:val="99"/>
    <w:semiHidden/>
    <w:unhideWhenUsed/>
    <w:rsid w:val="009B60F5"/>
    <w:rPr>
      <w:sz w:val="16"/>
      <w:szCs w:val="16"/>
    </w:rPr>
  </w:style>
  <w:style w:type="paragraph" w:customStyle="1" w:styleId="CommentText1">
    <w:name w:val="Comment Text1"/>
    <w:basedOn w:val="Normal"/>
    <w:link w:val="CommentTextChar1"/>
    <w:uiPriority w:val="99"/>
    <w:unhideWhenUsed/>
    <w:rsid w:val="009B60F5"/>
    <w:pPr>
      <w:autoSpaceDN/>
      <w:spacing w:after="160" w:line="240" w:lineRule="auto"/>
      <w:textAlignment w:val="auto"/>
    </w:pPr>
    <w:rPr>
      <w:rFonts w:asciiTheme="minorHAnsi" w:eastAsiaTheme="minorHAnsi" w:hAnsiTheme="minorHAnsi" w:cstheme="minorBidi"/>
      <w:color w:val="auto"/>
      <w:sz w:val="20"/>
      <w:szCs w:val="20"/>
      <w:lang w:eastAsia="en-US"/>
      <w14:ligatures w14:val="standardContextual"/>
    </w:rPr>
  </w:style>
  <w:style w:type="character" w:customStyle="1" w:styleId="CommentTextChar1">
    <w:name w:val="Comment Text Char1"/>
    <w:basedOn w:val="DefaultParagraphFont"/>
    <w:link w:val="CommentText1"/>
    <w:uiPriority w:val="99"/>
    <w:rsid w:val="009B60F5"/>
    <w:rPr>
      <w:rFonts w:asciiTheme="minorHAnsi" w:eastAsiaTheme="minorHAnsi" w:hAnsiTheme="minorHAnsi" w:cstheme="minorBidi"/>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1770">
      <w:bodyDiv w:val="1"/>
      <w:marLeft w:val="0"/>
      <w:marRight w:val="0"/>
      <w:marTop w:val="0"/>
      <w:marBottom w:val="0"/>
      <w:divBdr>
        <w:top w:val="none" w:sz="0" w:space="0" w:color="auto"/>
        <w:left w:val="none" w:sz="0" w:space="0" w:color="auto"/>
        <w:bottom w:val="none" w:sz="0" w:space="0" w:color="auto"/>
        <w:right w:val="none" w:sz="0" w:space="0" w:color="auto"/>
      </w:divBdr>
    </w:div>
    <w:div w:id="32391707">
      <w:bodyDiv w:val="1"/>
      <w:marLeft w:val="0"/>
      <w:marRight w:val="0"/>
      <w:marTop w:val="0"/>
      <w:marBottom w:val="0"/>
      <w:divBdr>
        <w:top w:val="none" w:sz="0" w:space="0" w:color="auto"/>
        <w:left w:val="none" w:sz="0" w:space="0" w:color="auto"/>
        <w:bottom w:val="none" w:sz="0" w:space="0" w:color="auto"/>
        <w:right w:val="none" w:sz="0" w:space="0" w:color="auto"/>
      </w:divBdr>
    </w:div>
    <w:div w:id="48118194">
      <w:bodyDiv w:val="1"/>
      <w:marLeft w:val="0"/>
      <w:marRight w:val="0"/>
      <w:marTop w:val="0"/>
      <w:marBottom w:val="0"/>
      <w:divBdr>
        <w:top w:val="none" w:sz="0" w:space="0" w:color="auto"/>
        <w:left w:val="none" w:sz="0" w:space="0" w:color="auto"/>
        <w:bottom w:val="none" w:sz="0" w:space="0" w:color="auto"/>
        <w:right w:val="none" w:sz="0" w:space="0" w:color="auto"/>
      </w:divBdr>
    </w:div>
    <w:div w:id="49036203">
      <w:bodyDiv w:val="1"/>
      <w:marLeft w:val="0"/>
      <w:marRight w:val="0"/>
      <w:marTop w:val="0"/>
      <w:marBottom w:val="0"/>
      <w:divBdr>
        <w:top w:val="none" w:sz="0" w:space="0" w:color="auto"/>
        <w:left w:val="none" w:sz="0" w:space="0" w:color="auto"/>
        <w:bottom w:val="none" w:sz="0" w:space="0" w:color="auto"/>
        <w:right w:val="none" w:sz="0" w:space="0" w:color="auto"/>
      </w:divBdr>
    </w:div>
    <w:div w:id="49423050">
      <w:bodyDiv w:val="1"/>
      <w:marLeft w:val="0"/>
      <w:marRight w:val="0"/>
      <w:marTop w:val="0"/>
      <w:marBottom w:val="0"/>
      <w:divBdr>
        <w:top w:val="none" w:sz="0" w:space="0" w:color="auto"/>
        <w:left w:val="none" w:sz="0" w:space="0" w:color="auto"/>
        <w:bottom w:val="none" w:sz="0" w:space="0" w:color="auto"/>
        <w:right w:val="none" w:sz="0" w:space="0" w:color="auto"/>
      </w:divBdr>
    </w:div>
    <w:div w:id="54624154">
      <w:bodyDiv w:val="1"/>
      <w:marLeft w:val="0"/>
      <w:marRight w:val="0"/>
      <w:marTop w:val="0"/>
      <w:marBottom w:val="0"/>
      <w:divBdr>
        <w:top w:val="none" w:sz="0" w:space="0" w:color="auto"/>
        <w:left w:val="none" w:sz="0" w:space="0" w:color="auto"/>
        <w:bottom w:val="none" w:sz="0" w:space="0" w:color="auto"/>
        <w:right w:val="none" w:sz="0" w:space="0" w:color="auto"/>
      </w:divBdr>
    </w:div>
    <w:div w:id="61099681">
      <w:bodyDiv w:val="1"/>
      <w:marLeft w:val="0"/>
      <w:marRight w:val="0"/>
      <w:marTop w:val="0"/>
      <w:marBottom w:val="0"/>
      <w:divBdr>
        <w:top w:val="none" w:sz="0" w:space="0" w:color="auto"/>
        <w:left w:val="none" w:sz="0" w:space="0" w:color="auto"/>
        <w:bottom w:val="none" w:sz="0" w:space="0" w:color="auto"/>
        <w:right w:val="none" w:sz="0" w:space="0" w:color="auto"/>
      </w:divBdr>
    </w:div>
    <w:div w:id="69891773">
      <w:bodyDiv w:val="1"/>
      <w:marLeft w:val="0"/>
      <w:marRight w:val="0"/>
      <w:marTop w:val="0"/>
      <w:marBottom w:val="0"/>
      <w:divBdr>
        <w:top w:val="none" w:sz="0" w:space="0" w:color="auto"/>
        <w:left w:val="none" w:sz="0" w:space="0" w:color="auto"/>
        <w:bottom w:val="none" w:sz="0" w:space="0" w:color="auto"/>
        <w:right w:val="none" w:sz="0" w:space="0" w:color="auto"/>
      </w:divBdr>
    </w:div>
    <w:div w:id="79523971">
      <w:bodyDiv w:val="1"/>
      <w:marLeft w:val="0"/>
      <w:marRight w:val="0"/>
      <w:marTop w:val="0"/>
      <w:marBottom w:val="0"/>
      <w:divBdr>
        <w:top w:val="none" w:sz="0" w:space="0" w:color="auto"/>
        <w:left w:val="none" w:sz="0" w:space="0" w:color="auto"/>
        <w:bottom w:val="none" w:sz="0" w:space="0" w:color="auto"/>
        <w:right w:val="none" w:sz="0" w:space="0" w:color="auto"/>
      </w:divBdr>
    </w:div>
    <w:div w:id="87237529">
      <w:bodyDiv w:val="1"/>
      <w:marLeft w:val="0"/>
      <w:marRight w:val="0"/>
      <w:marTop w:val="0"/>
      <w:marBottom w:val="0"/>
      <w:divBdr>
        <w:top w:val="none" w:sz="0" w:space="0" w:color="auto"/>
        <w:left w:val="none" w:sz="0" w:space="0" w:color="auto"/>
        <w:bottom w:val="none" w:sz="0" w:space="0" w:color="auto"/>
        <w:right w:val="none" w:sz="0" w:space="0" w:color="auto"/>
      </w:divBdr>
    </w:div>
    <w:div w:id="100415222">
      <w:bodyDiv w:val="1"/>
      <w:marLeft w:val="0"/>
      <w:marRight w:val="0"/>
      <w:marTop w:val="0"/>
      <w:marBottom w:val="0"/>
      <w:divBdr>
        <w:top w:val="none" w:sz="0" w:space="0" w:color="auto"/>
        <w:left w:val="none" w:sz="0" w:space="0" w:color="auto"/>
        <w:bottom w:val="none" w:sz="0" w:space="0" w:color="auto"/>
        <w:right w:val="none" w:sz="0" w:space="0" w:color="auto"/>
      </w:divBdr>
    </w:div>
    <w:div w:id="122577181">
      <w:bodyDiv w:val="1"/>
      <w:marLeft w:val="0"/>
      <w:marRight w:val="0"/>
      <w:marTop w:val="0"/>
      <w:marBottom w:val="0"/>
      <w:divBdr>
        <w:top w:val="none" w:sz="0" w:space="0" w:color="auto"/>
        <w:left w:val="none" w:sz="0" w:space="0" w:color="auto"/>
        <w:bottom w:val="none" w:sz="0" w:space="0" w:color="auto"/>
        <w:right w:val="none" w:sz="0" w:space="0" w:color="auto"/>
      </w:divBdr>
    </w:div>
    <w:div w:id="128785915">
      <w:bodyDiv w:val="1"/>
      <w:marLeft w:val="0"/>
      <w:marRight w:val="0"/>
      <w:marTop w:val="0"/>
      <w:marBottom w:val="0"/>
      <w:divBdr>
        <w:top w:val="none" w:sz="0" w:space="0" w:color="auto"/>
        <w:left w:val="none" w:sz="0" w:space="0" w:color="auto"/>
        <w:bottom w:val="none" w:sz="0" w:space="0" w:color="auto"/>
        <w:right w:val="none" w:sz="0" w:space="0" w:color="auto"/>
      </w:divBdr>
    </w:div>
    <w:div w:id="161241412">
      <w:bodyDiv w:val="1"/>
      <w:marLeft w:val="0"/>
      <w:marRight w:val="0"/>
      <w:marTop w:val="0"/>
      <w:marBottom w:val="0"/>
      <w:divBdr>
        <w:top w:val="none" w:sz="0" w:space="0" w:color="auto"/>
        <w:left w:val="none" w:sz="0" w:space="0" w:color="auto"/>
        <w:bottom w:val="none" w:sz="0" w:space="0" w:color="auto"/>
        <w:right w:val="none" w:sz="0" w:space="0" w:color="auto"/>
      </w:divBdr>
    </w:div>
    <w:div w:id="165825865">
      <w:bodyDiv w:val="1"/>
      <w:marLeft w:val="0"/>
      <w:marRight w:val="0"/>
      <w:marTop w:val="0"/>
      <w:marBottom w:val="0"/>
      <w:divBdr>
        <w:top w:val="none" w:sz="0" w:space="0" w:color="auto"/>
        <w:left w:val="none" w:sz="0" w:space="0" w:color="auto"/>
        <w:bottom w:val="none" w:sz="0" w:space="0" w:color="auto"/>
        <w:right w:val="none" w:sz="0" w:space="0" w:color="auto"/>
      </w:divBdr>
    </w:div>
    <w:div w:id="174614113">
      <w:bodyDiv w:val="1"/>
      <w:marLeft w:val="0"/>
      <w:marRight w:val="0"/>
      <w:marTop w:val="0"/>
      <w:marBottom w:val="0"/>
      <w:divBdr>
        <w:top w:val="none" w:sz="0" w:space="0" w:color="auto"/>
        <w:left w:val="none" w:sz="0" w:space="0" w:color="auto"/>
        <w:bottom w:val="none" w:sz="0" w:space="0" w:color="auto"/>
        <w:right w:val="none" w:sz="0" w:space="0" w:color="auto"/>
      </w:divBdr>
    </w:div>
    <w:div w:id="195627024">
      <w:bodyDiv w:val="1"/>
      <w:marLeft w:val="0"/>
      <w:marRight w:val="0"/>
      <w:marTop w:val="0"/>
      <w:marBottom w:val="0"/>
      <w:divBdr>
        <w:top w:val="none" w:sz="0" w:space="0" w:color="auto"/>
        <w:left w:val="none" w:sz="0" w:space="0" w:color="auto"/>
        <w:bottom w:val="none" w:sz="0" w:space="0" w:color="auto"/>
        <w:right w:val="none" w:sz="0" w:space="0" w:color="auto"/>
      </w:divBdr>
    </w:div>
    <w:div w:id="200216409">
      <w:bodyDiv w:val="1"/>
      <w:marLeft w:val="0"/>
      <w:marRight w:val="0"/>
      <w:marTop w:val="0"/>
      <w:marBottom w:val="0"/>
      <w:divBdr>
        <w:top w:val="none" w:sz="0" w:space="0" w:color="auto"/>
        <w:left w:val="none" w:sz="0" w:space="0" w:color="auto"/>
        <w:bottom w:val="none" w:sz="0" w:space="0" w:color="auto"/>
        <w:right w:val="none" w:sz="0" w:space="0" w:color="auto"/>
      </w:divBdr>
    </w:div>
    <w:div w:id="206837445">
      <w:bodyDiv w:val="1"/>
      <w:marLeft w:val="0"/>
      <w:marRight w:val="0"/>
      <w:marTop w:val="0"/>
      <w:marBottom w:val="0"/>
      <w:divBdr>
        <w:top w:val="none" w:sz="0" w:space="0" w:color="auto"/>
        <w:left w:val="none" w:sz="0" w:space="0" w:color="auto"/>
        <w:bottom w:val="none" w:sz="0" w:space="0" w:color="auto"/>
        <w:right w:val="none" w:sz="0" w:space="0" w:color="auto"/>
      </w:divBdr>
    </w:div>
    <w:div w:id="230119710">
      <w:bodyDiv w:val="1"/>
      <w:marLeft w:val="0"/>
      <w:marRight w:val="0"/>
      <w:marTop w:val="0"/>
      <w:marBottom w:val="0"/>
      <w:divBdr>
        <w:top w:val="none" w:sz="0" w:space="0" w:color="auto"/>
        <w:left w:val="none" w:sz="0" w:space="0" w:color="auto"/>
        <w:bottom w:val="none" w:sz="0" w:space="0" w:color="auto"/>
        <w:right w:val="none" w:sz="0" w:space="0" w:color="auto"/>
      </w:divBdr>
    </w:div>
    <w:div w:id="253445072">
      <w:bodyDiv w:val="1"/>
      <w:marLeft w:val="0"/>
      <w:marRight w:val="0"/>
      <w:marTop w:val="0"/>
      <w:marBottom w:val="0"/>
      <w:divBdr>
        <w:top w:val="none" w:sz="0" w:space="0" w:color="auto"/>
        <w:left w:val="none" w:sz="0" w:space="0" w:color="auto"/>
        <w:bottom w:val="none" w:sz="0" w:space="0" w:color="auto"/>
        <w:right w:val="none" w:sz="0" w:space="0" w:color="auto"/>
      </w:divBdr>
    </w:div>
    <w:div w:id="254288174">
      <w:bodyDiv w:val="1"/>
      <w:marLeft w:val="0"/>
      <w:marRight w:val="0"/>
      <w:marTop w:val="0"/>
      <w:marBottom w:val="0"/>
      <w:divBdr>
        <w:top w:val="none" w:sz="0" w:space="0" w:color="auto"/>
        <w:left w:val="none" w:sz="0" w:space="0" w:color="auto"/>
        <w:bottom w:val="none" w:sz="0" w:space="0" w:color="auto"/>
        <w:right w:val="none" w:sz="0" w:space="0" w:color="auto"/>
      </w:divBdr>
    </w:div>
    <w:div w:id="259610166">
      <w:bodyDiv w:val="1"/>
      <w:marLeft w:val="0"/>
      <w:marRight w:val="0"/>
      <w:marTop w:val="0"/>
      <w:marBottom w:val="0"/>
      <w:divBdr>
        <w:top w:val="none" w:sz="0" w:space="0" w:color="auto"/>
        <w:left w:val="none" w:sz="0" w:space="0" w:color="auto"/>
        <w:bottom w:val="none" w:sz="0" w:space="0" w:color="auto"/>
        <w:right w:val="none" w:sz="0" w:space="0" w:color="auto"/>
      </w:divBdr>
    </w:div>
    <w:div w:id="272445236">
      <w:bodyDiv w:val="1"/>
      <w:marLeft w:val="0"/>
      <w:marRight w:val="0"/>
      <w:marTop w:val="0"/>
      <w:marBottom w:val="0"/>
      <w:divBdr>
        <w:top w:val="none" w:sz="0" w:space="0" w:color="auto"/>
        <w:left w:val="none" w:sz="0" w:space="0" w:color="auto"/>
        <w:bottom w:val="none" w:sz="0" w:space="0" w:color="auto"/>
        <w:right w:val="none" w:sz="0" w:space="0" w:color="auto"/>
      </w:divBdr>
    </w:div>
    <w:div w:id="274555222">
      <w:bodyDiv w:val="1"/>
      <w:marLeft w:val="0"/>
      <w:marRight w:val="0"/>
      <w:marTop w:val="0"/>
      <w:marBottom w:val="0"/>
      <w:divBdr>
        <w:top w:val="none" w:sz="0" w:space="0" w:color="auto"/>
        <w:left w:val="none" w:sz="0" w:space="0" w:color="auto"/>
        <w:bottom w:val="none" w:sz="0" w:space="0" w:color="auto"/>
        <w:right w:val="none" w:sz="0" w:space="0" w:color="auto"/>
      </w:divBdr>
    </w:div>
    <w:div w:id="276567193">
      <w:bodyDiv w:val="1"/>
      <w:marLeft w:val="0"/>
      <w:marRight w:val="0"/>
      <w:marTop w:val="0"/>
      <w:marBottom w:val="0"/>
      <w:divBdr>
        <w:top w:val="none" w:sz="0" w:space="0" w:color="auto"/>
        <w:left w:val="none" w:sz="0" w:space="0" w:color="auto"/>
        <w:bottom w:val="none" w:sz="0" w:space="0" w:color="auto"/>
        <w:right w:val="none" w:sz="0" w:space="0" w:color="auto"/>
      </w:divBdr>
    </w:div>
    <w:div w:id="277614622">
      <w:bodyDiv w:val="1"/>
      <w:marLeft w:val="0"/>
      <w:marRight w:val="0"/>
      <w:marTop w:val="0"/>
      <w:marBottom w:val="0"/>
      <w:divBdr>
        <w:top w:val="none" w:sz="0" w:space="0" w:color="auto"/>
        <w:left w:val="none" w:sz="0" w:space="0" w:color="auto"/>
        <w:bottom w:val="none" w:sz="0" w:space="0" w:color="auto"/>
        <w:right w:val="none" w:sz="0" w:space="0" w:color="auto"/>
      </w:divBdr>
    </w:div>
    <w:div w:id="290526890">
      <w:bodyDiv w:val="1"/>
      <w:marLeft w:val="0"/>
      <w:marRight w:val="0"/>
      <w:marTop w:val="0"/>
      <w:marBottom w:val="0"/>
      <w:divBdr>
        <w:top w:val="none" w:sz="0" w:space="0" w:color="auto"/>
        <w:left w:val="none" w:sz="0" w:space="0" w:color="auto"/>
        <w:bottom w:val="none" w:sz="0" w:space="0" w:color="auto"/>
        <w:right w:val="none" w:sz="0" w:space="0" w:color="auto"/>
      </w:divBdr>
    </w:div>
    <w:div w:id="307631218">
      <w:bodyDiv w:val="1"/>
      <w:marLeft w:val="0"/>
      <w:marRight w:val="0"/>
      <w:marTop w:val="0"/>
      <w:marBottom w:val="0"/>
      <w:divBdr>
        <w:top w:val="none" w:sz="0" w:space="0" w:color="auto"/>
        <w:left w:val="none" w:sz="0" w:space="0" w:color="auto"/>
        <w:bottom w:val="none" w:sz="0" w:space="0" w:color="auto"/>
        <w:right w:val="none" w:sz="0" w:space="0" w:color="auto"/>
      </w:divBdr>
    </w:div>
    <w:div w:id="328557773">
      <w:bodyDiv w:val="1"/>
      <w:marLeft w:val="0"/>
      <w:marRight w:val="0"/>
      <w:marTop w:val="0"/>
      <w:marBottom w:val="0"/>
      <w:divBdr>
        <w:top w:val="none" w:sz="0" w:space="0" w:color="auto"/>
        <w:left w:val="none" w:sz="0" w:space="0" w:color="auto"/>
        <w:bottom w:val="none" w:sz="0" w:space="0" w:color="auto"/>
        <w:right w:val="none" w:sz="0" w:space="0" w:color="auto"/>
      </w:divBdr>
    </w:div>
    <w:div w:id="331490960">
      <w:bodyDiv w:val="1"/>
      <w:marLeft w:val="0"/>
      <w:marRight w:val="0"/>
      <w:marTop w:val="0"/>
      <w:marBottom w:val="0"/>
      <w:divBdr>
        <w:top w:val="none" w:sz="0" w:space="0" w:color="auto"/>
        <w:left w:val="none" w:sz="0" w:space="0" w:color="auto"/>
        <w:bottom w:val="none" w:sz="0" w:space="0" w:color="auto"/>
        <w:right w:val="none" w:sz="0" w:space="0" w:color="auto"/>
      </w:divBdr>
    </w:div>
    <w:div w:id="356080389">
      <w:bodyDiv w:val="1"/>
      <w:marLeft w:val="0"/>
      <w:marRight w:val="0"/>
      <w:marTop w:val="0"/>
      <w:marBottom w:val="0"/>
      <w:divBdr>
        <w:top w:val="none" w:sz="0" w:space="0" w:color="auto"/>
        <w:left w:val="none" w:sz="0" w:space="0" w:color="auto"/>
        <w:bottom w:val="none" w:sz="0" w:space="0" w:color="auto"/>
        <w:right w:val="none" w:sz="0" w:space="0" w:color="auto"/>
      </w:divBdr>
    </w:div>
    <w:div w:id="360015943">
      <w:bodyDiv w:val="1"/>
      <w:marLeft w:val="0"/>
      <w:marRight w:val="0"/>
      <w:marTop w:val="0"/>
      <w:marBottom w:val="0"/>
      <w:divBdr>
        <w:top w:val="none" w:sz="0" w:space="0" w:color="auto"/>
        <w:left w:val="none" w:sz="0" w:space="0" w:color="auto"/>
        <w:bottom w:val="none" w:sz="0" w:space="0" w:color="auto"/>
        <w:right w:val="none" w:sz="0" w:space="0" w:color="auto"/>
      </w:divBdr>
    </w:div>
    <w:div w:id="368146858">
      <w:bodyDiv w:val="1"/>
      <w:marLeft w:val="0"/>
      <w:marRight w:val="0"/>
      <w:marTop w:val="0"/>
      <w:marBottom w:val="0"/>
      <w:divBdr>
        <w:top w:val="none" w:sz="0" w:space="0" w:color="auto"/>
        <w:left w:val="none" w:sz="0" w:space="0" w:color="auto"/>
        <w:bottom w:val="none" w:sz="0" w:space="0" w:color="auto"/>
        <w:right w:val="none" w:sz="0" w:space="0" w:color="auto"/>
      </w:divBdr>
    </w:div>
    <w:div w:id="379784877">
      <w:bodyDiv w:val="1"/>
      <w:marLeft w:val="0"/>
      <w:marRight w:val="0"/>
      <w:marTop w:val="0"/>
      <w:marBottom w:val="0"/>
      <w:divBdr>
        <w:top w:val="none" w:sz="0" w:space="0" w:color="auto"/>
        <w:left w:val="none" w:sz="0" w:space="0" w:color="auto"/>
        <w:bottom w:val="none" w:sz="0" w:space="0" w:color="auto"/>
        <w:right w:val="none" w:sz="0" w:space="0" w:color="auto"/>
      </w:divBdr>
    </w:div>
    <w:div w:id="391464363">
      <w:bodyDiv w:val="1"/>
      <w:marLeft w:val="0"/>
      <w:marRight w:val="0"/>
      <w:marTop w:val="0"/>
      <w:marBottom w:val="0"/>
      <w:divBdr>
        <w:top w:val="none" w:sz="0" w:space="0" w:color="auto"/>
        <w:left w:val="none" w:sz="0" w:space="0" w:color="auto"/>
        <w:bottom w:val="none" w:sz="0" w:space="0" w:color="auto"/>
        <w:right w:val="none" w:sz="0" w:space="0" w:color="auto"/>
      </w:divBdr>
    </w:div>
    <w:div w:id="397020599">
      <w:bodyDiv w:val="1"/>
      <w:marLeft w:val="0"/>
      <w:marRight w:val="0"/>
      <w:marTop w:val="0"/>
      <w:marBottom w:val="0"/>
      <w:divBdr>
        <w:top w:val="none" w:sz="0" w:space="0" w:color="auto"/>
        <w:left w:val="none" w:sz="0" w:space="0" w:color="auto"/>
        <w:bottom w:val="none" w:sz="0" w:space="0" w:color="auto"/>
        <w:right w:val="none" w:sz="0" w:space="0" w:color="auto"/>
      </w:divBdr>
    </w:div>
    <w:div w:id="401023589">
      <w:bodyDiv w:val="1"/>
      <w:marLeft w:val="0"/>
      <w:marRight w:val="0"/>
      <w:marTop w:val="0"/>
      <w:marBottom w:val="0"/>
      <w:divBdr>
        <w:top w:val="none" w:sz="0" w:space="0" w:color="auto"/>
        <w:left w:val="none" w:sz="0" w:space="0" w:color="auto"/>
        <w:bottom w:val="none" w:sz="0" w:space="0" w:color="auto"/>
        <w:right w:val="none" w:sz="0" w:space="0" w:color="auto"/>
      </w:divBdr>
    </w:div>
    <w:div w:id="402413770">
      <w:bodyDiv w:val="1"/>
      <w:marLeft w:val="0"/>
      <w:marRight w:val="0"/>
      <w:marTop w:val="0"/>
      <w:marBottom w:val="0"/>
      <w:divBdr>
        <w:top w:val="none" w:sz="0" w:space="0" w:color="auto"/>
        <w:left w:val="none" w:sz="0" w:space="0" w:color="auto"/>
        <w:bottom w:val="none" w:sz="0" w:space="0" w:color="auto"/>
        <w:right w:val="none" w:sz="0" w:space="0" w:color="auto"/>
      </w:divBdr>
    </w:div>
    <w:div w:id="407311838">
      <w:bodyDiv w:val="1"/>
      <w:marLeft w:val="0"/>
      <w:marRight w:val="0"/>
      <w:marTop w:val="0"/>
      <w:marBottom w:val="0"/>
      <w:divBdr>
        <w:top w:val="none" w:sz="0" w:space="0" w:color="auto"/>
        <w:left w:val="none" w:sz="0" w:space="0" w:color="auto"/>
        <w:bottom w:val="none" w:sz="0" w:space="0" w:color="auto"/>
        <w:right w:val="none" w:sz="0" w:space="0" w:color="auto"/>
      </w:divBdr>
    </w:div>
    <w:div w:id="438305092">
      <w:bodyDiv w:val="1"/>
      <w:marLeft w:val="0"/>
      <w:marRight w:val="0"/>
      <w:marTop w:val="0"/>
      <w:marBottom w:val="0"/>
      <w:divBdr>
        <w:top w:val="none" w:sz="0" w:space="0" w:color="auto"/>
        <w:left w:val="none" w:sz="0" w:space="0" w:color="auto"/>
        <w:bottom w:val="none" w:sz="0" w:space="0" w:color="auto"/>
        <w:right w:val="none" w:sz="0" w:space="0" w:color="auto"/>
      </w:divBdr>
    </w:div>
    <w:div w:id="444664440">
      <w:bodyDiv w:val="1"/>
      <w:marLeft w:val="0"/>
      <w:marRight w:val="0"/>
      <w:marTop w:val="0"/>
      <w:marBottom w:val="0"/>
      <w:divBdr>
        <w:top w:val="none" w:sz="0" w:space="0" w:color="auto"/>
        <w:left w:val="none" w:sz="0" w:space="0" w:color="auto"/>
        <w:bottom w:val="none" w:sz="0" w:space="0" w:color="auto"/>
        <w:right w:val="none" w:sz="0" w:space="0" w:color="auto"/>
      </w:divBdr>
    </w:div>
    <w:div w:id="449205534">
      <w:bodyDiv w:val="1"/>
      <w:marLeft w:val="0"/>
      <w:marRight w:val="0"/>
      <w:marTop w:val="0"/>
      <w:marBottom w:val="0"/>
      <w:divBdr>
        <w:top w:val="none" w:sz="0" w:space="0" w:color="auto"/>
        <w:left w:val="none" w:sz="0" w:space="0" w:color="auto"/>
        <w:bottom w:val="none" w:sz="0" w:space="0" w:color="auto"/>
        <w:right w:val="none" w:sz="0" w:space="0" w:color="auto"/>
      </w:divBdr>
    </w:div>
    <w:div w:id="450250065">
      <w:bodyDiv w:val="1"/>
      <w:marLeft w:val="0"/>
      <w:marRight w:val="0"/>
      <w:marTop w:val="0"/>
      <w:marBottom w:val="0"/>
      <w:divBdr>
        <w:top w:val="none" w:sz="0" w:space="0" w:color="auto"/>
        <w:left w:val="none" w:sz="0" w:space="0" w:color="auto"/>
        <w:bottom w:val="none" w:sz="0" w:space="0" w:color="auto"/>
        <w:right w:val="none" w:sz="0" w:space="0" w:color="auto"/>
      </w:divBdr>
    </w:div>
    <w:div w:id="468940372">
      <w:bodyDiv w:val="1"/>
      <w:marLeft w:val="0"/>
      <w:marRight w:val="0"/>
      <w:marTop w:val="0"/>
      <w:marBottom w:val="0"/>
      <w:divBdr>
        <w:top w:val="none" w:sz="0" w:space="0" w:color="auto"/>
        <w:left w:val="none" w:sz="0" w:space="0" w:color="auto"/>
        <w:bottom w:val="none" w:sz="0" w:space="0" w:color="auto"/>
        <w:right w:val="none" w:sz="0" w:space="0" w:color="auto"/>
      </w:divBdr>
    </w:div>
    <w:div w:id="472718982">
      <w:bodyDiv w:val="1"/>
      <w:marLeft w:val="0"/>
      <w:marRight w:val="0"/>
      <w:marTop w:val="0"/>
      <w:marBottom w:val="0"/>
      <w:divBdr>
        <w:top w:val="none" w:sz="0" w:space="0" w:color="auto"/>
        <w:left w:val="none" w:sz="0" w:space="0" w:color="auto"/>
        <w:bottom w:val="none" w:sz="0" w:space="0" w:color="auto"/>
        <w:right w:val="none" w:sz="0" w:space="0" w:color="auto"/>
      </w:divBdr>
    </w:div>
    <w:div w:id="474875952">
      <w:bodyDiv w:val="1"/>
      <w:marLeft w:val="0"/>
      <w:marRight w:val="0"/>
      <w:marTop w:val="0"/>
      <w:marBottom w:val="0"/>
      <w:divBdr>
        <w:top w:val="none" w:sz="0" w:space="0" w:color="auto"/>
        <w:left w:val="none" w:sz="0" w:space="0" w:color="auto"/>
        <w:bottom w:val="none" w:sz="0" w:space="0" w:color="auto"/>
        <w:right w:val="none" w:sz="0" w:space="0" w:color="auto"/>
      </w:divBdr>
    </w:div>
    <w:div w:id="485710265">
      <w:bodyDiv w:val="1"/>
      <w:marLeft w:val="0"/>
      <w:marRight w:val="0"/>
      <w:marTop w:val="0"/>
      <w:marBottom w:val="0"/>
      <w:divBdr>
        <w:top w:val="none" w:sz="0" w:space="0" w:color="auto"/>
        <w:left w:val="none" w:sz="0" w:space="0" w:color="auto"/>
        <w:bottom w:val="none" w:sz="0" w:space="0" w:color="auto"/>
        <w:right w:val="none" w:sz="0" w:space="0" w:color="auto"/>
      </w:divBdr>
    </w:div>
    <w:div w:id="490947891">
      <w:bodyDiv w:val="1"/>
      <w:marLeft w:val="0"/>
      <w:marRight w:val="0"/>
      <w:marTop w:val="0"/>
      <w:marBottom w:val="0"/>
      <w:divBdr>
        <w:top w:val="none" w:sz="0" w:space="0" w:color="auto"/>
        <w:left w:val="none" w:sz="0" w:space="0" w:color="auto"/>
        <w:bottom w:val="none" w:sz="0" w:space="0" w:color="auto"/>
        <w:right w:val="none" w:sz="0" w:space="0" w:color="auto"/>
      </w:divBdr>
    </w:div>
    <w:div w:id="504369949">
      <w:bodyDiv w:val="1"/>
      <w:marLeft w:val="0"/>
      <w:marRight w:val="0"/>
      <w:marTop w:val="0"/>
      <w:marBottom w:val="0"/>
      <w:divBdr>
        <w:top w:val="none" w:sz="0" w:space="0" w:color="auto"/>
        <w:left w:val="none" w:sz="0" w:space="0" w:color="auto"/>
        <w:bottom w:val="none" w:sz="0" w:space="0" w:color="auto"/>
        <w:right w:val="none" w:sz="0" w:space="0" w:color="auto"/>
      </w:divBdr>
    </w:div>
    <w:div w:id="525142421">
      <w:bodyDiv w:val="1"/>
      <w:marLeft w:val="0"/>
      <w:marRight w:val="0"/>
      <w:marTop w:val="0"/>
      <w:marBottom w:val="0"/>
      <w:divBdr>
        <w:top w:val="none" w:sz="0" w:space="0" w:color="auto"/>
        <w:left w:val="none" w:sz="0" w:space="0" w:color="auto"/>
        <w:bottom w:val="none" w:sz="0" w:space="0" w:color="auto"/>
        <w:right w:val="none" w:sz="0" w:space="0" w:color="auto"/>
      </w:divBdr>
    </w:div>
    <w:div w:id="527374461">
      <w:bodyDiv w:val="1"/>
      <w:marLeft w:val="0"/>
      <w:marRight w:val="0"/>
      <w:marTop w:val="0"/>
      <w:marBottom w:val="0"/>
      <w:divBdr>
        <w:top w:val="none" w:sz="0" w:space="0" w:color="auto"/>
        <w:left w:val="none" w:sz="0" w:space="0" w:color="auto"/>
        <w:bottom w:val="none" w:sz="0" w:space="0" w:color="auto"/>
        <w:right w:val="none" w:sz="0" w:space="0" w:color="auto"/>
      </w:divBdr>
    </w:div>
    <w:div w:id="529226233">
      <w:bodyDiv w:val="1"/>
      <w:marLeft w:val="0"/>
      <w:marRight w:val="0"/>
      <w:marTop w:val="0"/>
      <w:marBottom w:val="0"/>
      <w:divBdr>
        <w:top w:val="none" w:sz="0" w:space="0" w:color="auto"/>
        <w:left w:val="none" w:sz="0" w:space="0" w:color="auto"/>
        <w:bottom w:val="none" w:sz="0" w:space="0" w:color="auto"/>
        <w:right w:val="none" w:sz="0" w:space="0" w:color="auto"/>
      </w:divBdr>
    </w:div>
    <w:div w:id="551189050">
      <w:bodyDiv w:val="1"/>
      <w:marLeft w:val="0"/>
      <w:marRight w:val="0"/>
      <w:marTop w:val="0"/>
      <w:marBottom w:val="0"/>
      <w:divBdr>
        <w:top w:val="none" w:sz="0" w:space="0" w:color="auto"/>
        <w:left w:val="none" w:sz="0" w:space="0" w:color="auto"/>
        <w:bottom w:val="none" w:sz="0" w:space="0" w:color="auto"/>
        <w:right w:val="none" w:sz="0" w:space="0" w:color="auto"/>
      </w:divBdr>
    </w:div>
    <w:div w:id="564880192">
      <w:bodyDiv w:val="1"/>
      <w:marLeft w:val="0"/>
      <w:marRight w:val="0"/>
      <w:marTop w:val="0"/>
      <w:marBottom w:val="0"/>
      <w:divBdr>
        <w:top w:val="none" w:sz="0" w:space="0" w:color="auto"/>
        <w:left w:val="none" w:sz="0" w:space="0" w:color="auto"/>
        <w:bottom w:val="none" w:sz="0" w:space="0" w:color="auto"/>
        <w:right w:val="none" w:sz="0" w:space="0" w:color="auto"/>
      </w:divBdr>
    </w:div>
    <w:div w:id="579871744">
      <w:bodyDiv w:val="1"/>
      <w:marLeft w:val="0"/>
      <w:marRight w:val="0"/>
      <w:marTop w:val="0"/>
      <w:marBottom w:val="0"/>
      <w:divBdr>
        <w:top w:val="none" w:sz="0" w:space="0" w:color="auto"/>
        <w:left w:val="none" w:sz="0" w:space="0" w:color="auto"/>
        <w:bottom w:val="none" w:sz="0" w:space="0" w:color="auto"/>
        <w:right w:val="none" w:sz="0" w:space="0" w:color="auto"/>
      </w:divBdr>
    </w:div>
    <w:div w:id="586353980">
      <w:bodyDiv w:val="1"/>
      <w:marLeft w:val="0"/>
      <w:marRight w:val="0"/>
      <w:marTop w:val="0"/>
      <w:marBottom w:val="0"/>
      <w:divBdr>
        <w:top w:val="none" w:sz="0" w:space="0" w:color="auto"/>
        <w:left w:val="none" w:sz="0" w:space="0" w:color="auto"/>
        <w:bottom w:val="none" w:sz="0" w:space="0" w:color="auto"/>
        <w:right w:val="none" w:sz="0" w:space="0" w:color="auto"/>
      </w:divBdr>
    </w:div>
    <w:div w:id="595554432">
      <w:bodyDiv w:val="1"/>
      <w:marLeft w:val="0"/>
      <w:marRight w:val="0"/>
      <w:marTop w:val="0"/>
      <w:marBottom w:val="0"/>
      <w:divBdr>
        <w:top w:val="none" w:sz="0" w:space="0" w:color="auto"/>
        <w:left w:val="none" w:sz="0" w:space="0" w:color="auto"/>
        <w:bottom w:val="none" w:sz="0" w:space="0" w:color="auto"/>
        <w:right w:val="none" w:sz="0" w:space="0" w:color="auto"/>
      </w:divBdr>
    </w:div>
    <w:div w:id="613707443">
      <w:bodyDiv w:val="1"/>
      <w:marLeft w:val="0"/>
      <w:marRight w:val="0"/>
      <w:marTop w:val="0"/>
      <w:marBottom w:val="0"/>
      <w:divBdr>
        <w:top w:val="none" w:sz="0" w:space="0" w:color="auto"/>
        <w:left w:val="none" w:sz="0" w:space="0" w:color="auto"/>
        <w:bottom w:val="none" w:sz="0" w:space="0" w:color="auto"/>
        <w:right w:val="none" w:sz="0" w:space="0" w:color="auto"/>
      </w:divBdr>
    </w:div>
    <w:div w:id="625236910">
      <w:bodyDiv w:val="1"/>
      <w:marLeft w:val="0"/>
      <w:marRight w:val="0"/>
      <w:marTop w:val="0"/>
      <w:marBottom w:val="0"/>
      <w:divBdr>
        <w:top w:val="none" w:sz="0" w:space="0" w:color="auto"/>
        <w:left w:val="none" w:sz="0" w:space="0" w:color="auto"/>
        <w:bottom w:val="none" w:sz="0" w:space="0" w:color="auto"/>
        <w:right w:val="none" w:sz="0" w:space="0" w:color="auto"/>
      </w:divBdr>
    </w:div>
    <w:div w:id="629553406">
      <w:bodyDiv w:val="1"/>
      <w:marLeft w:val="0"/>
      <w:marRight w:val="0"/>
      <w:marTop w:val="0"/>
      <w:marBottom w:val="0"/>
      <w:divBdr>
        <w:top w:val="none" w:sz="0" w:space="0" w:color="auto"/>
        <w:left w:val="none" w:sz="0" w:space="0" w:color="auto"/>
        <w:bottom w:val="none" w:sz="0" w:space="0" w:color="auto"/>
        <w:right w:val="none" w:sz="0" w:space="0" w:color="auto"/>
      </w:divBdr>
    </w:div>
    <w:div w:id="643386777">
      <w:bodyDiv w:val="1"/>
      <w:marLeft w:val="0"/>
      <w:marRight w:val="0"/>
      <w:marTop w:val="0"/>
      <w:marBottom w:val="0"/>
      <w:divBdr>
        <w:top w:val="none" w:sz="0" w:space="0" w:color="auto"/>
        <w:left w:val="none" w:sz="0" w:space="0" w:color="auto"/>
        <w:bottom w:val="none" w:sz="0" w:space="0" w:color="auto"/>
        <w:right w:val="none" w:sz="0" w:space="0" w:color="auto"/>
      </w:divBdr>
    </w:div>
    <w:div w:id="647049444">
      <w:bodyDiv w:val="1"/>
      <w:marLeft w:val="0"/>
      <w:marRight w:val="0"/>
      <w:marTop w:val="0"/>
      <w:marBottom w:val="0"/>
      <w:divBdr>
        <w:top w:val="none" w:sz="0" w:space="0" w:color="auto"/>
        <w:left w:val="none" w:sz="0" w:space="0" w:color="auto"/>
        <w:bottom w:val="none" w:sz="0" w:space="0" w:color="auto"/>
        <w:right w:val="none" w:sz="0" w:space="0" w:color="auto"/>
      </w:divBdr>
    </w:div>
    <w:div w:id="651714852">
      <w:bodyDiv w:val="1"/>
      <w:marLeft w:val="0"/>
      <w:marRight w:val="0"/>
      <w:marTop w:val="0"/>
      <w:marBottom w:val="0"/>
      <w:divBdr>
        <w:top w:val="none" w:sz="0" w:space="0" w:color="auto"/>
        <w:left w:val="none" w:sz="0" w:space="0" w:color="auto"/>
        <w:bottom w:val="none" w:sz="0" w:space="0" w:color="auto"/>
        <w:right w:val="none" w:sz="0" w:space="0" w:color="auto"/>
      </w:divBdr>
    </w:div>
    <w:div w:id="669020969">
      <w:bodyDiv w:val="1"/>
      <w:marLeft w:val="0"/>
      <w:marRight w:val="0"/>
      <w:marTop w:val="0"/>
      <w:marBottom w:val="0"/>
      <w:divBdr>
        <w:top w:val="none" w:sz="0" w:space="0" w:color="auto"/>
        <w:left w:val="none" w:sz="0" w:space="0" w:color="auto"/>
        <w:bottom w:val="none" w:sz="0" w:space="0" w:color="auto"/>
        <w:right w:val="none" w:sz="0" w:space="0" w:color="auto"/>
      </w:divBdr>
    </w:div>
    <w:div w:id="674655129">
      <w:bodyDiv w:val="1"/>
      <w:marLeft w:val="0"/>
      <w:marRight w:val="0"/>
      <w:marTop w:val="0"/>
      <w:marBottom w:val="0"/>
      <w:divBdr>
        <w:top w:val="none" w:sz="0" w:space="0" w:color="auto"/>
        <w:left w:val="none" w:sz="0" w:space="0" w:color="auto"/>
        <w:bottom w:val="none" w:sz="0" w:space="0" w:color="auto"/>
        <w:right w:val="none" w:sz="0" w:space="0" w:color="auto"/>
      </w:divBdr>
    </w:div>
    <w:div w:id="680206167">
      <w:bodyDiv w:val="1"/>
      <w:marLeft w:val="0"/>
      <w:marRight w:val="0"/>
      <w:marTop w:val="0"/>
      <w:marBottom w:val="0"/>
      <w:divBdr>
        <w:top w:val="none" w:sz="0" w:space="0" w:color="auto"/>
        <w:left w:val="none" w:sz="0" w:space="0" w:color="auto"/>
        <w:bottom w:val="none" w:sz="0" w:space="0" w:color="auto"/>
        <w:right w:val="none" w:sz="0" w:space="0" w:color="auto"/>
      </w:divBdr>
    </w:div>
    <w:div w:id="698118018">
      <w:bodyDiv w:val="1"/>
      <w:marLeft w:val="0"/>
      <w:marRight w:val="0"/>
      <w:marTop w:val="0"/>
      <w:marBottom w:val="0"/>
      <w:divBdr>
        <w:top w:val="none" w:sz="0" w:space="0" w:color="auto"/>
        <w:left w:val="none" w:sz="0" w:space="0" w:color="auto"/>
        <w:bottom w:val="none" w:sz="0" w:space="0" w:color="auto"/>
        <w:right w:val="none" w:sz="0" w:space="0" w:color="auto"/>
      </w:divBdr>
    </w:div>
    <w:div w:id="710616010">
      <w:bodyDiv w:val="1"/>
      <w:marLeft w:val="0"/>
      <w:marRight w:val="0"/>
      <w:marTop w:val="0"/>
      <w:marBottom w:val="0"/>
      <w:divBdr>
        <w:top w:val="none" w:sz="0" w:space="0" w:color="auto"/>
        <w:left w:val="none" w:sz="0" w:space="0" w:color="auto"/>
        <w:bottom w:val="none" w:sz="0" w:space="0" w:color="auto"/>
        <w:right w:val="none" w:sz="0" w:space="0" w:color="auto"/>
      </w:divBdr>
    </w:div>
    <w:div w:id="711272823">
      <w:bodyDiv w:val="1"/>
      <w:marLeft w:val="0"/>
      <w:marRight w:val="0"/>
      <w:marTop w:val="0"/>
      <w:marBottom w:val="0"/>
      <w:divBdr>
        <w:top w:val="none" w:sz="0" w:space="0" w:color="auto"/>
        <w:left w:val="none" w:sz="0" w:space="0" w:color="auto"/>
        <w:bottom w:val="none" w:sz="0" w:space="0" w:color="auto"/>
        <w:right w:val="none" w:sz="0" w:space="0" w:color="auto"/>
      </w:divBdr>
    </w:div>
    <w:div w:id="711802804">
      <w:bodyDiv w:val="1"/>
      <w:marLeft w:val="0"/>
      <w:marRight w:val="0"/>
      <w:marTop w:val="0"/>
      <w:marBottom w:val="0"/>
      <w:divBdr>
        <w:top w:val="none" w:sz="0" w:space="0" w:color="auto"/>
        <w:left w:val="none" w:sz="0" w:space="0" w:color="auto"/>
        <w:bottom w:val="none" w:sz="0" w:space="0" w:color="auto"/>
        <w:right w:val="none" w:sz="0" w:space="0" w:color="auto"/>
      </w:divBdr>
    </w:div>
    <w:div w:id="733745762">
      <w:bodyDiv w:val="1"/>
      <w:marLeft w:val="0"/>
      <w:marRight w:val="0"/>
      <w:marTop w:val="0"/>
      <w:marBottom w:val="0"/>
      <w:divBdr>
        <w:top w:val="none" w:sz="0" w:space="0" w:color="auto"/>
        <w:left w:val="none" w:sz="0" w:space="0" w:color="auto"/>
        <w:bottom w:val="none" w:sz="0" w:space="0" w:color="auto"/>
        <w:right w:val="none" w:sz="0" w:space="0" w:color="auto"/>
      </w:divBdr>
    </w:div>
    <w:div w:id="753011065">
      <w:bodyDiv w:val="1"/>
      <w:marLeft w:val="0"/>
      <w:marRight w:val="0"/>
      <w:marTop w:val="0"/>
      <w:marBottom w:val="0"/>
      <w:divBdr>
        <w:top w:val="none" w:sz="0" w:space="0" w:color="auto"/>
        <w:left w:val="none" w:sz="0" w:space="0" w:color="auto"/>
        <w:bottom w:val="none" w:sz="0" w:space="0" w:color="auto"/>
        <w:right w:val="none" w:sz="0" w:space="0" w:color="auto"/>
      </w:divBdr>
    </w:div>
    <w:div w:id="754277601">
      <w:bodyDiv w:val="1"/>
      <w:marLeft w:val="0"/>
      <w:marRight w:val="0"/>
      <w:marTop w:val="0"/>
      <w:marBottom w:val="0"/>
      <w:divBdr>
        <w:top w:val="none" w:sz="0" w:space="0" w:color="auto"/>
        <w:left w:val="none" w:sz="0" w:space="0" w:color="auto"/>
        <w:bottom w:val="none" w:sz="0" w:space="0" w:color="auto"/>
        <w:right w:val="none" w:sz="0" w:space="0" w:color="auto"/>
      </w:divBdr>
    </w:div>
    <w:div w:id="778914089">
      <w:bodyDiv w:val="1"/>
      <w:marLeft w:val="0"/>
      <w:marRight w:val="0"/>
      <w:marTop w:val="0"/>
      <w:marBottom w:val="0"/>
      <w:divBdr>
        <w:top w:val="none" w:sz="0" w:space="0" w:color="auto"/>
        <w:left w:val="none" w:sz="0" w:space="0" w:color="auto"/>
        <w:bottom w:val="none" w:sz="0" w:space="0" w:color="auto"/>
        <w:right w:val="none" w:sz="0" w:space="0" w:color="auto"/>
      </w:divBdr>
    </w:div>
    <w:div w:id="789520409">
      <w:bodyDiv w:val="1"/>
      <w:marLeft w:val="0"/>
      <w:marRight w:val="0"/>
      <w:marTop w:val="0"/>
      <w:marBottom w:val="0"/>
      <w:divBdr>
        <w:top w:val="none" w:sz="0" w:space="0" w:color="auto"/>
        <w:left w:val="none" w:sz="0" w:space="0" w:color="auto"/>
        <w:bottom w:val="none" w:sz="0" w:space="0" w:color="auto"/>
        <w:right w:val="none" w:sz="0" w:space="0" w:color="auto"/>
      </w:divBdr>
    </w:div>
    <w:div w:id="790978830">
      <w:bodyDiv w:val="1"/>
      <w:marLeft w:val="0"/>
      <w:marRight w:val="0"/>
      <w:marTop w:val="0"/>
      <w:marBottom w:val="0"/>
      <w:divBdr>
        <w:top w:val="none" w:sz="0" w:space="0" w:color="auto"/>
        <w:left w:val="none" w:sz="0" w:space="0" w:color="auto"/>
        <w:bottom w:val="none" w:sz="0" w:space="0" w:color="auto"/>
        <w:right w:val="none" w:sz="0" w:space="0" w:color="auto"/>
      </w:divBdr>
    </w:div>
    <w:div w:id="795876454">
      <w:bodyDiv w:val="1"/>
      <w:marLeft w:val="0"/>
      <w:marRight w:val="0"/>
      <w:marTop w:val="0"/>
      <w:marBottom w:val="0"/>
      <w:divBdr>
        <w:top w:val="none" w:sz="0" w:space="0" w:color="auto"/>
        <w:left w:val="none" w:sz="0" w:space="0" w:color="auto"/>
        <w:bottom w:val="none" w:sz="0" w:space="0" w:color="auto"/>
        <w:right w:val="none" w:sz="0" w:space="0" w:color="auto"/>
      </w:divBdr>
    </w:div>
    <w:div w:id="796459059">
      <w:bodyDiv w:val="1"/>
      <w:marLeft w:val="0"/>
      <w:marRight w:val="0"/>
      <w:marTop w:val="0"/>
      <w:marBottom w:val="0"/>
      <w:divBdr>
        <w:top w:val="none" w:sz="0" w:space="0" w:color="auto"/>
        <w:left w:val="none" w:sz="0" w:space="0" w:color="auto"/>
        <w:bottom w:val="none" w:sz="0" w:space="0" w:color="auto"/>
        <w:right w:val="none" w:sz="0" w:space="0" w:color="auto"/>
      </w:divBdr>
    </w:div>
    <w:div w:id="797332342">
      <w:bodyDiv w:val="1"/>
      <w:marLeft w:val="0"/>
      <w:marRight w:val="0"/>
      <w:marTop w:val="0"/>
      <w:marBottom w:val="0"/>
      <w:divBdr>
        <w:top w:val="none" w:sz="0" w:space="0" w:color="auto"/>
        <w:left w:val="none" w:sz="0" w:space="0" w:color="auto"/>
        <w:bottom w:val="none" w:sz="0" w:space="0" w:color="auto"/>
        <w:right w:val="none" w:sz="0" w:space="0" w:color="auto"/>
      </w:divBdr>
    </w:div>
    <w:div w:id="798307804">
      <w:bodyDiv w:val="1"/>
      <w:marLeft w:val="0"/>
      <w:marRight w:val="0"/>
      <w:marTop w:val="0"/>
      <w:marBottom w:val="0"/>
      <w:divBdr>
        <w:top w:val="none" w:sz="0" w:space="0" w:color="auto"/>
        <w:left w:val="none" w:sz="0" w:space="0" w:color="auto"/>
        <w:bottom w:val="none" w:sz="0" w:space="0" w:color="auto"/>
        <w:right w:val="none" w:sz="0" w:space="0" w:color="auto"/>
      </w:divBdr>
    </w:div>
    <w:div w:id="801120263">
      <w:bodyDiv w:val="1"/>
      <w:marLeft w:val="0"/>
      <w:marRight w:val="0"/>
      <w:marTop w:val="0"/>
      <w:marBottom w:val="0"/>
      <w:divBdr>
        <w:top w:val="none" w:sz="0" w:space="0" w:color="auto"/>
        <w:left w:val="none" w:sz="0" w:space="0" w:color="auto"/>
        <w:bottom w:val="none" w:sz="0" w:space="0" w:color="auto"/>
        <w:right w:val="none" w:sz="0" w:space="0" w:color="auto"/>
      </w:divBdr>
    </w:div>
    <w:div w:id="838040360">
      <w:bodyDiv w:val="1"/>
      <w:marLeft w:val="0"/>
      <w:marRight w:val="0"/>
      <w:marTop w:val="0"/>
      <w:marBottom w:val="0"/>
      <w:divBdr>
        <w:top w:val="none" w:sz="0" w:space="0" w:color="auto"/>
        <w:left w:val="none" w:sz="0" w:space="0" w:color="auto"/>
        <w:bottom w:val="none" w:sz="0" w:space="0" w:color="auto"/>
        <w:right w:val="none" w:sz="0" w:space="0" w:color="auto"/>
      </w:divBdr>
    </w:div>
    <w:div w:id="852499989">
      <w:bodyDiv w:val="1"/>
      <w:marLeft w:val="0"/>
      <w:marRight w:val="0"/>
      <w:marTop w:val="0"/>
      <w:marBottom w:val="0"/>
      <w:divBdr>
        <w:top w:val="none" w:sz="0" w:space="0" w:color="auto"/>
        <w:left w:val="none" w:sz="0" w:space="0" w:color="auto"/>
        <w:bottom w:val="none" w:sz="0" w:space="0" w:color="auto"/>
        <w:right w:val="none" w:sz="0" w:space="0" w:color="auto"/>
      </w:divBdr>
    </w:div>
    <w:div w:id="876158490">
      <w:bodyDiv w:val="1"/>
      <w:marLeft w:val="0"/>
      <w:marRight w:val="0"/>
      <w:marTop w:val="0"/>
      <w:marBottom w:val="0"/>
      <w:divBdr>
        <w:top w:val="none" w:sz="0" w:space="0" w:color="auto"/>
        <w:left w:val="none" w:sz="0" w:space="0" w:color="auto"/>
        <w:bottom w:val="none" w:sz="0" w:space="0" w:color="auto"/>
        <w:right w:val="none" w:sz="0" w:space="0" w:color="auto"/>
      </w:divBdr>
    </w:div>
    <w:div w:id="885415903">
      <w:bodyDiv w:val="1"/>
      <w:marLeft w:val="0"/>
      <w:marRight w:val="0"/>
      <w:marTop w:val="0"/>
      <w:marBottom w:val="0"/>
      <w:divBdr>
        <w:top w:val="none" w:sz="0" w:space="0" w:color="auto"/>
        <w:left w:val="none" w:sz="0" w:space="0" w:color="auto"/>
        <w:bottom w:val="none" w:sz="0" w:space="0" w:color="auto"/>
        <w:right w:val="none" w:sz="0" w:space="0" w:color="auto"/>
      </w:divBdr>
    </w:div>
    <w:div w:id="885946168">
      <w:bodyDiv w:val="1"/>
      <w:marLeft w:val="0"/>
      <w:marRight w:val="0"/>
      <w:marTop w:val="0"/>
      <w:marBottom w:val="0"/>
      <w:divBdr>
        <w:top w:val="none" w:sz="0" w:space="0" w:color="auto"/>
        <w:left w:val="none" w:sz="0" w:space="0" w:color="auto"/>
        <w:bottom w:val="none" w:sz="0" w:space="0" w:color="auto"/>
        <w:right w:val="none" w:sz="0" w:space="0" w:color="auto"/>
      </w:divBdr>
    </w:div>
    <w:div w:id="886455625">
      <w:bodyDiv w:val="1"/>
      <w:marLeft w:val="0"/>
      <w:marRight w:val="0"/>
      <w:marTop w:val="0"/>
      <w:marBottom w:val="0"/>
      <w:divBdr>
        <w:top w:val="none" w:sz="0" w:space="0" w:color="auto"/>
        <w:left w:val="none" w:sz="0" w:space="0" w:color="auto"/>
        <w:bottom w:val="none" w:sz="0" w:space="0" w:color="auto"/>
        <w:right w:val="none" w:sz="0" w:space="0" w:color="auto"/>
      </w:divBdr>
    </w:div>
    <w:div w:id="899098490">
      <w:bodyDiv w:val="1"/>
      <w:marLeft w:val="0"/>
      <w:marRight w:val="0"/>
      <w:marTop w:val="0"/>
      <w:marBottom w:val="0"/>
      <w:divBdr>
        <w:top w:val="none" w:sz="0" w:space="0" w:color="auto"/>
        <w:left w:val="none" w:sz="0" w:space="0" w:color="auto"/>
        <w:bottom w:val="none" w:sz="0" w:space="0" w:color="auto"/>
        <w:right w:val="none" w:sz="0" w:space="0" w:color="auto"/>
      </w:divBdr>
    </w:div>
    <w:div w:id="907499724">
      <w:bodyDiv w:val="1"/>
      <w:marLeft w:val="0"/>
      <w:marRight w:val="0"/>
      <w:marTop w:val="0"/>
      <w:marBottom w:val="0"/>
      <w:divBdr>
        <w:top w:val="none" w:sz="0" w:space="0" w:color="auto"/>
        <w:left w:val="none" w:sz="0" w:space="0" w:color="auto"/>
        <w:bottom w:val="none" w:sz="0" w:space="0" w:color="auto"/>
        <w:right w:val="none" w:sz="0" w:space="0" w:color="auto"/>
      </w:divBdr>
    </w:div>
    <w:div w:id="908735405">
      <w:bodyDiv w:val="1"/>
      <w:marLeft w:val="0"/>
      <w:marRight w:val="0"/>
      <w:marTop w:val="0"/>
      <w:marBottom w:val="0"/>
      <w:divBdr>
        <w:top w:val="none" w:sz="0" w:space="0" w:color="auto"/>
        <w:left w:val="none" w:sz="0" w:space="0" w:color="auto"/>
        <w:bottom w:val="none" w:sz="0" w:space="0" w:color="auto"/>
        <w:right w:val="none" w:sz="0" w:space="0" w:color="auto"/>
      </w:divBdr>
    </w:div>
    <w:div w:id="930696666">
      <w:bodyDiv w:val="1"/>
      <w:marLeft w:val="0"/>
      <w:marRight w:val="0"/>
      <w:marTop w:val="0"/>
      <w:marBottom w:val="0"/>
      <w:divBdr>
        <w:top w:val="none" w:sz="0" w:space="0" w:color="auto"/>
        <w:left w:val="none" w:sz="0" w:space="0" w:color="auto"/>
        <w:bottom w:val="none" w:sz="0" w:space="0" w:color="auto"/>
        <w:right w:val="none" w:sz="0" w:space="0" w:color="auto"/>
      </w:divBdr>
    </w:div>
    <w:div w:id="939918389">
      <w:bodyDiv w:val="1"/>
      <w:marLeft w:val="0"/>
      <w:marRight w:val="0"/>
      <w:marTop w:val="0"/>
      <w:marBottom w:val="0"/>
      <w:divBdr>
        <w:top w:val="none" w:sz="0" w:space="0" w:color="auto"/>
        <w:left w:val="none" w:sz="0" w:space="0" w:color="auto"/>
        <w:bottom w:val="none" w:sz="0" w:space="0" w:color="auto"/>
        <w:right w:val="none" w:sz="0" w:space="0" w:color="auto"/>
      </w:divBdr>
    </w:div>
    <w:div w:id="952787079">
      <w:bodyDiv w:val="1"/>
      <w:marLeft w:val="0"/>
      <w:marRight w:val="0"/>
      <w:marTop w:val="0"/>
      <w:marBottom w:val="0"/>
      <w:divBdr>
        <w:top w:val="none" w:sz="0" w:space="0" w:color="auto"/>
        <w:left w:val="none" w:sz="0" w:space="0" w:color="auto"/>
        <w:bottom w:val="none" w:sz="0" w:space="0" w:color="auto"/>
        <w:right w:val="none" w:sz="0" w:space="0" w:color="auto"/>
      </w:divBdr>
    </w:div>
    <w:div w:id="963343292">
      <w:bodyDiv w:val="1"/>
      <w:marLeft w:val="0"/>
      <w:marRight w:val="0"/>
      <w:marTop w:val="0"/>
      <w:marBottom w:val="0"/>
      <w:divBdr>
        <w:top w:val="none" w:sz="0" w:space="0" w:color="auto"/>
        <w:left w:val="none" w:sz="0" w:space="0" w:color="auto"/>
        <w:bottom w:val="none" w:sz="0" w:space="0" w:color="auto"/>
        <w:right w:val="none" w:sz="0" w:space="0" w:color="auto"/>
      </w:divBdr>
    </w:div>
    <w:div w:id="967471710">
      <w:bodyDiv w:val="1"/>
      <w:marLeft w:val="0"/>
      <w:marRight w:val="0"/>
      <w:marTop w:val="0"/>
      <w:marBottom w:val="0"/>
      <w:divBdr>
        <w:top w:val="none" w:sz="0" w:space="0" w:color="auto"/>
        <w:left w:val="none" w:sz="0" w:space="0" w:color="auto"/>
        <w:bottom w:val="none" w:sz="0" w:space="0" w:color="auto"/>
        <w:right w:val="none" w:sz="0" w:space="0" w:color="auto"/>
      </w:divBdr>
    </w:div>
    <w:div w:id="969745866">
      <w:bodyDiv w:val="1"/>
      <w:marLeft w:val="0"/>
      <w:marRight w:val="0"/>
      <w:marTop w:val="0"/>
      <w:marBottom w:val="0"/>
      <w:divBdr>
        <w:top w:val="none" w:sz="0" w:space="0" w:color="auto"/>
        <w:left w:val="none" w:sz="0" w:space="0" w:color="auto"/>
        <w:bottom w:val="none" w:sz="0" w:space="0" w:color="auto"/>
        <w:right w:val="none" w:sz="0" w:space="0" w:color="auto"/>
      </w:divBdr>
    </w:div>
    <w:div w:id="990477849">
      <w:bodyDiv w:val="1"/>
      <w:marLeft w:val="0"/>
      <w:marRight w:val="0"/>
      <w:marTop w:val="0"/>
      <w:marBottom w:val="0"/>
      <w:divBdr>
        <w:top w:val="none" w:sz="0" w:space="0" w:color="auto"/>
        <w:left w:val="none" w:sz="0" w:space="0" w:color="auto"/>
        <w:bottom w:val="none" w:sz="0" w:space="0" w:color="auto"/>
        <w:right w:val="none" w:sz="0" w:space="0" w:color="auto"/>
      </w:divBdr>
    </w:div>
    <w:div w:id="1023091605">
      <w:bodyDiv w:val="1"/>
      <w:marLeft w:val="0"/>
      <w:marRight w:val="0"/>
      <w:marTop w:val="0"/>
      <w:marBottom w:val="0"/>
      <w:divBdr>
        <w:top w:val="none" w:sz="0" w:space="0" w:color="auto"/>
        <w:left w:val="none" w:sz="0" w:space="0" w:color="auto"/>
        <w:bottom w:val="none" w:sz="0" w:space="0" w:color="auto"/>
        <w:right w:val="none" w:sz="0" w:space="0" w:color="auto"/>
      </w:divBdr>
    </w:div>
    <w:div w:id="1023551579">
      <w:bodyDiv w:val="1"/>
      <w:marLeft w:val="0"/>
      <w:marRight w:val="0"/>
      <w:marTop w:val="0"/>
      <w:marBottom w:val="0"/>
      <w:divBdr>
        <w:top w:val="none" w:sz="0" w:space="0" w:color="auto"/>
        <w:left w:val="none" w:sz="0" w:space="0" w:color="auto"/>
        <w:bottom w:val="none" w:sz="0" w:space="0" w:color="auto"/>
        <w:right w:val="none" w:sz="0" w:space="0" w:color="auto"/>
      </w:divBdr>
    </w:div>
    <w:div w:id="1024790589">
      <w:bodyDiv w:val="1"/>
      <w:marLeft w:val="0"/>
      <w:marRight w:val="0"/>
      <w:marTop w:val="0"/>
      <w:marBottom w:val="0"/>
      <w:divBdr>
        <w:top w:val="none" w:sz="0" w:space="0" w:color="auto"/>
        <w:left w:val="none" w:sz="0" w:space="0" w:color="auto"/>
        <w:bottom w:val="none" w:sz="0" w:space="0" w:color="auto"/>
        <w:right w:val="none" w:sz="0" w:space="0" w:color="auto"/>
      </w:divBdr>
    </w:div>
    <w:div w:id="1026759473">
      <w:bodyDiv w:val="1"/>
      <w:marLeft w:val="0"/>
      <w:marRight w:val="0"/>
      <w:marTop w:val="0"/>
      <w:marBottom w:val="0"/>
      <w:divBdr>
        <w:top w:val="none" w:sz="0" w:space="0" w:color="auto"/>
        <w:left w:val="none" w:sz="0" w:space="0" w:color="auto"/>
        <w:bottom w:val="none" w:sz="0" w:space="0" w:color="auto"/>
        <w:right w:val="none" w:sz="0" w:space="0" w:color="auto"/>
      </w:divBdr>
    </w:div>
    <w:div w:id="1032263744">
      <w:bodyDiv w:val="1"/>
      <w:marLeft w:val="0"/>
      <w:marRight w:val="0"/>
      <w:marTop w:val="0"/>
      <w:marBottom w:val="0"/>
      <w:divBdr>
        <w:top w:val="none" w:sz="0" w:space="0" w:color="auto"/>
        <w:left w:val="none" w:sz="0" w:space="0" w:color="auto"/>
        <w:bottom w:val="none" w:sz="0" w:space="0" w:color="auto"/>
        <w:right w:val="none" w:sz="0" w:space="0" w:color="auto"/>
      </w:divBdr>
    </w:div>
    <w:div w:id="1037895017">
      <w:bodyDiv w:val="1"/>
      <w:marLeft w:val="0"/>
      <w:marRight w:val="0"/>
      <w:marTop w:val="0"/>
      <w:marBottom w:val="0"/>
      <w:divBdr>
        <w:top w:val="none" w:sz="0" w:space="0" w:color="auto"/>
        <w:left w:val="none" w:sz="0" w:space="0" w:color="auto"/>
        <w:bottom w:val="none" w:sz="0" w:space="0" w:color="auto"/>
        <w:right w:val="none" w:sz="0" w:space="0" w:color="auto"/>
      </w:divBdr>
    </w:div>
    <w:div w:id="1045566839">
      <w:bodyDiv w:val="1"/>
      <w:marLeft w:val="0"/>
      <w:marRight w:val="0"/>
      <w:marTop w:val="0"/>
      <w:marBottom w:val="0"/>
      <w:divBdr>
        <w:top w:val="none" w:sz="0" w:space="0" w:color="auto"/>
        <w:left w:val="none" w:sz="0" w:space="0" w:color="auto"/>
        <w:bottom w:val="none" w:sz="0" w:space="0" w:color="auto"/>
        <w:right w:val="none" w:sz="0" w:space="0" w:color="auto"/>
      </w:divBdr>
    </w:div>
    <w:div w:id="1070076701">
      <w:bodyDiv w:val="1"/>
      <w:marLeft w:val="0"/>
      <w:marRight w:val="0"/>
      <w:marTop w:val="0"/>
      <w:marBottom w:val="0"/>
      <w:divBdr>
        <w:top w:val="none" w:sz="0" w:space="0" w:color="auto"/>
        <w:left w:val="none" w:sz="0" w:space="0" w:color="auto"/>
        <w:bottom w:val="none" w:sz="0" w:space="0" w:color="auto"/>
        <w:right w:val="none" w:sz="0" w:space="0" w:color="auto"/>
      </w:divBdr>
    </w:div>
    <w:div w:id="1078936865">
      <w:bodyDiv w:val="1"/>
      <w:marLeft w:val="0"/>
      <w:marRight w:val="0"/>
      <w:marTop w:val="0"/>
      <w:marBottom w:val="0"/>
      <w:divBdr>
        <w:top w:val="none" w:sz="0" w:space="0" w:color="auto"/>
        <w:left w:val="none" w:sz="0" w:space="0" w:color="auto"/>
        <w:bottom w:val="none" w:sz="0" w:space="0" w:color="auto"/>
        <w:right w:val="none" w:sz="0" w:space="0" w:color="auto"/>
      </w:divBdr>
    </w:div>
    <w:div w:id="1083530444">
      <w:bodyDiv w:val="1"/>
      <w:marLeft w:val="0"/>
      <w:marRight w:val="0"/>
      <w:marTop w:val="0"/>
      <w:marBottom w:val="0"/>
      <w:divBdr>
        <w:top w:val="none" w:sz="0" w:space="0" w:color="auto"/>
        <w:left w:val="none" w:sz="0" w:space="0" w:color="auto"/>
        <w:bottom w:val="none" w:sz="0" w:space="0" w:color="auto"/>
        <w:right w:val="none" w:sz="0" w:space="0" w:color="auto"/>
      </w:divBdr>
    </w:div>
    <w:div w:id="1087193335">
      <w:bodyDiv w:val="1"/>
      <w:marLeft w:val="0"/>
      <w:marRight w:val="0"/>
      <w:marTop w:val="0"/>
      <w:marBottom w:val="0"/>
      <w:divBdr>
        <w:top w:val="none" w:sz="0" w:space="0" w:color="auto"/>
        <w:left w:val="none" w:sz="0" w:space="0" w:color="auto"/>
        <w:bottom w:val="none" w:sz="0" w:space="0" w:color="auto"/>
        <w:right w:val="none" w:sz="0" w:space="0" w:color="auto"/>
      </w:divBdr>
    </w:div>
    <w:div w:id="1088114504">
      <w:bodyDiv w:val="1"/>
      <w:marLeft w:val="0"/>
      <w:marRight w:val="0"/>
      <w:marTop w:val="0"/>
      <w:marBottom w:val="0"/>
      <w:divBdr>
        <w:top w:val="none" w:sz="0" w:space="0" w:color="auto"/>
        <w:left w:val="none" w:sz="0" w:space="0" w:color="auto"/>
        <w:bottom w:val="none" w:sz="0" w:space="0" w:color="auto"/>
        <w:right w:val="none" w:sz="0" w:space="0" w:color="auto"/>
      </w:divBdr>
    </w:div>
    <w:div w:id="1091245434">
      <w:bodyDiv w:val="1"/>
      <w:marLeft w:val="0"/>
      <w:marRight w:val="0"/>
      <w:marTop w:val="0"/>
      <w:marBottom w:val="0"/>
      <w:divBdr>
        <w:top w:val="none" w:sz="0" w:space="0" w:color="auto"/>
        <w:left w:val="none" w:sz="0" w:space="0" w:color="auto"/>
        <w:bottom w:val="none" w:sz="0" w:space="0" w:color="auto"/>
        <w:right w:val="none" w:sz="0" w:space="0" w:color="auto"/>
      </w:divBdr>
    </w:div>
    <w:div w:id="1145661733">
      <w:bodyDiv w:val="1"/>
      <w:marLeft w:val="0"/>
      <w:marRight w:val="0"/>
      <w:marTop w:val="0"/>
      <w:marBottom w:val="0"/>
      <w:divBdr>
        <w:top w:val="none" w:sz="0" w:space="0" w:color="auto"/>
        <w:left w:val="none" w:sz="0" w:space="0" w:color="auto"/>
        <w:bottom w:val="none" w:sz="0" w:space="0" w:color="auto"/>
        <w:right w:val="none" w:sz="0" w:space="0" w:color="auto"/>
      </w:divBdr>
    </w:div>
    <w:div w:id="1153522896">
      <w:bodyDiv w:val="1"/>
      <w:marLeft w:val="0"/>
      <w:marRight w:val="0"/>
      <w:marTop w:val="0"/>
      <w:marBottom w:val="0"/>
      <w:divBdr>
        <w:top w:val="none" w:sz="0" w:space="0" w:color="auto"/>
        <w:left w:val="none" w:sz="0" w:space="0" w:color="auto"/>
        <w:bottom w:val="none" w:sz="0" w:space="0" w:color="auto"/>
        <w:right w:val="none" w:sz="0" w:space="0" w:color="auto"/>
      </w:divBdr>
    </w:div>
    <w:div w:id="1164930004">
      <w:bodyDiv w:val="1"/>
      <w:marLeft w:val="0"/>
      <w:marRight w:val="0"/>
      <w:marTop w:val="0"/>
      <w:marBottom w:val="0"/>
      <w:divBdr>
        <w:top w:val="none" w:sz="0" w:space="0" w:color="auto"/>
        <w:left w:val="none" w:sz="0" w:space="0" w:color="auto"/>
        <w:bottom w:val="none" w:sz="0" w:space="0" w:color="auto"/>
        <w:right w:val="none" w:sz="0" w:space="0" w:color="auto"/>
      </w:divBdr>
    </w:div>
    <w:div w:id="1187718778">
      <w:bodyDiv w:val="1"/>
      <w:marLeft w:val="0"/>
      <w:marRight w:val="0"/>
      <w:marTop w:val="0"/>
      <w:marBottom w:val="0"/>
      <w:divBdr>
        <w:top w:val="none" w:sz="0" w:space="0" w:color="auto"/>
        <w:left w:val="none" w:sz="0" w:space="0" w:color="auto"/>
        <w:bottom w:val="none" w:sz="0" w:space="0" w:color="auto"/>
        <w:right w:val="none" w:sz="0" w:space="0" w:color="auto"/>
      </w:divBdr>
    </w:div>
    <w:div w:id="1194735315">
      <w:bodyDiv w:val="1"/>
      <w:marLeft w:val="0"/>
      <w:marRight w:val="0"/>
      <w:marTop w:val="0"/>
      <w:marBottom w:val="0"/>
      <w:divBdr>
        <w:top w:val="none" w:sz="0" w:space="0" w:color="auto"/>
        <w:left w:val="none" w:sz="0" w:space="0" w:color="auto"/>
        <w:bottom w:val="none" w:sz="0" w:space="0" w:color="auto"/>
        <w:right w:val="none" w:sz="0" w:space="0" w:color="auto"/>
      </w:divBdr>
    </w:div>
    <w:div w:id="1195536986">
      <w:bodyDiv w:val="1"/>
      <w:marLeft w:val="0"/>
      <w:marRight w:val="0"/>
      <w:marTop w:val="0"/>
      <w:marBottom w:val="0"/>
      <w:divBdr>
        <w:top w:val="none" w:sz="0" w:space="0" w:color="auto"/>
        <w:left w:val="none" w:sz="0" w:space="0" w:color="auto"/>
        <w:bottom w:val="none" w:sz="0" w:space="0" w:color="auto"/>
        <w:right w:val="none" w:sz="0" w:space="0" w:color="auto"/>
      </w:divBdr>
    </w:div>
    <w:div w:id="1200705673">
      <w:bodyDiv w:val="1"/>
      <w:marLeft w:val="0"/>
      <w:marRight w:val="0"/>
      <w:marTop w:val="0"/>
      <w:marBottom w:val="0"/>
      <w:divBdr>
        <w:top w:val="none" w:sz="0" w:space="0" w:color="auto"/>
        <w:left w:val="none" w:sz="0" w:space="0" w:color="auto"/>
        <w:bottom w:val="none" w:sz="0" w:space="0" w:color="auto"/>
        <w:right w:val="none" w:sz="0" w:space="0" w:color="auto"/>
      </w:divBdr>
    </w:div>
    <w:div w:id="1211529689">
      <w:bodyDiv w:val="1"/>
      <w:marLeft w:val="0"/>
      <w:marRight w:val="0"/>
      <w:marTop w:val="0"/>
      <w:marBottom w:val="0"/>
      <w:divBdr>
        <w:top w:val="none" w:sz="0" w:space="0" w:color="auto"/>
        <w:left w:val="none" w:sz="0" w:space="0" w:color="auto"/>
        <w:bottom w:val="none" w:sz="0" w:space="0" w:color="auto"/>
        <w:right w:val="none" w:sz="0" w:space="0" w:color="auto"/>
      </w:divBdr>
    </w:div>
    <w:div w:id="1212614189">
      <w:bodyDiv w:val="1"/>
      <w:marLeft w:val="0"/>
      <w:marRight w:val="0"/>
      <w:marTop w:val="0"/>
      <w:marBottom w:val="0"/>
      <w:divBdr>
        <w:top w:val="none" w:sz="0" w:space="0" w:color="auto"/>
        <w:left w:val="none" w:sz="0" w:space="0" w:color="auto"/>
        <w:bottom w:val="none" w:sz="0" w:space="0" w:color="auto"/>
        <w:right w:val="none" w:sz="0" w:space="0" w:color="auto"/>
      </w:divBdr>
    </w:div>
    <w:div w:id="1218971462">
      <w:bodyDiv w:val="1"/>
      <w:marLeft w:val="0"/>
      <w:marRight w:val="0"/>
      <w:marTop w:val="0"/>
      <w:marBottom w:val="0"/>
      <w:divBdr>
        <w:top w:val="none" w:sz="0" w:space="0" w:color="auto"/>
        <w:left w:val="none" w:sz="0" w:space="0" w:color="auto"/>
        <w:bottom w:val="none" w:sz="0" w:space="0" w:color="auto"/>
        <w:right w:val="none" w:sz="0" w:space="0" w:color="auto"/>
      </w:divBdr>
    </w:div>
    <w:div w:id="1228422284">
      <w:bodyDiv w:val="1"/>
      <w:marLeft w:val="0"/>
      <w:marRight w:val="0"/>
      <w:marTop w:val="0"/>
      <w:marBottom w:val="0"/>
      <w:divBdr>
        <w:top w:val="none" w:sz="0" w:space="0" w:color="auto"/>
        <w:left w:val="none" w:sz="0" w:space="0" w:color="auto"/>
        <w:bottom w:val="none" w:sz="0" w:space="0" w:color="auto"/>
        <w:right w:val="none" w:sz="0" w:space="0" w:color="auto"/>
      </w:divBdr>
    </w:div>
    <w:div w:id="1242523222">
      <w:bodyDiv w:val="1"/>
      <w:marLeft w:val="0"/>
      <w:marRight w:val="0"/>
      <w:marTop w:val="0"/>
      <w:marBottom w:val="0"/>
      <w:divBdr>
        <w:top w:val="none" w:sz="0" w:space="0" w:color="auto"/>
        <w:left w:val="none" w:sz="0" w:space="0" w:color="auto"/>
        <w:bottom w:val="none" w:sz="0" w:space="0" w:color="auto"/>
        <w:right w:val="none" w:sz="0" w:space="0" w:color="auto"/>
      </w:divBdr>
    </w:div>
    <w:div w:id="1243372503">
      <w:bodyDiv w:val="1"/>
      <w:marLeft w:val="0"/>
      <w:marRight w:val="0"/>
      <w:marTop w:val="0"/>
      <w:marBottom w:val="0"/>
      <w:divBdr>
        <w:top w:val="none" w:sz="0" w:space="0" w:color="auto"/>
        <w:left w:val="none" w:sz="0" w:space="0" w:color="auto"/>
        <w:bottom w:val="none" w:sz="0" w:space="0" w:color="auto"/>
        <w:right w:val="none" w:sz="0" w:space="0" w:color="auto"/>
      </w:divBdr>
    </w:div>
    <w:div w:id="1245261358">
      <w:bodyDiv w:val="1"/>
      <w:marLeft w:val="0"/>
      <w:marRight w:val="0"/>
      <w:marTop w:val="0"/>
      <w:marBottom w:val="0"/>
      <w:divBdr>
        <w:top w:val="none" w:sz="0" w:space="0" w:color="auto"/>
        <w:left w:val="none" w:sz="0" w:space="0" w:color="auto"/>
        <w:bottom w:val="none" w:sz="0" w:space="0" w:color="auto"/>
        <w:right w:val="none" w:sz="0" w:space="0" w:color="auto"/>
      </w:divBdr>
    </w:div>
    <w:div w:id="1246962735">
      <w:bodyDiv w:val="1"/>
      <w:marLeft w:val="0"/>
      <w:marRight w:val="0"/>
      <w:marTop w:val="0"/>
      <w:marBottom w:val="0"/>
      <w:divBdr>
        <w:top w:val="none" w:sz="0" w:space="0" w:color="auto"/>
        <w:left w:val="none" w:sz="0" w:space="0" w:color="auto"/>
        <w:bottom w:val="none" w:sz="0" w:space="0" w:color="auto"/>
        <w:right w:val="none" w:sz="0" w:space="0" w:color="auto"/>
      </w:divBdr>
    </w:div>
    <w:div w:id="1261110645">
      <w:bodyDiv w:val="1"/>
      <w:marLeft w:val="0"/>
      <w:marRight w:val="0"/>
      <w:marTop w:val="0"/>
      <w:marBottom w:val="0"/>
      <w:divBdr>
        <w:top w:val="none" w:sz="0" w:space="0" w:color="auto"/>
        <w:left w:val="none" w:sz="0" w:space="0" w:color="auto"/>
        <w:bottom w:val="none" w:sz="0" w:space="0" w:color="auto"/>
        <w:right w:val="none" w:sz="0" w:space="0" w:color="auto"/>
      </w:divBdr>
    </w:div>
    <w:div w:id="1268806554">
      <w:bodyDiv w:val="1"/>
      <w:marLeft w:val="0"/>
      <w:marRight w:val="0"/>
      <w:marTop w:val="0"/>
      <w:marBottom w:val="0"/>
      <w:divBdr>
        <w:top w:val="none" w:sz="0" w:space="0" w:color="auto"/>
        <w:left w:val="none" w:sz="0" w:space="0" w:color="auto"/>
        <w:bottom w:val="none" w:sz="0" w:space="0" w:color="auto"/>
        <w:right w:val="none" w:sz="0" w:space="0" w:color="auto"/>
      </w:divBdr>
    </w:div>
    <w:div w:id="1270817713">
      <w:bodyDiv w:val="1"/>
      <w:marLeft w:val="0"/>
      <w:marRight w:val="0"/>
      <w:marTop w:val="0"/>
      <w:marBottom w:val="0"/>
      <w:divBdr>
        <w:top w:val="none" w:sz="0" w:space="0" w:color="auto"/>
        <w:left w:val="none" w:sz="0" w:space="0" w:color="auto"/>
        <w:bottom w:val="none" w:sz="0" w:space="0" w:color="auto"/>
        <w:right w:val="none" w:sz="0" w:space="0" w:color="auto"/>
      </w:divBdr>
    </w:div>
    <w:div w:id="1278752712">
      <w:bodyDiv w:val="1"/>
      <w:marLeft w:val="0"/>
      <w:marRight w:val="0"/>
      <w:marTop w:val="0"/>
      <w:marBottom w:val="0"/>
      <w:divBdr>
        <w:top w:val="none" w:sz="0" w:space="0" w:color="auto"/>
        <w:left w:val="none" w:sz="0" w:space="0" w:color="auto"/>
        <w:bottom w:val="none" w:sz="0" w:space="0" w:color="auto"/>
        <w:right w:val="none" w:sz="0" w:space="0" w:color="auto"/>
      </w:divBdr>
    </w:div>
    <w:div w:id="1297418810">
      <w:bodyDiv w:val="1"/>
      <w:marLeft w:val="0"/>
      <w:marRight w:val="0"/>
      <w:marTop w:val="0"/>
      <w:marBottom w:val="0"/>
      <w:divBdr>
        <w:top w:val="none" w:sz="0" w:space="0" w:color="auto"/>
        <w:left w:val="none" w:sz="0" w:space="0" w:color="auto"/>
        <w:bottom w:val="none" w:sz="0" w:space="0" w:color="auto"/>
        <w:right w:val="none" w:sz="0" w:space="0" w:color="auto"/>
      </w:divBdr>
    </w:div>
    <w:div w:id="1310403078">
      <w:bodyDiv w:val="1"/>
      <w:marLeft w:val="0"/>
      <w:marRight w:val="0"/>
      <w:marTop w:val="0"/>
      <w:marBottom w:val="0"/>
      <w:divBdr>
        <w:top w:val="none" w:sz="0" w:space="0" w:color="auto"/>
        <w:left w:val="none" w:sz="0" w:space="0" w:color="auto"/>
        <w:bottom w:val="none" w:sz="0" w:space="0" w:color="auto"/>
        <w:right w:val="none" w:sz="0" w:space="0" w:color="auto"/>
      </w:divBdr>
    </w:div>
    <w:div w:id="1318923415">
      <w:bodyDiv w:val="1"/>
      <w:marLeft w:val="0"/>
      <w:marRight w:val="0"/>
      <w:marTop w:val="0"/>
      <w:marBottom w:val="0"/>
      <w:divBdr>
        <w:top w:val="none" w:sz="0" w:space="0" w:color="auto"/>
        <w:left w:val="none" w:sz="0" w:space="0" w:color="auto"/>
        <w:bottom w:val="none" w:sz="0" w:space="0" w:color="auto"/>
        <w:right w:val="none" w:sz="0" w:space="0" w:color="auto"/>
      </w:divBdr>
    </w:div>
    <w:div w:id="1329291586">
      <w:bodyDiv w:val="1"/>
      <w:marLeft w:val="0"/>
      <w:marRight w:val="0"/>
      <w:marTop w:val="0"/>
      <w:marBottom w:val="0"/>
      <w:divBdr>
        <w:top w:val="none" w:sz="0" w:space="0" w:color="auto"/>
        <w:left w:val="none" w:sz="0" w:space="0" w:color="auto"/>
        <w:bottom w:val="none" w:sz="0" w:space="0" w:color="auto"/>
        <w:right w:val="none" w:sz="0" w:space="0" w:color="auto"/>
      </w:divBdr>
    </w:div>
    <w:div w:id="1345088317">
      <w:bodyDiv w:val="1"/>
      <w:marLeft w:val="0"/>
      <w:marRight w:val="0"/>
      <w:marTop w:val="0"/>
      <w:marBottom w:val="0"/>
      <w:divBdr>
        <w:top w:val="none" w:sz="0" w:space="0" w:color="auto"/>
        <w:left w:val="none" w:sz="0" w:space="0" w:color="auto"/>
        <w:bottom w:val="none" w:sz="0" w:space="0" w:color="auto"/>
        <w:right w:val="none" w:sz="0" w:space="0" w:color="auto"/>
      </w:divBdr>
    </w:div>
    <w:div w:id="1363090493">
      <w:bodyDiv w:val="1"/>
      <w:marLeft w:val="0"/>
      <w:marRight w:val="0"/>
      <w:marTop w:val="0"/>
      <w:marBottom w:val="0"/>
      <w:divBdr>
        <w:top w:val="none" w:sz="0" w:space="0" w:color="auto"/>
        <w:left w:val="none" w:sz="0" w:space="0" w:color="auto"/>
        <w:bottom w:val="none" w:sz="0" w:space="0" w:color="auto"/>
        <w:right w:val="none" w:sz="0" w:space="0" w:color="auto"/>
      </w:divBdr>
    </w:div>
    <w:div w:id="1385912378">
      <w:bodyDiv w:val="1"/>
      <w:marLeft w:val="0"/>
      <w:marRight w:val="0"/>
      <w:marTop w:val="0"/>
      <w:marBottom w:val="0"/>
      <w:divBdr>
        <w:top w:val="none" w:sz="0" w:space="0" w:color="auto"/>
        <w:left w:val="none" w:sz="0" w:space="0" w:color="auto"/>
        <w:bottom w:val="none" w:sz="0" w:space="0" w:color="auto"/>
        <w:right w:val="none" w:sz="0" w:space="0" w:color="auto"/>
      </w:divBdr>
    </w:div>
    <w:div w:id="1395474343">
      <w:bodyDiv w:val="1"/>
      <w:marLeft w:val="0"/>
      <w:marRight w:val="0"/>
      <w:marTop w:val="0"/>
      <w:marBottom w:val="0"/>
      <w:divBdr>
        <w:top w:val="none" w:sz="0" w:space="0" w:color="auto"/>
        <w:left w:val="none" w:sz="0" w:space="0" w:color="auto"/>
        <w:bottom w:val="none" w:sz="0" w:space="0" w:color="auto"/>
        <w:right w:val="none" w:sz="0" w:space="0" w:color="auto"/>
      </w:divBdr>
    </w:div>
    <w:div w:id="1398549347">
      <w:bodyDiv w:val="1"/>
      <w:marLeft w:val="0"/>
      <w:marRight w:val="0"/>
      <w:marTop w:val="0"/>
      <w:marBottom w:val="0"/>
      <w:divBdr>
        <w:top w:val="none" w:sz="0" w:space="0" w:color="auto"/>
        <w:left w:val="none" w:sz="0" w:space="0" w:color="auto"/>
        <w:bottom w:val="none" w:sz="0" w:space="0" w:color="auto"/>
        <w:right w:val="none" w:sz="0" w:space="0" w:color="auto"/>
      </w:divBdr>
    </w:div>
    <w:div w:id="1406418628">
      <w:bodyDiv w:val="1"/>
      <w:marLeft w:val="0"/>
      <w:marRight w:val="0"/>
      <w:marTop w:val="0"/>
      <w:marBottom w:val="0"/>
      <w:divBdr>
        <w:top w:val="none" w:sz="0" w:space="0" w:color="auto"/>
        <w:left w:val="none" w:sz="0" w:space="0" w:color="auto"/>
        <w:bottom w:val="none" w:sz="0" w:space="0" w:color="auto"/>
        <w:right w:val="none" w:sz="0" w:space="0" w:color="auto"/>
      </w:divBdr>
    </w:div>
    <w:div w:id="1407609876">
      <w:bodyDiv w:val="1"/>
      <w:marLeft w:val="0"/>
      <w:marRight w:val="0"/>
      <w:marTop w:val="0"/>
      <w:marBottom w:val="0"/>
      <w:divBdr>
        <w:top w:val="none" w:sz="0" w:space="0" w:color="auto"/>
        <w:left w:val="none" w:sz="0" w:space="0" w:color="auto"/>
        <w:bottom w:val="none" w:sz="0" w:space="0" w:color="auto"/>
        <w:right w:val="none" w:sz="0" w:space="0" w:color="auto"/>
      </w:divBdr>
    </w:div>
    <w:div w:id="1411927752">
      <w:bodyDiv w:val="1"/>
      <w:marLeft w:val="0"/>
      <w:marRight w:val="0"/>
      <w:marTop w:val="0"/>
      <w:marBottom w:val="0"/>
      <w:divBdr>
        <w:top w:val="none" w:sz="0" w:space="0" w:color="auto"/>
        <w:left w:val="none" w:sz="0" w:space="0" w:color="auto"/>
        <w:bottom w:val="none" w:sz="0" w:space="0" w:color="auto"/>
        <w:right w:val="none" w:sz="0" w:space="0" w:color="auto"/>
      </w:divBdr>
    </w:div>
    <w:div w:id="1412849506">
      <w:bodyDiv w:val="1"/>
      <w:marLeft w:val="0"/>
      <w:marRight w:val="0"/>
      <w:marTop w:val="0"/>
      <w:marBottom w:val="0"/>
      <w:divBdr>
        <w:top w:val="none" w:sz="0" w:space="0" w:color="auto"/>
        <w:left w:val="none" w:sz="0" w:space="0" w:color="auto"/>
        <w:bottom w:val="none" w:sz="0" w:space="0" w:color="auto"/>
        <w:right w:val="none" w:sz="0" w:space="0" w:color="auto"/>
      </w:divBdr>
    </w:div>
    <w:div w:id="1415468882">
      <w:bodyDiv w:val="1"/>
      <w:marLeft w:val="0"/>
      <w:marRight w:val="0"/>
      <w:marTop w:val="0"/>
      <w:marBottom w:val="0"/>
      <w:divBdr>
        <w:top w:val="none" w:sz="0" w:space="0" w:color="auto"/>
        <w:left w:val="none" w:sz="0" w:space="0" w:color="auto"/>
        <w:bottom w:val="none" w:sz="0" w:space="0" w:color="auto"/>
        <w:right w:val="none" w:sz="0" w:space="0" w:color="auto"/>
      </w:divBdr>
    </w:div>
    <w:div w:id="1420523226">
      <w:bodyDiv w:val="1"/>
      <w:marLeft w:val="0"/>
      <w:marRight w:val="0"/>
      <w:marTop w:val="0"/>
      <w:marBottom w:val="0"/>
      <w:divBdr>
        <w:top w:val="none" w:sz="0" w:space="0" w:color="auto"/>
        <w:left w:val="none" w:sz="0" w:space="0" w:color="auto"/>
        <w:bottom w:val="none" w:sz="0" w:space="0" w:color="auto"/>
        <w:right w:val="none" w:sz="0" w:space="0" w:color="auto"/>
      </w:divBdr>
    </w:div>
    <w:div w:id="1433353673">
      <w:bodyDiv w:val="1"/>
      <w:marLeft w:val="0"/>
      <w:marRight w:val="0"/>
      <w:marTop w:val="0"/>
      <w:marBottom w:val="0"/>
      <w:divBdr>
        <w:top w:val="none" w:sz="0" w:space="0" w:color="auto"/>
        <w:left w:val="none" w:sz="0" w:space="0" w:color="auto"/>
        <w:bottom w:val="none" w:sz="0" w:space="0" w:color="auto"/>
        <w:right w:val="none" w:sz="0" w:space="0" w:color="auto"/>
      </w:divBdr>
    </w:div>
    <w:div w:id="1436711156">
      <w:bodyDiv w:val="1"/>
      <w:marLeft w:val="0"/>
      <w:marRight w:val="0"/>
      <w:marTop w:val="0"/>
      <w:marBottom w:val="0"/>
      <w:divBdr>
        <w:top w:val="none" w:sz="0" w:space="0" w:color="auto"/>
        <w:left w:val="none" w:sz="0" w:space="0" w:color="auto"/>
        <w:bottom w:val="none" w:sz="0" w:space="0" w:color="auto"/>
        <w:right w:val="none" w:sz="0" w:space="0" w:color="auto"/>
      </w:divBdr>
    </w:div>
    <w:div w:id="1441029559">
      <w:bodyDiv w:val="1"/>
      <w:marLeft w:val="0"/>
      <w:marRight w:val="0"/>
      <w:marTop w:val="0"/>
      <w:marBottom w:val="0"/>
      <w:divBdr>
        <w:top w:val="none" w:sz="0" w:space="0" w:color="auto"/>
        <w:left w:val="none" w:sz="0" w:space="0" w:color="auto"/>
        <w:bottom w:val="none" w:sz="0" w:space="0" w:color="auto"/>
        <w:right w:val="none" w:sz="0" w:space="0" w:color="auto"/>
      </w:divBdr>
    </w:div>
    <w:div w:id="1453210541">
      <w:bodyDiv w:val="1"/>
      <w:marLeft w:val="0"/>
      <w:marRight w:val="0"/>
      <w:marTop w:val="0"/>
      <w:marBottom w:val="0"/>
      <w:divBdr>
        <w:top w:val="none" w:sz="0" w:space="0" w:color="auto"/>
        <w:left w:val="none" w:sz="0" w:space="0" w:color="auto"/>
        <w:bottom w:val="none" w:sz="0" w:space="0" w:color="auto"/>
        <w:right w:val="none" w:sz="0" w:space="0" w:color="auto"/>
      </w:divBdr>
    </w:div>
    <w:div w:id="1457722722">
      <w:bodyDiv w:val="1"/>
      <w:marLeft w:val="0"/>
      <w:marRight w:val="0"/>
      <w:marTop w:val="0"/>
      <w:marBottom w:val="0"/>
      <w:divBdr>
        <w:top w:val="none" w:sz="0" w:space="0" w:color="auto"/>
        <w:left w:val="none" w:sz="0" w:space="0" w:color="auto"/>
        <w:bottom w:val="none" w:sz="0" w:space="0" w:color="auto"/>
        <w:right w:val="none" w:sz="0" w:space="0" w:color="auto"/>
      </w:divBdr>
    </w:div>
    <w:div w:id="1469974735">
      <w:bodyDiv w:val="1"/>
      <w:marLeft w:val="0"/>
      <w:marRight w:val="0"/>
      <w:marTop w:val="0"/>
      <w:marBottom w:val="0"/>
      <w:divBdr>
        <w:top w:val="none" w:sz="0" w:space="0" w:color="auto"/>
        <w:left w:val="none" w:sz="0" w:space="0" w:color="auto"/>
        <w:bottom w:val="none" w:sz="0" w:space="0" w:color="auto"/>
        <w:right w:val="none" w:sz="0" w:space="0" w:color="auto"/>
      </w:divBdr>
    </w:div>
    <w:div w:id="1519200106">
      <w:bodyDiv w:val="1"/>
      <w:marLeft w:val="0"/>
      <w:marRight w:val="0"/>
      <w:marTop w:val="0"/>
      <w:marBottom w:val="0"/>
      <w:divBdr>
        <w:top w:val="none" w:sz="0" w:space="0" w:color="auto"/>
        <w:left w:val="none" w:sz="0" w:space="0" w:color="auto"/>
        <w:bottom w:val="none" w:sz="0" w:space="0" w:color="auto"/>
        <w:right w:val="none" w:sz="0" w:space="0" w:color="auto"/>
      </w:divBdr>
    </w:div>
    <w:div w:id="1523741772">
      <w:bodyDiv w:val="1"/>
      <w:marLeft w:val="0"/>
      <w:marRight w:val="0"/>
      <w:marTop w:val="0"/>
      <w:marBottom w:val="0"/>
      <w:divBdr>
        <w:top w:val="none" w:sz="0" w:space="0" w:color="auto"/>
        <w:left w:val="none" w:sz="0" w:space="0" w:color="auto"/>
        <w:bottom w:val="none" w:sz="0" w:space="0" w:color="auto"/>
        <w:right w:val="none" w:sz="0" w:space="0" w:color="auto"/>
      </w:divBdr>
    </w:div>
    <w:div w:id="1529023329">
      <w:bodyDiv w:val="1"/>
      <w:marLeft w:val="0"/>
      <w:marRight w:val="0"/>
      <w:marTop w:val="0"/>
      <w:marBottom w:val="0"/>
      <w:divBdr>
        <w:top w:val="none" w:sz="0" w:space="0" w:color="auto"/>
        <w:left w:val="none" w:sz="0" w:space="0" w:color="auto"/>
        <w:bottom w:val="none" w:sz="0" w:space="0" w:color="auto"/>
        <w:right w:val="none" w:sz="0" w:space="0" w:color="auto"/>
      </w:divBdr>
    </w:div>
    <w:div w:id="1574075567">
      <w:bodyDiv w:val="1"/>
      <w:marLeft w:val="0"/>
      <w:marRight w:val="0"/>
      <w:marTop w:val="0"/>
      <w:marBottom w:val="0"/>
      <w:divBdr>
        <w:top w:val="none" w:sz="0" w:space="0" w:color="auto"/>
        <w:left w:val="none" w:sz="0" w:space="0" w:color="auto"/>
        <w:bottom w:val="none" w:sz="0" w:space="0" w:color="auto"/>
        <w:right w:val="none" w:sz="0" w:space="0" w:color="auto"/>
      </w:divBdr>
    </w:div>
    <w:div w:id="1578444470">
      <w:bodyDiv w:val="1"/>
      <w:marLeft w:val="0"/>
      <w:marRight w:val="0"/>
      <w:marTop w:val="0"/>
      <w:marBottom w:val="0"/>
      <w:divBdr>
        <w:top w:val="none" w:sz="0" w:space="0" w:color="auto"/>
        <w:left w:val="none" w:sz="0" w:space="0" w:color="auto"/>
        <w:bottom w:val="none" w:sz="0" w:space="0" w:color="auto"/>
        <w:right w:val="none" w:sz="0" w:space="0" w:color="auto"/>
      </w:divBdr>
    </w:div>
    <w:div w:id="1587761945">
      <w:bodyDiv w:val="1"/>
      <w:marLeft w:val="0"/>
      <w:marRight w:val="0"/>
      <w:marTop w:val="0"/>
      <w:marBottom w:val="0"/>
      <w:divBdr>
        <w:top w:val="none" w:sz="0" w:space="0" w:color="auto"/>
        <w:left w:val="none" w:sz="0" w:space="0" w:color="auto"/>
        <w:bottom w:val="none" w:sz="0" w:space="0" w:color="auto"/>
        <w:right w:val="none" w:sz="0" w:space="0" w:color="auto"/>
      </w:divBdr>
    </w:div>
    <w:div w:id="1591740251">
      <w:bodyDiv w:val="1"/>
      <w:marLeft w:val="0"/>
      <w:marRight w:val="0"/>
      <w:marTop w:val="0"/>
      <w:marBottom w:val="0"/>
      <w:divBdr>
        <w:top w:val="none" w:sz="0" w:space="0" w:color="auto"/>
        <w:left w:val="none" w:sz="0" w:space="0" w:color="auto"/>
        <w:bottom w:val="none" w:sz="0" w:space="0" w:color="auto"/>
        <w:right w:val="none" w:sz="0" w:space="0" w:color="auto"/>
      </w:divBdr>
    </w:div>
    <w:div w:id="1601714827">
      <w:bodyDiv w:val="1"/>
      <w:marLeft w:val="0"/>
      <w:marRight w:val="0"/>
      <w:marTop w:val="0"/>
      <w:marBottom w:val="0"/>
      <w:divBdr>
        <w:top w:val="none" w:sz="0" w:space="0" w:color="auto"/>
        <w:left w:val="none" w:sz="0" w:space="0" w:color="auto"/>
        <w:bottom w:val="none" w:sz="0" w:space="0" w:color="auto"/>
        <w:right w:val="none" w:sz="0" w:space="0" w:color="auto"/>
      </w:divBdr>
    </w:div>
    <w:div w:id="1612513837">
      <w:bodyDiv w:val="1"/>
      <w:marLeft w:val="0"/>
      <w:marRight w:val="0"/>
      <w:marTop w:val="0"/>
      <w:marBottom w:val="0"/>
      <w:divBdr>
        <w:top w:val="none" w:sz="0" w:space="0" w:color="auto"/>
        <w:left w:val="none" w:sz="0" w:space="0" w:color="auto"/>
        <w:bottom w:val="none" w:sz="0" w:space="0" w:color="auto"/>
        <w:right w:val="none" w:sz="0" w:space="0" w:color="auto"/>
      </w:divBdr>
    </w:div>
    <w:div w:id="1618486162">
      <w:bodyDiv w:val="1"/>
      <w:marLeft w:val="0"/>
      <w:marRight w:val="0"/>
      <w:marTop w:val="0"/>
      <w:marBottom w:val="0"/>
      <w:divBdr>
        <w:top w:val="none" w:sz="0" w:space="0" w:color="auto"/>
        <w:left w:val="none" w:sz="0" w:space="0" w:color="auto"/>
        <w:bottom w:val="none" w:sz="0" w:space="0" w:color="auto"/>
        <w:right w:val="none" w:sz="0" w:space="0" w:color="auto"/>
      </w:divBdr>
    </w:div>
    <w:div w:id="1626155928">
      <w:bodyDiv w:val="1"/>
      <w:marLeft w:val="0"/>
      <w:marRight w:val="0"/>
      <w:marTop w:val="0"/>
      <w:marBottom w:val="0"/>
      <w:divBdr>
        <w:top w:val="none" w:sz="0" w:space="0" w:color="auto"/>
        <w:left w:val="none" w:sz="0" w:space="0" w:color="auto"/>
        <w:bottom w:val="none" w:sz="0" w:space="0" w:color="auto"/>
        <w:right w:val="none" w:sz="0" w:space="0" w:color="auto"/>
      </w:divBdr>
    </w:div>
    <w:div w:id="1643778224">
      <w:bodyDiv w:val="1"/>
      <w:marLeft w:val="0"/>
      <w:marRight w:val="0"/>
      <w:marTop w:val="0"/>
      <w:marBottom w:val="0"/>
      <w:divBdr>
        <w:top w:val="none" w:sz="0" w:space="0" w:color="auto"/>
        <w:left w:val="none" w:sz="0" w:space="0" w:color="auto"/>
        <w:bottom w:val="none" w:sz="0" w:space="0" w:color="auto"/>
        <w:right w:val="none" w:sz="0" w:space="0" w:color="auto"/>
      </w:divBdr>
    </w:div>
    <w:div w:id="1653217268">
      <w:bodyDiv w:val="1"/>
      <w:marLeft w:val="0"/>
      <w:marRight w:val="0"/>
      <w:marTop w:val="0"/>
      <w:marBottom w:val="0"/>
      <w:divBdr>
        <w:top w:val="none" w:sz="0" w:space="0" w:color="auto"/>
        <w:left w:val="none" w:sz="0" w:space="0" w:color="auto"/>
        <w:bottom w:val="none" w:sz="0" w:space="0" w:color="auto"/>
        <w:right w:val="none" w:sz="0" w:space="0" w:color="auto"/>
      </w:divBdr>
    </w:div>
    <w:div w:id="1662267461">
      <w:bodyDiv w:val="1"/>
      <w:marLeft w:val="0"/>
      <w:marRight w:val="0"/>
      <w:marTop w:val="0"/>
      <w:marBottom w:val="0"/>
      <w:divBdr>
        <w:top w:val="none" w:sz="0" w:space="0" w:color="auto"/>
        <w:left w:val="none" w:sz="0" w:space="0" w:color="auto"/>
        <w:bottom w:val="none" w:sz="0" w:space="0" w:color="auto"/>
        <w:right w:val="none" w:sz="0" w:space="0" w:color="auto"/>
      </w:divBdr>
    </w:div>
    <w:div w:id="1674261430">
      <w:bodyDiv w:val="1"/>
      <w:marLeft w:val="0"/>
      <w:marRight w:val="0"/>
      <w:marTop w:val="0"/>
      <w:marBottom w:val="0"/>
      <w:divBdr>
        <w:top w:val="none" w:sz="0" w:space="0" w:color="auto"/>
        <w:left w:val="none" w:sz="0" w:space="0" w:color="auto"/>
        <w:bottom w:val="none" w:sz="0" w:space="0" w:color="auto"/>
        <w:right w:val="none" w:sz="0" w:space="0" w:color="auto"/>
      </w:divBdr>
    </w:div>
    <w:div w:id="1683437426">
      <w:bodyDiv w:val="1"/>
      <w:marLeft w:val="0"/>
      <w:marRight w:val="0"/>
      <w:marTop w:val="0"/>
      <w:marBottom w:val="0"/>
      <w:divBdr>
        <w:top w:val="none" w:sz="0" w:space="0" w:color="auto"/>
        <w:left w:val="none" w:sz="0" w:space="0" w:color="auto"/>
        <w:bottom w:val="none" w:sz="0" w:space="0" w:color="auto"/>
        <w:right w:val="none" w:sz="0" w:space="0" w:color="auto"/>
      </w:divBdr>
    </w:div>
    <w:div w:id="1688556262">
      <w:bodyDiv w:val="1"/>
      <w:marLeft w:val="0"/>
      <w:marRight w:val="0"/>
      <w:marTop w:val="0"/>
      <w:marBottom w:val="0"/>
      <w:divBdr>
        <w:top w:val="none" w:sz="0" w:space="0" w:color="auto"/>
        <w:left w:val="none" w:sz="0" w:space="0" w:color="auto"/>
        <w:bottom w:val="none" w:sz="0" w:space="0" w:color="auto"/>
        <w:right w:val="none" w:sz="0" w:space="0" w:color="auto"/>
      </w:divBdr>
    </w:div>
    <w:div w:id="1689864587">
      <w:bodyDiv w:val="1"/>
      <w:marLeft w:val="0"/>
      <w:marRight w:val="0"/>
      <w:marTop w:val="0"/>
      <w:marBottom w:val="0"/>
      <w:divBdr>
        <w:top w:val="none" w:sz="0" w:space="0" w:color="auto"/>
        <w:left w:val="none" w:sz="0" w:space="0" w:color="auto"/>
        <w:bottom w:val="none" w:sz="0" w:space="0" w:color="auto"/>
        <w:right w:val="none" w:sz="0" w:space="0" w:color="auto"/>
      </w:divBdr>
    </w:div>
    <w:div w:id="1697463107">
      <w:bodyDiv w:val="1"/>
      <w:marLeft w:val="0"/>
      <w:marRight w:val="0"/>
      <w:marTop w:val="0"/>
      <w:marBottom w:val="0"/>
      <w:divBdr>
        <w:top w:val="none" w:sz="0" w:space="0" w:color="auto"/>
        <w:left w:val="none" w:sz="0" w:space="0" w:color="auto"/>
        <w:bottom w:val="none" w:sz="0" w:space="0" w:color="auto"/>
        <w:right w:val="none" w:sz="0" w:space="0" w:color="auto"/>
      </w:divBdr>
    </w:div>
    <w:div w:id="1705136346">
      <w:bodyDiv w:val="1"/>
      <w:marLeft w:val="0"/>
      <w:marRight w:val="0"/>
      <w:marTop w:val="0"/>
      <w:marBottom w:val="0"/>
      <w:divBdr>
        <w:top w:val="none" w:sz="0" w:space="0" w:color="auto"/>
        <w:left w:val="none" w:sz="0" w:space="0" w:color="auto"/>
        <w:bottom w:val="none" w:sz="0" w:space="0" w:color="auto"/>
        <w:right w:val="none" w:sz="0" w:space="0" w:color="auto"/>
      </w:divBdr>
    </w:div>
    <w:div w:id="1720860740">
      <w:bodyDiv w:val="1"/>
      <w:marLeft w:val="0"/>
      <w:marRight w:val="0"/>
      <w:marTop w:val="0"/>
      <w:marBottom w:val="0"/>
      <w:divBdr>
        <w:top w:val="none" w:sz="0" w:space="0" w:color="auto"/>
        <w:left w:val="none" w:sz="0" w:space="0" w:color="auto"/>
        <w:bottom w:val="none" w:sz="0" w:space="0" w:color="auto"/>
        <w:right w:val="none" w:sz="0" w:space="0" w:color="auto"/>
      </w:divBdr>
    </w:div>
    <w:div w:id="1724669463">
      <w:bodyDiv w:val="1"/>
      <w:marLeft w:val="0"/>
      <w:marRight w:val="0"/>
      <w:marTop w:val="0"/>
      <w:marBottom w:val="0"/>
      <w:divBdr>
        <w:top w:val="none" w:sz="0" w:space="0" w:color="auto"/>
        <w:left w:val="none" w:sz="0" w:space="0" w:color="auto"/>
        <w:bottom w:val="none" w:sz="0" w:space="0" w:color="auto"/>
        <w:right w:val="none" w:sz="0" w:space="0" w:color="auto"/>
      </w:divBdr>
    </w:div>
    <w:div w:id="1726098389">
      <w:bodyDiv w:val="1"/>
      <w:marLeft w:val="0"/>
      <w:marRight w:val="0"/>
      <w:marTop w:val="0"/>
      <w:marBottom w:val="0"/>
      <w:divBdr>
        <w:top w:val="none" w:sz="0" w:space="0" w:color="auto"/>
        <w:left w:val="none" w:sz="0" w:space="0" w:color="auto"/>
        <w:bottom w:val="none" w:sz="0" w:space="0" w:color="auto"/>
        <w:right w:val="none" w:sz="0" w:space="0" w:color="auto"/>
      </w:divBdr>
    </w:div>
    <w:div w:id="1743287224">
      <w:bodyDiv w:val="1"/>
      <w:marLeft w:val="0"/>
      <w:marRight w:val="0"/>
      <w:marTop w:val="0"/>
      <w:marBottom w:val="0"/>
      <w:divBdr>
        <w:top w:val="none" w:sz="0" w:space="0" w:color="auto"/>
        <w:left w:val="none" w:sz="0" w:space="0" w:color="auto"/>
        <w:bottom w:val="none" w:sz="0" w:space="0" w:color="auto"/>
        <w:right w:val="none" w:sz="0" w:space="0" w:color="auto"/>
      </w:divBdr>
    </w:div>
    <w:div w:id="1755978172">
      <w:bodyDiv w:val="1"/>
      <w:marLeft w:val="0"/>
      <w:marRight w:val="0"/>
      <w:marTop w:val="0"/>
      <w:marBottom w:val="0"/>
      <w:divBdr>
        <w:top w:val="none" w:sz="0" w:space="0" w:color="auto"/>
        <w:left w:val="none" w:sz="0" w:space="0" w:color="auto"/>
        <w:bottom w:val="none" w:sz="0" w:space="0" w:color="auto"/>
        <w:right w:val="none" w:sz="0" w:space="0" w:color="auto"/>
      </w:divBdr>
    </w:div>
    <w:div w:id="1781945548">
      <w:bodyDiv w:val="1"/>
      <w:marLeft w:val="0"/>
      <w:marRight w:val="0"/>
      <w:marTop w:val="0"/>
      <w:marBottom w:val="0"/>
      <w:divBdr>
        <w:top w:val="none" w:sz="0" w:space="0" w:color="auto"/>
        <w:left w:val="none" w:sz="0" w:space="0" w:color="auto"/>
        <w:bottom w:val="none" w:sz="0" w:space="0" w:color="auto"/>
        <w:right w:val="none" w:sz="0" w:space="0" w:color="auto"/>
      </w:divBdr>
    </w:div>
    <w:div w:id="1782451355">
      <w:bodyDiv w:val="1"/>
      <w:marLeft w:val="0"/>
      <w:marRight w:val="0"/>
      <w:marTop w:val="0"/>
      <w:marBottom w:val="0"/>
      <w:divBdr>
        <w:top w:val="none" w:sz="0" w:space="0" w:color="auto"/>
        <w:left w:val="none" w:sz="0" w:space="0" w:color="auto"/>
        <w:bottom w:val="none" w:sz="0" w:space="0" w:color="auto"/>
        <w:right w:val="none" w:sz="0" w:space="0" w:color="auto"/>
      </w:divBdr>
    </w:div>
    <w:div w:id="1789277342">
      <w:bodyDiv w:val="1"/>
      <w:marLeft w:val="0"/>
      <w:marRight w:val="0"/>
      <w:marTop w:val="0"/>
      <w:marBottom w:val="0"/>
      <w:divBdr>
        <w:top w:val="none" w:sz="0" w:space="0" w:color="auto"/>
        <w:left w:val="none" w:sz="0" w:space="0" w:color="auto"/>
        <w:bottom w:val="none" w:sz="0" w:space="0" w:color="auto"/>
        <w:right w:val="none" w:sz="0" w:space="0" w:color="auto"/>
      </w:divBdr>
    </w:div>
    <w:div w:id="1796750254">
      <w:bodyDiv w:val="1"/>
      <w:marLeft w:val="0"/>
      <w:marRight w:val="0"/>
      <w:marTop w:val="0"/>
      <w:marBottom w:val="0"/>
      <w:divBdr>
        <w:top w:val="none" w:sz="0" w:space="0" w:color="auto"/>
        <w:left w:val="none" w:sz="0" w:space="0" w:color="auto"/>
        <w:bottom w:val="none" w:sz="0" w:space="0" w:color="auto"/>
        <w:right w:val="none" w:sz="0" w:space="0" w:color="auto"/>
      </w:divBdr>
    </w:div>
    <w:div w:id="1811896277">
      <w:bodyDiv w:val="1"/>
      <w:marLeft w:val="0"/>
      <w:marRight w:val="0"/>
      <w:marTop w:val="0"/>
      <w:marBottom w:val="0"/>
      <w:divBdr>
        <w:top w:val="none" w:sz="0" w:space="0" w:color="auto"/>
        <w:left w:val="none" w:sz="0" w:space="0" w:color="auto"/>
        <w:bottom w:val="none" w:sz="0" w:space="0" w:color="auto"/>
        <w:right w:val="none" w:sz="0" w:space="0" w:color="auto"/>
      </w:divBdr>
    </w:div>
    <w:div w:id="1825970429">
      <w:bodyDiv w:val="1"/>
      <w:marLeft w:val="0"/>
      <w:marRight w:val="0"/>
      <w:marTop w:val="0"/>
      <w:marBottom w:val="0"/>
      <w:divBdr>
        <w:top w:val="none" w:sz="0" w:space="0" w:color="auto"/>
        <w:left w:val="none" w:sz="0" w:space="0" w:color="auto"/>
        <w:bottom w:val="none" w:sz="0" w:space="0" w:color="auto"/>
        <w:right w:val="none" w:sz="0" w:space="0" w:color="auto"/>
      </w:divBdr>
    </w:div>
    <w:div w:id="1828478232">
      <w:bodyDiv w:val="1"/>
      <w:marLeft w:val="0"/>
      <w:marRight w:val="0"/>
      <w:marTop w:val="0"/>
      <w:marBottom w:val="0"/>
      <w:divBdr>
        <w:top w:val="none" w:sz="0" w:space="0" w:color="auto"/>
        <w:left w:val="none" w:sz="0" w:space="0" w:color="auto"/>
        <w:bottom w:val="none" w:sz="0" w:space="0" w:color="auto"/>
        <w:right w:val="none" w:sz="0" w:space="0" w:color="auto"/>
      </w:divBdr>
    </w:div>
    <w:div w:id="1830637779">
      <w:bodyDiv w:val="1"/>
      <w:marLeft w:val="0"/>
      <w:marRight w:val="0"/>
      <w:marTop w:val="0"/>
      <w:marBottom w:val="0"/>
      <w:divBdr>
        <w:top w:val="none" w:sz="0" w:space="0" w:color="auto"/>
        <w:left w:val="none" w:sz="0" w:space="0" w:color="auto"/>
        <w:bottom w:val="none" w:sz="0" w:space="0" w:color="auto"/>
        <w:right w:val="none" w:sz="0" w:space="0" w:color="auto"/>
      </w:divBdr>
    </w:div>
    <w:div w:id="1835603348">
      <w:bodyDiv w:val="1"/>
      <w:marLeft w:val="0"/>
      <w:marRight w:val="0"/>
      <w:marTop w:val="0"/>
      <w:marBottom w:val="0"/>
      <w:divBdr>
        <w:top w:val="none" w:sz="0" w:space="0" w:color="auto"/>
        <w:left w:val="none" w:sz="0" w:space="0" w:color="auto"/>
        <w:bottom w:val="none" w:sz="0" w:space="0" w:color="auto"/>
        <w:right w:val="none" w:sz="0" w:space="0" w:color="auto"/>
      </w:divBdr>
    </w:div>
    <w:div w:id="1840582426">
      <w:bodyDiv w:val="1"/>
      <w:marLeft w:val="0"/>
      <w:marRight w:val="0"/>
      <w:marTop w:val="0"/>
      <w:marBottom w:val="0"/>
      <w:divBdr>
        <w:top w:val="none" w:sz="0" w:space="0" w:color="auto"/>
        <w:left w:val="none" w:sz="0" w:space="0" w:color="auto"/>
        <w:bottom w:val="none" w:sz="0" w:space="0" w:color="auto"/>
        <w:right w:val="none" w:sz="0" w:space="0" w:color="auto"/>
      </w:divBdr>
    </w:div>
    <w:div w:id="1843348811">
      <w:bodyDiv w:val="1"/>
      <w:marLeft w:val="0"/>
      <w:marRight w:val="0"/>
      <w:marTop w:val="0"/>
      <w:marBottom w:val="0"/>
      <w:divBdr>
        <w:top w:val="none" w:sz="0" w:space="0" w:color="auto"/>
        <w:left w:val="none" w:sz="0" w:space="0" w:color="auto"/>
        <w:bottom w:val="none" w:sz="0" w:space="0" w:color="auto"/>
        <w:right w:val="none" w:sz="0" w:space="0" w:color="auto"/>
      </w:divBdr>
    </w:div>
    <w:div w:id="1845316832">
      <w:bodyDiv w:val="1"/>
      <w:marLeft w:val="0"/>
      <w:marRight w:val="0"/>
      <w:marTop w:val="0"/>
      <w:marBottom w:val="0"/>
      <w:divBdr>
        <w:top w:val="none" w:sz="0" w:space="0" w:color="auto"/>
        <w:left w:val="none" w:sz="0" w:space="0" w:color="auto"/>
        <w:bottom w:val="none" w:sz="0" w:space="0" w:color="auto"/>
        <w:right w:val="none" w:sz="0" w:space="0" w:color="auto"/>
      </w:divBdr>
    </w:div>
    <w:div w:id="1846941869">
      <w:bodyDiv w:val="1"/>
      <w:marLeft w:val="0"/>
      <w:marRight w:val="0"/>
      <w:marTop w:val="0"/>
      <w:marBottom w:val="0"/>
      <w:divBdr>
        <w:top w:val="none" w:sz="0" w:space="0" w:color="auto"/>
        <w:left w:val="none" w:sz="0" w:space="0" w:color="auto"/>
        <w:bottom w:val="none" w:sz="0" w:space="0" w:color="auto"/>
        <w:right w:val="none" w:sz="0" w:space="0" w:color="auto"/>
      </w:divBdr>
    </w:div>
    <w:div w:id="1871608608">
      <w:bodyDiv w:val="1"/>
      <w:marLeft w:val="0"/>
      <w:marRight w:val="0"/>
      <w:marTop w:val="0"/>
      <w:marBottom w:val="0"/>
      <w:divBdr>
        <w:top w:val="none" w:sz="0" w:space="0" w:color="auto"/>
        <w:left w:val="none" w:sz="0" w:space="0" w:color="auto"/>
        <w:bottom w:val="none" w:sz="0" w:space="0" w:color="auto"/>
        <w:right w:val="none" w:sz="0" w:space="0" w:color="auto"/>
      </w:divBdr>
    </w:div>
    <w:div w:id="1880967334">
      <w:bodyDiv w:val="1"/>
      <w:marLeft w:val="0"/>
      <w:marRight w:val="0"/>
      <w:marTop w:val="0"/>
      <w:marBottom w:val="0"/>
      <w:divBdr>
        <w:top w:val="none" w:sz="0" w:space="0" w:color="auto"/>
        <w:left w:val="none" w:sz="0" w:space="0" w:color="auto"/>
        <w:bottom w:val="none" w:sz="0" w:space="0" w:color="auto"/>
        <w:right w:val="none" w:sz="0" w:space="0" w:color="auto"/>
      </w:divBdr>
    </w:div>
    <w:div w:id="1882477528">
      <w:bodyDiv w:val="1"/>
      <w:marLeft w:val="0"/>
      <w:marRight w:val="0"/>
      <w:marTop w:val="0"/>
      <w:marBottom w:val="0"/>
      <w:divBdr>
        <w:top w:val="none" w:sz="0" w:space="0" w:color="auto"/>
        <w:left w:val="none" w:sz="0" w:space="0" w:color="auto"/>
        <w:bottom w:val="none" w:sz="0" w:space="0" w:color="auto"/>
        <w:right w:val="none" w:sz="0" w:space="0" w:color="auto"/>
      </w:divBdr>
    </w:div>
    <w:div w:id="1905336925">
      <w:bodyDiv w:val="1"/>
      <w:marLeft w:val="0"/>
      <w:marRight w:val="0"/>
      <w:marTop w:val="0"/>
      <w:marBottom w:val="0"/>
      <w:divBdr>
        <w:top w:val="none" w:sz="0" w:space="0" w:color="auto"/>
        <w:left w:val="none" w:sz="0" w:space="0" w:color="auto"/>
        <w:bottom w:val="none" w:sz="0" w:space="0" w:color="auto"/>
        <w:right w:val="none" w:sz="0" w:space="0" w:color="auto"/>
      </w:divBdr>
    </w:div>
    <w:div w:id="1923640422">
      <w:bodyDiv w:val="1"/>
      <w:marLeft w:val="0"/>
      <w:marRight w:val="0"/>
      <w:marTop w:val="0"/>
      <w:marBottom w:val="0"/>
      <w:divBdr>
        <w:top w:val="none" w:sz="0" w:space="0" w:color="auto"/>
        <w:left w:val="none" w:sz="0" w:space="0" w:color="auto"/>
        <w:bottom w:val="none" w:sz="0" w:space="0" w:color="auto"/>
        <w:right w:val="none" w:sz="0" w:space="0" w:color="auto"/>
      </w:divBdr>
    </w:div>
    <w:div w:id="1930036279">
      <w:bodyDiv w:val="1"/>
      <w:marLeft w:val="0"/>
      <w:marRight w:val="0"/>
      <w:marTop w:val="0"/>
      <w:marBottom w:val="0"/>
      <w:divBdr>
        <w:top w:val="none" w:sz="0" w:space="0" w:color="auto"/>
        <w:left w:val="none" w:sz="0" w:space="0" w:color="auto"/>
        <w:bottom w:val="none" w:sz="0" w:space="0" w:color="auto"/>
        <w:right w:val="none" w:sz="0" w:space="0" w:color="auto"/>
      </w:divBdr>
    </w:div>
    <w:div w:id="1934360906">
      <w:bodyDiv w:val="1"/>
      <w:marLeft w:val="0"/>
      <w:marRight w:val="0"/>
      <w:marTop w:val="0"/>
      <w:marBottom w:val="0"/>
      <w:divBdr>
        <w:top w:val="none" w:sz="0" w:space="0" w:color="auto"/>
        <w:left w:val="none" w:sz="0" w:space="0" w:color="auto"/>
        <w:bottom w:val="none" w:sz="0" w:space="0" w:color="auto"/>
        <w:right w:val="none" w:sz="0" w:space="0" w:color="auto"/>
      </w:divBdr>
    </w:div>
    <w:div w:id="1938171986">
      <w:bodyDiv w:val="1"/>
      <w:marLeft w:val="0"/>
      <w:marRight w:val="0"/>
      <w:marTop w:val="0"/>
      <w:marBottom w:val="0"/>
      <w:divBdr>
        <w:top w:val="none" w:sz="0" w:space="0" w:color="auto"/>
        <w:left w:val="none" w:sz="0" w:space="0" w:color="auto"/>
        <w:bottom w:val="none" w:sz="0" w:space="0" w:color="auto"/>
        <w:right w:val="none" w:sz="0" w:space="0" w:color="auto"/>
      </w:divBdr>
    </w:div>
    <w:div w:id="1956061734">
      <w:bodyDiv w:val="1"/>
      <w:marLeft w:val="0"/>
      <w:marRight w:val="0"/>
      <w:marTop w:val="0"/>
      <w:marBottom w:val="0"/>
      <w:divBdr>
        <w:top w:val="none" w:sz="0" w:space="0" w:color="auto"/>
        <w:left w:val="none" w:sz="0" w:space="0" w:color="auto"/>
        <w:bottom w:val="none" w:sz="0" w:space="0" w:color="auto"/>
        <w:right w:val="none" w:sz="0" w:space="0" w:color="auto"/>
      </w:divBdr>
    </w:div>
    <w:div w:id="1990787691">
      <w:bodyDiv w:val="1"/>
      <w:marLeft w:val="0"/>
      <w:marRight w:val="0"/>
      <w:marTop w:val="0"/>
      <w:marBottom w:val="0"/>
      <w:divBdr>
        <w:top w:val="none" w:sz="0" w:space="0" w:color="auto"/>
        <w:left w:val="none" w:sz="0" w:space="0" w:color="auto"/>
        <w:bottom w:val="none" w:sz="0" w:space="0" w:color="auto"/>
        <w:right w:val="none" w:sz="0" w:space="0" w:color="auto"/>
      </w:divBdr>
    </w:div>
    <w:div w:id="2005544357">
      <w:bodyDiv w:val="1"/>
      <w:marLeft w:val="0"/>
      <w:marRight w:val="0"/>
      <w:marTop w:val="0"/>
      <w:marBottom w:val="0"/>
      <w:divBdr>
        <w:top w:val="none" w:sz="0" w:space="0" w:color="auto"/>
        <w:left w:val="none" w:sz="0" w:space="0" w:color="auto"/>
        <w:bottom w:val="none" w:sz="0" w:space="0" w:color="auto"/>
        <w:right w:val="none" w:sz="0" w:space="0" w:color="auto"/>
      </w:divBdr>
    </w:div>
    <w:div w:id="2018190749">
      <w:bodyDiv w:val="1"/>
      <w:marLeft w:val="0"/>
      <w:marRight w:val="0"/>
      <w:marTop w:val="0"/>
      <w:marBottom w:val="0"/>
      <w:divBdr>
        <w:top w:val="none" w:sz="0" w:space="0" w:color="auto"/>
        <w:left w:val="none" w:sz="0" w:space="0" w:color="auto"/>
        <w:bottom w:val="none" w:sz="0" w:space="0" w:color="auto"/>
        <w:right w:val="none" w:sz="0" w:space="0" w:color="auto"/>
      </w:divBdr>
    </w:div>
    <w:div w:id="2034262221">
      <w:bodyDiv w:val="1"/>
      <w:marLeft w:val="0"/>
      <w:marRight w:val="0"/>
      <w:marTop w:val="0"/>
      <w:marBottom w:val="0"/>
      <w:divBdr>
        <w:top w:val="none" w:sz="0" w:space="0" w:color="auto"/>
        <w:left w:val="none" w:sz="0" w:space="0" w:color="auto"/>
        <w:bottom w:val="none" w:sz="0" w:space="0" w:color="auto"/>
        <w:right w:val="none" w:sz="0" w:space="0" w:color="auto"/>
      </w:divBdr>
    </w:div>
    <w:div w:id="2034376431">
      <w:bodyDiv w:val="1"/>
      <w:marLeft w:val="0"/>
      <w:marRight w:val="0"/>
      <w:marTop w:val="0"/>
      <w:marBottom w:val="0"/>
      <w:divBdr>
        <w:top w:val="none" w:sz="0" w:space="0" w:color="auto"/>
        <w:left w:val="none" w:sz="0" w:space="0" w:color="auto"/>
        <w:bottom w:val="none" w:sz="0" w:space="0" w:color="auto"/>
        <w:right w:val="none" w:sz="0" w:space="0" w:color="auto"/>
      </w:divBdr>
    </w:div>
    <w:div w:id="2047026264">
      <w:bodyDiv w:val="1"/>
      <w:marLeft w:val="0"/>
      <w:marRight w:val="0"/>
      <w:marTop w:val="0"/>
      <w:marBottom w:val="0"/>
      <w:divBdr>
        <w:top w:val="none" w:sz="0" w:space="0" w:color="auto"/>
        <w:left w:val="none" w:sz="0" w:space="0" w:color="auto"/>
        <w:bottom w:val="none" w:sz="0" w:space="0" w:color="auto"/>
        <w:right w:val="none" w:sz="0" w:space="0" w:color="auto"/>
      </w:divBdr>
    </w:div>
    <w:div w:id="2055306303">
      <w:bodyDiv w:val="1"/>
      <w:marLeft w:val="0"/>
      <w:marRight w:val="0"/>
      <w:marTop w:val="0"/>
      <w:marBottom w:val="0"/>
      <w:divBdr>
        <w:top w:val="none" w:sz="0" w:space="0" w:color="auto"/>
        <w:left w:val="none" w:sz="0" w:space="0" w:color="auto"/>
        <w:bottom w:val="none" w:sz="0" w:space="0" w:color="auto"/>
        <w:right w:val="none" w:sz="0" w:space="0" w:color="auto"/>
      </w:divBdr>
    </w:div>
    <w:div w:id="2067141207">
      <w:bodyDiv w:val="1"/>
      <w:marLeft w:val="0"/>
      <w:marRight w:val="0"/>
      <w:marTop w:val="0"/>
      <w:marBottom w:val="0"/>
      <w:divBdr>
        <w:top w:val="none" w:sz="0" w:space="0" w:color="auto"/>
        <w:left w:val="none" w:sz="0" w:space="0" w:color="auto"/>
        <w:bottom w:val="none" w:sz="0" w:space="0" w:color="auto"/>
        <w:right w:val="none" w:sz="0" w:space="0" w:color="auto"/>
      </w:divBdr>
    </w:div>
    <w:div w:id="2069037818">
      <w:bodyDiv w:val="1"/>
      <w:marLeft w:val="0"/>
      <w:marRight w:val="0"/>
      <w:marTop w:val="0"/>
      <w:marBottom w:val="0"/>
      <w:divBdr>
        <w:top w:val="none" w:sz="0" w:space="0" w:color="auto"/>
        <w:left w:val="none" w:sz="0" w:space="0" w:color="auto"/>
        <w:bottom w:val="none" w:sz="0" w:space="0" w:color="auto"/>
        <w:right w:val="none" w:sz="0" w:space="0" w:color="auto"/>
      </w:divBdr>
    </w:div>
    <w:div w:id="2089187439">
      <w:bodyDiv w:val="1"/>
      <w:marLeft w:val="0"/>
      <w:marRight w:val="0"/>
      <w:marTop w:val="0"/>
      <w:marBottom w:val="0"/>
      <w:divBdr>
        <w:top w:val="none" w:sz="0" w:space="0" w:color="auto"/>
        <w:left w:val="none" w:sz="0" w:space="0" w:color="auto"/>
        <w:bottom w:val="none" w:sz="0" w:space="0" w:color="auto"/>
        <w:right w:val="none" w:sz="0" w:space="0" w:color="auto"/>
      </w:divBdr>
    </w:div>
    <w:div w:id="2090151634">
      <w:bodyDiv w:val="1"/>
      <w:marLeft w:val="0"/>
      <w:marRight w:val="0"/>
      <w:marTop w:val="0"/>
      <w:marBottom w:val="0"/>
      <w:divBdr>
        <w:top w:val="none" w:sz="0" w:space="0" w:color="auto"/>
        <w:left w:val="none" w:sz="0" w:space="0" w:color="auto"/>
        <w:bottom w:val="none" w:sz="0" w:space="0" w:color="auto"/>
        <w:right w:val="none" w:sz="0" w:space="0" w:color="auto"/>
      </w:divBdr>
    </w:div>
    <w:div w:id="2103715410">
      <w:bodyDiv w:val="1"/>
      <w:marLeft w:val="0"/>
      <w:marRight w:val="0"/>
      <w:marTop w:val="0"/>
      <w:marBottom w:val="0"/>
      <w:divBdr>
        <w:top w:val="none" w:sz="0" w:space="0" w:color="auto"/>
        <w:left w:val="none" w:sz="0" w:space="0" w:color="auto"/>
        <w:bottom w:val="none" w:sz="0" w:space="0" w:color="auto"/>
        <w:right w:val="none" w:sz="0" w:space="0" w:color="auto"/>
      </w:divBdr>
    </w:div>
    <w:div w:id="2108891029">
      <w:bodyDiv w:val="1"/>
      <w:marLeft w:val="0"/>
      <w:marRight w:val="0"/>
      <w:marTop w:val="0"/>
      <w:marBottom w:val="0"/>
      <w:divBdr>
        <w:top w:val="none" w:sz="0" w:space="0" w:color="auto"/>
        <w:left w:val="none" w:sz="0" w:space="0" w:color="auto"/>
        <w:bottom w:val="none" w:sz="0" w:space="0" w:color="auto"/>
        <w:right w:val="none" w:sz="0" w:space="0" w:color="auto"/>
      </w:divBdr>
    </w:div>
    <w:div w:id="2110544148">
      <w:bodyDiv w:val="1"/>
      <w:marLeft w:val="0"/>
      <w:marRight w:val="0"/>
      <w:marTop w:val="0"/>
      <w:marBottom w:val="0"/>
      <w:divBdr>
        <w:top w:val="none" w:sz="0" w:space="0" w:color="auto"/>
        <w:left w:val="none" w:sz="0" w:space="0" w:color="auto"/>
        <w:bottom w:val="none" w:sz="0" w:space="0" w:color="auto"/>
        <w:right w:val="none" w:sz="0" w:space="0" w:color="auto"/>
      </w:divBdr>
    </w:div>
    <w:div w:id="2122869995">
      <w:bodyDiv w:val="1"/>
      <w:marLeft w:val="0"/>
      <w:marRight w:val="0"/>
      <w:marTop w:val="0"/>
      <w:marBottom w:val="0"/>
      <w:divBdr>
        <w:top w:val="none" w:sz="0" w:space="0" w:color="auto"/>
        <w:left w:val="none" w:sz="0" w:space="0" w:color="auto"/>
        <w:bottom w:val="none" w:sz="0" w:space="0" w:color="auto"/>
        <w:right w:val="none" w:sz="0" w:space="0" w:color="auto"/>
      </w:divBdr>
    </w:div>
    <w:div w:id="2123183931">
      <w:bodyDiv w:val="1"/>
      <w:marLeft w:val="0"/>
      <w:marRight w:val="0"/>
      <w:marTop w:val="0"/>
      <w:marBottom w:val="0"/>
      <w:divBdr>
        <w:top w:val="none" w:sz="0" w:space="0" w:color="auto"/>
        <w:left w:val="none" w:sz="0" w:space="0" w:color="auto"/>
        <w:bottom w:val="none" w:sz="0" w:space="0" w:color="auto"/>
        <w:right w:val="none" w:sz="0" w:space="0" w:color="auto"/>
      </w:divBdr>
    </w:div>
    <w:div w:id="2130120088">
      <w:bodyDiv w:val="1"/>
      <w:marLeft w:val="0"/>
      <w:marRight w:val="0"/>
      <w:marTop w:val="0"/>
      <w:marBottom w:val="0"/>
      <w:divBdr>
        <w:top w:val="none" w:sz="0" w:space="0" w:color="auto"/>
        <w:left w:val="none" w:sz="0" w:space="0" w:color="auto"/>
        <w:bottom w:val="none" w:sz="0" w:space="0" w:color="auto"/>
        <w:right w:val="none" w:sz="0" w:space="0" w:color="auto"/>
      </w:divBdr>
    </w:div>
    <w:div w:id="21364813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wetten.overheid.nl/BWBV0006170/2016-06-01" TargetMode="External"/><Relationship Id="rId1" Type="http://schemas.openxmlformats.org/officeDocument/2006/relationships/hyperlink" Target="https://wetten.overheid.nl/BWBV0006976/2023-05-01/?g=2023-05-01&amp;z=2026-07-29"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276b06-72c2-4081-996b-9af57fe26b63}" enabled="1" method="Standard" siteId="{ac843cea-7a2b-4dc6-9f37-919c3e210fed}" removed="0"/>
</clbl:labelList>
</file>

<file path=docProps/app.xml><?xml version="1.0" encoding="utf-8"?>
<ap:Properties xmlns:vt="http://schemas.openxmlformats.org/officeDocument/2006/docPropsVTypes" xmlns:ap="http://schemas.openxmlformats.org/officeDocument/2006/extended-properties">
  <ap:Pages>2</ap:Pages>
  <ap:Words>1119</ap:Words>
  <ap:Characters>6379</ap:Characters>
  <ap:DocSecurity>0</ap:DocSecurity>
  <ap:Lines>53</ap:Lines>
  <ap:Paragraphs>14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7484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2026-10-05T15:10:00.0000000Z</dcterms:created>
  <dcterms:modified xsi:type="dcterms:W3CDTF">2026-10-05T15:10:00.0000000Z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1728d36-cd67-49fc-baa5-fff729d0f772_Enabled">
    <vt:lpwstr>true</vt:lpwstr>
  </property>
  <property fmtid="{D5CDD505-2E9C-101B-9397-08002B2CF9AE}" pid="3" name="MSIP_Label_a1728d36-cd67-49fc-baa5-fff729d0f772_SetDate">
    <vt:lpwstr>2026-10-05T08:18:22Z</vt:lpwstr>
  </property>
  <property fmtid="{D5CDD505-2E9C-101B-9397-08002B2CF9AE}" pid="4" name="MSIP_Label_a1728d36-cd67-49fc-baa5-fff729d0f772_Method">
    <vt:lpwstr>Privileged</vt:lpwstr>
  </property>
  <property fmtid="{D5CDD505-2E9C-101B-9397-08002B2CF9AE}" pid="5" name="MSIP_Label_a1728d36-cd67-49fc-baa5-fff729d0f772_Name">
    <vt:lpwstr>prod_openbaar_rubriceringsregeling_politie_2023</vt:lpwstr>
  </property>
  <property fmtid="{D5CDD505-2E9C-101B-9397-08002B2CF9AE}" pid="6" name="MSIP_Label_a1728d36-cd67-49fc-baa5-fff729d0f772_SiteId">
    <vt:lpwstr>939e76d1-059e-4930-96cb-5736a55e4a5e</vt:lpwstr>
  </property>
  <property fmtid="{D5CDD505-2E9C-101B-9397-08002B2CF9AE}" pid="7" name="MSIP_Label_a1728d36-cd67-49fc-baa5-fff729d0f772_ActionId">
    <vt:lpwstr>c6f71d0f-37b1-460c-884e-134cbaa25913</vt:lpwstr>
  </property>
  <property fmtid="{D5CDD505-2E9C-101B-9397-08002B2CF9AE}" pid="8" name="MSIP_Label_a1728d36-cd67-49fc-baa5-fff729d0f772_ContentBits">
    <vt:lpwstr>0</vt:lpwstr>
  </property>
  <property fmtid="{D5CDD505-2E9C-101B-9397-08002B2CF9AE}" pid="9" name="MSIP_Label_a1728d36-cd67-49fc-baa5-fff729d0f772_Tag">
    <vt:lpwstr>10, 0, 1, 1</vt:lpwstr>
  </property>
</Properties>
</file>