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C30901" w14:paraId="24EB850C" w14:textId="77777777">
        <w:tc>
          <w:tcPr>
            <w:tcW w:w="6733" w:type="dxa"/>
            <w:gridSpan w:val="2"/>
            <w:tcBorders>
              <w:top w:val="nil"/>
              <w:left w:val="nil"/>
              <w:bottom w:val="nil"/>
              <w:right w:val="nil"/>
            </w:tcBorders>
            <w:vAlign w:val="center"/>
          </w:tcPr>
          <w:p w:rsidR="00997775" w:rsidP="00710A7A" w:rsidRDefault="00997775" w14:paraId="19C73DF4"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0BA06FBE" w14:textId="77777777">
            <w:pPr>
              <w:pStyle w:val="Amendement"/>
              <w:jc w:val="right"/>
              <w:rPr>
                <w:rFonts w:ascii="Times New Roman" w:hAnsi="Times New Roman"/>
                <w:spacing w:val="40"/>
                <w:sz w:val="22"/>
              </w:rPr>
            </w:pPr>
            <w:r>
              <w:rPr>
                <w:rFonts w:ascii="Times New Roman" w:hAnsi="Times New Roman"/>
                <w:sz w:val="88"/>
              </w:rPr>
              <w:t>2</w:t>
            </w:r>
          </w:p>
        </w:tc>
      </w:tr>
      <w:tr w:rsidR="00997775" w:rsidTr="00C30901" w14:paraId="30B7C449"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7A5BD999" w14:textId="77777777">
            <w:r w:rsidRPr="008B0CC5">
              <w:t xml:space="preserve">Vergaderjaar </w:t>
            </w:r>
            <w:r w:rsidR="00AC6B87">
              <w:t>202</w:t>
            </w:r>
            <w:r w:rsidR="00BC38DA">
              <w:t>6</w:t>
            </w:r>
            <w:r w:rsidR="00AC6B87">
              <w:t>-202</w:t>
            </w:r>
            <w:r w:rsidR="00BC38DA">
              <w:t>7</w:t>
            </w:r>
          </w:p>
        </w:tc>
      </w:tr>
      <w:tr w:rsidR="00997775" w:rsidTr="00C30901" w14:paraId="1F650760" w14:textId="77777777">
        <w:trPr>
          <w:cantSplit/>
        </w:trPr>
        <w:tc>
          <w:tcPr>
            <w:tcW w:w="10985" w:type="dxa"/>
            <w:gridSpan w:val="3"/>
            <w:tcBorders>
              <w:top w:val="nil"/>
              <w:left w:val="nil"/>
              <w:bottom w:val="nil"/>
              <w:right w:val="nil"/>
            </w:tcBorders>
          </w:tcPr>
          <w:p w:rsidR="00997775" w:rsidRDefault="00997775" w14:paraId="14F1E82F" w14:textId="77777777"/>
        </w:tc>
      </w:tr>
      <w:tr w:rsidR="00997775" w:rsidTr="00C30901" w14:paraId="73365760" w14:textId="77777777">
        <w:trPr>
          <w:cantSplit/>
        </w:trPr>
        <w:tc>
          <w:tcPr>
            <w:tcW w:w="10985" w:type="dxa"/>
            <w:gridSpan w:val="3"/>
            <w:tcBorders>
              <w:top w:val="nil"/>
              <w:left w:val="nil"/>
              <w:bottom w:val="single" w:color="auto" w:sz="4" w:space="0"/>
              <w:right w:val="nil"/>
            </w:tcBorders>
          </w:tcPr>
          <w:p w:rsidR="00997775" w:rsidRDefault="00997775" w14:paraId="01D8BF7A" w14:textId="77777777"/>
        </w:tc>
      </w:tr>
      <w:tr w:rsidR="00997775" w:rsidTr="00C30901" w14:paraId="7F5FE9C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06C2F697" w14:textId="77777777"/>
        </w:tc>
        <w:tc>
          <w:tcPr>
            <w:tcW w:w="7654" w:type="dxa"/>
            <w:gridSpan w:val="2"/>
          </w:tcPr>
          <w:p w:rsidR="00997775" w:rsidRDefault="00997775" w14:paraId="007ABAE1" w14:textId="77777777"/>
        </w:tc>
      </w:tr>
      <w:tr w:rsidR="00C30901" w:rsidTr="00C30901" w14:paraId="44BD8D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C30901" w:rsidP="00C30901" w:rsidRDefault="00C30901" w14:paraId="1D997A27" w14:textId="7A5C7AE2">
            <w:pPr>
              <w:rPr>
                <w:b/>
              </w:rPr>
            </w:pPr>
            <w:r w:rsidRPr="00BF6D25">
              <w:rPr>
                <w:b/>
              </w:rPr>
              <w:t>36</w:t>
            </w:r>
            <w:r>
              <w:rPr>
                <w:b/>
              </w:rPr>
              <w:t xml:space="preserve"> </w:t>
            </w:r>
            <w:r w:rsidRPr="00BF6D25">
              <w:rPr>
                <w:b/>
              </w:rPr>
              <w:t>662</w:t>
            </w:r>
          </w:p>
        </w:tc>
        <w:tc>
          <w:tcPr>
            <w:tcW w:w="7654" w:type="dxa"/>
            <w:gridSpan w:val="2"/>
          </w:tcPr>
          <w:p w:rsidR="00C30901" w:rsidP="00C30901" w:rsidRDefault="00C30901" w14:paraId="23EFE1FE" w14:textId="4E39D816">
            <w:pPr>
              <w:rPr>
                <w:b/>
              </w:rPr>
            </w:pPr>
            <w:r w:rsidRPr="00BF6D25">
              <w:rPr>
                <w:b/>
                <w:bCs/>
                <w:szCs w:val="24"/>
              </w:rPr>
              <w:t>Initiatiefnota van de leden Straatman, Mutluer en Mathlouti over de aanpak van PTSS bij geüniformeerde beroepen</w:t>
            </w:r>
          </w:p>
        </w:tc>
      </w:tr>
      <w:tr w:rsidR="00C30901" w:rsidTr="00C30901" w14:paraId="78E670C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C30901" w:rsidP="00C30901" w:rsidRDefault="00C30901" w14:paraId="36DB6215" w14:textId="77777777"/>
        </w:tc>
        <w:tc>
          <w:tcPr>
            <w:tcW w:w="7654" w:type="dxa"/>
            <w:gridSpan w:val="2"/>
          </w:tcPr>
          <w:p w:rsidR="00C30901" w:rsidP="00C30901" w:rsidRDefault="00C30901" w14:paraId="194EA396" w14:textId="77777777"/>
        </w:tc>
      </w:tr>
      <w:tr w:rsidR="00C30901" w:rsidTr="00C30901" w14:paraId="1310747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C30901" w:rsidP="00C30901" w:rsidRDefault="00C30901" w14:paraId="3B827B55" w14:textId="77777777"/>
        </w:tc>
        <w:tc>
          <w:tcPr>
            <w:tcW w:w="7654" w:type="dxa"/>
            <w:gridSpan w:val="2"/>
          </w:tcPr>
          <w:p w:rsidR="00C30901" w:rsidP="00C30901" w:rsidRDefault="00C30901" w14:paraId="17C24652" w14:textId="77777777"/>
        </w:tc>
      </w:tr>
      <w:tr w:rsidR="00C30901" w:rsidTr="00C30901" w14:paraId="3802FC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C30901" w:rsidP="00C30901" w:rsidRDefault="00C30901" w14:paraId="79517177" w14:textId="39BDC4FB">
            <w:pPr>
              <w:rPr>
                <w:b/>
              </w:rPr>
            </w:pPr>
            <w:r>
              <w:rPr>
                <w:b/>
              </w:rPr>
              <w:t xml:space="preserve">Nr. </w:t>
            </w:r>
            <w:r>
              <w:rPr>
                <w:b/>
              </w:rPr>
              <w:t>8</w:t>
            </w:r>
          </w:p>
        </w:tc>
        <w:tc>
          <w:tcPr>
            <w:tcW w:w="7654" w:type="dxa"/>
            <w:gridSpan w:val="2"/>
          </w:tcPr>
          <w:p w:rsidR="00C30901" w:rsidP="00C30901" w:rsidRDefault="00C30901" w14:paraId="447AD9D1" w14:textId="54FC45EA">
            <w:pPr>
              <w:rPr>
                <w:b/>
              </w:rPr>
            </w:pPr>
            <w:r>
              <w:rPr>
                <w:b/>
              </w:rPr>
              <w:t xml:space="preserve">MOTIE VAN HET LID </w:t>
            </w:r>
            <w:r w:rsidRPr="00C30901">
              <w:rPr>
                <w:b/>
              </w:rPr>
              <w:t>TSEGGAI C.S.</w:t>
            </w:r>
          </w:p>
        </w:tc>
      </w:tr>
      <w:tr w:rsidR="00C30901" w:rsidTr="00C30901" w14:paraId="6CE114E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C30901" w:rsidP="00C30901" w:rsidRDefault="00C30901" w14:paraId="65ABB799" w14:textId="77777777"/>
        </w:tc>
        <w:tc>
          <w:tcPr>
            <w:tcW w:w="7654" w:type="dxa"/>
            <w:gridSpan w:val="2"/>
          </w:tcPr>
          <w:p w:rsidR="00C30901" w:rsidP="00C30901" w:rsidRDefault="00C30901" w14:paraId="07AF5874" w14:textId="4D9A766B">
            <w:r>
              <w:t>Voorgesteld tijdens het notaoverleg van 5 oktober 2026</w:t>
            </w:r>
          </w:p>
        </w:tc>
      </w:tr>
      <w:tr w:rsidR="00997775" w:rsidTr="00C30901" w14:paraId="2A5D333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1EB0B87" w14:textId="77777777"/>
        </w:tc>
        <w:tc>
          <w:tcPr>
            <w:tcW w:w="7654" w:type="dxa"/>
            <w:gridSpan w:val="2"/>
          </w:tcPr>
          <w:p w:rsidR="00997775" w:rsidRDefault="00997775" w14:paraId="01260367" w14:textId="77777777"/>
        </w:tc>
      </w:tr>
      <w:tr w:rsidR="00997775" w:rsidTr="00C30901" w14:paraId="4F2A9F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54830360" w14:textId="77777777"/>
        </w:tc>
        <w:tc>
          <w:tcPr>
            <w:tcW w:w="7654" w:type="dxa"/>
            <w:gridSpan w:val="2"/>
          </w:tcPr>
          <w:p w:rsidR="00997775" w:rsidRDefault="00997775" w14:paraId="41254DE8" w14:textId="77777777">
            <w:r>
              <w:t>De Kamer,</w:t>
            </w:r>
          </w:p>
        </w:tc>
      </w:tr>
      <w:tr w:rsidR="00997775" w:rsidTr="00C30901" w14:paraId="0B84EC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127E419" w14:textId="77777777"/>
        </w:tc>
        <w:tc>
          <w:tcPr>
            <w:tcW w:w="7654" w:type="dxa"/>
            <w:gridSpan w:val="2"/>
          </w:tcPr>
          <w:p w:rsidR="00997775" w:rsidRDefault="00997775" w14:paraId="62665983" w14:textId="77777777"/>
        </w:tc>
      </w:tr>
      <w:tr w:rsidR="00997775" w:rsidTr="00C30901" w14:paraId="2A8C4AC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05812C7E" w14:textId="77777777"/>
        </w:tc>
        <w:tc>
          <w:tcPr>
            <w:tcW w:w="7654" w:type="dxa"/>
            <w:gridSpan w:val="2"/>
          </w:tcPr>
          <w:p w:rsidR="00997775" w:rsidRDefault="00997775" w14:paraId="479497B1" w14:textId="77777777">
            <w:r>
              <w:t>gehoord de beraadslaging,</w:t>
            </w:r>
          </w:p>
        </w:tc>
      </w:tr>
      <w:tr w:rsidR="00997775" w:rsidTr="00C30901" w14:paraId="5917FDA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31E6AB8" w14:textId="77777777"/>
        </w:tc>
        <w:tc>
          <w:tcPr>
            <w:tcW w:w="7654" w:type="dxa"/>
            <w:gridSpan w:val="2"/>
          </w:tcPr>
          <w:p w:rsidR="00997775" w:rsidRDefault="00997775" w14:paraId="20F1034A" w14:textId="77777777"/>
        </w:tc>
      </w:tr>
      <w:tr w:rsidR="00997775" w:rsidTr="00C30901" w14:paraId="2936EF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086BE736" w14:textId="77777777"/>
        </w:tc>
        <w:tc>
          <w:tcPr>
            <w:tcW w:w="7654" w:type="dxa"/>
            <w:gridSpan w:val="2"/>
          </w:tcPr>
          <w:p w:rsidR="00C30901" w:rsidP="00C30901" w:rsidRDefault="00C30901" w14:paraId="5FCB8A37" w14:textId="77777777">
            <w:r>
              <w:t>constaterende dat ook buiten de in de initiatiefnota van Straatman, Mathlouti en Mutluer genoemde beroepsgroepen werknemers structureel kunnen worden blootgesteld aan traumatische gebeurtenissen;</w:t>
            </w:r>
          </w:p>
          <w:p w:rsidR="00C30901" w:rsidP="00C30901" w:rsidRDefault="00C30901" w14:paraId="21838F74" w14:textId="77777777"/>
          <w:p w:rsidR="00C30901" w:rsidP="00C30901" w:rsidRDefault="00C30901" w14:paraId="1E823AA5" w14:textId="77777777">
            <w:r>
              <w:t>overwegende dat dit onder meer geldt voor zorgprofessionals die in hun werk veelvuldig worden geconfronteerd met agressie, geweld, overlijden en andere traumatische gebeurtenissen;</w:t>
            </w:r>
          </w:p>
          <w:p w:rsidR="00C30901" w:rsidP="00C30901" w:rsidRDefault="00C30901" w14:paraId="12BA3146" w14:textId="77777777"/>
          <w:p w:rsidR="00C30901" w:rsidP="00C30901" w:rsidRDefault="00C30901" w14:paraId="05109D8B" w14:textId="77777777">
            <w:r>
              <w:t>verzoekt de regering te onderzoeken welke beroepsgroepen binnen het zorg- en veiligheidsdomein een vergelijkbaar hoog risico op PTSS hebben, daarbij in ieder geval relevante zorgberoepen, DJI, Douane en Kustwacht te betrekken, en te bezien welke van deze beroepsgroepen kunnen aansluiten bij de landelijke PTSS-aanpak,</w:t>
            </w:r>
          </w:p>
          <w:p w:rsidR="00C30901" w:rsidP="00C30901" w:rsidRDefault="00C30901" w14:paraId="1ED42B0A" w14:textId="77777777"/>
          <w:p w:rsidR="00C30901" w:rsidP="00C30901" w:rsidRDefault="00C30901" w14:paraId="6978898D" w14:textId="77777777">
            <w:r>
              <w:t>en gaat over tot de orde van de dag.</w:t>
            </w:r>
          </w:p>
          <w:p w:rsidR="00C30901" w:rsidP="00C30901" w:rsidRDefault="00C30901" w14:paraId="5041DEEE" w14:textId="4C83E331"/>
          <w:p w:rsidR="00C30901" w:rsidP="00C30901" w:rsidRDefault="00C30901" w14:paraId="7A3ECB8E" w14:textId="77777777">
            <w:r>
              <w:t>Tseggai</w:t>
            </w:r>
          </w:p>
          <w:p w:rsidR="00C30901" w:rsidP="00C30901" w:rsidRDefault="00C30901" w14:paraId="3930C769" w14:textId="77777777">
            <w:r>
              <w:t>Mutluer</w:t>
            </w:r>
          </w:p>
          <w:p w:rsidR="00C30901" w:rsidP="00C30901" w:rsidRDefault="00C30901" w14:paraId="5F30D603" w14:textId="77777777">
            <w:r>
              <w:t>Mathlouti</w:t>
            </w:r>
          </w:p>
          <w:p w:rsidR="00997775" w:rsidP="00C30901" w:rsidRDefault="00C30901" w14:paraId="2E91C4C8" w14:textId="1593B91A">
            <w:r>
              <w:t>Straatman</w:t>
            </w:r>
          </w:p>
        </w:tc>
      </w:tr>
    </w:tbl>
    <w:p w:rsidR="00997775" w:rsidRDefault="00997775" w14:paraId="3B7D504A"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7EAEF" w14:textId="77777777" w:rsidR="00693932" w:rsidRDefault="00693932">
      <w:pPr>
        <w:spacing w:line="20" w:lineRule="exact"/>
      </w:pPr>
    </w:p>
  </w:endnote>
  <w:endnote w:type="continuationSeparator" w:id="0">
    <w:p w14:paraId="5D2768FF" w14:textId="77777777" w:rsidR="00693932" w:rsidRDefault="00693932">
      <w:pPr>
        <w:pStyle w:val="Amendement"/>
      </w:pPr>
      <w:r>
        <w:rPr>
          <w:b w:val="0"/>
        </w:rPr>
        <w:t xml:space="preserve"> </w:t>
      </w:r>
    </w:p>
  </w:endnote>
  <w:endnote w:type="continuationNotice" w:id="1">
    <w:p w14:paraId="675C941E" w14:textId="77777777" w:rsidR="00693932" w:rsidRDefault="00693932">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CEB8D" w14:textId="77777777" w:rsidR="00693932" w:rsidRDefault="00693932">
      <w:pPr>
        <w:pStyle w:val="Amendement"/>
      </w:pPr>
      <w:r>
        <w:rPr>
          <w:b w:val="0"/>
        </w:rPr>
        <w:separator/>
      </w:r>
    </w:p>
  </w:footnote>
  <w:footnote w:type="continuationSeparator" w:id="0">
    <w:p w14:paraId="5B70C683" w14:textId="77777777" w:rsidR="00693932" w:rsidRDefault="006939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901"/>
    <w:rsid w:val="000C4060"/>
    <w:rsid w:val="00133FCE"/>
    <w:rsid w:val="001E482C"/>
    <w:rsid w:val="001E4877"/>
    <w:rsid w:val="0021105A"/>
    <w:rsid w:val="00280D6A"/>
    <w:rsid w:val="002B78E9"/>
    <w:rsid w:val="002C5406"/>
    <w:rsid w:val="00330D60"/>
    <w:rsid w:val="00345A5C"/>
    <w:rsid w:val="003F71A1"/>
    <w:rsid w:val="00476415"/>
    <w:rsid w:val="00546F8D"/>
    <w:rsid w:val="00560113"/>
    <w:rsid w:val="00621F64"/>
    <w:rsid w:val="00644DED"/>
    <w:rsid w:val="006765BC"/>
    <w:rsid w:val="00684DFF"/>
    <w:rsid w:val="00693932"/>
    <w:rsid w:val="00710A7A"/>
    <w:rsid w:val="00744C6E"/>
    <w:rsid w:val="007B35A1"/>
    <w:rsid w:val="007C50C6"/>
    <w:rsid w:val="008304CB"/>
    <w:rsid w:val="00831CE0"/>
    <w:rsid w:val="00850A1D"/>
    <w:rsid w:val="00862909"/>
    <w:rsid w:val="00872A23"/>
    <w:rsid w:val="008B0CC5"/>
    <w:rsid w:val="00930A04"/>
    <w:rsid w:val="009925E9"/>
    <w:rsid w:val="00997775"/>
    <w:rsid w:val="009E7F14"/>
    <w:rsid w:val="00A079BF"/>
    <w:rsid w:val="00A07C71"/>
    <w:rsid w:val="00A4034A"/>
    <w:rsid w:val="00A55F71"/>
    <w:rsid w:val="00A60256"/>
    <w:rsid w:val="00A95259"/>
    <w:rsid w:val="00AA558D"/>
    <w:rsid w:val="00AB75BE"/>
    <w:rsid w:val="00AC6B87"/>
    <w:rsid w:val="00B511EE"/>
    <w:rsid w:val="00B74E9D"/>
    <w:rsid w:val="00BC38DA"/>
    <w:rsid w:val="00BD5F2F"/>
    <w:rsid w:val="00BF5690"/>
    <w:rsid w:val="00C30901"/>
    <w:rsid w:val="00CC23D1"/>
    <w:rsid w:val="00CC270F"/>
    <w:rsid w:val="00D43192"/>
    <w:rsid w:val="00D66F9B"/>
    <w:rsid w:val="00DE2437"/>
    <w:rsid w:val="00E27DF4"/>
    <w:rsid w:val="00E63508"/>
    <w:rsid w:val="00ED0FE5"/>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687746"/>
  <w15:docId w15:val="{3ECDF01F-8887-415B-AAE3-04D44B2CA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171</ap:Words>
  <ap:Characters>942</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1111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2026-10-06T07:43:00.0000000Z</dcterms:created>
  <dcterms:modified xsi:type="dcterms:W3CDTF">2026-10-06T07:44:00.0000000Z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