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32A86827" w14:textId="77777777">
        <w:tc>
          <w:tcPr>
            <w:tcW w:w="7792" w:type="dxa"/>
            <w:gridSpan w:val="2"/>
          </w:tcPr>
          <w:p w:rsidR="005D2AE9" w:rsidP="00B56C86" w:rsidRDefault="005D2AE9" w14:paraId="097A44A7" w14:textId="77777777">
            <w:pPr>
              <w:spacing w:after="40"/>
            </w:pPr>
            <w:bookmarkStart w:name="_GoBack" w:id="0"/>
            <w:bookmarkEnd w:id="0"/>
            <w:r w:rsidRPr="00093942">
              <w:rPr>
                <w:sz w:val="13"/>
              </w:rPr>
              <w:t>&gt; Retouradres Postbus 20701 2500 ES Den Haag</w:t>
            </w:r>
          </w:p>
        </w:tc>
      </w:tr>
      <w:tr w:rsidR="005D2AE9" w:rsidTr="005D2AE9" w14:paraId="3DB7ED41" w14:textId="77777777">
        <w:tc>
          <w:tcPr>
            <w:tcW w:w="7792" w:type="dxa"/>
            <w:gridSpan w:val="2"/>
          </w:tcPr>
          <w:p w:rsidR="005D2AE9" w:rsidP="00B56C86" w:rsidRDefault="005D2AE9" w14:paraId="01B05D77" w14:textId="77777777">
            <w:pPr>
              <w:tabs>
                <w:tab w:val="left" w:pos="614"/>
              </w:tabs>
              <w:spacing w:after="0"/>
            </w:pPr>
            <w:r>
              <w:t>de Voorzitter van de Tweede Kamer</w:t>
            </w:r>
          </w:p>
          <w:p w:rsidR="005D2AE9" w:rsidP="00B56C86" w:rsidRDefault="005D2AE9" w14:paraId="65FE41AB" w14:textId="77777777">
            <w:pPr>
              <w:tabs>
                <w:tab w:val="left" w:pos="614"/>
              </w:tabs>
              <w:spacing w:after="0"/>
            </w:pPr>
            <w:r>
              <w:t>der Staten-Generaal</w:t>
            </w:r>
          </w:p>
          <w:p w:rsidR="005D2AE9" w:rsidP="00B56C86" w:rsidRDefault="005D2AE9" w14:paraId="662A3A1A" w14:textId="77777777">
            <w:pPr>
              <w:tabs>
                <w:tab w:val="left" w:pos="614"/>
              </w:tabs>
              <w:spacing w:after="0"/>
            </w:pPr>
            <w:r>
              <w:t xml:space="preserve">Bezuidenhoutseweg 67 </w:t>
            </w:r>
          </w:p>
          <w:p w:rsidRPr="00135333" w:rsidR="005D2AE9" w:rsidP="00135333" w:rsidRDefault="005D2AE9" w14:paraId="2157BB44" w14:textId="7BCFC1B9">
            <w:pPr>
              <w:tabs>
                <w:tab w:val="left" w:pos="614"/>
              </w:tabs>
              <w:spacing w:after="240"/>
            </w:pPr>
            <w:r>
              <w:t>2594 AC Den Haag</w:t>
            </w:r>
          </w:p>
        </w:tc>
      </w:tr>
      <w:tr w:rsidR="005D2AE9" w:rsidTr="005D2AE9" w14:paraId="5A67520F" w14:textId="77777777">
        <w:trPr>
          <w:trHeight w:val="283"/>
        </w:trPr>
        <w:tc>
          <w:tcPr>
            <w:tcW w:w="1969" w:type="dxa"/>
          </w:tcPr>
          <w:p w:rsidR="005D2AE9" w:rsidP="00B56C86" w:rsidRDefault="005D2AE9" w14:paraId="5415B060" w14:textId="77777777">
            <w:pPr>
              <w:tabs>
                <w:tab w:val="left" w:pos="614"/>
              </w:tabs>
              <w:spacing w:after="0"/>
            </w:pPr>
            <w:r>
              <w:t>Datum</w:t>
            </w:r>
          </w:p>
        </w:tc>
        <w:sdt>
          <w:sdtPr>
            <w:alias w:val="Datum daadwerkelijke verzending"/>
            <w:tag w:val="Datum daadwerkelijke verzending"/>
            <w:id w:val="1978256768"/>
            <w:placeholder>
              <w:docPart w:val="76ED72B418904327ABADF48665F875B5"/>
            </w:placeholder>
            <w:date w:fullDate="2026-10-05T00:00:00Z">
              <w:dateFormat w:val="d MMMM yyyy"/>
              <w:lid w:val="nl-NL"/>
              <w:storeMappedDataAs w:val="dateTime"/>
              <w:calendar w:val="gregorian"/>
            </w:date>
          </w:sdtPr>
          <w:sdtEndPr/>
          <w:sdtContent>
            <w:tc>
              <w:tcPr>
                <w:tcW w:w="5823" w:type="dxa"/>
              </w:tcPr>
              <w:p w:rsidR="005D2AE9" w:rsidP="00F5293B" w:rsidRDefault="0065048D" w14:paraId="5F1C43F1" w14:textId="18C3C0B1">
                <w:pPr>
                  <w:keepNext/>
                  <w:spacing w:after="0"/>
                </w:pPr>
                <w:r>
                  <w:t>5 oktober 2026</w:t>
                </w:r>
              </w:p>
            </w:tc>
          </w:sdtContent>
        </w:sdt>
      </w:tr>
      <w:tr w:rsidR="005D2AE9" w:rsidTr="005D2AE9" w14:paraId="3D773D7D" w14:textId="77777777">
        <w:trPr>
          <w:trHeight w:val="283"/>
        </w:trPr>
        <w:tc>
          <w:tcPr>
            <w:tcW w:w="1969" w:type="dxa"/>
          </w:tcPr>
          <w:p w:rsidR="005D2AE9" w:rsidP="00B56C86" w:rsidRDefault="005D2AE9" w14:paraId="48C3FDAA" w14:textId="77777777">
            <w:pPr>
              <w:tabs>
                <w:tab w:val="left" w:pos="614"/>
              </w:tabs>
              <w:spacing w:after="0"/>
            </w:pPr>
            <w:r>
              <w:t>Betreft</w:t>
            </w:r>
          </w:p>
        </w:tc>
        <w:tc>
          <w:tcPr>
            <w:tcW w:w="5823" w:type="dxa"/>
          </w:tcPr>
          <w:p w:rsidR="005D2AE9" w:rsidP="00135333" w:rsidRDefault="00135333" w14:paraId="21E73209" w14:textId="51CB7460">
            <w:pPr>
              <w:tabs>
                <w:tab w:val="left" w:pos="614"/>
              </w:tabs>
              <w:spacing w:after="0"/>
            </w:pPr>
            <w:r>
              <w:t>S</w:t>
            </w:r>
            <w:r w:rsidRPr="00135333">
              <w:t>tand van zaken</w:t>
            </w:r>
            <w:r>
              <w:t xml:space="preserve"> </w:t>
            </w:r>
            <w:r w:rsidRPr="00135333">
              <w:t>rondom de diverse initiatieven op het gebied van Europese defensiesamenwerking.</w:t>
            </w:r>
          </w:p>
        </w:tc>
      </w:tr>
    </w:tbl>
    <w:p w:rsidRPr="005D2AE9" w:rsidR="005D2AE9" w:rsidP="005D2AE9" w:rsidRDefault="005D2AE9" w14:paraId="227EC36C" w14:textId="77777777">
      <w:r>
        <w:rPr>
          <w:noProof/>
          <w:lang w:eastAsia="nl-NL" w:bidi="ar-SA"/>
        </w:rPr>
        <mc:AlternateContent>
          <mc:Choice Requires="wps">
            <w:drawing>
              <wp:anchor distT="0" distB="0" distL="114300" distR="114300" simplePos="0" relativeHeight="251658240" behindDoc="0" locked="0" layoutInCell="1" allowOverlap="1" wp14:editId="0F77A984" wp14:anchorId="176E5544">
                <wp:simplePos x="0" y="0"/>
                <wp:positionH relativeFrom="page">
                  <wp:posOffset>6029325</wp:posOffset>
                </wp:positionH>
                <wp:positionV relativeFrom="page">
                  <wp:posOffset>1638301</wp:posOffset>
                </wp:positionV>
                <wp:extent cx="1144905" cy="3962400"/>
                <wp:effectExtent l="0" t="0" r="17145" b="0"/>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396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AD5B03" w:rsidP="00B56C86" w:rsidRDefault="00AD5B03" w14:paraId="3C6EDA78" w14:textId="77777777">
                            <w:pPr>
                              <w:pStyle w:val="ReferentiegegevenskopW1-Huisstijl"/>
                              <w:spacing w:before="360"/>
                            </w:pPr>
                            <w:r>
                              <w:t>Ministerie van Defensie</w:t>
                            </w:r>
                          </w:p>
                          <w:p w:rsidR="00AD5B03" w:rsidP="00B56C86" w:rsidRDefault="00AD5B03" w14:paraId="03BFEF4F" w14:textId="77777777">
                            <w:pPr>
                              <w:pStyle w:val="Referentiegegevens-Huisstijl"/>
                            </w:pPr>
                            <w:r>
                              <w:t>Plein 4</w:t>
                            </w:r>
                          </w:p>
                          <w:p w:rsidR="00AD5B03" w:rsidP="00B56C86" w:rsidRDefault="00AD5B03" w14:paraId="754C68A3" w14:textId="77777777">
                            <w:pPr>
                              <w:pStyle w:val="Referentiegegevens-Huisstijl"/>
                            </w:pPr>
                            <w:r>
                              <w:t>MPC 58 B</w:t>
                            </w:r>
                          </w:p>
                          <w:p w:rsidRPr="00135333" w:rsidR="00AD5B03" w:rsidP="00B56C86" w:rsidRDefault="00AD5B03" w14:paraId="0F57253C" w14:textId="77777777">
                            <w:pPr>
                              <w:pStyle w:val="Referentiegegevens-Huisstijl"/>
                              <w:rPr>
                                <w:lang w:val="de-DE"/>
                              </w:rPr>
                            </w:pPr>
                            <w:r w:rsidRPr="00135333">
                              <w:rPr>
                                <w:lang w:val="de-DE"/>
                              </w:rPr>
                              <w:t>Postbus 20701</w:t>
                            </w:r>
                          </w:p>
                          <w:p w:rsidRPr="00135333" w:rsidR="00AD5B03" w:rsidP="00B56C86" w:rsidRDefault="00AD5B03" w14:paraId="1D3C378E" w14:textId="77777777">
                            <w:pPr>
                              <w:pStyle w:val="Referentiegegevens-Huisstijl"/>
                              <w:rPr>
                                <w:lang w:val="de-DE"/>
                              </w:rPr>
                            </w:pPr>
                            <w:r w:rsidRPr="00135333">
                              <w:rPr>
                                <w:lang w:val="de-DE"/>
                              </w:rPr>
                              <w:t>2500 ES Den Haag</w:t>
                            </w:r>
                          </w:p>
                          <w:p w:rsidRPr="00135333" w:rsidR="00AD5B03" w:rsidP="00B56C86" w:rsidRDefault="00AD5B03" w14:paraId="2A2C0460" w14:textId="77777777">
                            <w:pPr>
                              <w:pStyle w:val="Referentiegegevens-Huisstijl"/>
                              <w:rPr>
                                <w:lang w:val="de-DE"/>
                              </w:rPr>
                            </w:pPr>
                            <w:r w:rsidRPr="00135333">
                              <w:rPr>
                                <w:lang w:val="de-DE"/>
                              </w:rPr>
                              <w:t>www.defensie.nl</w:t>
                            </w:r>
                          </w:p>
                          <w:sdt>
                            <w:sdtPr>
                              <w:id w:val="-1579366926"/>
                              <w:lock w:val="contentLocked"/>
                              <w:placeholder>
                                <w:docPart w:val="3150D9009B524E78933158126D041120"/>
                              </w:placeholder>
                            </w:sdtPr>
                            <w:sdtEndPr/>
                            <w:sdtContent>
                              <w:p w:rsidR="00AD5B03" w:rsidP="00B56C86" w:rsidRDefault="00AD5B03" w14:paraId="75B09CC8" w14:textId="77777777">
                                <w:pPr>
                                  <w:pStyle w:val="ReferentiegegevenskopW1-Huisstijl"/>
                                  <w:spacing w:before="120"/>
                                </w:pPr>
                                <w:r>
                                  <w:t>Onze referentie</w:t>
                                </w:r>
                              </w:p>
                            </w:sdtContent>
                          </w:sdt>
                          <w:p w:rsidR="00AD5B03" w:rsidP="00B56C86" w:rsidRDefault="00AD5B03" w14:paraId="128FAC3F" w14:textId="77777777">
                            <w:pPr>
                              <w:pStyle w:val="Algemenevoorwaarden-Huisstijl"/>
                              <w:rPr>
                                <w:i w:val="0"/>
                              </w:rPr>
                            </w:pPr>
                            <w:r w:rsidRPr="00135333">
                              <w:rPr>
                                <w:i w:val="0"/>
                              </w:rPr>
                              <w:t>MINDEF20260061513</w:t>
                            </w:r>
                          </w:p>
                          <w:p w:rsidR="00AD5B03" w:rsidP="00B56C86" w:rsidRDefault="00AD5B03" w14:paraId="066560A5" w14:textId="06840A66">
                            <w:pPr>
                              <w:pStyle w:val="Algemenevoorwaarden-Huisstijl"/>
                            </w:pPr>
                            <w:r>
                              <w:t>Bij beantwoording, datum, onze referentie en onderwerp vermelden.</w:t>
                            </w:r>
                          </w:p>
                          <w:p w:rsidRPr="008506B9" w:rsidR="00AD5B03" w:rsidP="008967D1" w:rsidRDefault="00AD5B03" w14:paraId="7A39513C" w14:textId="3A6C69AB">
                            <w:pPr>
                              <w:pStyle w:val="Algemenevoorwaarden-Huisstijl"/>
                              <w:rPr>
                                <w:b/>
                                <w:i w:val="0"/>
                              </w:rPr>
                            </w:pPr>
                            <w:r w:rsidRPr="008506B9">
                              <w:rPr>
                                <w:b/>
                                <w:i w:val="0"/>
                              </w:rPr>
                              <w:t>Bijlage</w:t>
                            </w:r>
                          </w:p>
                          <w:p w:rsidRPr="008506B9" w:rsidR="00AD5B03" w:rsidP="008967D1" w:rsidRDefault="00AD5B03" w14:paraId="6C1E8FAC" w14:textId="588256DF">
                            <w:pPr>
                              <w:pStyle w:val="Algemenevoorwaarden-Huisstijl"/>
                              <w:rPr>
                                <w:i w:val="0"/>
                              </w:rPr>
                            </w:pPr>
                            <w:r w:rsidRPr="008506B9">
                              <w:rPr>
                                <w:i w:val="0"/>
                              </w:rPr>
                              <w:t>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76E5544">
                <v:stroke joinstyle="miter"/>
                <v:path gradientshapeok="t" o:connecttype="rect"/>
              </v:shapetype>
              <v:shape id="Text Box 17" style="position:absolute;margin-left:474.75pt;margin-top:129pt;width:90.15pt;height:3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">
                <v:textbox inset="0,0,0,0">
                  <w:txbxContent>
                    <w:p w:rsidR="00AD5B03" w:rsidP="00B56C86" w:rsidRDefault="00AD5B03" w14:paraId="3C6EDA78" w14:textId="77777777">
                      <w:pPr>
                        <w:pStyle w:val="ReferentiegegevenskopW1-Huisstijl"/>
                        <w:spacing w:before="360"/>
                      </w:pPr>
                      <w:r>
                        <w:t>Ministerie van Defensie</w:t>
                      </w:r>
                    </w:p>
                    <w:p w:rsidR="00AD5B03" w:rsidP="00B56C86" w:rsidRDefault="00AD5B03" w14:paraId="03BFEF4F" w14:textId="77777777">
                      <w:pPr>
                        <w:pStyle w:val="Referentiegegevens-Huisstijl"/>
                      </w:pPr>
                      <w:r>
                        <w:t>Plein 4</w:t>
                      </w:r>
                    </w:p>
                    <w:p w:rsidR="00AD5B03" w:rsidP="00B56C86" w:rsidRDefault="00AD5B03" w14:paraId="754C68A3" w14:textId="77777777">
                      <w:pPr>
                        <w:pStyle w:val="Referentiegegevens-Huisstijl"/>
                      </w:pPr>
                      <w:r>
                        <w:t>MPC 58 B</w:t>
                      </w:r>
                    </w:p>
                    <w:p w:rsidRPr="00135333" w:rsidR="00AD5B03" w:rsidP="00B56C86" w:rsidRDefault="00AD5B03" w14:paraId="0F57253C" w14:textId="77777777">
                      <w:pPr>
                        <w:pStyle w:val="Referentiegegevens-Huisstijl"/>
                        <w:rPr>
                          <w:lang w:val="de-DE"/>
                        </w:rPr>
                      </w:pPr>
                      <w:r w:rsidRPr="00135333">
                        <w:rPr>
                          <w:lang w:val="de-DE"/>
                        </w:rPr>
                        <w:t>Postbus 20701</w:t>
                      </w:r>
                    </w:p>
                    <w:p w:rsidRPr="00135333" w:rsidR="00AD5B03" w:rsidP="00B56C86" w:rsidRDefault="00AD5B03" w14:paraId="1D3C378E" w14:textId="77777777">
                      <w:pPr>
                        <w:pStyle w:val="Referentiegegevens-Huisstijl"/>
                        <w:rPr>
                          <w:lang w:val="de-DE"/>
                        </w:rPr>
                      </w:pPr>
                      <w:r w:rsidRPr="00135333">
                        <w:rPr>
                          <w:lang w:val="de-DE"/>
                        </w:rPr>
                        <w:t>2500 ES Den Haag</w:t>
                      </w:r>
                    </w:p>
                    <w:p w:rsidRPr="00135333" w:rsidR="00AD5B03" w:rsidP="00B56C86" w:rsidRDefault="00AD5B03" w14:paraId="2A2C0460" w14:textId="77777777">
                      <w:pPr>
                        <w:pStyle w:val="Referentiegegevens-Huisstijl"/>
                        <w:rPr>
                          <w:lang w:val="de-DE"/>
                        </w:rPr>
                      </w:pPr>
                      <w:r w:rsidRPr="00135333">
                        <w:rPr>
                          <w:lang w:val="de-DE"/>
                        </w:rPr>
                        <w:t>www.defensie.nl</w:t>
                      </w:r>
                    </w:p>
                    <w:sdt>
                      <w:sdtPr>
                        <w:id w:val="-1579366926"/>
                        <w:lock w:val="contentLocked"/>
                        <w:placeholder>
                          <w:docPart w:val="3150D9009B524E78933158126D041120"/>
                        </w:placeholder>
                      </w:sdtPr>
                      <w:sdtEndPr/>
                      <w:sdtContent>
                        <w:p w:rsidR="00AD5B03" w:rsidP="00B56C86" w:rsidRDefault="00AD5B03" w14:paraId="75B09CC8" w14:textId="77777777">
                          <w:pPr>
                            <w:pStyle w:val="ReferentiegegevenskopW1-Huisstijl"/>
                            <w:spacing w:before="120"/>
                          </w:pPr>
                          <w:r>
                            <w:t>Onze referentie</w:t>
                          </w:r>
                        </w:p>
                      </w:sdtContent>
                    </w:sdt>
                    <w:p w:rsidR="00AD5B03" w:rsidP="00B56C86" w:rsidRDefault="00AD5B03" w14:paraId="128FAC3F" w14:textId="77777777">
                      <w:pPr>
                        <w:pStyle w:val="Algemenevoorwaarden-Huisstijl"/>
                        <w:rPr>
                          <w:i w:val="0"/>
                        </w:rPr>
                      </w:pPr>
                      <w:r w:rsidRPr="00135333">
                        <w:rPr>
                          <w:i w:val="0"/>
                        </w:rPr>
                        <w:t>MINDEF20260061513</w:t>
                      </w:r>
                    </w:p>
                    <w:p w:rsidR="00AD5B03" w:rsidP="00B56C86" w:rsidRDefault="00AD5B03" w14:paraId="066560A5" w14:textId="06840A66">
                      <w:pPr>
                        <w:pStyle w:val="Algemenevoorwaarden-Huisstijl"/>
                      </w:pPr>
                      <w:r>
                        <w:t>Bij beantwoording, datum, onze referentie en onderwerp vermelden.</w:t>
                      </w:r>
                    </w:p>
                    <w:p w:rsidRPr="008506B9" w:rsidR="00AD5B03" w:rsidP="008967D1" w:rsidRDefault="00AD5B03" w14:paraId="7A39513C" w14:textId="3A6C69AB">
                      <w:pPr>
                        <w:pStyle w:val="Algemenevoorwaarden-Huisstijl"/>
                        <w:rPr>
                          <w:b/>
                          <w:i w:val="0"/>
                        </w:rPr>
                      </w:pPr>
                      <w:r w:rsidRPr="008506B9">
                        <w:rPr>
                          <w:b/>
                          <w:i w:val="0"/>
                        </w:rPr>
                        <w:t>Bijlage</w:t>
                      </w:r>
                    </w:p>
                    <w:p w:rsidRPr="008506B9" w:rsidR="00AD5B03" w:rsidP="008967D1" w:rsidRDefault="00AD5B03" w14:paraId="6C1E8FAC" w14:textId="588256DF">
                      <w:pPr>
                        <w:pStyle w:val="Algemenevoorwaarden-Huisstijl"/>
                        <w:rPr>
                          <w:i w:val="0"/>
                        </w:rPr>
                      </w:pPr>
                      <w:r w:rsidRPr="008506B9">
                        <w:rPr>
                          <w:i w:val="0"/>
                        </w:rPr>
                        <w:t>1</w:t>
                      </w:r>
                    </w:p>
                  </w:txbxContent>
                </v:textbox>
                <w10:wrap anchorx="page" anchory="page"/>
              </v:shape>
            </w:pict>
          </mc:Fallback>
        </mc:AlternateContent>
      </w:r>
    </w:p>
    <w:p w:rsidR="008967D1" w:rsidP="00BE2D79" w:rsidRDefault="008967D1" w14:paraId="741BC5FF" w14:textId="77777777">
      <w:pPr>
        <w:spacing w:after="240"/>
      </w:pPr>
    </w:p>
    <w:p w:rsidR="004B0E47" w:rsidP="00BE2D79" w:rsidRDefault="00BE2D79" w14:paraId="6887B794" w14:textId="77777777">
      <w:pPr>
        <w:spacing w:after="240"/>
      </w:pPr>
      <w:r>
        <w:t>Geachte voorzitter,</w:t>
      </w:r>
    </w:p>
    <w:p w:rsidR="004A4019" w:rsidP="004A4019" w:rsidRDefault="004A4019" w14:paraId="485DD987" w14:textId="3A2609BA">
      <w:pPr>
        <w:spacing w:line="275" w:lineRule="auto"/>
      </w:pPr>
      <w:r>
        <w:t xml:space="preserve">Uw Kamer verzocht een brief over de stand van zaken rondom de diverse initiatieven op het gebied van Europese defensiesamenwerking [kenmerk: 2026Z14166/2026D35124], in aanloop naar het commissiedebat over Europese defensiesamenwerking en de heroverweging van militaire aanwezigheid </w:t>
      </w:r>
      <w:r w:rsidR="00B47FD8">
        <w:t xml:space="preserve">van de Verenigde Staten </w:t>
      </w:r>
      <w:r>
        <w:t>in Europa. Met deze brief informeer ik u, mede namens de minister van Buitenlandse Zaken</w:t>
      </w:r>
      <w:r w:rsidR="001D11F7">
        <w:t xml:space="preserve"> en de minister van Economische Zaken en Klimaat</w:t>
      </w:r>
      <w:r>
        <w:t>, over ontwikkelingen en initiatieven die bijdragen aan een sterker Europa binnen een sterkere NAVO. Deze brief bouwt voort op de recent gepubliceerde Defensienota 2026: Samen voorwaarts!</w:t>
      </w:r>
      <w:r>
        <w:rPr>
          <w:rStyle w:val="Voetnootmarkering"/>
        </w:rPr>
        <w:footnoteReference w:id="2"/>
      </w:r>
      <w:r>
        <w:t xml:space="preserve"> (hierna: Defensienota). </w:t>
      </w:r>
    </w:p>
    <w:p w:rsidR="00217961" w:rsidP="000310CF" w:rsidRDefault="00217961" w14:paraId="542E695B" w14:textId="577EB422">
      <w:pPr>
        <w:spacing w:line="275" w:lineRule="auto"/>
      </w:pPr>
      <w:r>
        <w:rPr>
          <w:i/>
        </w:rPr>
        <w:t>Inleiding</w:t>
      </w:r>
    </w:p>
    <w:p w:rsidR="005D0CDE" w:rsidP="000310CF" w:rsidRDefault="004A4019" w14:paraId="7C8AB866" w14:textId="27F03756">
      <w:pPr>
        <w:spacing w:line="275" w:lineRule="auto"/>
      </w:pPr>
      <w:r w:rsidRPr="00B57C09">
        <w:t>De veiligheid van Nederland en Europa staat onder druk</w:t>
      </w:r>
      <w:r w:rsidR="00DC052B">
        <w:t xml:space="preserve"> door d</w:t>
      </w:r>
      <w:r w:rsidRPr="00B57C09">
        <w:t xml:space="preserve">e Russische agressieoorlog tegen Oekraïne, de toegenomen Russische dreiging en </w:t>
      </w:r>
      <w:r w:rsidR="005D0CDE">
        <w:t>internationale spanningen</w:t>
      </w:r>
      <w:r w:rsidR="00DC052B">
        <w:t xml:space="preserve">. Om verdere </w:t>
      </w:r>
      <w:r w:rsidRPr="00B57C09" w:rsidR="00204E60">
        <w:t xml:space="preserve">escalatie in Europa </w:t>
      </w:r>
      <w:r w:rsidR="00DC052B">
        <w:t xml:space="preserve">te </w:t>
      </w:r>
      <w:r w:rsidRPr="00B57C09" w:rsidR="00204E60">
        <w:t>voorkomen</w:t>
      </w:r>
      <w:r w:rsidR="00DC052B">
        <w:t xml:space="preserve"> is afschrikking </w:t>
      </w:r>
      <w:r w:rsidR="005D0CDE">
        <w:t>noodzakelijk</w:t>
      </w:r>
      <w:r w:rsidRPr="00B57C09" w:rsidR="002C5BEC">
        <w:t xml:space="preserve">. </w:t>
      </w:r>
      <w:r w:rsidR="001167BF">
        <w:t>T</w:t>
      </w:r>
      <w:r w:rsidR="005D0CDE">
        <w:t>egenstander</w:t>
      </w:r>
      <w:r w:rsidR="001167BF">
        <w:t>s</w:t>
      </w:r>
      <w:r w:rsidR="005D0CDE">
        <w:t xml:space="preserve"> moet</w:t>
      </w:r>
      <w:r w:rsidR="001167BF">
        <w:t>en</w:t>
      </w:r>
      <w:r w:rsidR="005D0CDE">
        <w:t xml:space="preserve"> ervan </w:t>
      </w:r>
      <w:r w:rsidRPr="00B57C09" w:rsidR="00204E60">
        <w:t xml:space="preserve">overtuigd </w:t>
      </w:r>
      <w:r w:rsidR="005D0CDE">
        <w:t xml:space="preserve">zijn </w:t>
      </w:r>
      <w:r w:rsidRPr="00B57C09" w:rsidR="00204E60">
        <w:t xml:space="preserve">dat </w:t>
      </w:r>
      <w:r w:rsidR="001167BF">
        <w:t xml:space="preserve">ze hun </w:t>
      </w:r>
      <w:r w:rsidRPr="00B57C09" w:rsidR="00204E60">
        <w:t xml:space="preserve">doelen in </w:t>
      </w:r>
      <w:r w:rsidRPr="00B57C09" w:rsidR="002D2B27">
        <w:t>Nederland</w:t>
      </w:r>
      <w:r w:rsidR="005D0CDE">
        <w:t xml:space="preserve"> </w:t>
      </w:r>
      <w:r w:rsidRPr="00B57C09" w:rsidR="002D2B27">
        <w:t>en de rest van Europa</w:t>
      </w:r>
      <w:r w:rsidR="005D0CDE">
        <w:t xml:space="preserve"> niet </w:t>
      </w:r>
      <w:r w:rsidR="001167BF">
        <w:t xml:space="preserve">kunnen </w:t>
      </w:r>
      <w:r w:rsidRPr="00B57C09" w:rsidR="00204E60">
        <w:t xml:space="preserve">bereiken. </w:t>
      </w:r>
    </w:p>
    <w:p w:rsidR="00D30FDC" w:rsidP="00DC052B" w:rsidRDefault="00DC052B" w14:paraId="46BA5560" w14:textId="380852B8">
      <w:pPr>
        <w:spacing w:line="275" w:lineRule="auto"/>
      </w:pPr>
      <w:r>
        <w:t xml:space="preserve">De </w:t>
      </w:r>
      <w:r w:rsidR="005D0CDE">
        <w:t xml:space="preserve">NAVO vormt de basis </w:t>
      </w:r>
      <w:r>
        <w:t xml:space="preserve">van onze afschrikking. </w:t>
      </w:r>
      <w:r w:rsidRPr="00B57C09">
        <w:t xml:space="preserve">Een sterk Europa binnen de NAVO is </w:t>
      </w:r>
      <w:r w:rsidR="005D0CDE">
        <w:t>daarbij essentieel</w:t>
      </w:r>
      <w:r w:rsidR="00D741A3">
        <w:t>, Europa kan niet langer afhankelijk zijn van anderen voor de eigen veiligheid.</w:t>
      </w:r>
      <w:r w:rsidR="00217961">
        <w:t xml:space="preserve"> </w:t>
      </w:r>
      <w:r w:rsidR="00A96E41">
        <w:t xml:space="preserve">Omdat daarvoor extra investeringen in defensie en veiligheid noodzakelijk zijn, </w:t>
      </w:r>
      <w:r w:rsidR="00D30FDC">
        <w:t>steunt</w:t>
      </w:r>
      <w:r w:rsidR="00217961">
        <w:t xml:space="preserve"> </w:t>
      </w:r>
      <w:r w:rsidR="00D30FDC">
        <w:t xml:space="preserve">Nederland de hogere </w:t>
      </w:r>
      <w:r w:rsidR="00217961">
        <w:t>NAVO-norm</w:t>
      </w:r>
      <w:r w:rsidR="00D30FDC">
        <w:t xml:space="preserve">. </w:t>
      </w:r>
      <w:r w:rsidRPr="00D30FDC" w:rsidR="00D30FDC">
        <w:t>Nederland zal aan die norm voldoen en andere landen actief aansporen hetzelfde te doen.</w:t>
      </w:r>
    </w:p>
    <w:p w:rsidR="001167BF" w:rsidP="000E6516" w:rsidRDefault="005D0CDE" w14:paraId="339ADC1E" w14:textId="5D7AC5FD">
      <w:pPr>
        <w:spacing w:line="275" w:lineRule="auto"/>
      </w:pPr>
      <w:r w:rsidRPr="005D0CDE">
        <w:t xml:space="preserve">Geen enkel Europees land </w:t>
      </w:r>
      <w:r w:rsidR="00D30FDC">
        <w:t xml:space="preserve">kan </w:t>
      </w:r>
      <w:r w:rsidR="001167BF">
        <w:t xml:space="preserve">over </w:t>
      </w:r>
      <w:r w:rsidRPr="005D0CDE">
        <w:t xml:space="preserve">alle militaire capaciteiten </w:t>
      </w:r>
      <w:r w:rsidR="00D30FDC">
        <w:t xml:space="preserve">beschikken </w:t>
      </w:r>
      <w:r w:rsidRPr="005D0CDE">
        <w:t>die nodig zijn</w:t>
      </w:r>
      <w:r w:rsidR="00A96E41">
        <w:t xml:space="preserve"> voor </w:t>
      </w:r>
      <w:r w:rsidDel="00B30A91" w:rsidR="00A96E41">
        <w:t xml:space="preserve"> </w:t>
      </w:r>
      <w:r w:rsidR="00A96E41">
        <w:t>afschrikking</w:t>
      </w:r>
      <w:r w:rsidRPr="005D0CDE">
        <w:t>.</w:t>
      </w:r>
      <w:r>
        <w:t xml:space="preserve"> </w:t>
      </w:r>
      <w:r w:rsidR="00D102CE">
        <w:t xml:space="preserve">De NAVO maakt plannen voor de collectieve verdediging van Europa, en stelt daarvoor doelstellingen aan bondgenoten. </w:t>
      </w:r>
      <w:r w:rsidR="00B81980">
        <w:t>Om aan d</w:t>
      </w:r>
      <w:r w:rsidR="00D102CE">
        <w:t>i</w:t>
      </w:r>
      <w:r w:rsidR="00B81980">
        <w:t xml:space="preserve">e doelstellingen te voldoen </w:t>
      </w:r>
      <w:r w:rsidR="00D102CE">
        <w:t>om collectief Europa te kunnen verdedigen</w:t>
      </w:r>
      <w:r w:rsidR="00B81980">
        <w:t xml:space="preserve">, is samenwerking noodzakelijk. </w:t>
      </w:r>
      <w:r>
        <w:t xml:space="preserve">Door nauwer samen te werken op </w:t>
      </w:r>
      <w:r w:rsidR="004361DF">
        <w:t xml:space="preserve">het gebied van </w:t>
      </w:r>
      <w:r w:rsidR="000112DF">
        <w:t xml:space="preserve">(1) </w:t>
      </w:r>
      <w:r>
        <w:t xml:space="preserve">capaciteitsontwikkeling en materieel, </w:t>
      </w:r>
      <w:r w:rsidR="000112DF">
        <w:t xml:space="preserve">(2) </w:t>
      </w:r>
      <w:r>
        <w:t xml:space="preserve">defensie-industrie en </w:t>
      </w:r>
      <w:r w:rsidR="000112DF">
        <w:t xml:space="preserve">(3) </w:t>
      </w:r>
      <w:r w:rsidR="008D2E4B">
        <w:t xml:space="preserve">op </w:t>
      </w:r>
      <w:r w:rsidR="000D3D8D">
        <w:t>operationel</w:t>
      </w:r>
      <w:r w:rsidR="00D102CE">
        <w:t>e inzet</w:t>
      </w:r>
      <w:r w:rsidR="000112DF">
        <w:t xml:space="preserve">, </w:t>
      </w:r>
      <w:r>
        <w:t>vergroten Europese landen hun gezamenlijke slagkracht en daarmee de geloofwaardigheid van de afschrikking.</w:t>
      </w:r>
      <w:r w:rsidR="00D30FDC">
        <w:t xml:space="preserve"> Daarbij blijft het van belang om samen te werken </w:t>
      </w:r>
      <w:r w:rsidR="0083095C">
        <w:t xml:space="preserve">binnen de EU en </w:t>
      </w:r>
      <w:r w:rsidR="00D741A3">
        <w:t xml:space="preserve">met </w:t>
      </w:r>
      <w:r w:rsidR="00D30FDC">
        <w:t xml:space="preserve">onze </w:t>
      </w:r>
      <w:r w:rsidR="00D741A3">
        <w:t xml:space="preserve">belangrijkste </w:t>
      </w:r>
      <w:r w:rsidR="0083095C">
        <w:t xml:space="preserve">NAVO </w:t>
      </w:r>
      <w:r w:rsidR="00D741A3">
        <w:t>partners, zoals de VS, het VK, Noorwegen</w:t>
      </w:r>
      <w:r w:rsidR="0083095C">
        <w:t>, Turkije</w:t>
      </w:r>
      <w:r w:rsidR="00D741A3">
        <w:t xml:space="preserve"> en Canada.</w:t>
      </w:r>
    </w:p>
    <w:p w:rsidR="00D30FDC" w:rsidP="000E6516" w:rsidRDefault="00D30FDC" w14:paraId="1B5A455E" w14:textId="7B2EB2BB">
      <w:pPr>
        <w:spacing w:line="275" w:lineRule="auto"/>
      </w:pPr>
      <w:r w:rsidRPr="00D30FDC">
        <w:t xml:space="preserve">Binnen Europa wil Nederland vooroplopen. Niet om zich te onderscheiden, maar om onze veiligheid </w:t>
      </w:r>
      <w:r w:rsidR="00B30A91">
        <w:t xml:space="preserve">en vrijheid </w:t>
      </w:r>
      <w:r w:rsidRPr="00D30FDC">
        <w:t xml:space="preserve">zo goed mogelijk te beschermen. De afgelopen </w:t>
      </w:r>
      <w:r w:rsidR="00A96E41">
        <w:t>jaren</w:t>
      </w:r>
      <w:r w:rsidRPr="00D30FDC" w:rsidR="00A96E41">
        <w:t xml:space="preserve"> </w:t>
      </w:r>
      <w:r w:rsidRPr="00D30FDC">
        <w:t xml:space="preserve">zijn daarvoor belangrijke stappen gezet. Hieronder volgen eerst </w:t>
      </w:r>
      <w:r w:rsidR="008D2E4B">
        <w:t>internationale</w:t>
      </w:r>
      <w:r w:rsidRPr="00D30FDC">
        <w:t xml:space="preserve"> ontwikkelingen </w:t>
      </w:r>
      <w:r w:rsidR="008D2E4B">
        <w:t xml:space="preserve">op defensiesamenwerking </w:t>
      </w:r>
      <w:r w:rsidRPr="00D30FDC">
        <w:t xml:space="preserve">en daarna concrete voorbeelden van </w:t>
      </w:r>
      <w:r w:rsidR="00FA7B17">
        <w:t xml:space="preserve">defensiesamenwerking waarin </w:t>
      </w:r>
      <w:r w:rsidRPr="00D30FDC">
        <w:t>Nederland</w:t>
      </w:r>
      <w:r w:rsidR="00FA7B17">
        <w:t xml:space="preserve"> een belangrijke rol speelt</w:t>
      </w:r>
      <w:r w:rsidRPr="00D30FDC">
        <w:t>.</w:t>
      </w:r>
    </w:p>
    <w:p w:rsidRPr="000E6516" w:rsidR="00DC052B" w:rsidP="00B57C09" w:rsidRDefault="004038F3" w14:paraId="3656CC76" w14:textId="194CBC58">
      <w:pPr>
        <w:pStyle w:val="Tekstopmerking"/>
        <w:rPr>
          <w:i/>
          <w:sz w:val="18"/>
        </w:rPr>
      </w:pPr>
      <w:r>
        <w:rPr>
          <w:i/>
          <w:sz w:val="18"/>
        </w:rPr>
        <w:t xml:space="preserve">Internationale </w:t>
      </w:r>
      <w:r w:rsidRPr="000E6516" w:rsidR="00DC052B">
        <w:rPr>
          <w:i/>
          <w:sz w:val="18"/>
        </w:rPr>
        <w:t>ontwikkelingen</w:t>
      </w:r>
      <w:r w:rsidR="006A10E4">
        <w:rPr>
          <w:i/>
          <w:sz w:val="18"/>
        </w:rPr>
        <w:t xml:space="preserve"> </w:t>
      </w:r>
      <w:r>
        <w:rPr>
          <w:i/>
          <w:sz w:val="18"/>
        </w:rPr>
        <w:t>defensiesamenwerking</w:t>
      </w:r>
    </w:p>
    <w:p w:rsidR="000D3D8D" w:rsidP="000E6516" w:rsidRDefault="000D3D8D" w14:paraId="60DB91EE" w14:textId="73FE9AED">
      <w:pPr>
        <w:spacing w:line="275" w:lineRule="auto"/>
      </w:pPr>
      <w:r w:rsidRPr="000D3D8D">
        <w:lastRenderedPageBreak/>
        <w:t xml:space="preserve">De NAVO en de EU zijn de belangrijkste samenwerkingsverbanden voor de veiligheid van Europa. </w:t>
      </w:r>
      <w:r w:rsidR="0083095C">
        <w:t xml:space="preserve">Beide organisaties hebben de na de Tweede Wereldoorlog een essentiële rol gehad in een lange periode van vrede en veiligheid in Europa. </w:t>
      </w:r>
      <w:r w:rsidR="00A53337">
        <w:t xml:space="preserve">De NAVO is de hoeksteen van onze collectieve verdediging, en de EU </w:t>
      </w:r>
      <w:r w:rsidR="00B30A91">
        <w:t xml:space="preserve">geeft </w:t>
      </w:r>
      <w:r w:rsidR="00A53337">
        <w:t xml:space="preserve">belangrijke ondersteuning aan deze verdediging. </w:t>
      </w:r>
      <w:r w:rsidR="004038F3">
        <w:t xml:space="preserve">Mede door de toegenomen dreiging van Rusland en internationale spanningen </w:t>
      </w:r>
      <w:r w:rsidRPr="000D3D8D">
        <w:t xml:space="preserve">hebben </w:t>
      </w:r>
      <w:r w:rsidR="004038F3">
        <w:t>NAVO-</w:t>
      </w:r>
      <w:r w:rsidRPr="000D3D8D">
        <w:t>bondgenoten vorig jaar in Den Haag een belangrijke stap gezet</w:t>
      </w:r>
      <w:r w:rsidR="004038F3">
        <w:t xml:space="preserve">. Ze spraken </w:t>
      </w:r>
      <w:r w:rsidRPr="000D3D8D">
        <w:t xml:space="preserve">af </w:t>
      </w:r>
      <w:r w:rsidR="006A10E4">
        <w:t xml:space="preserve">om tenminste </w:t>
      </w:r>
      <w:r w:rsidRPr="000D3D8D">
        <w:t>5% van het bruto binnenlands product te besteden aan defensie en bredere veiligheids- en defensiegerelateerde uitgaven. Deze extra investeringen versterken de Europese paraatheid en het ve</w:t>
      </w:r>
      <w:r w:rsidR="006A10E4">
        <w:t>rmogen om Europa te verdedigen.</w:t>
      </w:r>
      <w:r w:rsidR="00D03E0B">
        <w:t xml:space="preserve"> Dit maakt het partnerschap tussen Europa en de VS gelijkwaardiger.</w:t>
      </w:r>
    </w:p>
    <w:p w:rsidR="004A4019" w:rsidP="000E6516" w:rsidRDefault="004A4019" w14:paraId="624EE6EC" w14:textId="558D162F">
      <w:pPr>
        <w:spacing w:line="275" w:lineRule="auto"/>
      </w:pPr>
      <w:r>
        <w:t xml:space="preserve">Sinds de grootschalige Russische inval in Oekraïne speelt de EU een </w:t>
      </w:r>
      <w:r w:rsidR="00023C5F">
        <w:t>groeiende</w:t>
      </w:r>
      <w:r>
        <w:t xml:space="preserve"> rol op defensiegebied</w:t>
      </w:r>
      <w:r w:rsidR="00023C5F">
        <w:t xml:space="preserve">. </w:t>
      </w:r>
      <w:r w:rsidR="00466CAC">
        <w:t xml:space="preserve">Nederland steunt dit. </w:t>
      </w:r>
      <w:r>
        <w:t xml:space="preserve">Het </w:t>
      </w:r>
      <w:r w:rsidR="00B30A91">
        <w:t>‘</w:t>
      </w:r>
      <w:r>
        <w:t>Witboek Europese Defensiegereedheid 2030</w:t>
      </w:r>
      <w:r w:rsidR="00B30A91">
        <w:t>’</w:t>
      </w:r>
      <w:r>
        <w:t xml:space="preserve">, gepubliceerd in maart 2025, legde voor het eerst een brede agenda neer voor het versterken van de Europese defensiegereedheid. </w:t>
      </w:r>
      <w:r w:rsidR="00331A1C">
        <w:t>In september</w:t>
      </w:r>
      <w:r w:rsidR="0032567F">
        <w:t xml:space="preserve"> jl.</w:t>
      </w:r>
      <w:r w:rsidR="00331A1C">
        <w:t xml:space="preserve"> heeft </w:t>
      </w:r>
      <w:r w:rsidR="00873285">
        <w:t>c</w:t>
      </w:r>
      <w:r w:rsidR="00331A1C">
        <w:t>ommissie</w:t>
      </w:r>
      <w:r w:rsidR="00873285">
        <w:t>v</w:t>
      </w:r>
      <w:r w:rsidR="00331A1C">
        <w:t>oorzitter V</w:t>
      </w:r>
      <w:r w:rsidR="00873285">
        <w:t>o</w:t>
      </w:r>
      <w:r w:rsidR="00331A1C">
        <w:t xml:space="preserve">n der Leyen nieuwe voorstellen aangekondigd. </w:t>
      </w:r>
      <w:r w:rsidR="00D741A3">
        <w:t xml:space="preserve">De EU werkt aan het </w:t>
      </w:r>
      <w:r w:rsidR="004038F3">
        <w:t xml:space="preserve">gezamenlijk </w:t>
      </w:r>
      <w:r>
        <w:t xml:space="preserve">versterken van </w:t>
      </w:r>
      <w:r w:rsidR="00D741A3">
        <w:t xml:space="preserve">de </w:t>
      </w:r>
      <w:r>
        <w:t>Europese defensie-industrie,</w:t>
      </w:r>
      <w:r w:rsidRPr="00034139">
        <w:t xml:space="preserve"> ontwikkeling van Europese capaciteiten, </w:t>
      </w:r>
      <w:r w:rsidR="004038F3">
        <w:t xml:space="preserve">steun aan Oekraïne, </w:t>
      </w:r>
      <w:r>
        <w:t xml:space="preserve">vereenvoudiging van wetgeving en </w:t>
      </w:r>
      <w:r w:rsidR="00791F89">
        <w:t xml:space="preserve">de </w:t>
      </w:r>
      <w:r w:rsidR="00A96E41">
        <w:t xml:space="preserve">versterking </w:t>
      </w:r>
      <w:r w:rsidR="00791F89">
        <w:t xml:space="preserve">van </w:t>
      </w:r>
      <w:r>
        <w:t xml:space="preserve">defensiepartnerschappen. </w:t>
      </w:r>
      <w:r w:rsidRPr="004038F3" w:rsidR="008D2E4B">
        <w:t xml:space="preserve">De kracht van de EU ligt in </w:t>
      </w:r>
      <w:r w:rsidR="00FE38BB">
        <w:t xml:space="preserve">de nauwe en geïntegreerde samenwerking </w:t>
      </w:r>
      <w:r w:rsidR="00466CAC">
        <w:t xml:space="preserve">tussen </w:t>
      </w:r>
      <w:r w:rsidR="00FE38BB">
        <w:t>lidstaten</w:t>
      </w:r>
      <w:r w:rsidDel="00466CAC" w:rsidR="00FE38BB">
        <w:t xml:space="preserve"> </w:t>
      </w:r>
      <w:r w:rsidR="00FE38BB">
        <w:t xml:space="preserve">en </w:t>
      </w:r>
      <w:r w:rsidRPr="004038F3" w:rsidR="008D2E4B">
        <w:t xml:space="preserve">wat </w:t>
      </w:r>
      <w:r w:rsidR="00FE38BB">
        <w:t>ze hierdoor</w:t>
      </w:r>
      <w:r w:rsidRPr="004038F3" w:rsidR="00FE38BB">
        <w:t xml:space="preserve"> </w:t>
      </w:r>
      <w:r w:rsidRPr="004038F3" w:rsidR="008D2E4B">
        <w:t>samen kunnen bereiken.</w:t>
      </w:r>
      <w:r w:rsidR="008D2E4B">
        <w:t xml:space="preserve"> Da</w:t>
      </w:r>
      <w:r w:rsidR="00466CAC">
        <w:t>t maakt</w:t>
      </w:r>
      <w:r w:rsidR="008D2E4B">
        <w:t xml:space="preserve"> de EU een geopolitieke speler van belang. </w:t>
      </w:r>
      <w:r w:rsidR="00B958CA">
        <w:t xml:space="preserve">Het kabinet heeft met interesse geluisterd naar de voornemens die Europese Commissievoorzitter Von der Leyen daarnaast in de Staat van de Unie 2026 heeft gepresenteerd, waaronder de Europese Veiligheidsraad. Het kabinet ziet uit naar de nadere uitwerking van de nieuwe initiatieven door de Commissie. </w:t>
      </w:r>
      <w:r w:rsidR="00CB5FCC">
        <w:t>Goede samenwerking met de NAVO is hierbij essentieel.</w:t>
      </w:r>
    </w:p>
    <w:p w:rsidR="004038F3" w:rsidP="000E6516" w:rsidRDefault="0047162F" w14:paraId="56CF65D8" w14:textId="17B4BBE4">
      <w:pPr>
        <w:spacing w:line="275" w:lineRule="auto"/>
      </w:pPr>
      <w:r>
        <w:t xml:space="preserve">De </w:t>
      </w:r>
      <w:r w:rsidRPr="00034139" w:rsidR="004038F3">
        <w:t>Russische dreiging en agressie hebben</w:t>
      </w:r>
      <w:r w:rsidR="00C63191">
        <w:t xml:space="preserve"> </w:t>
      </w:r>
      <w:r w:rsidRPr="00034139" w:rsidR="004038F3">
        <w:t xml:space="preserve">gezorgd </w:t>
      </w:r>
      <w:r w:rsidR="004038F3">
        <w:t xml:space="preserve">voor </w:t>
      </w:r>
      <w:r w:rsidRPr="00034139" w:rsidR="004038F3">
        <w:t xml:space="preserve">betere en nauwere samenwerking tussen landen onderling. </w:t>
      </w:r>
      <w:r>
        <w:t xml:space="preserve">Zo is </w:t>
      </w:r>
      <w:r w:rsidR="00C63191">
        <w:t xml:space="preserve">bijvoorbeeld </w:t>
      </w:r>
      <w:r>
        <w:t xml:space="preserve">de samenwerking tussen EU-lidstaten en </w:t>
      </w:r>
      <w:r w:rsidRPr="00034139" w:rsidR="004038F3">
        <w:t xml:space="preserve">Oekraïne </w:t>
      </w:r>
      <w:r>
        <w:t xml:space="preserve">vergroot. Daarnaast is het belang van </w:t>
      </w:r>
      <w:r w:rsidR="004038F3">
        <w:t xml:space="preserve">diverse (kop)groepen en gelegenheidscoalities </w:t>
      </w:r>
      <w:r>
        <w:t xml:space="preserve">toegenomen </w:t>
      </w:r>
      <w:r w:rsidR="004038F3">
        <w:t xml:space="preserve">om op </w:t>
      </w:r>
      <w:r w:rsidR="00A96E41">
        <w:t xml:space="preserve">specifieke </w:t>
      </w:r>
      <w:r w:rsidR="004038F3">
        <w:t xml:space="preserve">onderdelen sneller stappen te zetten. Denk hierbij aan de </w:t>
      </w:r>
      <w:r w:rsidRPr="000507F9" w:rsidR="004038F3">
        <w:rPr>
          <w:i/>
        </w:rPr>
        <w:t>Joint Expeditionary Force</w:t>
      </w:r>
      <w:r w:rsidR="004038F3">
        <w:t xml:space="preserve"> (JEF) en de </w:t>
      </w:r>
      <w:r w:rsidRPr="000507F9" w:rsidR="004038F3">
        <w:rPr>
          <w:i/>
        </w:rPr>
        <w:t>Coalition of the Willing for Ukraine</w:t>
      </w:r>
      <w:r w:rsidR="004038F3">
        <w:t xml:space="preserve">. Tot slot is </w:t>
      </w:r>
      <w:r>
        <w:t xml:space="preserve">er toegenomen aandacht voor </w:t>
      </w:r>
      <w:r w:rsidR="004038F3">
        <w:t>het versterken van maatschappelijke weerbaarheid en civiel-militaire samenwerking</w:t>
      </w:r>
      <w:r>
        <w:t>, ook dit is</w:t>
      </w:r>
      <w:r w:rsidR="004038F3">
        <w:t xml:space="preserve"> cruciaal voor geloof</w:t>
      </w:r>
      <w:r>
        <w:t>waardige Europese afschrikking.</w:t>
      </w:r>
    </w:p>
    <w:p w:rsidRPr="00271E5E" w:rsidR="00B56C86" w:rsidP="004A4019" w:rsidRDefault="00B56C86" w14:paraId="4A2CD169" w14:textId="5EDB4AB3">
      <w:pPr>
        <w:spacing w:line="275" w:lineRule="auto"/>
        <w:rPr>
          <w:i/>
        </w:rPr>
      </w:pPr>
      <w:r w:rsidRPr="00271E5E">
        <w:rPr>
          <w:i/>
        </w:rPr>
        <w:t>Nederlandse inspanning voor een sterker Europa in de NAVO</w:t>
      </w:r>
    </w:p>
    <w:p w:rsidR="000D3D8D" w:rsidP="00466CAC" w:rsidRDefault="00DF0F39" w14:paraId="61B8424C" w14:textId="6BC3DE13">
      <w:pPr>
        <w:spacing w:line="275" w:lineRule="auto"/>
      </w:pPr>
      <w:r w:rsidRPr="000D3D8D">
        <w:t>De strategische doelstelling van Nederland is dat</w:t>
      </w:r>
      <w:r>
        <w:t xml:space="preserve"> </w:t>
      </w:r>
      <w:r w:rsidR="00466CAC">
        <w:t>Europa meer verantwoordelijkheid ne</w:t>
      </w:r>
      <w:r>
        <w:t>emt</w:t>
      </w:r>
      <w:r w:rsidR="00466CAC">
        <w:t xml:space="preserve"> voor de eigen veiligheid. Nederland zet zich daarom in voor een sterker Europa binnen de NAVO, zodat we samen geloofwaardig kunnen afschrikken, ons grondgebied kunnen verdedigen en onze vrijheid kunnen beschermen.</w:t>
      </w:r>
      <w:r w:rsidDel="00C97CA4" w:rsidR="00466CAC">
        <w:t xml:space="preserve"> </w:t>
      </w:r>
      <w:r w:rsidRPr="000D3D8D" w:rsidR="000D3D8D">
        <w:t>Daarbij staan de capaciteitsdoel</w:t>
      </w:r>
      <w:r>
        <w:t>en</w:t>
      </w:r>
      <w:r w:rsidRPr="000D3D8D" w:rsidR="000D3D8D">
        <w:t xml:space="preserve"> van de NAVO en het aanpakken van tekorten centraal. Om </w:t>
      </w:r>
      <w:r>
        <w:t>onze strategische</w:t>
      </w:r>
      <w:r w:rsidRPr="000D3D8D" w:rsidR="000D3D8D">
        <w:t xml:space="preserve"> doelstelling te bereiken, zoekt Nederland actief samenwerking met partners op </w:t>
      </w:r>
      <w:r w:rsidR="00A96E41">
        <w:t>operationeel vlak</w:t>
      </w:r>
      <w:r w:rsidR="00C97CA4">
        <w:t xml:space="preserve">, </w:t>
      </w:r>
      <w:r w:rsidR="00A96E41">
        <w:t xml:space="preserve">op </w:t>
      </w:r>
      <w:r w:rsidRPr="000D3D8D" w:rsidR="000D3D8D">
        <w:t xml:space="preserve">het gebied van capaciteitsontwikkeling en materieel </w:t>
      </w:r>
      <w:r w:rsidR="00A96E41">
        <w:t xml:space="preserve">en </w:t>
      </w:r>
      <w:r w:rsidR="00C97CA4">
        <w:t xml:space="preserve">om de </w:t>
      </w:r>
      <w:r w:rsidRPr="000D3D8D" w:rsidR="000D3D8D">
        <w:t>defensie-industrie</w:t>
      </w:r>
      <w:r w:rsidR="00C97CA4">
        <w:t xml:space="preserve"> te versterken</w:t>
      </w:r>
      <w:r w:rsidRPr="000D3D8D" w:rsidR="000D3D8D">
        <w:t xml:space="preserve">. </w:t>
      </w:r>
      <w:r w:rsidR="006A5E2D">
        <w:t>De kwaliteit van de Nederlandse krijgsmacht, ma</w:t>
      </w:r>
      <w:r w:rsidR="00C97CA4">
        <w:t>akt</w:t>
      </w:r>
      <w:r w:rsidR="006A5E2D">
        <w:t xml:space="preserve"> Nederland tot een gewaardeerd partner. </w:t>
      </w:r>
      <w:r w:rsidR="00A96E41">
        <w:t xml:space="preserve">Waar dit kansrijk of </w:t>
      </w:r>
      <w:r w:rsidR="00C85711">
        <w:t>nodig</w:t>
      </w:r>
      <w:r w:rsidR="00BC76FB">
        <w:t xml:space="preserve"> </w:t>
      </w:r>
      <w:r w:rsidR="00A96E41">
        <w:t xml:space="preserve">is, </w:t>
      </w:r>
      <w:r w:rsidRPr="000D3D8D" w:rsidR="000D3D8D">
        <w:t xml:space="preserve">neemt </w:t>
      </w:r>
      <w:r w:rsidR="00BC76FB">
        <w:t xml:space="preserve">Nederland een </w:t>
      </w:r>
      <w:r w:rsidRPr="000D3D8D" w:rsidR="000D3D8D">
        <w:t xml:space="preserve">voortrekkersrol. </w:t>
      </w:r>
    </w:p>
    <w:p w:rsidR="00DC0D72" w:rsidP="008506B9" w:rsidRDefault="000D3D8D" w14:paraId="00A560EB" w14:textId="1624D9A7">
      <w:pPr>
        <w:spacing w:line="275" w:lineRule="auto"/>
      </w:pPr>
      <w:r>
        <w:t xml:space="preserve">De volgende initiatieven laten zien hoe Nederland hier in de praktijk invulling aan geeft. </w:t>
      </w:r>
      <w:r w:rsidR="00DD2998">
        <w:t>In de bijlage van deze brief is m</w:t>
      </w:r>
      <w:r>
        <w:t xml:space="preserve">eer </w:t>
      </w:r>
      <w:r w:rsidR="00130B83">
        <w:t>informatie</w:t>
      </w:r>
      <w:r w:rsidR="00DD2998">
        <w:t xml:space="preserve"> opgenomen</w:t>
      </w:r>
      <w:r w:rsidR="00130B83">
        <w:t xml:space="preserve"> over de</w:t>
      </w:r>
      <w:r>
        <w:t xml:space="preserve"> </w:t>
      </w:r>
      <w:r w:rsidR="00DD2171">
        <w:t>samenwerking op deze</w:t>
      </w:r>
      <w:r w:rsidR="00130B83">
        <w:t xml:space="preserve"> gebieden, </w:t>
      </w:r>
      <w:r w:rsidR="00DD2998">
        <w:t>de achterliggende doelstellingen</w:t>
      </w:r>
      <w:r w:rsidR="00130B83">
        <w:t xml:space="preserve">, </w:t>
      </w:r>
      <w:r w:rsidR="00DD2171">
        <w:t>de concrete stappen die Nederland zet</w:t>
      </w:r>
      <w:r w:rsidR="00130B83">
        <w:t xml:space="preserve"> en voorbeelden </w:t>
      </w:r>
      <w:r w:rsidR="00DD2998">
        <w:t>daarvan.</w:t>
      </w:r>
    </w:p>
    <w:p w:rsidRPr="00A96E41" w:rsidR="00A96E41" w:rsidP="00A96E41" w:rsidRDefault="00A96E41" w14:paraId="0B90D6A6" w14:textId="15D4BA05">
      <w:pPr>
        <w:pStyle w:val="Lijstalinea"/>
        <w:numPr>
          <w:ilvl w:val="0"/>
          <w:numId w:val="26"/>
        </w:numPr>
        <w:spacing w:line="275" w:lineRule="auto"/>
      </w:pPr>
      <w:r w:rsidRPr="000E6516">
        <w:rPr>
          <w:b/>
        </w:rPr>
        <w:t>Operationele defensiesamenwerking</w:t>
      </w:r>
      <w:r w:rsidRPr="000E6516">
        <w:t xml:space="preserve">: </w:t>
      </w:r>
      <w:r>
        <w:t>Een voorbeeld van operationele Europese samenwerking waar Nederland trots op mag zijn, is het Duits-Nederlandse legerkorps 1GNC (</w:t>
      </w:r>
      <w:r w:rsidRPr="000E6516">
        <w:rPr>
          <w:i/>
        </w:rPr>
        <w:t>1 German-Netherlands Corps</w:t>
      </w:r>
      <w:r>
        <w:t xml:space="preserve">). Dit Corps heeft </w:t>
      </w:r>
      <w:r w:rsidR="0083095C">
        <w:t>sinds</w:t>
      </w:r>
      <w:r w:rsidR="00DF0F39">
        <w:t xml:space="preserve"> juni 2026</w:t>
      </w:r>
      <w:r>
        <w:t xml:space="preserve"> de rol van tactisch hoofdkwartier voor de NAVO op zich genomen. 1GNC is hiermee een toonaangevend en historisch voorbeeld van hoe Europese verantwoordelijkheid binnen de NAVO eruit kan zien: Nederland en Duitsland zijn twee Europese partners die binnen de NAVO een stap naar voren zetten. 1GNC </w:t>
      </w:r>
      <w:r w:rsidR="0083095C">
        <w:t>heef</w:t>
      </w:r>
      <w:r>
        <w:t xml:space="preserve">t de </w:t>
      </w:r>
      <w:r w:rsidRPr="009F0EF0">
        <w:rPr>
          <w:i/>
        </w:rPr>
        <w:t>command &amp; control</w:t>
      </w:r>
      <w:r>
        <w:t xml:space="preserve"> o</w:t>
      </w:r>
      <w:r w:rsidR="0083095C">
        <w:t>p zich genomen</w:t>
      </w:r>
      <w:r>
        <w:t xml:space="preserve"> van de NAVO-eenheden </w:t>
      </w:r>
      <w:r>
        <w:lastRenderedPageBreak/>
        <w:t xml:space="preserve">die in Estland en Letland gestationeerd zijn. Hiermee draagt 1GNC, als Europees samenwerkingsverband, bij aan de verdediging van de oostflank van de NAVO en aan het afschrikken van Rusland. </w:t>
      </w:r>
    </w:p>
    <w:p w:rsidR="00DC0D72" w:rsidP="000E6516" w:rsidRDefault="00271E5E" w14:paraId="6B29AE9D" w14:textId="6938343C">
      <w:pPr>
        <w:pStyle w:val="Lijstalinea"/>
        <w:numPr>
          <w:ilvl w:val="0"/>
          <w:numId w:val="26"/>
        </w:numPr>
        <w:spacing w:line="275" w:lineRule="auto"/>
      </w:pPr>
      <w:r w:rsidRPr="000E6516">
        <w:rPr>
          <w:b/>
        </w:rPr>
        <w:t>Capaciteitsontwikkeling en materieel</w:t>
      </w:r>
      <w:r>
        <w:t xml:space="preserve">: </w:t>
      </w:r>
      <w:r w:rsidR="00512AA9">
        <w:t xml:space="preserve">De samenwerking met </w:t>
      </w:r>
      <w:r w:rsidR="00DC0D72">
        <w:t>het Verenigd Koninkrijk</w:t>
      </w:r>
      <w:r w:rsidR="00C97CA4">
        <w:t xml:space="preserve"> (VK)</w:t>
      </w:r>
      <w:r w:rsidR="00DC0D72">
        <w:t xml:space="preserve"> </w:t>
      </w:r>
      <w:r w:rsidR="00512AA9">
        <w:t xml:space="preserve">is </w:t>
      </w:r>
      <w:r w:rsidR="00DC0D72">
        <w:t>recent geïntensiveerd. Nederland en het VK</w:t>
      </w:r>
      <w:r w:rsidDel="00A96E41" w:rsidR="00DC0D72">
        <w:t xml:space="preserve"> </w:t>
      </w:r>
      <w:r w:rsidR="00DC0D72">
        <w:t xml:space="preserve">zijn van plan nieuwe amfibische transport schepen te gaan ontwikkelen en produceren. Dit moet leiden tot verdere integratie en interoperabiliteit van de Brits/Nederlandse </w:t>
      </w:r>
      <w:r w:rsidRPr="009F0EF0" w:rsidR="00DC0D72">
        <w:rPr>
          <w:i/>
        </w:rPr>
        <w:t>Amphibious Force</w:t>
      </w:r>
      <w:r w:rsidR="00DC0D72">
        <w:t>. Gezamenlijke Europese ontwikkeling en aanschaf zoals deze zorgt dat krijgsmachten makkelijker samen kunnen optreden, wat bijdraagt aan de Europese veiligheid. De komende jaren zal Defensie dit soort Europese materieelsamenwerking intensiveren.</w:t>
      </w:r>
    </w:p>
    <w:p w:rsidR="00DC0D72" w:rsidP="000E6516" w:rsidRDefault="00FF1F45" w14:paraId="2CDAE2F9" w14:textId="5A5BDE37">
      <w:pPr>
        <w:pStyle w:val="Lijstalinea"/>
        <w:numPr>
          <w:ilvl w:val="0"/>
          <w:numId w:val="26"/>
        </w:numPr>
        <w:spacing w:line="275" w:lineRule="auto"/>
      </w:pPr>
      <w:r w:rsidRPr="000E6516">
        <w:rPr>
          <w:b/>
        </w:rPr>
        <w:t>D</w:t>
      </w:r>
      <w:r w:rsidRPr="000E6516" w:rsidR="00DC0D72">
        <w:rPr>
          <w:b/>
        </w:rPr>
        <w:t>efensie-industrie</w:t>
      </w:r>
      <w:r w:rsidR="00512AA9">
        <w:t xml:space="preserve">: </w:t>
      </w:r>
      <w:r w:rsidR="00DC0D72">
        <w:t>Nederland blijft zich onverminderd hard maken voor de veiligheid en bescherming van Oekraïne. Dit draagt nadrukkelijk bij aan veiligheid van het Europees continent. Daarom heeft Nederland zich ingezet voor een grootschalige EU-lening voor Oekraïne van 90 miljard euro. Hiermee kan Oekraïne onder meer militair materieel aanschaffen, zoals drones. Hierover is in 2025 een akkoord bereikt. Nederland heeft zich in de onderhandelingen hard gemaakt voor voldoende flexibiliteit om militair materieel uit derde landen aan te kunnen schaffen, indien dit niet of niet tijdig in Europa beschikbaar is. Zo blijven de Oekraïense noden voorop staan. Daar</w:t>
      </w:r>
      <w:r w:rsidR="00A96E41">
        <w:t>naast</w:t>
      </w:r>
      <w:r w:rsidR="00DC0D72">
        <w:t xml:space="preserve"> stimuleren de voorwaarden van deze lening aanschaf bij </w:t>
      </w:r>
      <w:r w:rsidR="00DF0F39">
        <w:t>Oekraïense</w:t>
      </w:r>
      <w:r w:rsidR="00DC0D72">
        <w:t xml:space="preserve"> en Europese defensie-industrie, zodat de lening ook bijdraagt aan versterking van onze industrie.</w:t>
      </w:r>
      <w:r w:rsidR="007A0326">
        <w:t xml:space="preserve"> Nederland zet zich daarbij in voor verdere samenwerking en integratie tussen de Oekraïense en Nederlandse defensie-industrie, zodat bedrijven aan beide kanten structureel kunnen samenwerken, productiecapaciteit kunnen versterken en innovatie kunnen versnellen. </w:t>
      </w:r>
    </w:p>
    <w:p w:rsidRPr="000E6516" w:rsidR="00DC0D72" w:rsidP="000E6516" w:rsidRDefault="00DC0D72" w14:paraId="4E11FD95" w14:textId="362AB7DC">
      <w:pPr>
        <w:spacing w:line="275" w:lineRule="auto"/>
        <w:rPr>
          <w:i/>
        </w:rPr>
      </w:pPr>
      <w:r>
        <w:rPr>
          <w:i/>
        </w:rPr>
        <w:t>Conclusie</w:t>
      </w:r>
    </w:p>
    <w:p w:rsidR="004A4019" w:rsidP="004A4019" w:rsidRDefault="004A4019" w14:paraId="4BC307E1" w14:textId="31C68545">
      <w:pPr>
        <w:spacing w:line="275" w:lineRule="auto"/>
      </w:pPr>
      <w:r w:rsidRPr="00476525">
        <w:t>Nederland en Europa moeten weerbaarder worden om onze veiligheid en die van onze bondgenoten beter te kunnen beschermen</w:t>
      </w:r>
      <w:r w:rsidR="00E45B41">
        <w:t xml:space="preserve"> en dit moet in rap tempo</w:t>
      </w:r>
      <w:r w:rsidRPr="00476525">
        <w:t>. Daarvoor is samenwerking onmisbaar. Nederland zet daarom in op een sterker Europa dat meer verantwoordelijkheid neemt voor de eigen veiligheid en daarmee de NAVO versterkt.</w:t>
      </w:r>
      <w:r w:rsidR="00203D06">
        <w:t xml:space="preserve"> Europa zal zo ook een serieuzere </w:t>
      </w:r>
      <w:r w:rsidR="00DF0F39">
        <w:t xml:space="preserve">en gelijkwaardigere </w:t>
      </w:r>
      <w:r w:rsidR="00203D06">
        <w:t xml:space="preserve">veiligheidspartner vormen voor bondgenoten en partners die cruciaal zijn voor het waarborgen van onze veiligheid. </w:t>
      </w:r>
    </w:p>
    <w:p w:rsidR="00D823D3" w:rsidP="00D823D3" w:rsidRDefault="00427902" w14:paraId="091B9C48" w14:textId="69B8E224">
      <w:pPr>
        <w:spacing w:after="160" w:line="275" w:lineRule="auto"/>
      </w:pPr>
      <w:r>
        <w:t>De afgelopen jaren is vooruitgang geboekt</w:t>
      </w:r>
      <w:r w:rsidR="00AE50B1">
        <w:t xml:space="preserve"> om te komen tot een sterker Europa binnen de NAVO, </w:t>
      </w:r>
      <w:r w:rsidR="00E45B41">
        <w:t>tegelijkertijd is duidelijk dat er nog stappen gezet moeten worden</w:t>
      </w:r>
      <w:r>
        <w:t xml:space="preserve">. </w:t>
      </w:r>
      <w:r w:rsidR="00662048">
        <w:t xml:space="preserve">De belangrijkste opgave voor de komende periode is om </w:t>
      </w:r>
      <w:r w:rsidR="00AE50B1">
        <w:t>de ingezette</w:t>
      </w:r>
      <w:r w:rsidR="00662048">
        <w:t xml:space="preserve"> ontwikkeling</w:t>
      </w:r>
      <w:r w:rsidDel="002305E8" w:rsidR="00662048">
        <w:t xml:space="preserve"> te </w:t>
      </w:r>
      <w:r w:rsidR="002305E8">
        <w:t>versnellen</w:t>
      </w:r>
      <w:r w:rsidR="00662048">
        <w:t>:</w:t>
      </w:r>
      <w:r w:rsidR="00AE50B1">
        <w:t xml:space="preserve"> om</w:t>
      </w:r>
      <w:r w:rsidR="00662048">
        <w:t xml:space="preserve"> voldoende tempo </w:t>
      </w:r>
      <w:r w:rsidR="00AE50B1">
        <w:t>te</w:t>
      </w:r>
      <w:r w:rsidR="00662048">
        <w:t xml:space="preserve"> maken, nationale en Europese belangen met elkaar </w:t>
      </w:r>
      <w:r w:rsidR="00AE50B1">
        <w:t>te</w:t>
      </w:r>
      <w:r w:rsidR="00662048">
        <w:t xml:space="preserve"> blijven verbinden en ervoor </w:t>
      </w:r>
      <w:r w:rsidR="00AE50B1">
        <w:t xml:space="preserve">te </w:t>
      </w:r>
      <w:r w:rsidR="00662048">
        <w:t xml:space="preserve">zorgen dat Europese landen </w:t>
      </w:r>
      <w:r w:rsidR="00DF0F39">
        <w:t>gezamenlijk optrekken</w:t>
      </w:r>
      <w:r w:rsidR="00662048">
        <w:t xml:space="preserve">. </w:t>
      </w:r>
      <w:r w:rsidR="00DB6CF4">
        <w:t xml:space="preserve">We moeten daarvoor gebruik maken van de bestaande organisaties en samenwerkingsverbanden, maar ook open staan voor nieuwe vormen van samenwerking. </w:t>
      </w:r>
      <w:r w:rsidR="00662048">
        <w:t xml:space="preserve">Dat vraagt niet alleen om nieuwe initiatieven, maar vooral om het uitvoeren van gemaakte afspraken en het daadwerkelijke opbouwen van de benodigde militaire capaciteiten. </w:t>
      </w:r>
      <w:r w:rsidR="002C5BEC">
        <w:t>Alleen door samen te werken, houden we Nederland veilig.</w:t>
      </w:r>
    </w:p>
    <w:p w:rsidRPr="00881E10" w:rsidR="00BE2D79" w:rsidP="00D823D3" w:rsidRDefault="00BE2D79" w14:paraId="79B92D26" w14:textId="531288EC">
      <w:pPr>
        <w:spacing w:after="160" w:line="275" w:lineRule="auto"/>
      </w:pPr>
      <w:r>
        <w:t>Hoogachtend,</w:t>
      </w:r>
    </w:p>
    <w:p w:rsidRPr="003E0DA1" w:rsidR="0060422E" w:rsidP="005348AC" w:rsidRDefault="005348AC" w14:paraId="5005F294" w14:textId="77777777">
      <w:pPr>
        <w:keepNext/>
        <w:spacing w:before="600" w:after="0"/>
        <w:rPr>
          <w:i/>
          <w:iCs/>
          <w:color w:val="000000" w:themeColor="text1"/>
        </w:rPr>
      </w:pPr>
      <w:r w:rsidRPr="005348AC">
        <w:rPr>
          <w:i/>
          <w:iCs/>
          <w:color w:val="000000" w:themeColor="text1"/>
        </w:rPr>
        <w:t>DE MINISTER VAN DEFENSIE</w:t>
      </w:r>
    </w:p>
    <w:p w:rsidR="00A42B10" w:rsidP="004744D2" w:rsidRDefault="00AF23BE" w14:paraId="496DE170" w14:textId="2DD84288">
      <w:pPr>
        <w:spacing w:before="960" w:after="0"/>
        <w:rPr>
          <w:i/>
          <w:iCs/>
          <w:color w:val="000000" w:themeColor="text1"/>
        </w:rPr>
      </w:pPr>
      <w:r>
        <w:rPr>
          <w:sz w:val="20"/>
          <w:szCs w:val="20"/>
        </w:rPr>
        <w:t>Dilan Yeşilgöz-Zegerius</w:t>
      </w:r>
    </w:p>
    <w:sectPr w:rsidR="00A42B10" w:rsidSect="001261CA">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DD1416F" w16cex:dateUtc="2026-09-07T06:41:00Z"/>
  <w16cex:commentExtensible w16cex:durableId="2A4196E6" w16cex:dateUtc="2026-09-07T06:41:00Z"/>
  <w16cex:commentExtensible w16cex:durableId="0D77CDD9" w16cex:dateUtc="2026-09-07T06:41:00Z"/>
  <w16cex:commentExtensible w16cex:durableId="5A4C08E7" w16cex:dateUtc="2026-09-07T06:41:00Z"/>
  <w16cex:commentExtensible w16cex:durableId="0E995BE6" w16cex:dateUtc="2026-09-07T06:42:00Z"/>
  <w16cex:commentExtensible w16cex:durableId="25203A9C" w16cex:dateUtc="2026-09-07T06: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BB8CEE0" w16cid:durableId="4DD1416F"/>
  <w16cid:commentId w16cid:paraId="63915632" w16cid:durableId="2A4196E6"/>
  <w16cid:commentId w16cid:paraId="091E633C" w16cid:durableId="0D77CDD9"/>
  <w16cid:commentId w16cid:paraId="1E6E6FE0" w16cid:durableId="5A4C08E7"/>
  <w16cid:commentId w16cid:paraId="7817631C" w16cid:durableId="0E995BE6"/>
  <w16cid:commentId w16cid:paraId="1E2A0471" w16cid:durableId="25203A9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159E7" w14:textId="77777777" w:rsidR="00AD5B03" w:rsidRDefault="00AD5B03" w:rsidP="001E0A0C">
      <w:r>
        <w:separator/>
      </w:r>
    </w:p>
  </w:endnote>
  <w:endnote w:type="continuationSeparator" w:id="0">
    <w:p w14:paraId="65238C1A" w14:textId="77777777" w:rsidR="00AD5B03" w:rsidRDefault="00AD5B03" w:rsidP="001E0A0C">
      <w:r>
        <w:continuationSeparator/>
      </w:r>
    </w:p>
  </w:endnote>
  <w:endnote w:type="continuationNotice" w:id="1">
    <w:p w14:paraId="09BD5AD2" w14:textId="77777777" w:rsidR="00AD5B03" w:rsidRDefault="00AD5B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DE7D0" w14:textId="77777777" w:rsidR="0051024B" w:rsidRDefault="0051024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E3B4A" w14:textId="77777777" w:rsidR="00AD5B03" w:rsidRDefault="00AD5B03"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040731B0" wp14:editId="2309D421">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D5B03" w14:paraId="12D3AC10" w14:textId="77777777">
                            <w:trPr>
                              <w:trHeight w:val="1274"/>
                            </w:trPr>
                            <w:tc>
                              <w:tcPr>
                                <w:tcW w:w="1968" w:type="dxa"/>
                                <w:tcMar>
                                  <w:left w:w="0" w:type="dxa"/>
                                  <w:right w:w="0" w:type="dxa"/>
                                </w:tcMar>
                                <w:vAlign w:val="bottom"/>
                              </w:tcPr>
                              <w:p w14:paraId="52A8D992" w14:textId="77777777" w:rsidR="00AD5B03" w:rsidRDefault="00AD5B03">
                                <w:pPr>
                                  <w:pStyle w:val="Rubricering-Huisstijl"/>
                                </w:pPr>
                              </w:p>
                              <w:p w14:paraId="32AF86D0" w14:textId="77777777" w:rsidR="00AD5B03" w:rsidRDefault="00AD5B03">
                                <w:pPr>
                                  <w:pStyle w:val="Rubricering-Huisstijl"/>
                                </w:pPr>
                              </w:p>
                            </w:tc>
                          </w:tr>
                        </w:tbl>
                        <w:p w14:paraId="5D7C94C3" w14:textId="77777777" w:rsidR="00AD5B03" w:rsidRDefault="00AD5B03">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0731B0"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D5B03" w14:paraId="12D3AC10" w14:textId="77777777">
                      <w:trPr>
                        <w:trHeight w:val="1274"/>
                      </w:trPr>
                      <w:tc>
                        <w:tcPr>
                          <w:tcW w:w="1968" w:type="dxa"/>
                          <w:tcMar>
                            <w:left w:w="0" w:type="dxa"/>
                            <w:right w:w="0" w:type="dxa"/>
                          </w:tcMar>
                          <w:vAlign w:val="bottom"/>
                        </w:tcPr>
                        <w:p w14:paraId="52A8D992" w14:textId="77777777" w:rsidR="00AD5B03" w:rsidRDefault="00AD5B03">
                          <w:pPr>
                            <w:pStyle w:val="Rubricering-Huisstijl"/>
                          </w:pPr>
                        </w:p>
                        <w:p w14:paraId="32AF86D0" w14:textId="77777777" w:rsidR="00AD5B03" w:rsidRDefault="00AD5B03">
                          <w:pPr>
                            <w:pStyle w:val="Rubricering-Huisstijl"/>
                          </w:pPr>
                        </w:p>
                      </w:tc>
                    </w:tr>
                  </w:tbl>
                  <w:p w14:paraId="5D7C94C3" w14:textId="77777777" w:rsidR="00AD5B03" w:rsidRDefault="00AD5B03">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F3104" w14:textId="77777777" w:rsidR="0051024B" w:rsidRDefault="005102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D3A99E" w14:textId="77777777" w:rsidR="00AD5B03" w:rsidRDefault="00AD5B03" w:rsidP="001E0A0C">
      <w:r>
        <w:separator/>
      </w:r>
    </w:p>
  </w:footnote>
  <w:footnote w:type="continuationSeparator" w:id="0">
    <w:p w14:paraId="7EB11E85" w14:textId="77777777" w:rsidR="00AD5B03" w:rsidRDefault="00AD5B03" w:rsidP="001E0A0C">
      <w:r>
        <w:continuationSeparator/>
      </w:r>
    </w:p>
  </w:footnote>
  <w:footnote w:type="continuationNotice" w:id="1">
    <w:p w14:paraId="75D8B88C" w14:textId="77777777" w:rsidR="00AD5B03" w:rsidRDefault="00AD5B03">
      <w:pPr>
        <w:spacing w:after="0" w:line="240" w:lineRule="auto"/>
      </w:pPr>
    </w:p>
  </w:footnote>
  <w:footnote w:id="2">
    <w:p w14:paraId="458A2005" w14:textId="1ABA1B8B" w:rsidR="00AD5B03" w:rsidRPr="00FF62C0" w:rsidRDefault="00AD5B03" w:rsidP="004A4019">
      <w:pPr>
        <w:pStyle w:val="Voetnoottekst"/>
        <w:rPr>
          <w:rFonts w:ascii="Verdana" w:hAnsi="Verdana"/>
          <w:sz w:val="18"/>
        </w:rPr>
      </w:pPr>
      <w:r w:rsidRPr="000E6516">
        <w:rPr>
          <w:rStyle w:val="Voetnootmarkering"/>
          <w:rFonts w:ascii="Verdana" w:hAnsi="Verdana"/>
          <w:sz w:val="18"/>
        </w:rPr>
        <w:footnoteRef/>
      </w:r>
      <w:r w:rsidRPr="000E6516">
        <w:rPr>
          <w:rFonts w:ascii="Verdana" w:hAnsi="Verdana"/>
          <w:sz w:val="18"/>
        </w:rPr>
        <w:t xml:space="preserve"> </w:t>
      </w:r>
      <w:r w:rsidRPr="00FF62C0">
        <w:rPr>
          <w:rFonts w:ascii="Verdana" w:hAnsi="Verdana"/>
          <w:sz w:val="16"/>
        </w:rPr>
        <w:t>Kamerstuk 36 975, nr.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9F71C" w14:textId="77777777" w:rsidR="0051024B" w:rsidRDefault="0051024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3D3BD" w14:textId="77777777" w:rsidR="00AD5B03" w:rsidRDefault="00AD5B03"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1F9DA5C3" wp14:editId="7DECE481">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792F30E6" w14:textId="3180EC9C" w:rsidR="00AD5B03" w:rsidRDefault="00AD5B03">
                          <w:pPr>
                            <w:pStyle w:val="Paginanummer-Huisstijl"/>
                          </w:pPr>
                          <w:r>
                            <w:t xml:space="preserve">Pagina </w:t>
                          </w:r>
                          <w:r>
                            <w:fldChar w:fldCharType="begin"/>
                          </w:r>
                          <w:r>
                            <w:instrText xml:space="preserve"> PAGE    \* MERGEFORMAT </w:instrText>
                          </w:r>
                          <w:r>
                            <w:fldChar w:fldCharType="separate"/>
                          </w:r>
                          <w:r w:rsidR="00C06CA5">
                            <w:rPr>
                              <w:noProof/>
                            </w:rPr>
                            <w:t>3</w:t>
                          </w:r>
                          <w:r>
                            <w:fldChar w:fldCharType="end"/>
                          </w:r>
                          <w:r>
                            <w:t xml:space="preserve"> van </w:t>
                          </w:r>
                          <w:r w:rsidR="00C06CA5">
                            <w:fldChar w:fldCharType="begin"/>
                          </w:r>
                          <w:r w:rsidR="00C06CA5">
                            <w:instrText xml:space="preserve"> SECTIONPAGES  \* Arabic  \* MERGEFORMAT </w:instrText>
                          </w:r>
                          <w:r w:rsidR="00C06CA5">
                            <w:fldChar w:fldCharType="separate"/>
                          </w:r>
                          <w:r w:rsidR="00C06CA5">
                            <w:rPr>
                              <w:noProof/>
                            </w:rPr>
                            <w:t>3</w:t>
                          </w:r>
                          <w:r w:rsidR="00C06CA5">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9DA5C3"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792F30E6" w14:textId="3180EC9C" w:rsidR="00AD5B03" w:rsidRDefault="00AD5B03">
                    <w:pPr>
                      <w:pStyle w:val="Paginanummer-Huisstijl"/>
                    </w:pPr>
                    <w:r>
                      <w:t xml:space="preserve">Pagina </w:t>
                    </w:r>
                    <w:r>
                      <w:fldChar w:fldCharType="begin"/>
                    </w:r>
                    <w:r>
                      <w:instrText xml:space="preserve"> PAGE    \* MERGEFORMAT </w:instrText>
                    </w:r>
                    <w:r>
                      <w:fldChar w:fldCharType="separate"/>
                    </w:r>
                    <w:r w:rsidR="00C06CA5">
                      <w:rPr>
                        <w:noProof/>
                      </w:rPr>
                      <w:t>3</w:t>
                    </w:r>
                    <w:r>
                      <w:fldChar w:fldCharType="end"/>
                    </w:r>
                    <w:r>
                      <w:t xml:space="preserve"> van </w:t>
                    </w:r>
                    <w:r w:rsidR="00C06CA5">
                      <w:fldChar w:fldCharType="begin"/>
                    </w:r>
                    <w:r w:rsidR="00C06CA5">
                      <w:instrText xml:space="preserve"> SECTIONPAGES  \* Arabic  \* MERGEFORMAT </w:instrText>
                    </w:r>
                    <w:r w:rsidR="00C06CA5">
                      <w:fldChar w:fldCharType="separate"/>
                    </w:r>
                    <w:r w:rsidR="00C06CA5">
                      <w:rPr>
                        <w:noProof/>
                      </w:rPr>
                      <w:t>3</w:t>
                    </w:r>
                    <w:r w:rsidR="00C06CA5">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393C1" w14:textId="390F8967" w:rsidR="00AD5B03" w:rsidRDefault="00AD5B03">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C06CA5">
      <w:rPr>
        <w:noProof/>
      </w:rPr>
      <w:t>1</w:t>
    </w:r>
    <w:r>
      <w:fldChar w:fldCharType="end"/>
    </w:r>
    <w:r>
      <w:t xml:space="preserve"> van </w:t>
    </w:r>
    <w:r w:rsidR="00C06CA5">
      <w:fldChar w:fldCharType="begin"/>
    </w:r>
    <w:r w:rsidR="00C06CA5">
      <w:instrText xml:space="preserve"> NUMPAGES  \* Arabic  \* MERGEFORMAT </w:instrText>
    </w:r>
    <w:r w:rsidR="00C06CA5">
      <w:fldChar w:fldCharType="separate"/>
    </w:r>
    <w:r w:rsidR="00C06CA5">
      <w:rPr>
        <w:noProof/>
      </w:rPr>
      <w:t>3</w:t>
    </w:r>
    <w:r w:rsidR="00C06CA5">
      <w:rPr>
        <w:noProof/>
      </w:rPr>
      <w:fldChar w:fldCharType="end"/>
    </w:r>
  </w:p>
  <w:p w14:paraId="62F84CCC" w14:textId="77777777" w:rsidR="00AD5B03" w:rsidRDefault="00AD5B03" w:rsidP="001E0A0C">
    <w:pPr>
      <w:pStyle w:val="Koptekst"/>
      <w:spacing w:after="0" w:line="240" w:lineRule="auto"/>
    </w:pPr>
  </w:p>
  <w:p w14:paraId="6AA70759" w14:textId="77777777" w:rsidR="00AD5B03" w:rsidRDefault="00AD5B03" w:rsidP="001E0A0C">
    <w:pPr>
      <w:pStyle w:val="Koptekst"/>
      <w:spacing w:after="0" w:line="240" w:lineRule="auto"/>
    </w:pPr>
  </w:p>
  <w:p w14:paraId="24D1C7FC" w14:textId="77777777" w:rsidR="00AD5B03" w:rsidRDefault="00AD5B03" w:rsidP="001E0A0C">
    <w:pPr>
      <w:pStyle w:val="Koptekst"/>
      <w:spacing w:after="0" w:line="240" w:lineRule="auto"/>
    </w:pPr>
  </w:p>
  <w:p w14:paraId="1EF1E28B" w14:textId="77777777" w:rsidR="00AD5B03" w:rsidRDefault="00AD5B03" w:rsidP="001E0A0C">
    <w:pPr>
      <w:pStyle w:val="Koptekst"/>
      <w:spacing w:after="0" w:line="240" w:lineRule="auto"/>
    </w:pPr>
  </w:p>
  <w:p w14:paraId="408CB9B9" w14:textId="77777777" w:rsidR="00AD5B03" w:rsidRDefault="00AD5B03" w:rsidP="001E0A0C">
    <w:pPr>
      <w:pStyle w:val="Koptekst"/>
      <w:spacing w:after="0" w:line="240" w:lineRule="auto"/>
    </w:pPr>
  </w:p>
  <w:p w14:paraId="71BDD621" w14:textId="77777777" w:rsidR="00AD5B03" w:rsidRDefault="00AD5B03" w:rsidP="001E0A0C">
    <w:pPr>
      <w:pStyle w:val="Koptekst"/>
      <w:spacing w:after="0" w:line="240" w:lineRule="auto"/>
    </w:pPr>
  </w:p>
  <w:p w14:paraId="1ACCADB8" w14:textId="77777777" w:rsidR="00AD5B03" w:rsidRDefault="00AD5B03" w:rsidP="001E0A0C">
    <w:pPr>
      <w:pStyle w:val="Koptekst"/>
      <w:spacing w:after="0" w:line="240" w:lineRule="auto"/>
    </w:pPr>
  </w:p>
  <w:p w14:paraId="39313DE4" w14:textId="77777777" w:rsidR="00AD5B03" w:rsidRDefault="00AD5B03" w:rsidP="001E0A0C">
    <w:pPr>
      <w:pStyle w:val="Koptekst"/>
      <w:spacing w:after="0" w:line="240" w:lineRule="auto"/>
    </w:pPr>
  </w:p>
  <w:p w14:paraId="312029B2" w14:textId="77777777" w:rsidR="00AD5B03" w:rsidRDefault="00AD5B03" w:rsidP="001E0A0C">
    <w:pPr>
      <w:pStyle w:val="Koptekst"/>
      <w:spacing w:after="0" w:line="240" w:lineRule="auto"/>
    </w:pPr>
  </w:p>
  <w:p w14:paraId="39EC71A6" w14:textId="77777777" w:rsidR="00AD5B03" w:rsidRDefault="00AD5B03" w:rsidP="001E0A0C">
    <w:pPr>
      <w:pStyle w:val="Koptekst"/>
      <w:spacing w:after="0" w:line="240" w:lineRule="auto"/>
    </w:pPr>
  </w:p>
  <w:p w14:paraId="3ED0BAEE" w14:textId="77777777" w:rsidR="00AD5B03" w:rsidRDefault="00AD5B03" w:rsidP="001E0A0C">
    <w:pPr>
      <w:pStyle w:val="Koptekst"/>
      <w:spacing w:after="0" w:line="240" w:lineRule="auto"/>
    </w:pPr>
  </w:p>
  <w:p w14:paraId="68A01D31" w14:textId="77777777" w:rsidR="00AD5B03" w:rsidRDefault="00AD5B03"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4B1BA964" wp14:editId="7F3E2C07">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0F2C0C6C" wp14:editId="27E532B9">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AD5B03" w14:paraId="22F51288" w14:textId="77777777">
                            <w:trPr>
                              <w:trHeight w:hRule="exact" w:val="1049"/>
                            </w:trPr>
                            <w:tc>
                              <w:tcPr>
                                <w:tcW w:w="1983" w:type="dxa"/>
                                <w:tcMar>
                                  <w:left w:w="0" w:type="dxa"/>
                                  <w:right w:w="0" w:type="dxa"/>
                                </w:tcMar>
                                <w:vAlign w:val="bottom"/>
                              </w:tcPr>
                              <w:p w14:paraId="072680BF" w14:textId="77777777" w:rsidR="00AD5B03" w:rsidRDefault="00AD5B03">
                                <w:pPr>
                                  <w:pStyle w:val="Rubricering-Huisstijl"/>
                                </w:pPr>
                              </w:p>
                              <w:p w14:paraId="6B25C4A0" w14:textId="77777777" w:rsidR="00AD5B03" w:rsidRDefault="00AD5B03">
                                <w:pPr>
                                  <w:pStyle w:val="Rubricering-Huisstijl"/>
                                </w:pPr>
                              </w:p>
                            </w:tc>
                          </w:tr>
                        </w:tbl>
                        <w:p w14:paraId="2ED4AE2B" w14:textId="77777777" w:rsidR="00AD5B03" w:rsidRDefault="00AD5B03"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2C0C6C"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AD5B03" w14:paraId="22F51288" w14:textId="77777777">
                      <w:trPr>
                        <w:trHeight w:hRule="exact" w:val="1049"/>
                      </w:trPr>
                      <w:tc>
                        <w:tcPr>
                          <w:tcW w:w="1983" w:type="dxa"/>
                          <w:tcMar>
                            <w:left w:w="0" w:type="dxa"/>
                            <w:right w:w="0" w:type="dxa"/>
                          </w:tcMar>
                          <w:vAlign w:val="bottom"/>
                        </w:tcPr>
                        <w:p w14:paraId="072680BF" w14:textId="77777777" w:rsidR="00AD5B03" w:rsidRDefault="00AD5B03">
                          <w:pPr>
                            <w:pStyle w:val="Rubricering-Huisstijl"/>
                          </w:pPr>
                        </w:p>
                        <w:p w14:paraId="6B25C4A0" w14:textId="77777777" w:rsidR="00AD5B03" w:rsidRDefault="00AD5B03">
                          <w:pPr>
                            <w:pStyle w:val="Rubricering-Huisstijl"/>
                          </w:pPr>
                        </w:p>
                      </w:tc>
                    </w:tr>
                  </w:tbl>
                  <w:p w14:paraId="2ED4AE2B" w14:textId="77777777" w:rsidR="00AD5B03" w:rsidRDefault="00AD5B03"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1ED7B27C" wp14:editId="53E6F944">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D5B03" w14:paraId="2D42927B" w14:textId="77777777">
                            <w:trPr>
                              <w:trHeight w:val="1274"/>
                            </w:trPr>
                            <w:tc>
                              <w:tcPr>
                                <w:tcW w:w="1968" w:type="dxa"/>
                                <w:tcMar>
                                  <w:left w:w="0" w:type="dxa"/>
                                  <w:right w:w="0" w:type="dxa"/>
                                </w:tcMar>
                                <w:vAlign w:val="bottom"/>
                              </w:tcPr>
                              <w:p w14:paraId="68CC8803" w14:textId="77777777" w:rsidR="00AD5B03" w:rsidRDefault="00AD5B03">
                                <w:pPr>
                                  <w:pStyle w:val="Rubricering-Huisstijl"/>
                                </w:pPr>
                              </w:p>
                              <w:p w14:paraId="098ACF62" w14:textId="77777777" w:rsidR="00AD5B03" w:rsidRDefault="00AD5B03">
                                <w:pPr>
                                  <w:pStyle w:val="Rubricering-Huisstijl"/>
                                </w:pPr>
                              </w:p>
                            </w:tc>
                          </w:tr>
                        </w:tbl>
                        <w:p w14:paraId="6DFA5525" w14:textId="77777777" w:rsidR="00AD5B03" w:rsidRDefault="00AD5B03"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1ED7B27C"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D5B03" w14:paraId="2D42927B" w14:textId="77777777">
                      <w:trPr>
                        <w:trHeight w:val="1274"/>
                      </w:trPr>
                      <w:tc>
                        <w:tcPr>
                          <w:tcW w:w="1968" w:type="dxa"/>
                          <w:tcMar>
                            <w:left w:w="0" w:type="dxa"/>
                            <w:right w:w="0" w:type="dxa"/>
                          </w:tcMar>
                          <w:vAlign w:val="bottom"/>
                        </w:tcPr>
                        <w:p w14:paraId="68CC8803" w14:textId="77777777" w:rsidR="00AD5B03" w:rsidRDefault="00AD5B03">
                          <w:pPr>
                            <w:pStyle w:val="Rubricering-Huisstijl"/>
                          </w:pPr>
                        </w:p>
                        <w:p w14:paraId="098ACF62" w14:textId="77777777" w:rsidR="00AD5B03" w:rsidRDefault="00AD5B03">
                          <w:pPr>
                            <w:pStyle w:val="Rubricering-Huisstijl"/>
                          </w:pPr>
                        </w:p>
                      </w:tc>
                    </w:tr>
                  </w:tbl>
                  <w:p w14:paraId="6DFA5525" w14:textId="77777777" w:rsidR="00AD5B03" w:rsidRDefault="00AD5B03"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5EF584B6" wp14:editId="0BF1203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16059D"/>
    <w:multiLevelType w:val="hybridMultilevel"/>
    <w:tmpl w:val="2FAE71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0"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1" w15:restartNumberingAfterBreak="0">
    <w:nsid w:val="2F000017"/>
    <w:multiLevelType w:val="hybridMultilevel"/>
    <w:tmpl w:val="28A00DB1"/>
    <w:lvl w:ilvl="0" w:tplc="E16A3F7C">
      <w:numFmt w:val="bullet"/>
      <w:lvlText w:val="-"/>
      <w:lvlJc w:val="left"/>
      <w:pPr>
        <w:ind w:left="720" w:hanging="360"/>
      </w:pPr>
      <w:rPr>
        <w:rFonts w:ascii="Verdana" w:eastAsiaTheme="minorHAnsi" w:hAnsi="Verdana" w:cstheme="minorBidi" w:hint="default"/>
        <w:shd w:val="clear" w:color="auto" w:fill="auto"/>
      </w:rPr>
    </w:lvl>
    <w:lvl w:ilvl="1" w:tplc="E29290AC">
      <w:start w:val="1"/>
      <w:numFmt w:val="bullet"/>
      <w:lvlText w:val="o"/>
      <w:lvlJc w:val="left"/>
      <w:pPr>
        <w:ind w:left="1440" w:hanging="360"/>
      </w:pPr>
      <w:rPr>
        <w:rFonts w:ascii="Courier New" w:hAnsi="Courier New" w:cs="Courier New" w:hint="default"/>
        <w:shd w:val="clear" w:color="auto" w:fill="auto"/>
      </w:rPr>
    </w:lvl>
    <w:lvl w:ilvl="2" w:tplc="9C002D60">
      <w:start w:val="1"/>
      <w:numFmt w:val="bullet"/>
      <w:lvlText w:val=""/>
      <w:lvlJc w:val="left"/>
      <w:pPr>
        <w:ind w:left="2160" w:hanging="360"/>
      </w:pPr>
      <w:rPr>
        <w:rFonts w:ascii="Wingdings" w:hAnsi="Wingdings" w:hint="default"/>
        <w:shd w:val="clear" w:color="auto" w:fill="auto"/>
      </w:rPr>
    </w:lvl>
    <w:lvl w:ilvl="3" w:tplc="25EC3334">
      <w:start w:val="1"/>
      <w:numFmt w:val="bullet"/>
      <w:lvlText w:val=""/>
      <w:lvlJc w:val="left"/>
      <w:pPr>
        <w:ind w:left="2880" w:hanging="360"/>
      </w:pPr>
      <w:rPr>
        <w:rFonts w:ascii="Symbol" w:hAnsi="Symbol" w:hint="default"/>
        <w:shd w:val="clear" w:color="auto" w:fill="auto"/>
      </w:rPr>
    </w:lvl>
    <w:lvl w:ilvl="4" w:tplc="BBEAAC10">
      <w:start w:val="1"/>
      <w:numFmt w:val="bullet"/>
      <w:lvlText w:val="o"/>
      <w:lvlJc w:val="left"/>
      <w:pPr>
        <w:ind w:left="3600" w:hanging="360"/>
      </w:pPr>
      <w:rPr>
        <w:rFonts w:ascii="Courier New" w:hAnsi="Courier New" w:cs="Courier New" w:hint="default"/>
        <w:shd w:val="clear" w:color="auto" w:fill="auto"/>
      </w:rPr>
    </w:lvl>
    <w:lvl w:ilvl="5" w:tplc="6436C3CA">
      <w:start w:val="1"/>
      <w:numFmt w:val="bullet"/>
      <w:lvlText w:val=""/>
      <w:lvlJc w:val="left"/>
      <w:pPr>
        <w:ind w:left="4320" w:hanging="360"/>
      </w:pPr>
      <w:rPr>
        <w:rFonts w:ascii="Wingdings" w:hAnsi="Wingdings" w:hint="default"/>
        <w:shd w:val="clear" w:color="auto" w:fill="auto"/>
      </w:rPr>
    </w:lvl>
    <w:lvl w:ilvl="6" w:tplc="C78E2B8C">
      <w:start w:val="1"/>
      <w:numFmt w:val="bullet"/>
      <w:lvlText w:val=""/>
      <w:lvlJc w:val="left"/>
      <w:pPr>
        <w:ind w:left="5040" w:hanging="360"/>
      </w:pPr>
      <w:rPr>
        <w:rFonts w:ascii="Symbol" w:hAnsi="Symbol" w:hint="default"/>
        <w:shd w:val="clear" w:color="auto" w:fill="auto"/>
      </w:rPr>
    </w:lvl>
    <w:lvl w:ilvl="7" w:tplc="111A7108">
      <w:start w:val="1"/>
      <w:numFmt w:val="bullet"/>
      <w:lvlText w:val="o"/>
      <w:lvlJc w:val="left"/>
      <w:pPr>
        <w:ind w:left="5760" w:hanging="360"/>
      </w:pPr>
      <w:rPr>
        <w:rFonts w:ascii="Courier New" w:hAnsi="Courier New" w:cs="Courier New" w:hint="default"/>
        <w:shd w:val="clear" w:color="auto" w:fill="auto"/>
      </w:rPr>
    </w:lvl>
    <w:lvl w:ilvl="8" w:tplc="A446AE46">
      <w:start w:val="1"/>
      <w:numFmt w:val="bullet"/>
      <w:lvlText w:val=""/>
      <w:lvlJc w:val="left"/>
      <w:pPr>
        <w:ind w:left="6480" w:hanging="360"/>
      </w:pPr>
      <w:rPr>
        <w:rFonts w:ascii="Wingdings" w:hAnsi="Wingdings" w:hint="default"/>
        <w:shd w:val="clear" w:color="auto" w:fill="auto"/>
      </w:rPr>
    </w:lvl>
  </w:abstractNum>
  <w:abstractNum w:abstractNumId="12" w15:restartNumberingAfterBreak="0">
    <w:nsid w:val="2F000019"/>
    <w:multiLevelType w:val="hybridMultilevel"/>
    <w:tmpl w:val="35011B5C"/>
    <w:lvl w:ilvl="0" w:tplc="7D663CF6">
      <w:start w:val="1"/>
      <w:numFmt w:val="decimal"/>
      <w:lvlText w:val="%1."/>
      <w:lvlJc w:val="left"/>
      <w:pPr>
        <w:ind w:left="360" w:hanging="360"/>
      </w:pPr>
      <w:rPr>
        <w:rFonts w:hint="default"/>
        <w:i w:val="0"/>
        <w:color w:val="auto"/>
        <w:shd w:val="clear" w:color="auto" w:fill="auto"/>
      </w:rPr>
    </w:lvl>
    <w:lvl w:ilvl="1" w:tplc="01F08CD6">
      <w:start w:val="1"/>
      <w:numFmt w:val="lowerLetter"/>
      <w:lvlText w:val="%2."/>
      <w:lvlJc w:val="left"/>
      <w:pPr>
        <w:ind w:left="1080" w:hanging="360"/>
      </w:pPr>
      <w:rPr>
        <w:shd w:val="clear" w:color="auto" w:fill="auto"/>
      </w:rPr>
    </w:lvl>
    <w:lvl w:ilvl="2" w:tplc="942A94E2">
      <w:start w:val="1"/>
      <w:numFmt w:val="lowerRoman"/>
      <w:lvlText w:val="%3."/>
      <w:lvlJc w:val="right"/>
      <w:pPr>
        <w:ind w:left="1800" w:hanging="180"/>
      </w:pPr>
      <w:rPr>
        <w:shd w:val="clear" w:color="auto" w:fill="auto"/>
      </w:rPr>
    </w:lvl>
    <w:lvl w:ilvl="3" w:tplc="23B2AD94">
      <w:start w:val="1"/>
      <w:numFmt w:val="decimal"/>
      <w:lvlText w:val="%4."/>
      <w:lvlJc w:val="left"/>
      <w:pPr>
        <w:ind w:left="2520" w:hanging="360"/>
      </w:pPr>
      <w:rPr>
        <w:shd w:val="clear" w:color="auto" w:fill="auto"/>
      </w:rPr>
    </w:lvl>
    <w:lvl w:ilvl="4" w:tplc="765AEC82">
      <w:start w:val="1"/>
      <w:numFmt w:val="lowerLetter"/>
      <w:lvlText w:val="%5."/>
      <w:lvlJc w:val="left"/>
      <w:pPr>
        <w:ind w:left="3240" w:hanging="360"/>
      </w:pPr>
      <w:rPr>
        <w:shd w:val="clear" w:color="auto" w:fill="auto"/>
      </w:rPr>
    </w:lvl>
    <w:lvl w:ilvl="5" w:tplc="D1240768">
      <w:start w:val="1"/>
      <w:numFmt w:val="lowerRoman"/>
      <w:lvlText w:val="%6."/>
      <w:lvlJc w:val="right"/>
      <w:pPr>
        <w:ind w:left="3960" w:hanging="180"/>
      </w:pPr>
      <w:rPr>
        <w:shd w:val="clear" w:color="auto" w:fill="auto"/>
      </w:rPr>
    </w:lvl>
    <w:lvl w:ilvl="6" w:tplc="94FE4E08">
      <w:start w:val="1"/>
      <w:numFmt w:val="decimal"/>
      <w:lvlText w:val="%7."/>
      <w:lvlJc w:val="left"/>
      <w:pPr>
        <w:ind w:left="4680" w:hanging="360"/>
      </w:pPr>
      <w:rPr>
        <w:shd w:val="clear" w:color="auto" w:fill="auto"/>
      </w:rPr>
    </w:lvl>
    <w:lvl w:ilvl="7" w:tplc="E96EE04E">
      <w:start w:val="1"/>
      <w:numFmt w:val="lowerLetter"/>
      <w:lvlText w:val="%8."/>
      <w:lvlJc w:val="left"/>
      <w:pPr>
        <w:ind w:left="5400" w:hanging="360"/>
      </w:pPr>
      <w:rPr>
        <w:shd w:val="clear" w:color="auto" w:fill="auto"/>
      </w:rPr>
    </w:lvl>
    <w:lvl w:ilvl="8" w:tplc="A60462DA">
      <w:start w:val="1"/>
      <w:numFmt w:val="lowerRoman"/>
      <w:lvlText w:val="%9."/>
      <w:lvlJc w:val="right"/>
      <w:pPr>
        <w:ind w:left="6120" w:hanging="180"/>
      </w:pPr>
      <w:rPr>
        <w:shd w:val="clear" w:color="auto" w:fill="auto"/>
      </w:rPr>
    </w:lvl>
  </w:abstractNum>
  <w:abstractNum w:abstractNumId="13"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A693D2C"/>
    <w:multiLevelType w:val="hybridMultilevel"/>
    <w:tmpl w:val="893EAF72"/>
    <w:lvl w:ilvl="0" w:tplc="DE48EA28">
      <w:numFmt w:val="bullet"/>
      <w:lvlText w:val="-"/>
      <w:lvlJc w:val="left"/>
      <w:pPr>
        <w:ind w:left="720" w:hanging="360"/>
      </w:pPr>
      <w:rPr>
        <w:rFonts w:ascii="Verdana" w:eastAsia="SimSun" w:hAnsi="Verdana" w:cs="Mang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B8C55BC"/>
    <w:multiLevelType w:val="hybridMultilevel"/>
    <w:tmpl w:val="A93A7F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9AE77B6"/>
    <w:multiLevelType w:val="hybridMultilevel"/>
    <w:tmpl w:val="90B261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C7B704B"/>
    <w:multiLevelType w:val="hybridMultilevel"/>
    <w:tmpl w:val="823CDE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6585F78"/>
    <w:multiLevelType w:val="hybridMultilevel"/>
    <w:tmpl w:val="9162FA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BC506DF"/>
    <w:multiLevelType w:val="hybridMultilevel"/>
    <w:tmpl w:val="A9BC0D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0"/>
  </w:num>
  <w:num w:numId="4">
    <w:abstractNumId w:val="3"/>
  </w:num>
  <w:num w:numId="5">
    <w:abstractNumId w:val="2"/>
  </w:num>
  <w:num w:numId="6">
    <w:abstractNumId w:val="0"/>
  </w:num>
  <w:num w:numId="7">
    <w:abstractNumId w:val="23"/>
  </w:num>
  <w:num w:numId="8">
    <w:abstractNumId w:val="8"/>
  </w:num>
  <w:num w:numId="9">
    <w:abstractNumId w:val="19"/>
  </w:num>
  <w:num w:numId="10">
    <w:abstractNumId w:val="14"/>
  </w:num>
  <w:num w:numId="11">
    <w:abstractNumId w:val="1"/>
  </w:num>
  <w:num w:numId="12">
    <w:abstractNumId w:val="18"/>
  </w:num>
  <w:num w:numId="13">
    <w:abstractNumId w:val="5"/>
  </w:num>
  <w:num w:numId="14">
    <w:abstractNumId w:val="25"/>
  </w:num>
  <w:num w:numId="15">
    <w:abstractNumId w:val="21"/>
  </w:num>
  <w:num w:numId="16">
    <w:abstractNumId w:val="9"/>
  </w:num>
  <w:num w:numId="17">
    <w:abstractNumId w:val="13"/>
  </w:num>
  <w:num w:numId="18">
    <w:abstractNumId w:val="15"/>
  </w:num>
  <w:num w:numId="19">
    <w:abstractNumId w:val="11"/>
  </w:num>
  <w:num w:numId="20">
    <w:abstractNumId w:val="12"/>
  </w:num>
  <w:num w:numId="21">
    <w:abstractNumId w:val="7"/>
  </w:num>
  <w:num w:numId="22">
    <w:abstractNumId w:val="24"/>
  </w:num>
  <w:num w:numId="23">
    <w:abstractNumId w:val="22"/>
  </w:num>
  <w:num w:numId="24">
    <w:abstractNumId w:val="26"/>
  </w:num>
  <w:num w:numId="25">
    <w:abstractNumId w:val="16"/>
  </w:num>
  <w:num w:numId="26">
    <w:abstractNumId w:val="20"/>
  </w:num>
  <w:num w:numId="27">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40961"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A6B"/>
    <w:rsid w:val="0000462D"/>
    <w:rsid w:val="000064D8"/>
    <w:rsid w:val="00007ABC"/>
    <w:rsid w:val="000112DF"/>
    <w:rsid w:val="00016912"/>
    <w:rsid w:val="00020373"/>
    <w:rsid w:val="0002140E"/>
    <w:rsid w:val="00023C5F"/>
    <w:rsid w:val="000306E5"/>
    <w:rsid w:val="000310CF"/>
    <w:rsid w:val="000310FC"/>
    <w:rsid w:val="000503BE"/>
    <w:rsid w:val="000507F9"/>
    <w:rsid w:val="00050950"/>
    <w:rsid w:val="000537BF"/>
    <w:rsid w:val="00057DFD"/>
    <w:rsid w:val="000605A5"/>
    <w:rsid w:val="00070F18"/>
    <w:rsid w:val="000710B0"/>
    <w:rsid w:val="000718DF"/>
    <w:rsid w:val="00076014"/>
    <w:rsid w:val="00090FCA"/>
    <w:rsid w:val="00096025"/>
    <w:rsid w:val="00096A15"/>
    <w:rsid w:val="000A055F"/>
    <w:rsid w:val="000A397C"/>
    <w:rsid w:val="000A568C"/>
    <w:rsid w:val="000B64CB"/>
    <w:rsid w:val="000B6590"/>
    <w:rsid w:val="000C14DF"/>
    <w:rsid w:val="000C5B9A"/>
    <w:rsid w:val="000D0975"/>
    <w:rsid w:val="000D19DB"/>
    <w:rsid w:val="000D3D8D"/>
    <w:rsid w:val="000E25B3"/>
    <w:rsid w:val="000E6516"/>
    <w:rsid w:val="000F4AD1"/>
    <w:rsid w:val="001119E7"/>
    <w:rsid w:val="00113A09"/>
    <w:rsid w:val="00114173"/>
    <w:rsid w:val="001167BF"/>
    <w:rsid w:val="0012473F"/>
    <w:rsid w:val="001261CA"/>
    <w:rsid w:val="00126A63"/>
    <w:rsid w:val="00130B83"/>
    <w:rsid w:val="00135333"/>
    <w:rsid w:val="00143235"/>
    <w:rsid w:val="00144945"/>
    <w:rsid w:val="00145577"/>
    <w:rsid w:val="00147198"/>
    <w:rsid w:val="00151EE8"/>
    <w:rsid w:val="0015319A"/>
    <w:rsid w:val="00163F34"/>
    <w:rsid w:val="00167D83"/>
    <w:rsid w:val="00173BA8"/>
    <w:rsid w:val="001863E9"/>
    <w:rsid w:val="001874DF"/>
    <w:rsid w:val="00197AA3"/>
    <w:rsid w:val="001A38C2"/>
    <w:rsid w:val="001A4B9E"/>
    <w:rsid w:val="001A5484"/>
    <w:rsid w:val="001B1B69"/>
    <w:rsid w:val="001B1B99"/>
    <w:rsid w:val="001B3349"/>
    <w:rsid w:val="001C0E60"/>
    <w:rsid w:val="001C2EE1"/>
    <w:rsid w:val="001C42AA"/>
    <w:rsid w:val="001C44AE"/>
    <w:rsid w:val="001D11F7"/>
    <w:rsid w:val="001D20F6"/>
    <w:rsid w:val="001D34D1"/>
    <w:rsid w:val="001D35F1"/>
    <w:rsid w:val="001D76C4"/>
    <w:rsid w:val="001E0A0C"/>
    <w:rsid w:val="001E2263"/>
    <w:rsid w:val="001E23C4"/>
    <w:rsid w:val="001E293A"/>
    <w:rsid w:val="001E45EE"/>
    <w:rsid w:val="001E5234"/>
    <w:rsid w:val="001F2B92"/>
    <w:rsid w:val="001F5313"/>
    <w:rsid w:val="00203D06"/>
    <w:rsid w:val="00204E60"/>
    <w:rsid w:val="00210349"/>
    <w:rsid w:val="0021059E"/>
    <w:rsid w:val="002161F3"/>
    <w:rsid w:val="00217961"/>
    <w:rsid w:val="002238A6"/>
    <w:rsid w:val="002305E8"/>
    <w:rsid w:val="002341CC"/>
    <w:rsid w:val="00234F08"/>
    <w:rsid w:val="00237A85"/>
    <w:rsid w:val="00241EB6"/>
    <w:rsid w:val="0024266E"/>
    <w:rsid w:val="00244C37"/>
    <w:rsid w:val="00253607"/>
    <w:rsid w:val="00254471"/>
    <w:rsid w:val="00255208"/>
    <w:rsid w:val="002635AF"/>
    <w:rsid w:val="00264F8A"/>
    <w:rsid w:val="00265D42"/>
    <w:rsid w:val="00271E5E"/>
    <w:rsid w:val="00273ACE"/>
    <w:rsid w:val="002745FE"/>
    <w:rsid w:val="00283B56"/>
    <w:rsid w:val="00285F23"/>
    <w:rsid w:val="00291F1F"/>
    <w:rsid w:val="002970D1"/>
    <w:rsid w:val="002A16DE"/>
    <w:rsid w:val="002B2BE9"/>
    <w:rsid w:val="002B48F6"/>
    <w:rsid w:val="002C06C7"/>
    <w:rsid w:val="002C1FD5"/>
    <w:rsid w:val="002C5BEC"/>
    <w:rsid w:val="002D1D61"/>
    <w:rsid w:val="002D1F82"/>
    <w:rsid w:val="002D2B27"/>
    <w:rsid w:val="002D2E33"/>
    <w:rsid w:val="002E2649"/>
    <w:rsid w:val="002E37E8"/>
    <w:rsid w:val="002F3579"/>
    <w:rsid w:val="00304E2E"/>
    <w:rsid w:val="003061E5"/>
    <w:rsid w:val="0031619B"/>
    <w:rsid w:val="00316E6F"/>
    <w:rsid w:val="003177F0"/>
    <w:rsid w:val="00322707"/>
    <w:rsid w:val="0032567F"/>
    <w:rsid w:val="00331A1C"/>
    <w:rsid w:val="003433DF"/>
    <w:rsid w:val="00343458"/>
    <w:rsid w:val="00363F19"/>
    <w:rsid w:val="00370EF6"/>
    <w:rsid w:val="00372F73"/>
    <w:rsid w:val="00373928"/>
    <w:rsid w:val="00375465"/>
    <w:rsid w:val="00385E03"/>
    <w:rsid w:val="003918AF"/>
    <w:rsid w:val="00394CC4"/>
    <w:rsid w:val="003A5399"/>
    <w:rsid w:val="003C3279"/>
    <w:rsid w:val="003C4AA2"/>
    <w:rsid w:val="003C628E"/>
    <w:rsid w:val="003D6BE4"/>
    <w:rsid w:val="003D7FAA"/>
    <w:rsid w:val="003E2999"/>
    <w:rsid w:val="003E4088"/>
    <w:rsid w:val="003F2336"/>
    <w:rsid w:val="003F46A3"/>
    <w:rsid w:val="003F4F40"/>
    <w:rsid w:val="003F72C3"/>
    <w:rsid w:val="003F7896"/>
    <w:rsid w:val="004038F3"/>
    <w:rsid w:val="0040612F"/>
    <w:rsid w:val="00412163"/>
    <w:rsid w:val="00421024"/>
    <w:rsid w:val="00421420"/>
    <w:rsid w:val="00421CB2"/>
    <w:rsid w:val="00423DED"/>
    <w:rsid w:val="0042405C"/>
    <w:rsid w:val="0042438A"/>
    <w:rsid w:val="00424CCD"/>
    <w:rsid w:val="00427902"/>
    <w:rsid w:val="004361DF"/>
    <w:rsid w:val="0044385C"/>
    <w:rsid w:val="00443C74"/>
    <w:rsid w:val="004472CC"/>
    <w:rsid w:val="00447563"/>
    <w:rsid w:val="00457BBC"/>
    <w:rsid w:val="00460D4E"/>
    <w:rsid w:val="00466CAC"/>
    <w:rsid w:val="0047162F"/>
    <w:rsid w:val="0047227A"/>
    <w:rsid w:val="004744D2"/>
    <w:rsid w:val="0047485A"/>
    <w:rsid w:val="0048614F"/>
    <w:rsid w:val="004942D2"/>
    <w:rsid w:val="004A4019"/>
    <w:rsid w:val="004B0E47"/>
    <w:rsid w:val="004C06E9"/>
    <w:rsid w:val="004D0BDC"/>
    <w:rsid w:val="004D5253"/>
    <w:rsid w:val="004D554C"/>
    <w:rsid w:val="004E2B06"/>
    <w:rsid w:val="0050690D"/>
    <w:rsid w:val="0051024B"/>
    <w:rsid w:val="00512AA9"/>
    <w:rsid w:val="0052640B"/>
    <w:rsid w:val="005322D2"/>
    <w:rsid w:val="005348AC"/>
    <w:rsid w:val="00534BC3"/>
    <w:rsid w:val="00554568"/>
    <w:rsid w:val="00562630"/>
    <w:rsid w:val="00566704"/>
    <w:rsid w:val="00577990"/>
    <w:rsid w:val="00586DB8"/>
    <w:rsid w:val="00587114"/>
    <w:rsid w:val="00596A52"/>
    <w:rsid w:val="005A2A6C"/>
    <w:rsid w:val="005A4FB8"/>
    <w:rsid w:val="005A50BA"/>
    <w:rsid w:val="005A60E7"/>
    <w:rsid w:val="005A76F7"/>
    <w:rsid w:val="005B79EF"/>
    <w:rsid w:val="005C4B86"/>
    <w:rsid w:val="005D0CDE"/>
    <w:rsid w:val="005D11C1"/>
    <w:rsid w:val="005D1E20"/>
    <w:rsid w:val="005D2AE9"/>
    <w:rsid w:val="005D33EB"/>
    <w:rsid w:val="005D5F99"/>
    <w:rsid w:val="005E51A9"/>
    <w:rsid w:val="005E7487"/>
    <w:rsid w:val="005F673E"/>
    <w:rsid w:val="006003A0"/>
    <w:rsid w:val="0060422E"/>
    <w:rsid w:val="00604746"/>
    <w:rsid w:val="00610CBA"/>
    <w:rsid w:val="006241DB"/>
    <w:rsid w:val="006257EB"/>
    <w:rsid w:val="00626F8C"/>
    <w:rsid w:val="006441DF"/>
    <w:rsid w:val="00646C84"/>
    <w:rsid w:val="0065048D"/>
    <w:rsid w:val="0065060E"/>
    <w:rsid w:val="00652223"/>
    <w:rsid w:val="00655408"/>
    <w:rsid w:val="00662048"/>
    <w:rsid w:val="00675E64"/>
    <w:rsid w:val="00683497"/>
    <w:rsid w:val="00694CC4"/>
    <w:rsid w:val="006A0D68"/>
    <w:rsid w:val="006A10E4"/>
    <w:rsid w:val="006A5E2D"/>
    <w:rsid w:val="006B2A52"/>
    <w:rsid w:val="006B4276"/>
    <w:rsid w:val="006B51CD"/>
    <w:rsid w:val="006C4752"/>
    <w:rsid w:val="006C74E8"/>
    <w:rsid w:val="006D0865"/>
    <w:rsid w:val="006D4DE7"/>
    <w:rsid w:val="006D6B61"/>
    <w:rsid w:val="007008BD"/>
    <w:rsid w:val="00701FEB"/>
    <w:rsid w:val="0070547E"/>
    <w:rsid w:val="0071103C"/>
    <w:rsid w:val="00711EB2"/>
    <w:rsid w:val="00712161"/>
    <w:rsid w:val="00715023"/>
    <w:rsid w:val="0072417E"/>
    <w:rsid w:val="00743FC8"/>
    <w:rsid w:val="00747697"/>
    <w:rsid w:val="007549D9"/>
    <w:rsid w:val="00755D6D"/>
    <w:rsid w:val="00755F89"/>
    <w:rsid w:val="00757E68"/>
    <w:rsid w:val="00765C53"/>
    <w:rsid w:val="00767792"/>
    <w:rsid w:val="00791C0F"/>
    <w:rsid w:val="00791F89"/>
    <w:rsid w:val="007A0326"/>
    <w:rsid w:val="007A2822"/>
    <w:rsid w:val="007B0B76"/>
    <w:rsid w:val="007B4D24"/>
    <w:rsid w:val="007C6A73"/>
    <w:rsid w:val="007D401D"/>
    <w:rsid w:val="007D75C6"/>
    <w:rsid w:val="007E6FB0"/>
    <w:rsid w:val="007E7D55"/>
    <w:rsid w:val="007F6977"/>
    <w:rsid w:val="00801481"/>
    <w:rsid w:val="00803B7B"/>
    <w:rsid w:val="00804927"/>
    <w:rsid w:val="0081197E"/>
    <w:rsid w:val="008203C1"/>
    <w:rsid w:val="0083095C"/>
    <w:rsid w:val="00834052"/>
    <w:rsid w:val="00834709"/>
    <w:rsid w:val="00837C7F"/>
    <w:rsid w:val="00841860"/>
    <w:rsid w:val="008441D3"/>
    <w:rsid w:val="00847807"/>
    <w:rsid w:val="008506B9"/>
    <w:rsid w:val="00865363"/>
    <w:rsid w:val="008655E7"/>
    <w:rsid w:val="00873285"/>
    <w:rsid w:val="00874163"/>
    <w:rsid w:val="00881E10"/>
    <w:rsid w:val="008844CD"/>
    <w:rsid w:val="00885B51"/>
    <w:rsid w:val="00885FFB"/>
    <w:rsid w:val="00886CF8"/>
    <w:rsid w:val="00887812"/>
    <w:rsid w:val="00890481"/>
    <w:rsid w:val="00894290"/>
    <w:rsid w:val="008967D1"/>
    <w:rsid w:val="008A5130"/>
    <w:rsid w:val="008B49A6"/>
    <w:rsid w:val="008B647A"/>
    <w:rsid w:val="008C1103"/>
    <w:rsid w:val="008C2A38"/>
    <w:rsid w:val="008D0538"/>
    <w:rsid w:val="008D0DB9"/>
    <w:rsid w:val="008D2C06"/>
    <w:rsid w:val="008D2E4B"/>
    <w:rsid w:val="008D681B"/>
    <w:rsid w:val="008E1769"/>
    <w:rsid w:val="008E2670"/>
    <w:rsid w:val="008E701F"/>
    <w:rsid w:val="008F1831"/>
    <w:rsid w:val="008F5563"/>
    <w:rsid w:val="00900EAB"/>
    <w:rsid w:val="00901C0E"/>
    <w:rsid w:val="00910062"/>
    <w:rsid w:val="0092106C"/>
    <w:rsid w:val="0093242C"/>
    <w:rsid w:val="0093432C"/>
    <w:rsid w:val="009417A5"/>
    <w:rsid w:val="0094564D"/>
    <w:rsid w:val="00945ADA"/>
    <w:rsid w:val="00950FC5"/>
    <w:rsid w:val="00962B21"/>
    <w:rsid w:val="00964168"/>
    <w:rsid w:val="00965521"/>
    <w:rsid w:val="009718DD"/>
    <w:rsid w:val="00971A71"/>
    <w:rsid w:val="0097323E"/>
    <w:rsid w:val="00981162"/>
    <w:rsid w:val="0098313C"/>
    <w:rsid w:val="009844E4"/>
    <w:rsid w:val="00985ADB"/>
    <w:rsid w:val="00987B82"/>
    <w:rsid w:val="0099070B"/>
    <w:rsid w:val="009911EA"/>
    <w:rsid w:val="00992639"/>
    <w:rsid w:val="009971F8"/>
    <w:rsid w:val="009A0B66"/>
    <w:rsid w:val="009B2E39"/>
    <w:rsid w:val="009B5BC2"/>
    <w:rsid w:val="009C283A"/>
    <w:rsid w:val="009C2D10"/>
    <w:rsid w:val="009C5173"/>
    <w:rsid w:val="009C660E"/>
    <w:rsid w:val="009D198C"/>
    <w:rsid w:val="009D4D9A"/>
    <w:rsid w:val="009D6968"/>
    <w:rsid w:val="009D7872"/>
    <w:rsid w:val="009F01F6"/>
    <w:rsid w:val="009F0EF0"/>
    <w:rsid w:val="009F6F3E"/>
    <w:rsid w:val="009F741F"/>
    <w:rsid w:val="00A01699"/>
    <w:rsid w:val="00A17844"/>
    <w:rsid w:val="00A17A2B"/>
    <w:rsid w:val="00A20678"/>
    <w:rsid w:val="00A212C8"/>
    <w:rsid w:val="00A25A2B"/>
    <w:rsid w:val="00A42B10"/>
    <w:rsid w:val="00A4515C"/>
    <w:rsid w:val="00A473A2"/>
    <w:rsid w:val="00A51490"/>
    <w:rsid w:val="00A51D1D"/>
    <w:rsid w:val="00A53337"/>
    <w:rsid w:val="00A54BF5"/>
    <w:rsid w:val="00A70CA4"/>
    <w:rsid w:val="00A73535"/>
    <w:rsid w:val="00A74EB5"/>
    <w:rsid w:val="00A85074"/>
    <w:rsid w:val="00A93006"/>
    <w:rsid w:val="00A96E41"/>
    <w:rsid w:val="00AA243E"/>
    <w:rsid w:val="00AA5907"/>
    <w:rsid w:val="00AA62CF"/>
    <w:rsid w:val="00AB7285"/>
    <w:rsid w:val="00AB755B"/>
    <w:rsid w:val="00AB7964"/>
    <w:rsid w:val="00AC0AD7"/>
    <w:rsid w:val="00AC315A"/>
    <w:rsid w:val="00AC5DF5"/>
    <w:rsid w:val="00AC67B6"/>
    <w:rsid w:val="00AD4968"/>
    <w:rsid w:val="00AD5B03"/>
    <w:rsid w:val="00AD621D"/>
    <w:rsid w:val="00AD6EDE"/>
    <w:rsid w:val="00AE0C75"/>
    <w:rsid w:val="00AE4179"/>
    <w:rsid w:val="00AE4C45"/>
    <w:rsid w:val="00AE4F70"/>
    <w:rsid w:val="00AE50B1"/>
    <w:rsid w:val="00AE5BFC"/>
    <w:rsid w:val="00AF23BE"/>
    <w:rsid w:val="00AF2934"/>
    <w:rsid w:val="00AF5F68"/>
    <w:rsid w:val="00B07EF5"/>
    <w:rsid w:val="00B1421F"/>
    <w:rsid w:val="00B142BB"/>
    <w:rsid w:val="00B30A91"/>
    <w:rsid w:val="00B471E7"/>
    <w:rsid w:val="00B47722"/>
    <w:rsid w:val="00B47FD8"/>
    <w:rsid w:val="00B56C86"/>
    <w:rsid w:val="00B57C09"/>
    <w:rsid w:val="00B60A37"/>
    <w:rsid w:val="00B61D3E"/>
    <w:rsid w:val="00B61F48"/>
    <w:rsid w:val="00B669CF"/>
    <w:rsid w:val="00B81980"/>
    <w:rsid w:val="00B821DA"/>
    <w:rsid w:val="00B91A7C"/>
    <w:rsid w:val="00B92675"/>
    <w:rsid w:val="00B934C7"/>
    <w:rsid w:val="00B958CA"/>
    <w:rsid w:val="00BA4448"/>
    <w:rsid w:val="00BB0FCC"/>
    <w:rsid w:val="00BB69DA"/>
    <w:rsid w:val="00BC047A"/>
    <w:rsid w:val="00BC1A6B"/>
    <w:rsid w:val="00BC76FB"/>
    <w:rsid w:val="00BD5FDB"/>
    <w:rsid w:val="00BE1E55"/>
    <w:rsid w:val="00BE2D79"/>
    <w:rsid w:val="00BE672D"/>
    <w:rsid w:val="00BE708A"/>
    <w:rsid w:val="00BF05BB"/>
    <w:rsid w:val="00BF0A0A"/>
    <w:rsid w:val="00BF2927"/>
    <w:rsid w:val="00BF39FE"/>
    <w:rsid w:val="00C05768"/>
    <w:rsid w:val="00C06CA5"/>
    <w:rsid w:val="00C23CC7"/>
    <w:rsid w:val="00C2765E"/>
    <w:rsid w:val="00C35A6B"/>
    <w:rsid w:val="00C3606D"/>
    <w:rsid w:val="00C370CC"/>
    <w:rsid w:val="00C42927"/>
    <w:rsid w:val="00C45C39"/>
    <w:rsid w:val="00C45F17"/>
    <w:rsid w:val="00C539C2"/>
    <w:rsid w:val="00C55B33"/>
    <w:rsid w:val="00C63191"/>
    <w:rsid w:val="00C70906"/>
    <w:rsid w:val="00C763BC"/>
    <w:rsid w:val="00C85711"/>
    <w:rsid w:val="00C864E8"/>
    <w:rsid w:val="00C87479"/>
    <w:rsid w:val="00C93038"/>
    <w:rsid w:val="00C97CA4"/>
    <w:rsid w:val="00CA51F2"/>
    <w:rsid w:val="00CB532D"/>
    <w:rsid w:val="00CB5FCC"/>
    <w:rsid w:val="00CB7EF3"/>
    <w:rsid w:val="00CC6BF3"/>
    <w:rsid w:val="00CD5FC5"/>
    <w:rsid w:val="00CD6C56"/>
    <w:rsid w:val="00CE74E8"/>
    <w:rsid w:val="00CF3370"/>
    <w:rsid w:val="00D03E0B"/>
    <w:rsid w:val="00D0562E"/>
    <w:rsid w:val="00D05C33"/>
    <w:rsid w:val="00D102CE"/>
    <w:rsid w:val="00D1163F"/>
    <w:rsid w:val="00D21110"/>
    <w:rsid w:val="00D21AAA"/>
    <w:rsid w:val="00D24F30"/>
    <w:rsid w:val="00D30FDC"/>
    <w:rsid w:val="00D32089"/>
    <w:rsid w:val="00D33128"/>
    <w:rsid w:val="00D36E0B"/>
    <w:rsid w:val="00D42E0D"/>
    <w:rsid w:val="00D43433"/>
    <w:rsid w:val="00D7103A"/>
    <w:rsid w:val="00D741A3"/>
    <w:rsid w:val="00D75FE2"/>
    <w:rsid w:val="00D823D3"/>
    <w:rsid w:val="00D8409E"/>
    <w:rsid w:val="00D86FCD"/>
    <w:rsid w:val="00D927FE"/>
    <w:rsid w:val="00D943DE"/>
    <w:rsid w:val="00DA2504"/>
    <w:rsid w:val="00DA47C4"/>
    <w:rsid w:val="00DA72E4"/>
    <w:rsid w:val="00DB5AD2"/>
    <w:rsid w:val="00DB6CF4"/>
    <w:rsid w:val="00DB772D"/>
    <w:rsid w:val="00DC052B"/>
    <w:rsid w:val="00DC0D72"/>
    <w:rsid w:val="00DC2AB1"/>
    <w:rsid w:val="00DC4D45"/>
    <w:rsid w:val="00DD2171"/>
    <w:rsid w:val="00DD2998"/>
    <w:rsid w:val="00DE0D2F"/>
    <w:rsid w:val="00DE57C8"/>
    <w:rsid w:val="00DF09E3"/>
    <w:rsid w:val="00DF0F39"/>
    <w:rsid w:val="00DF7C21"/>
    <w:rsid w:val="00E03A5D"/>
    <w:rsid w:val="00E24E54"/>
    <w:rsid w:val="00E26D15"/>
    <w:rsid w:val="00E36D52"/>
    <w:rsid w:val="00E41E85"/>
    <w:rsid w:val="00E42927"/>
    <w:rsid w:val="00E45B41"/>
    <w:rsid w:val="00E54880"/>
    <w:rsid w:val="00E5734B"/>
    <w:rsid w:val="00E57D29"/>
    <w:rsid w:val="00E61466"/>
    <w:rsid w:val="00E62B19"/>
    <w:rsid w:val="00E654B6"/>
    <w:rsid w:val="00E72065"/>
    <w:rsid w:val="00E759DA"/>
    <w:rsid w:val="00E75FD6"/>
    <w:rsid w:val="00E771D0"/>
    <w:rsid w:val="00E8200A"/>
    <w:rsid w:val="00E927E0"/>
    <w:rsid w:val="00EA63DF"/>
    <w:rsid w:val="00EB2E29"/>
    <w:rsid w:val="00EB6CBE"/>
    <w:rsid w:val="00EC5A2A"/>
    <w:rsid w:val="00ED3EAC"/>
    <w:rsid w:val="00ED6D21"/>
    <w:rsid w:val="00EE2969"/>
    <w:rsid w:val="00EE629D"/>
    <w:rsid w:val="00EE7661"/>
    <w:rsid w:val="00F01477"/>
    <w:rsid w:val="00F023CF"/>
    <w:rsid w:val="00F14EE4"/>
    <w:rsid w:val="00F3235A"/>
    <w:rsid w:val="00F4577F"/>
    <w:rsid w:val="00F525EE"/>
    <w:rsid w:val="00F5293B"/>
    <w:rsid w:val="00F56C1D"/>
    <w:rsid w:val="00F579EA"/>
    <w:rsid w:val="00F6079D"/>
    <w:rsid w:val="00F62306"/>
    <w:rsid w:val="00F6668C"/>
    <w:rsid w:val="00F72630"/>
    <w:rsid w:val="00F779F8"/>
    <w:rsid w:val="00F80EEB"/>
    <w:rsid w:val="00F8733D"/>
    <w:rsid w:val="00F901FE"/>
    <w:rsid w:val="00FA0B2F"/>
    <w:rsid w:val="00FA7018"/>
    <w:rsid w:val="00FA7B17"/>
    <w:rsid w:val="00FB1934"/>
    <w:rsid w:val="00FD12F2"/>
    <w:rsid w:val="00FD3A00"/>
    <w:rsid w:val="00FD724C"/>
    <w:rsid w:val="00FE38BB"/>
    <w:rsid w:val="00FF1F45"/>
    <w:rsid w:val="00FF62C0"/>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1AE97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uiPriority w:val="9"/>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uiPriority w:val="9"/>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uiPriority w:val="9"/>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uiPriority w:val="9"/>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uiPriority w:val="9"/>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Geenafstand">
    <w:name w:val="No Spacing"/>
    <w:uiPriority w:val="1"/>
    <w:qFormat/>
    <w:rsid w:val="004A4019"/>
    <w:pPr>
      <w:widowControl/>
      <w:suppressAutoHyphens w:val="0"/>
      <w:autoSpaceDN/>
      <w:textAlignment w:val="auto"/>
    </w:pPr>
    <w:rPr>
      <w:rFonts w:asciiTheme="minorHAnsi" w:eastAsiaTheme="minorHAnsi" w:hAnsiTheme="minorHAnsi" w:cstheme="minorBidi"/>
      <w:kern w:val="0"/>
      <w:sz w:val="22"/>
      <w:szCs w:val="22"/>
      <w:lang w:eastAsia="en-US" w:bidi="ar-SA"/>
    </w:rPr>
  </w:style>
  <w:style w:type="character" w:styleId="Verwijzingopmerking">
    <w:name w:val="annotation reference"/>
    <w:basedOn w:val="Standaardalinea-lettertype"/>
    <w:uiPriority w:val="99"/>
    <w:semiHidden/>
    <w:unhideWhenUsed/>
    <w:rsid w:val="004A4019"/>
    <w:rPr>
      <w:sz w:val="16"/>
      <w:szCs w:val="16"/>
      <w:shd w:val="clear" w:color="auto" w:fill="auto"/>
    </w:rPr>
  </w:style>
  <w:style w:type="paragraph" w:styleId="Voetnoottekst">
    <w:name w:val="footnote text"/>
    <w:basedOn w:val="Standaard"/>
    <w:link w:val="VoetnoottekstChar"/>
    <w:unhideWhenUsed/>
    <w:qFormat/>
    <w:rsid w:val="004A4019"/>
    <w:pPr>
      <w:suppressAutoHyphens w:val="0"/>
      <w:autoSpaceDN/>
      <w:spacing w:after="0" w:line="240" w:lineRule="auto"/>
      <w:textAlignment w:val="auto"/>
    </w:pPr>
    <w:rPr>
      <w:rFonts w:asciiTheme="minorHAnsi" w:eastAsiaTheme="minorHAnsi" w:hAnsiTheme="minorHAnsi" w:cstheme="minorBidi"/>
      <w:kern w:val="0"/>
      <w:sz w:val="20"/>
      <w:szCs w:val="20"/>
      <w:lang w:eastAsia="en-US" w:bidi="ar-SA"/>
    </w:rPr>
  </w:style>
  <w:style w:type="character" w:customStyle="1" w:styleId="VoetnoottekstChar">
    <w:name w:val="Voetnoottekst Char"/>
    <w:basedOn w:val="Standaardalinea-lettertype"/>
    <w:link w:val="Voetnoottekst"/>
    <w:qFormat/>
    <w:rsid w:val="004A4019"/>
    <w:rPr>
      <w:rFonts w:asciiTheme="minorHAnsi" w:eastAsiaTheme="minorHAnsi" w:hAnsiTheme="minorHAnsi" w:cstheme="minorBidi"/>
      <w:kern w:val="0"/>
      <w:sz w:val="20"/>
      <w:szCs w:val="20"/>
      <w:lang w:eastAsia="en-US" w:bidi="ar-SA"/>
    </w:rPr>
  </w:style>
  <w:style w:type="character" w:styleId="Voetnootmarkering">
    <w:name w:val="footnote reference"/>
    <w:basedOn w:val="Standaardalinea-lettertype"/>
    <w:semiHidden/>
    <w:unhideWhenUsed/>
    <w:qFormat/>
    <w:rsid w:val="004A4019"/>
    <w:rPr>
      <w:shd w:val="clear" w:color="auto" w:fill="auto"/>
      <w:vertAlign w:val="superscript"/>
    </w:rPr>
  </w:style>
  <w:style w:type="paragraph" w:styleId="Tekstopmerking">
    <w:name w:val="annotation text"/>
    <w:basedOn w:val="Standaard"/>
    <w:link w:val="TekstopmerkingChar"/>
    <w:uiPriority w:val="99"/>
    <w:semiHidden/>
    <w:unhideWhenUsed/>
    <w:rsid w:val="005322D2"/>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5322D2"/>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5322D2"/>
    <w:rPr>
      <w:b/>
      <w:bCs/>
    </w:rPr>
  </w:style>
  <w:style w:type="character" w:customStyle="1" w:styleId="OnderwerpvanopmerkingChar">
    <w:name w:val="Onderwerp van opmerking Char"/>
    <w:basedOn w:val="TekstopmerkingChar"/>
    <w:link w:val="Onderwerpvanopmerking"/>
    <w:uiPriority w:val="99"/>
    <w:semiHidden/>
    <w:rsid w:val="005322D2"/>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530533070">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646352994">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23" Type="http://schemas.microsoft.com/office/2016/09/relationships/commentsIds" Target="commentsId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 Id="rId22" Type="http://schemas.microsoft.com/office/2018/08/relationships/commentsExtensible" Target="commentsExtensi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6ED72B418904327ABADF48665F875B5"/>
        <w:category>
          <w:name w:val="General"/>
          <w:gallery w:val="placeholder"/>
        </w:category>
        <w:types>
          <w:type w:val="bbPlcHdr"/>
        </w:types>
        <w:behaviors>
          <w:behavior w:val="content"/>
        </w:behaviors>
        <w:guid w:val="{B7390040-3DC3-4C8F-97DC-2999F3DD0719}"/>
      </w:docPartPr>
      <w:docPartBody>
        <w:p w:rsidR="00C35102" w:rsidRDefault="00791E60">
          <w:pPr>
            <w:pStyle w:val="76ED72B418904327ABADF48665F875B5"/>
          </w:pPr>
          <w:r w:rsidRPr="0059366F">
            <w:rPr>
              <w:rStyle w:val="Tekstvantijdelijkeaanduiding"/>
            </w:rPr>
            <w:t>Klik of tik om een datum in te voeren.</w:t>
          </w:r>
        </w:p>
      </w:docPartBody>
    </w:docPart>
    <w:docPart>
      <w:docPartPr>
        <w:name w:val="3150D9009B524E78933158126D041120"/>
        <w:category>
          <w:name w:val="General"/>
          <w:gallery w:val="placeholder"/>
        </w:category>
        <w:types>
          <w:type w:val="bbPlcHdr"/>
        </w:types>
        <w:behaviors>
          <w:behavior w:val="content"/>
        </w:behaviors>
        <w:guid w:val="{DE360B70-77E7-401A-B846-79801364E244}"/>
      </w:docPartPr>
      <w:docPartBody>
        <w:p w:rsidR="00C35102" w:rsidRDefault="00791E60">
          <w:pPr>
            <w:pStyle w:val="3150D9009B524E78933158126D041120"/>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102"/>
    <w:rsid w:val="000A50BA"/>
    <w:rsid w:val="000D59D4"/>
    <w:rsid w:val="00126DFD"/>
    <w:rsid w:val="002C16B5"/>
    <w:rsid w:val="00342EF8"/>
    <w:rsid w:val="003479E7"/>
    <w:rsid w:val="003A26AF"/>
    <w:rsid w:val="00431F7F"/>
    <w:rsid w:val="004F3219"/>
    <w:rsid w:val="005807B6"/>
    <w:rsid w:val="005F0045"/>
    <w:rsid w:val="005F2B57"/>
    <w:rsid w:val="00603852"/>
    <w:rsid w:val="00662728"/>
    <w:rsid w:val="006637B9"/>
    <w:rsid w:val="006E70A4"/>
    <w:rsid w:val="0073028A"/>
    <w:rsid w:val="007340D3"/>
    <w:rsid w:val="00783918"/>
    <w:rsid w:val="00791E60"/>
    <w:rsid w:val="007E07E0"/>
    <w:rsid w:val="008532CF"/>
    <w:rsid w:val="008B07D1"/>
    <w:rsid w:val="009458AE"/>
    <w:rsid w:val="009D7872"/>
    <w:rsid w:val="009F49E8"/>
    <w:rsid w:val="00B4026F"/>
    <w:rsid w:val="00BB2039"/>
    <w:rsid w:val="00BF618D"/>
    <w:rsid w:val="00C07FAF"/>
    <w:rsid w:val="00C35102"/>
    <w:rsid w:val="00D64D74"/>
    <w:rsid w:val="00D95247"/>
    <w:rsid w:val="00E757DC"/>
    <w:rsid w:val="00F0633B"/>
    <w:rsid w:val="00F1733B"/>
    <w:rsid w:val="00F614F1"/>
    <w:rsid w:val="00FD22D4"/>
    <w:rsid w:val="00FE6E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76ED72B418904327ABADF48665F875B5">
    <w:name w:val="76ED72B418904327ABADF48665F875B5"/>
  </w:style>
  <w:style w:type="paragraph" w:customStyle="1" w:styleId="3150D9009B524E78933158126D041120">
    <w:name w:val="3150D9009B524E78933158126D0411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1586</ap:Words>
  <ap:Characters>8727</ap:Characters>
  <ap:DocSecurity>0</ap:DocSecurity>
  <ap:Lines>72</ap:Lines>
  <ap:Paragraphs>20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10293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2026-10-05T09:07:00.0000000Z</dcterms:created>
  <dcterms:modified xsi:type="dcterms:W3CDTF">2026-10-05T09:09:00.0000000Z</dcterms:modified>
  <dc:description>------------------------</dc:description>
  <version/>
  <category/>
</coreProperties>
</file>