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3402"/>
        <w:gridCol w:w="3969"/>
      </w:tblGrid>
      <w:tr w:rsidR="004330ED" w:rsidTr="00EA1CE4" w14:paraId="6C699E3D" w14:textId="77777777"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30ED" w:rsidP="00EA1CE4" w:rsidRDefault="004330ED" w14:paraId="14035491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 w:rsidR="0021777F">
              <w:rPr>
                <w:rFonts w:ascii="Times New Roman" w:hAnsi="Times New Roman"/>
                <w:spacing w:val="40"/>
                <w:sz w:val="22"/>
              </w:rPr>
              <w:t>WEEDE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 w:rsidR="0021777F">
              <w:rPr>
                <w:rFonts w:ascii="Times New Roman" w:hAnsi="Times New Roman"/>
                <w:spacing w:val="40"/>
                <w:sz w:val="22"/>
              </w:rPr>
              <w:t xml:space="preserve">AMER </w:t>
            </w:r>
            <w:r>
              <w:rPr>
                <w:rFonts w:ascii="Times New Roman" w:hAnsi="Times New Roman"/>
                <w:spacing w:val="40"/>
                <w:sz w:val="22"/>
              </w:rPr>
              <w:t>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330ED" w:rsidP="006E0971" w:rsidRDefault="004330ED" w14:paraId="5ECFFEAA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4330ED" w:rsidTr="00EA1CE4" w14:paraId="3658C03A" w14:textId="77777777">
        <w:trPr>
          <w:cantSplit/>
        </w:trPr>
        <w:tc>
          <w:tcPr>
            <w:tcW w:w="10348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="004330ED" w:rsidP="004A1E29" w:rsidRDefault="004330ED" w14:paraId="2AE88C3D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 xml:space="preserve">Vergaderjaar </w:t>
            </w:r>
            <w:r w:rsidRPr="00E908D7" w:rsidR="00E908D7">
              <w:rPr>
                <w:rFonts w:ascii="Times New Roman" w:hAnsi="Times New Roman"/>
                <w:b w:val="0"/>
              </w:rPr>
              <w:t>202</w:t>
            </w:r>
            <w:r w:rsidR="00413B00">
              <w:rPr>
                <w:rFonts w:ascii="Times New Roman" w:hAnsi="Times New Roman"/>
                <w:b w:val="0"/>
              </w:rPr>
              <w:t>5</w:t>
            </w:r>
            <w:r w:rsidRPr="00E908D7" w:rsidR="00E908D7">
              <w:rPr>
                <w:rFonts w:ascii="Times New Roman" w:hAnsi="Times New Roman"/>
                <w:b w:val="0"/>
              </w:rPr>
              <w:t>-202</w:t>
            </w:r>
            <w:r w:rsidR="00413B00">
              <w:rPr>
                <w:rFonts w:ascii="Times New Roman" w:hAnsi="Times New Roman"/>
                <w:b w:val="0"/>
              </w:rPr>
              <w:t>6</w:t>
            </w:r>
          </w:p>
        </w:tc>
      </w:tr>
      <w:tr w:rsidR="004330ED" w:rsidTr="00EA1CE4" w14:paraId="11EB6C7D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330ED" w:rsidP="00BF623B" w:rsidRDefault="004330ED" w14:paraId="05D3302A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b w:val="0"/>
              </w:rPr>
            </w:pPr>
          </w:p>
        </w:tc>
      </w:tr>
      <w:tr w:rsidR="004330ED" w:rsidTr="00EA1CE4" w14:paraId="1672E1C4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4330ED" w:rsidP="00BF623B" w:rsidRDefault="004330ED" w14:paraId="0FADB7DA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</w:tr>
      <w:tr w:rsidR="004330ED" w:rsidTr="00EA1CE4" w14:paraId="5D6FB1D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4330ED" w:rsidP="006E0971" w:rsidRDefault="004330ED" w14:paraId="504BDF30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Pr="00783215" w:rsidR="004330ED" w:rsidP="006E0971" w:rsidRDefault="004330ED" w14:paraId="09BE1D1E" w14:textId="77777777">
            <w:pPr>
              <w:suppressAutoHyphens/>
              <w:ind w:left="-70"/>
              <w:rPr>
                <w:b/>
              </w:rPr>
            </w:pPr>
          </w:p>
        </w:tc>
      </w:tr>
      <w:tr w:rsidR="003C21AC" w:rsidTr="00EA1CE4" w14:paraId="41031AB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EA1CE4" w:rsidRDefault="00213190" w14:paraId="210713F9" w14:textId="3CD30BC2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36 835</w:t>
            </w:r>
          </w:p>
        </w:tc>
        <w:tc>
          <w:tcPr>
            <w:tcW w:w="7371" w:type="dxa"/>
            <w:gridSpan w:val="2"/>
          </w:tcPr>
          <w:p w:rsidRPr="00213190" w:rsidR="003C21AC" w:rsidP="00213190" w:rsidRDefault="00213190" w14:paraId="27960323" w14:textId="70D3863F">
            <w:pPr>
              <w:rPr>
                <w:b/>
                <w:bCs/>
                <w:szCs w:val="24"/>
              </w:rPr>
            </w:pPr>
            <w:r w:rsidRPr="00213190">
              <w:rPr>
                <w:b/>
                <w:bCs/>
                <w:szCs w:val="24"/>
              </w:rPr>
              <w:t>Implementatie van Richtlijn (EU) 2024/1712 van het Europees Parlement en de Raad van 13 juni 2024 tot wijziging van Richtlijn 2011/36/EU inzake de voorkoming en bestrijding van mensenhandel en de bescherming van slachtoffers daarvan (Implementatiewet herziene Europese richtlijn mensenhandel)</w:t>
            </w:r>
          </w:p>
        </w:tc>
      </w:tr>
      <w:tr w:rsidR="003C21AC" w:rsidTr="00EA1CE4" w14:paraId="5D8F010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6E0971" w:rsidRDefault="003C21AC" w14:paraId="2F251036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Pr="00783215" w:rsidR="003C21AC" w:rsidP="006E0971" w:rsidRDefault="003C21AC" w14:paraId="3BEBBBC3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</w:p>
        </w:tc>
      </w:tr>
      <w:tr w:rsidR="003C21AC" w:rsidTr="00EA1CE4" w14:paraId="5003622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6E0971" w:rsidRDefault="003C21AC" w14:paraId="5226630C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Pr="00C035D4" w:rsidR="003C21AC" w:rsidP="006E0971" w:rsidRDefault="003C21AC" w14:paraId="25B29B7A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</w:p>
        </w:tc>
      </w:tr>
      <w:tr w:rsidR="003C21AC" w:rsidTr="00EA1CE4" w14:paraId="33D2D0D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EA1CE4" w:rsidRDefault="003C21AC" w14:paraId="2CDA1D6F" w14:textId="2AAF98B8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 w:rsidRPr="00C035D4">
              <w:rPr>
                <w:rFonts w:ascii="Times New Roman" w:hAnsi="Times New Roman"/>
              </w:rPr>
              <w:t xml:space="preserve">Nr. </w:t>
            </w:r>
            <w:r w:rsidR="00A85683">
              <w:rPr>
                <w:rFonts w:ascii="Times New Roman" w:hAnsi="Times New Roman"/>
              </w:rPr>
              <w:t>30</w:t>
            </w:r>
          </w:p>
        </w:tc>
        <w:tc>
          <w:tcPr>
            <w:tcW w:w="7371" w:type="dxa"/>
            <w:gridSpan w:val="2"/>
          </w:tcPr>
          <w:p w:rsidRPr="00C035D4" w:rsidR="003C21AC" w:rsidP="006E0971" w:rsidRDefault="00BD3322" w14:paraId="46A7F0EF" w14:textId="4F84E80C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  <w:caps/>
              </w:rPr>
            </w:pPr>
            <w:r>
              <w:rPr>
                <w:rFonts w:ascii="Times New Roman" w:hAnsi="Times New Roman"/>
                <w:caps/>
              </w:rPr>
              <w:t xml:space="preserve">Nader </w:t>
            </w:r>
            <w:r w:rsidR="007309C7">
              <w:rPr>
                <w:rFonts w:ascii="Times New Roman" w:hAnsi="Times New Roman"/>
                <w:caps/>
              </w:rPr>
              <w:t xml:space="preserve">Gewijzigd </w:t>
            </w:r>
            <w:r w:rsidRPr="00C035D4" w:rsidR="003C21AC">
              <w:rPr>
                <w:rFonts w:ascii="Times New Roman" w:hAnsi="Times New Roman"/>
                <w:caps/>
              </w:rPr>
              <w:t xml:space="preserve">AMENDEMENT VAN </w:t>
            </w:r>
            <w:r w:rsidR="00A74EE8">
              <w:rPr>
                <w:rFonts w:ascii="Times New Roman" w:hAnsi="Times New Roman"/>
                <w:caps/>
              </w:rPr>
              <w:t>de leden</w:t>
            </w:r>
            <w:r w:rsidRPr="00C035D4" w:rsidR="003C21AC">
              <w:rPr>
                <w:rFonts w:ascii="Times New Roman" w:hAnsi="Times New Roman"/>
                <w:caps/>
              </w:rPr>
              <w:t xml:space="preserve"> </w:t>
            </w:r>
            <w:r w:rsidR="00213190">
              <w:rPr>
                <w:rFonts w:ascii="Times New Roman" w:hAnsi="Times New Roman"/>
                <w:caps/>
              </w:rPr>
              <w:t>faber</w:t>
            </w:r>
            <w:r w:rsidR="00F823A2">
              <w:rPr>
                <w:rFonts w:ascii="Times New Roman" w:hAnsi="Times New Roman"/>
                <w:caps/>
              </w:rPr>
              <w:t xml:space="preserve"> en diederik van dijk</w:t>
            </w:r>
            <w:r w:rsidR="007309C7">
              <w:rPr>
                <w:rFonts w:ascii="Times New Roman" w:hAnsi="Times New Roman"/>
                <w:caps/>
              </w:rPr>
              <w:t xml:space="preserve"> ter vervanging van dat gedrukt onder nr. </w:t>
            </w:r>
            <w:r>
              <w:rPr>
                <w:rFonts w:ascii="Times New Roman" w:hAnsi="Times New Roman"/>
                <w:caps/>
              </w:rPr>
              <w:t>27</w:t>
            </w:r>
          </w:p>
        </w:tc>
      </w:tr>
      <w:tr w:rsidR="003C21AC" w:rsidTr="00EA1CE4" w14:paraId="1631465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3C21AC" w:rsidP="006E0971" w:rsidRDefault="003C21AC" w14:paraId="39A2EE5F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="003C21AC" w:rsidP="006E0971" w:rsidRDefault="003C21AC" w14:paraId="3A9F8EAD" w14:textId="4BB5340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 xml:space="preserve">Ontvangen </w:t>
            </w:r>
            <w:r w:rsidR="00A85683">
              <w:rPr>
                <w:rFonts w:ascii="Times New Roman" w:hAnsi="Times New Roman"/>
                <w:b w:val="0"/>
              </w:rPr>
              <w:t>5 oktober</w:t>
            </w:r>
            <w:r w:rsidR="00A74EE8">
              <w:rPr>
                <w:rFonts w:ascii="Times New Roman" w:hAnsi="Times New Roman"/>
                <w:b w:val="0"/>
              </w:rPr>
              <w:t xml:space="preserve"> 2026</w:t>
            </w:r>
          </w:p>
        </w:tc>
      </w:tr>
      <w:tr w:rsidR="00B01BA6" w:rsidTr="00EA1CE4" w14:paraId="23C82EB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B01BA6" w:rsidP="006E0971" w:rsidRDefault="00B01BA6" w14:paraId="7B650425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="00B01BA6" w:rsidP="006E0971" w:rsidRDefault="00B01BA6" w14:paraId="6D5CFFA4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  <w:b w:val="0"/>
              </w:rPr>
            </w:pPr>
          </w:p>
        </w:tc>
      </w:tr>
      <w:tr w:rsidRPr="00EA69AC" w:rsidR="00B01BA6" w:rsidTr="00EA1CE4" w14:paraId="7FFF6B9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348" w:type="dxa"/>
            <w:gridSpan w:val="3"/>
          </w:tcPr>
          <w:p w:rsidRPr="00EA69AC" w:rsidR="00B01BA6" w:rsidP="0088452C" w:rsidRDefault="00B01BA6" w14:paraId="51B3F65F" w14:textId="4E8D1244">
            <w:pPr>
              <w:ind w:firstLine="284"/>
            </w:pPr>
            <w:r w:rsidRPr="00EA69AC">
              <w:t>De ondergetekende</w:t>
            </w:r>
            <w:r w:rsidR="00A74EE8">
              <w:t>n</w:t>
            </w:r>
            <w:r w:rsidRPr="00EA69AC">
              <w:t xml:space="preserve"> stel</w:t>
            </w:r>
            <w:r w:rsidR="00A74EE8">
              <w:t>len</w:t>
            </w:r>
            <w:r w:rsidRPr="00EA69AC">
              <w:t xml:space="preserve"> het volgende amendement voor:</w:t>
            </w:r>
          </w:p>
        </w:tc>
      </w:tr>
    </w:tbl>
    <w:p w:rsidR="000B6EFD" w:rsidP="00EA1CE4" w:rsidRDefault="000B6EFD" w14:paraId="2C50396C" w14:textId="77777777"/>
    <w:p w:rsidR="007309C7" w:rsidP="00EA1CE4" w:rsidRDefault="007309C7" w14:paraId="402E6CB5" w14:textId="297DFE87">
      <w:r>
        <w:t>I</w:t>
      </w:r>
    </w:p>
    <w:p w:rsidR="007309C7" w:rsidP="00EA1CE4" w:rsidRDefault="007309C7" w14:paraId="2F06D68B" w14:textId="77777777"/>
    <w:p w:rsidR="002D3D5A" w:rsidP="00A02EAB" w:rsidRDefault="000B6EFD" w14:paraId="7840F706" w14:textId="71ABF3DE">
      <w:r>
        <w:tab/>
      </w:r>
      <w:r w:rsidR="00A02EAB">
        <w:t>Artikel I, onderdeel A, wordt als volgt gewijzigd:</w:t>
      </w:r>
    </w:p>
    <w:p w:rsidR="00A02EAB" w:rsidP="00A02EAB" w:rsidRDefault="00A02EAB" w14:paraId="5906F5BC" w14:textId="77777777"/>
    <w:p w:rsidR="00A02EAB" w:rsidP="00A02EAB" w:rsidRDefault="00A02EAB" w14:paraId="18021659" w14:textId="7722F559">
      <w:pPr>
        <w:ind w:firstLine="284"/>
      </w:pPr>
      <w:r>
        <w:t>1. Voor de tekst wordt de aanduiding “</w:t>
      </w:r>
      <w:r w:rsidR="00A8510B">
        <w:t>2</w:t>
      </w:r>
      <w:r>
        <w:t>.” geplaatst en in de tekst wordt “artikel 273f, tweede lid,” vervangen door “het</w:t>
      </w:r>
      <w:r w:rsidR="0034389A">
        <w:t xml:space="preserve"> tweede lid</w:t>
      </w:r>
      <w:r>
        <w:t>”.</w:t>
      </w:r>
    </w:p>
    <w:p w:rsidR="00A02EAB" w:rsidP="00A02EAB" w:rsidRDefault="00A02EAB" w14:paraId="23200EB4" w14:textId="77777777">
      <w:pPr>
        <w:ind w:firstLine="284"/>
      </w:pPr>
    </w:p>
    <w:p w:rsidR="00A02EAB" w:rsidP="00A02EAB" w:rsidRDefault="00A02EAB" w14:paraId="1FE0D5FA" w14:textId="132B4135">
      <w:pPr>
        <w:ind w:firstLine="284"/>
      </w:pPr>
      <w:r>
        <w:t xml:space="preserve">2. Voor onderdeel </w:t>
      </w:r>
      <w:r w:rsidR="00A8510B">
        <w:t xml:space="preserve">2 </w:t>
      </w:r>
      <w:r>
        <w:t>(nieuw) word</w:t>
      </w:r>
      <w:r w:rsidR="0034389A">
        <w:t>en</w:t>
      </w:r>
      <w:r>
        <w:t xml:space="preserve"> een aanhef </w:t>
      </w:r>
      <w:r w:rsidR="0034389A">
        <w:t xml:space="preserve">en een onderdeel </w:t>
      </w:r>
      <w:r>
        <w:t>ingevoegd, luidende:</w:t>
      </w:r>
    </w:p>
    <w:p w:rsidR="00A02EAB" w:rsidP="00A02EAB" w:rsidRDefault="00A02EAB" w14:paraId="5EF0ED4C" w14:textId="260DD6D7">
      <w:pPr>
        <w:ind w:firstLine="284"/>
      </w:pPr>
      <w:r>
        <w:t>Artikel 273f wordt als volgt gewijzigd:</w:t>
      </w:r>
    </w:p>
    <w:p w:rsidR="00A02EAB" w:rsidP="00A02EAB" w:rsidRDefault="00A02EAB" w14:paraId="5BCC5DA4" w14:textId="77777777">
      <w:pPr>
        <w:ind w:firstLine="284"/>
      </w:pPr>
    </w:p>
    <w:p w:rsidRPr="00261ED8" w:rsidR="00A02EAB" w:rsidP="0034389A" w:rsidRDefault="00A02EAB" w14:paraId="1F6D0547" w14:textId="0A9F82C8">
      <w:pPr>
        <w:rPr>
          <w:color w:val="000000" w:themeColor="text1"/>
        </w:rPr>
      </w:pPr>
      <w:r>
        <w:tab/>
      </w:r>
      <w:r w:rsidR="0034389A">
        <w:t>1</w:t>
      </w:r>
      <w:r>
        <w:t xml:space="preserve">. </w:t>
      </w:r>
      <w:r w:rsidR="0034389A">
        <w:t>H</w:t>
      </w:r>
      <w:r w:rsidR="00332B1F">
        <w:t xml:space="preserve">et </w:t>
      </w:r>
      <w:r w:rsidR="0034389A">
        <w:t xml:space="preserve">eerste </w:t>
      </w:r>
      <w:r w:rsidR="00332B1F">
        <w:t>lid</w:t>
      </w:r>
      <w:r>
        <w:t xml:space="preserve"> wordt </w:t>
      </w:r>
      <w:r w:rsidR="0034389A">
        <w:t>als volgt gewijzigd:</w:t>
      </w:r>
    </w:p>
    <w:p w:rsidR="0034389A" w:rsidP="0070056A" w:rsidRDefault="0034389A" w14:paraId="620AD6BC" w14:textId="77777777">
      <w:pPr>
        <w:rPr>
          <w:color w:val="000000" w:themeColor="text1"/>
        </w:rPr>
      </w:pPr>
    </w:p>
    <w:p w:rsidRPr="00E97A2A" w:rsidR="00A8510B" w:rsidP="002F3703" w:rsidRDefault="00E97A2A" w14:paraId="39B7495A" w14:textId="3CA6B744">
      <w:pPr>
        <w:ind w:firstLine="284"/>
        <w:rPr>
          <w:color w:val="000000" w:themeColor="text1"/>
        </w:rPr>
      </w:pPr>
      <w:r>
        <w:rPr>
          <w:color w:val="000000" w:themeColor="text1"/>
        </w:rPr>
        <w:t xml:space="preserve">a. </w:t>
      </w:r>
      <w:r w:rsidRPr="00E97A2A" w:rsidR="0034389A">
        <w:rPr>
          <w:color w:val="000000" w:themeColor="text1"/>
        </w:rPr>
        <w:t>In subonderdeel 1 wordt</w:t>
      </w:r>
      <w:r w:rsidRPr="00E97A2A">
        <w:rPr>
          <w:color w:val="000000" w:themeColor="text1"/>
        </w:rPr>
        <w:t xml:space="preserve"> </w:t>
      </w:r>
      <w:r w:rsidRPr="00E97A2A" w:rsidR="0034389A">
        <w:rPr>
          <w:color w:val="000000" w:themeColor="text1"/>
        </w:rPr>
        <w:t>“met het oogmerk van</w:t>
      </w:r>
      <w:r w:rsidRPr="00E97A2A">
        <w:rPr>
          <w:color w:val="000000" w:themeColor="text1"/>
        </w:rPr>
        <w:t xml:space="preserve"> uitbuiting van die ander of de verwijdering van diens organen</w:t>
      </w:r>
      <w:r w:rsidRPr="00E97A2A" w:rsidR="0034389A">
        <w:rPr>
          <w:color w:val="000000" w:themeColor="text1"/>
        </w:rPr>
        <w:t xml:space="preserve">” vervangen door </w:t>
      </w:r>
      <w:r w:rsidR="002F3703">
        <w:rPr>
          <w:color w:val="000000" w:themeColor="text1"/>
        </w:rPr>
        <w:t>“</w:t>
      </w:r>
      <w:r w:rsidR="00A8510B">
        <w:rPr>
          <w:color w:val="000000" w:themeColor="text1"/>
        </w:rPr>
        <w:t>met het opzet</w:t>
      </w:r>
      <w:r w:rsidRPr="00E97A2A" w:rsidR="00A8510B">
        <w:rPr>
          <w:color w:val="000000" w:themeColor="text1"/>
        </w:rPr>
        <w:t xml:space="preserve"> </w:t>
      </w:r>
      <w:r w:rsidRPr="00E97A2A">
        <w:rPr>
          <w:color w:val="000000" w:themeColor="text1"/>
        </w:rPr>
        <w:t>die ander uit te buiten of diens organen te verwijderen”.</w:t>
      </w:r>
    </w:p>
    <w:p w:rsidR="00E97A2A" w:rsidP="00E97A2A" w:rsidRDefault="00E97A2A" w14:paraId="1DC2CF78" w14:textId="77777777">
      <w:pPr>
        <w:pStyle w:val="Lijstalinea"/>
        <w:ind w:left="648"/>
        <w:rPr>
          <w:color w:val="000000" w:themeColor="text1"/>
        </w:rPr>
      </w:pPr>
    </w:p>
    <w:p w:rsidRPr="00E97A2A" w:rsidR="00E97A2A" w:rsidP="00E97A2A" w:rsidRDefault="00E97A2A" w14:paraId="4F0A08B0" w14:textId="07AE2807">
      <w:pPr>
        <w:ind w:firstLine="284"/>
        <w:rPr>
          <w:color w:val="000000" w:themeColor="text1"/>
        </w:rPr>
      </w:pPr>
      <w:r>
        <w:rPr>
          <w:color w:val="000000" w:themeColor="text1"/>
        </w:rPr>
        <w:t xml:space="preserve">b. </w:t>
      </w:r>
      <w:r w:rsidRPr="00E97A2A">
        <w:rPr>
          <w:color w:val="000000" w:themeColor="text1"/>
        </w:rPr>
        <w:t>In subonderdeel 2 wordt “met het oogmerk van uitbuiting van die ander of de verwijdering van diens organen” vervangen door “</w:t>
      </w:r>
      <w:r w:rsidR="00001F0A">
        <w:rPr>
          <w:color w:val="000000" w:themeColor="text1"/>
        </w:rPr>
        <w:t xml:space="preserve">met het opzet </w:t>
      </w:r>
      <w:r w:rsidRPr="00E97A2A">
        <w:rPr>
          <w:color w:val="000000" w:themeColor="text1"/>
        </w:rPr>
        <w:t>die ander uit te buiten of diens organen te verwijderen”.</w:t>
      </w:r>
    </w:p>
    <w:p w:rsidR="00E97A2A" w:rsidP="00E97A2A" w:rsidRDefault="00E97A2A" w14:paraId="09BB4777" w14:textId="77777777">
      <w:pPr>
        <w:rPr>
          <w:color w:val="000000" w:themeColor="text1"/>
        </w:rPr>
      </w:pPr>
    </w:p>
    <w:p w:rsidR="0034389A" w:rsidP="00DA3AC2" w:rsidRDefault="00E97A2A" w14:paraId="198A5F4F" w14:textId="60A344E3">
      <w:pPr>
        <w:ind w:firstLine="284"/>
        <w:rPr>
          <w:color w:val="000000" w:themeColor="text1"/>
        </w:rPr>
      </w:pPr>
      <w:r>
        <w:rPr>
          <w:color w:val="000000" w:themeColor="text1"/>
        </w:rPr>
        <w:t xml:space="preserve">c. </w:t>
      </w:r>
      <w:r w:rsidRPr="00E97A2A">
        <w:rPr>
          <w:color w:val="000000" w:themeColor="text1"/>
        </w:rPr>
        <w:t>In subonderdeel 3 wordt “oogmerk” vervangen door “</w:t>
      </w:r>
      <w:r w:rsidR="00001F0A">
        <w:rPr>
          <w:color w:val="000000" w:themeColor="text1"/>
        </w:rPr>
        <w:t>opzet</w:t>
      </w:r>
      <w:r w:rsidRPr="00E97A2A">
        <w:rPr>
          <w:color w:val="000000" w:themeColor="text1"/>
        </w:rPr>
        <w:t>”.</w:t>
      </w:r>
    </w:p>
    <w:p w:rsidR="0034389A" w:rsidP="0070056A" w:rsidRDefault="0034389A" w14:paraId="35F2D916" w14:textId="77777777"/>
    <w:p w:rsidR="007309C7" w:rsidP="0070056A" w:rsidRDefault="007309C7" w14:paraId="73A021BB" w14:textId="5424BC6A">
      <w:r>
        <w:t>II</w:t>
      </w:r>
    </w:p>
    <w:p w:rsidR="007309C7" w:rsidP="0070056A" w:rsidRDefault="007309C7" w14:paraId="563D46F7" w14:textId="77777777"/>
    <w:p w:rsidR="007309C7" w:rsidP="007309C7" w:rsidRDefault="007309C7" w14:paraId="39709F6F" w14:textId="6A914E77">
      <w:pPr>
        <w:ind w:firstLine="284"/>
      </w:pPr>
      <w:r>
        <w:t>Artikel II, onderdeel a, wordt als volgt gewijzigd:</w:t>
      </w:r>
    </w:p>
    <w:p w:rsidR="007309C7" w:rsidP="007309C7" w:rsidRDefault="007309C7" w14:paraId="30A13978" w14:textId="77777777"/>
    <w:p w:rsidR="007309C7" w:rsidP="007309C7" w:rsidRDefault="007309C7" w14:paraId="342689C2" w14:textId="77777777">
      <w:r>
        <w:tab/>
        <w:t xml:space="preserve">1. In het voorgestelde artikel I wordt voor de tekst de </w:t>
      </w:r>
      <w:proofErr w:type="spellStart"/>
      <w:r>
        <w:t>onderdeelsaanduiding</w:t>
      </w:r>
      <w:proofErr w:type="spellEnd"/>
      <w:r>
        <w:t xml:space="preserve"> “B” geplaatst.</w:t>
      </w:r>
    </w:p>
    <w:p w:rsidR="007309C7" w:rsidP="007309C7" w:rsidRDefault="007309C7" w14:paraId="457FB729" w14:textId="77777777"/>
    <w:p w:rsidR="007309C7" w:rsidP="007309C7" w:rsidRDefault="007309C7" w14:paraId="4FA27802" w14:textId="77777777">
      <w:pPr>
        <w:ind w:firstLine="284"/>
      </w:pPr>
      <w:r>
        <w:t xml:space="preserve">2. In onderdeel B (nieuw), aanhef, vervalt “van het Wetboek van Strafrecht”. </w:t>
      </w:r>
    </w:p>
    <w:p w:rsidR="007309C7" w:rsidP="007309C7" w:rsidRDefault="007309C7" w14:paraId="26E2D5F2" w14:textId="77777777"/>
    <w:p w:rsidR="007309C7" w:rsidP="007309C7" w:rsidRDefault="007309C7" w14:paraId="673669FF" w14:textId="77777777">
      <w:r>
        <w:tab/>
        <w:t xml:space="preserve">3. Voor onderdeel B (nieuw) worden een aanhef en een onderdeel ingevoegd, luidende: </w:t>
      </w:r>
    </w:p>
    <w:p w:rsidR="007309C7" w:rsidP="007309C7" w:rsidRDefault="007309C7" w14:paraId="2D8D479C" w14:textId="77777777">
      <w:r>
        <w:tab/>
        <w:t>Het Wetboek van Strafrecht wordt als volgt gewijzigd:</w:t>
      </w:r>
    </w:p>
    <w:p w:rsidR="007309C7" w:rsidP="007309C7" w:rsidRDefault="007309C7" w14:paraId="2000FBB3" w14:textId="77777777"/>
    <w:p w:rsidR="007309C7" w:rsidP="007309C7" w:rsidRDefault="007309C7" w14:paraId="60C4B534" w14:textId="77777777">
      <w:r>
        <w:t>A</w:t>
      </w:r>
    </w:p>
    <w:p w:rsidR="007309C7" w:rsidP="007309C7" w:rsidRDefault="007309C7" w14:paraId="7568680D" w14:textId="77777777"/>
    <w:p w:rsidR="007309C7" w:rsidP="007309C7" w:rsidRDefault="007309C7" w14:paraId="1ABB033B" w14:textId="3410DF40">
      <w:r>
        <w:tab/>
        <w:t>Artikel 27</w:t>
      </w:r>
      <w:r w:rsidR="0048066C">
        <w:t>3</w:t>
      </w:r>
      <w:r>
        <w:t>f wordt als volgt gewijzigd:</w:t>
      </w:r>
    </w:p>
    <w:p w:rsidR="007309C7" w:rsidP="007309C7" w:rsidRDefault="007309C7" w14:paraId="04534E38" w14:textId="77777777"/>
    <w:p w:rsidRPr="00E97A2A" w:rsidR="007309C7" w:rsidP="007309C7" w:rsidRDefault="007309C7" w14:paraId="1B0397BE" w14:textId="31ADBDED">
      <w:pPr>
        <w:ind w:firstLine="284"/>
        <w:rPr>
          <w:color w:val="000000" w:themeColor="text1"/>
        </w:rPr>
      </w:pPr>
      <w:r>
        <w:rPr>
          <w:color w:val="000000" w:themeColor="text1"/>
        </w:rPr>
        <w:t xml:space="preserve">1. </w:t>
      </w:r>
      <w:r w:rsidRPr="00E97A2A">
        <w:rPr>
          <w:color w:val="000000" w:themeColor="text1"/>
        </w:rPr>
        <w:t xml:space="preserve">In </w:t>
      </w:r>
      <w:r>
        <w:rPr>
          <w:color w:val="000000" w:themeColor="text1"/>
        </w:rPr>
        <w:t>het eerste lid wordt</w:t>
      </w:r>
      <w:r w:rsidRPr="00E97A2A">
        <w:rPr>
          <w:color w:val="000000" w:themeColor="text1"/>
        </w:rPr>
        <w:t xml:space="preserve"> “met het oogmerk van uitbuiting van die </w:t>
      </w:r>
      <w:r>
        <w:rPr>
          <w:color w:val="000000" w:themeColor="text1"/>
        </w:rPr>
        <w:t>persoon</w:t>
      </w:r>
      <w:r w:rsidRPr="00E97A2A">
        <w:rPr>
          <w:color w:val="000000" w:themeColor="text1"/>
        </w:rPr>
        <w:t xml:space="preserve">” vervangen door </w:t>
      </w:r>
      <w:r>
        <w:rPr>
          <w:color w:val="000000" w:themeColor="text1"/>
        </w:rPr>
        <w:t>“met het opzet</w:t>
      </w:r>
      <w:r w:rsidRPr="00E97A2A">
        <w:rPr>
          <w:color w:val="000000" w:themeColor="text1"/>
        </w:rPr>
        <w:t xml:space="preserve"> die </w:t>
      </w:r>
      <w:r>
        <w:rPr>
          <w:color w:val="000000" w:themeColor="text1"/>
        </w:rPr>
        <w:t>persoon</w:t>
      </w:r>
      <w:r w:rsidRPr="00E97A2A">
        <w:rPr>
          <w:color w:val="000000" w:themeColor="text1"/>
        </w:rPr>
        <w:t xml:space="preserve"> uit te buiten”.</w:t>
      </w:r>
    </w:p>
    <w:p w:rsidR="007309C7" w:rsidP="007309C7" w:rsidRDefault="007309C7" w14:paraId="73E1064C" w14:textId="77777777">
      <w:pPr>
        <w:pStyle w:val="Lijstalinea"/>
        <w:ind w:left="648"/>
        <w:rPr>
          <w:color w:val="000000" w:themeColor="text1"/>
        </w:rPr>
      </w:pPr>
    </w:p>
    <w:p w:rsidR="00FA7980" w:rsidP="007309C7" w:rsidRDefault="007309C7" w14:paraId="5A6AC86B" w14:textId="5099AEA0">
      <w:pPr>
        <w:ind w:firstLine="284"/>
        <w:rPr>
          <w:color w:val="000000" w:themeColor="text1"/>
        </w:rPr>
      </w:pPr>
      <w:r>
        <w:rPr>
          <w:color w:val="000000" w:themeColor="text1"/>
        </w:rPr>
        <w:t xml:space="preserve">2. </w:t>
      </w:r>
      <w:r w:rsidRPr="00E97A2A">
        <w:rPr>
          <w:color w:val="000000" w:themeColor="text1"/>
        </w:rPr>
        <w:t xml:space="preserve">In </w:t>
      </w:r>
      <w:r w:rsidR="00FA7980">
        <w:rPr>
          <w:color w:val="000000" w:themeColor="text1"/>
        </w:rPr>
        <w:t xml:space="preserve">het tweede lid </w:t>
      </w:r>
      <w:r w:rsidRPr="00E97A2A">
        <w:rPr>
          <w:color w:val="000000" w:themeColor="text1"/>
        </w:rPr>
        <w:t xml:space="preserve">wordt </w:t>
      </w:r>
      <w:r w:rsidRPr="00E97A2A" w:rsidR="00FA7980">
        <w:rPr>
          <w:color w:val="000000" w:themeColor="text1"/>
        </w:rPr>
        <w:t xml:space="preserve">“met het oogmerk van uitbuiting van </w:t>
      </w:r>
      <w:r w:rsidR="00B82153">
        <w:rPr>
          <w:color w:val="000000" w:themeColor="text1"/>
        </w:rPr>
        <w:t>dat kind</w:t>
      </w:r>
      <w:r w:rsidRPr="00E97A2A" w:rsidR="00FA7980">
        <w:rPr>
          <w:color w:val="000000" w:themeColor="text1"/>
        </w:rPr>
        <w:t xml:space="preserve">” vervangen door </w:t>
      </w:r>
      <w:r w:rsidR="00FA7980">
        <w:rPr>
          <w:color w:val="000000" w:themeColor="text1"/>
        </w:rPr>
        <w:t>“met het opzet</w:t>
      </w:r>
      <w:r w:rsidRPr="00E97A2A" w:rsidR="00FA7980">
        <w:rPr>
          <w:color w:val="000000" w:themeColor="text1"/>
        </w:rPr>
        <w:t xml:space="preserve"> </w:t>
      </w:r>
      <w:r w:rsidR="00B82153">
        <w:rPr>
          <w:color w:val="000000" w:themeColor="text1"/>
        </w:rPr>
        <w:t>dat kind</w:t>
      </w:r>
      <w:r w:rsidRPr="00E97A2A" w:rsidR="00FA7980">
        <w:rPr>
          <w:color w:val="000000" w:themeColor="text1"/>
        </w:rPr>
        <w:t xml:space="preserve"> uit te buiten”.</w:t>
      </w:r>
    </w:p>
    <w:p w:rsidR="007309C7" w:rsidP="007309C7" w:rsidRDefault="007309C7" w14:paraId="28265246" w14:textId="77777777">
      <w:pPr>
        <w:rPr>
          <w:color w:val="000000" w:themeColor="text1"/>
        </w:rPr>
      </w:pPr>
    </w:p>
    <w:p w:rsidR="00FA7980" w:rsidP="007309C7" w:rsidRDefault="00FA7980" w14:paraId="27BCAD45" w14:textId="32CD2371">
      <w:pPr>
        <w:ind w:firstLine="284"/>
        <w:rPr>
          <w:color w:val="000000" w:themeColor="text1"/>
        </w:rPr>
      </w:pPr>
      <w:r>
        <w:rPr>
          <w:color w:val="000000" w:themeColor="text1"/>
        </w:rPr>
        <w:t>3</w:t>
      </w:r>
      <w:r w:rsidR="007309C7">
        <w:rPr>
          <w:color w:val="000000" w:themeColor="text1"/>
        </w:rPr>
        <w:t xml:space="preserve">. </w:t>
      </w:r>
      <w:r w:rsidRPr="00E97A2A" w:rsidR="007309C7">
        <w:rPr>
          <w:color w:val="000000" w:themeColor="text1"/>
        </w:rPr>
        <w:t>In</w:t>
      </w:r>
      <w:r>
        <w:rPr>
          <w:color w:val="000000" w:themeColor="text1"/>
        </w:rPr>
        <w:t xml:space="preserve"> het zesde lid wordt “</w:t>
      </w:r>
      <w:r w:rsidR="001B02F2">
        <w:rPr>
          <w:color w:val="000000" w:themeColor="text1"/>
        </w:rPr>
        <w:t xml:space="preserve">Van </w:t>
      </w:r>
      <w:r>
        <w:rPr>
          <w:color w:val="000000" w:themeColor="text1"/>
        </w:rPr>
        <w:t>oogmerk van uitbuiting</w:t>
      </w:r>
      <w:r w:rsidR="001B02F2">
        <w:rPr>
          <w:color w:val="000000" w:themeColor="text1"/>
        </w:rPr>
        <w:t xml:space="preserve"> van een kind</w:t>
      </w:r>
      <w:r>
        <w:rPr>
          <w:color w:val="000000" w:themeColor="text1"/>
        </w:rPr>
        <w:t>” vervangen door “</w:t>
      </w:r>
      <w:r w:rsidR="001B02F2">
        <w:rPr>
          <w:color w:val="000000" w:themeColor="text1"/>
        </w:rPr>
        <w:t xml:space="preserve">Van </w:t>
      </w:r>
      <w:r>
        <w:rPr>
          <w:color w:val="000000" w:themeColor="text1"/>
        </w:rPr>
        <w:t xml:space="preserve">opzet op </w:t>
      </w:r>
      <w:r w:rsidR="00723648">
        <w:rPr>
          <w:color w:val="000000" w:themeColor="text1"/>
        </w:rPr>
        <w:t xml:space="preserve">het </w:t>
      </w:r>
      <w:r>
        <w:rPr>
          <w:color w:val="000000" w:themeColor="text1"/>
        </w:rPr>
        <w:t>uitbuit</w:t>
      </w:r>
      <w:r w:rsidR="001B02F2">
        <w:rPr>
          <w:color w:val="000000" w:themeColor="text1"/>
        </w:rPr>
        <w:t>en van een kind</w:t>
      </w:r>
      <w:r>
        <w:rPr>
          <w:color w:val="000000" w:themeColor="text1"/>
        </w:rPr>
        <w:t>”.</w:t>
      </w:r>
    </w:p>
    <w:p w:rsidR="00FA7980" w:rsidP="007309C7" w:rsidRDefault="00FA7980" w14:paraId="06C850B8" w14:textId="77777777">
      <w:pPr>
        <w:ind w:firstLine="284"/>
        <w:rPr>
          <w:color w:val="000000" w:themeColor="text1"/>
        </w:rPr>
      </w:pPr>
    </w:p>
    <w:p w:rsidR="00FA7980" w:rsidP="007309C7" w:rsidRDefault="00FA7980" w14:paraId="54CB05FB" w14:textId="7BDEFEC7">
      <w:pPr>
        <w:ind w:firstLine="284"/>
        <w:rPr>
          <w:color w:val="000000" w:themeColor="text1"/>
        </w:rPr>
      </w:pPr>
      <w:r>
        <w:rPr>
          <w:color w:val="000000" w:themeColor="text1"/>
        </w:rPr>
        <w:t>4. In het achtste lid wordt “oogmerk” vervangen door “opzet”.</w:t>
      </w:r>
    </w:p>
    <w:p w:rsidR="007309C7" w:rsidP="00FA7980" w:rsidRDefault="007309C7" w14:paraId="3412E669" w14:textId="77777777"/>
    <w:p w:rsidR="00723648" w:rsidP="00FA7980" w:rsidRDefault="00723648" w14:paraId="40068E26" w14:textId="10097B91">
      <w:r>
        <w:tab/>
        <w:t>4.</w:t>
      </w:r>
      <w:r w:rsidR="00120AA9">
        <w:t xml:space="preserve"> </w:t>
      </w:r>
      <w:r w:rsidR="00B36FC7">
        <w:t>Er</w:t>
      </w:r>
      <w:r w:rsidR="00120AA9">
        <w:t xml:space="preserve"> wordt een onderdeel toegevoegd, luidende:</w:t>
      </w:r>
    </w:p>
    <w:p w:rsidR="00120AA9" w:rsidP="00FA7980" w:rsidRDefault="00120AA9" w14:paraId="1B10DD37" w14:textId="77777777"/>
    <w:p w:rsidRPr="00975D8D" w:rsidR="00975D8D" w:rsidP="00975D8D" w:rsidRDefault="00975D8D" w14:paraId="1D7F4789" w14:textId="77777777">
      <w:r w:rsidRPr="00975D8D">
        <w:t>C</w:t>
      </w:r>
    </w:p>
    <w:p w:rsidRPr="00975D8D" w:rsidR="00975D8D" w:rsidP="00975D8D" w:rsidRDefault="00975D8D" w14:paraId="36E80B91" w14:textId="77777777"/>
    <w:p w:rsidR="00975D8D" w:rsidP="00975D8D" w:rsidRDefault="00975D8D" w14:paraId="6AE10F5E" w14:textId="63AF9736">
      <w:pPr>
        <w:ind w:firstLine="284"/>
      </w:pPr>
      <w:r w:rsidRPr="00975D8D">
        <w:t>In artikel 273h, eerste lid,</w:t>
      </w:r>
      <w:r w:rsidR="00B36FC7">
        <w:t xml:space="preserve"> onderdelen a en c,</w:t>
      </w:r>
      <w:r w:rsidRPr="00975D8D">
        <w:t xml:space="preserve"> wordt “met het oogmerk van uitbuiting van een persoon” telkens vervangen door “met het opzet een persoon uit te buiten”.</w:t>
      </w:r>
      <w:r w:rsidR="00597180">
        <w:t xml:space="preserve"> </w:t>
      </w:r>
    </w:p>
    <w:p w:rsidR="00723648" w:rsidP="00FA7980" w:rsidRDefault="00723648" w14:paraId="0EF5AA7A" w14:textId="77777777"/>
    <w:p w:rsidR="007309C7" w:rsidP="007309C7" w:rsidRDefault="007309C7" w14:paraId="541E17B2" w14:textId="77777777">
      <w:r>
        <w:t>III</w:t>
      </w:r>
    </w:p>
    <w:p w:rsidR="007309C7" w:rsidP="007309C7" w:rsidRDefault="007309C7" w14:paraId="217FE16E" w14:textId="77777777">
      <w:pPr>
        <w:widowControl/>
      </w:pPr>
    </w:p>
    <w:p w:rsidR="007309C7" w:rsidP="007309C7" w:rsidRDefault="007309C7" w14:paraId="41F803AA" w14:textId="77777777">
      <w:r>
        <w:tab/>
        <w:t>Artikel II, onderdeel b, wordt als volgt gewijzigd:</w:t>
      </w:r>
    </w:p>
    <w:p w:rsidR="007309C7" w:rsidP="007309C7" w:rsidRDefault="007309C7" w14:paraId="62B16E44" w14:textId="77777777"/>
    <w:p w:rsidR="007309C7" w:rsidP="007309C7" w:rsidRDefault="007309C7" w14:paraId="4BE01AEB" w14:textId="77777777">
      <w:pPr>
        <w:ind w:firstLine="284"/>
      </w:pPr>
      <w:r>
        <w:t>1. Voor de tekst wordt de aanduiding “2.” geplaatst.</w:t>
      </w:r>
    </w:p>
    <w:p w:rsidR="007309C7" w:rsidP="007309C7" w:rsidRDefault="007309C7" w14:paraId="6F7578A5" w14:textId="77777777"/>
    <w:p w:rsidR="007309C7" w:rsidP="007309C7" w:rsidRDefault="007309C7" w14:paraId="08A23287" w14:textId="002EEE33">
      <w:pPr>
        <w:ind w:firstLine="284"/>
      </w:pPr>
      <w:r>
        <w:t>2. Voor onderdeel 2 (nieuw) wordt een onderdeel ingevoegd,</w:t>
      </w:r>
      <w:r w:rsidR="00B368EA">
        <w:t xml:space="preserve"> </w:t>
      </w:r>
      <w:r>
        <w:t>luidende:</w:t>
      </w:r>
    </w:p>
    <w:p w:rsidR="007309C7" w:rsidP="007309C7" w:rsidRDefault="007309C7" w14:paraId="51791DC3" w14:textId="4D3619BC">
      <w:pPr>
        <w:ind w:firstLine="284"/>
      </w:pPr>
      <w:r>
        <w:t xml:space="preserve">1. </w:t>
      </w:r>
      <w:r w:rsidR="00FA7980">
        <w:t>H</w:t>
      </w:r>
      <w:r>
        <w:t>et met onderdeel C voorgestelde artikel 273f</w:t>
      </w:r>
      <w:r w:rsidR="00FA7980">
        <w:t xml:space="preserve"> </w:t>
      </w:r>
      <w:r>
        <w:t>wordt</w:t>
      </w:r>
      <w:r w:rsidR="00FA7980">
        <w:t xml:space="preserve"> als volgt gewijzigd:</w:t>
      </w:r>
    </w:p>
    <w:p w:rsidR="00FA7980" w:rsidP="007309C7" w:rsidRDefault="00FA7980" w14:paraId="0854BA91" w14:textId="77777777">
      <w:pPr>
        <w:ind w:firstLine="284"/>
      </w:pPr>
    </w:p>
    <w:p w:rsidRPr="00E97A2A" w:rsidR="00FA7980" w:rsidP="00FA7980" w:rsidRDefault="00FA7980" w14:paraId="0B22D8D3" w14:textId="53F359B3">
      <w:pPr>
        <w:ind w:firstLine="284"/>
        <w:rPr>
          <w:color w:val="000000" w:themeColor="text1"/>
        </w:rPr>
      </w:pPr>
      <w:r>
        <w:rPr>
          <w:color w:val="000000" w:themeColor="text1"/>
        </w:rPr>
        <w:t xml:space="preserve">a. </w:t>
      </w:r>
      <w:r w:rsidRPr="00E97A2A">
        <w:rPr>
          <w:color w:val="000000" w:themeColor="text1"/>
        </w:rPr>
        <w:t xml:space="preserve">In </w:t>
      </w:r>
      <w:r>
        <w:rPr>
          <w:color w:val="000000" w:themeColor="text1"/>
        </w:rPr>
        <w:t>het eerste lid wordt</w:t>
      </w:r>
      <w:r w:rsidRPr="00E97A2A">
        <w:rPr>
          <w:color w:val="000000" w:themeColor="text1"/>
        </w:rPr>
        <w:t xml:space="preserve"> “met het oogmerk van uitbuiting van die </w:t>
      </w:r>
      <w:r>
        <w:rPr>
          <w:color w:val="000000" w:themeColor="text1"/>
        </w:rPr>
        <w:t>persoon</w:t>
      </w:r>
      <w:r w:rsidRPr="00E97A2A">
        <w:rPr>
          <w:color w:val="000000" w:themeColor="text1"/>
        </w:rPr>
        <w:t xml:space="preserve">” vervangen door </w:t>
      </w:r>
      <w:r>
        <w:rPr>
          <w:color w:val="000000" w:themeColor="text1"/>
        </w:rPr>
        <w:t>“met het opzet</w:t>
      </w:r>
      <w:r w:rsidRPr="00E97A2A">
        <w:rPr>
          <w:color w:val="000000" w:themeColor="text1"/>
        </w:rPr>
        <w:t xml:space="preserve"> die </w:t>
      </w:r>
      <w:r>
        <w:rPr>
          <w:color w:val="000000" w:themeColor="text1"/>
        </w:rPr>
        <w:t>persoon</w:t>
      </w:r>
      <w:r w:rsidRPr="00E97A2A">
        <w:rPr>
          <w:color w:val="000000" w:themeColor="text1"/>
        </w:rPr>
        <w:t xml:space="preserve"> uit te buiten”.</w:t>
      </w:r>
    </w:p>
    <w:p w:rsidR="00FA7980" w:rsidP="00FA7980" w:rsidRDefault="00FA7980" w14:paraId="52E4CE40" w14:textId="77777777">
      <w:pPr>
        <w:pStyle w:val="Lijstalinea"/>
        <w:ind w:left="648"/>
        <w:rPr>
          <w:color w:val="000000" w:themeColor="text1"/>
        </w:rPr>
      </w:pPr>
    </w:p>
    <w:p w:rsidR="00FA7980" w:rsidP="00FA7980" w:rsidRDefault="00FA7980" w14:paraId="2EC93E8C" w14:textId="48B9F2D0">
      <w:pPr>
        <w:ind w:firstLine="284"/>
        <w:rPr>
          <w:color w:val="000000" w:themeColor="text1"/>
        </w:rPr>
      </w:pPr>
      <w:r>
        <w:rPr>
          <w:color w:val="000000" w:themeColor="text1"/>
        </w:rPr>
        <w:t xml:space="preserve">b. </w:t>
      </w:r>
      <w:r w:rsidRPr="00E97A2A">
        <w:rPr>
          <w:color w:val="000000" w:themeColor="text1"/>
        </w:rPr>
        <w:t xml:space="preserve">In </w:t>
      </w:r>
      <w:r>
        <w:rPr>
          <w:color w:val="000000" w:themeColor="text1"/>
        </w:rPr>
        <w:t xml:space="preserve">het tweede lid </w:t>
      </w:r>
      <w:r w:rsidRPr="00E97A2A">
        <w:rPr>
          <w:color w:val="000000" w:themeColor="text1"/>
        </w:rPr>
        <w:t xml:space="preserve">wordt “met het oogmerk van uitbuiting van </w:t>
      </w:r>
      <w:r w:rsidR="00B368EA">
        <w:rPr>
          <w:color w:val="000000" w:themeColor="text1"/>
        </w:rPr>
        <w:t>dat kind</w:t>
      </w:r>
      <w:r w:rsidRPr="00E97A2A">
        <w:rPr>
          <w:color w:val="000000" w:themeColor="text1"/>
        </w:rPr>
        <w:t xml:space="preserve">” vervangen door </w:t>
      </w:r>
      <w:r>
        <w:rPr>
          <w:color w:val="000000" w:themeColor="text1"/>
        </w:rPr>
        <w:t>“met het opzet</w:t>
      </w:r>
      <w:r w:rsidRPr="00E97A2A">
        <w:rPr>
          <w:color w:val="000000" w:themeColor="text1"/>
        </w:rPr>
        <w:t xml:space="preserve"> </w:t>
      </w:r>
      <w:r w:rsidR="00B368EA">
        <w:rPr>
          <w:color w:val="000000" w:themeColor="text1"/>
        </w:rPr>
        <w:t>dat kind</w:t>
      </w:r>
      <w:r w:rsidRPr="00E97A2A">
        <w:rPr>
          <w:color w:val="000000" w:themeColor="text1"/>
        </w:rPr>
        <w:t xml:space="preserve"> uit te buiten”.</w:t>
      </w:r>
    </w:p>
    <w:p w:rsidR="00FA7980" w:rsidP="00FA7980" w:rsidRDefault="00FA7980" w14:paraId="79715DC4" w14:textId="77777777">
      <w:pPr>
        <w:rPr>
          <w:color w:val="000000" w:themeColor="text1"/>
        </w:rPr>
      </w:pPr>
    </w:p>
    <w:p w:rsidR="00FA7980" w:rsidP="00FA7980" w:rsidRDefault="00FA7980" w14:paraId="0D273166" w14:textId="20A4E729">
      <w:pPr>
        <w:ind w:firstLine="284"/>
        <w:rPr>
          <w:color w:val="000000" w:themeColor="text1"/>
        </w:rPr>
      </w:pPr>
      <w:r>
        <w:rPr>
          <w:color w:val="000000" w:themeColor="text1"/>
        </w:rPr>
        <w:t xml:space="preserve">c. </w:t>
      </w:r>
      <w:r w:rsidRPr="00E97A2A">
        <w:rPr>
          <w:color w:val="000000" w:themeColor="text1"/>
        </w:rPr>
        <w:t>In</w:t>
      </w:r>
      <w:r>
        <w:rPr>
          <w:color w:val="000000" w:themeColor="text1"/>
        </w:rPr>
        <w:t xml:space="preserve"> het zesde lid wordt “</w:t>
      </w:r>
      <w:r w:rsidR="00D02980">
        <w:rPr>
          <w:color w:val="000000" w:themeColor="text1"/>
        </w:rPr>
        <w:t xml:space="preserve">Van </w:t>
      </w:r>
      <w:r>
        <w:rPr>
          <w:color w:val="000000" w:themeColor="text1"/>
        </w:rPr>
        <w:t>oogmerk van uitbuiting</w:t>
      </w:r>
      <w:r w:rsidR="00D02980">
        <w:rPr>
          <w:color w:val="000000" w:themeColor="text1"/>
        </w:rPr>
        <w:t xml:space="preserve"> van een kind</w:t>
      </w:r>
      <w:r>
        <w:rPr>
          <w:color w:val="000000" w:themeColor="text1"/>
        </w:rPr>
        <w:t>” vervangen door “</w:t>
      </w:r>
      <w:r w:rsidR="00D02980">
        <w:rPr>
          <w:color w:val="000000" w:themeColor="text1"/>
        </w:rPr>
        <w:t xml:space="preserve">Van </w:t>
      </w:r>
      <w:r>
        <w:rPr>
          <w:color w:val="000000" w:themeColor="text1"/>
        </w:rPr>
        <w:t xml:space="preserve">opzet op </w:t>
      </w:r>
      <w:r w:rsidR="00D02980">
        <w:rPr>
          <w:color w:val="000000" w:themeColor="text1"/>
        </w:rPr>
        <w:t xml:space="preserve">het </w:t>
      </w:r>
      <w:r>
        <w:rPr>
          <w:color w:val="000000" w:themeColor="text1"/>
        </w:rPr>
        <w:t>uitbuit</w:t>
      </w:r>
      <w:r w:rsidR="00D02980">
        <w:rPr>
          <w:color w:val="000000" w:themeColor="text1"/>
        </w:rPr>
        <w:t>en van een kind</w:t>
      </w:r>
      <w:r>
        <w:rPr>
          <w:color w:val="000000" w:themeColor="text1"/>
        </w:rPr>
        <w:t>”.</w:t>
      </w:r>
    </w:p>
    <w:p w:rsidR="00FA7980" w:rsidP="00FA7980" w:rsidRDefault="00FA7980" w14:paraId="339EE003" w14:textId="77777777">
      <w:pPr>
        <w:ind w:firstLine="284"/>
        <w:rPr>
          <w:color w:val="000000" w:themeColor="text1"/>
        </w:rPr>
      </w:pPr>
    </w:p>
    <w:p w:rsidR="007309C7" w:rsidP="00FA7980" w:rsidRDefault="00FA7980" w14:paraId="624FB619" w14:textId="6AE9363B">
      <w:pPr>
        <w:ind w:firstLine="284"/>
        <w:rPr>
          <w:color w:val="000000" w:themeColor="text1"/>
        </w:rPr>
      </w:pPr>
      <w:r>
        <w:rPr>
          <w:color w:val="000000" w:themeColor="text1"/>
        </w:rPr>
        <w:t>d. In het achtste lid wordt “oogmerk” vervangen door “opzet”.</w:t>
      </w:r>
    </w:p>
    <w:p w:rsidR="00597180" w:rsidP="00FA7980" w:rsidRDefault="00597180" w14:paraId="4CF536AF" w14:textId="77777777">
      <w:pPr>
        <w:ind w:firstLine="284"/>
        <w:rPr>
          <w:color w:val="000000" w:themeColor="text1"/>
        </w:rPr>
      </w:pPr>
    </w:p>
    <w:p w:rsidRPr="00597180" w:rsidR="00597180" w:rsidP="00597180" w:rsidRDefault="00597180" w14:paraId="34F19139" w14:textId="093ED230">
      <w:pPr>
        <w:ind w:firstLine="284"/>
        <w:rPr>
          <w:color w:val="000000" w:themeColor="text1"/>
        </w:rPr>
      </w:pPr>
      <w:r>
        <w:rPr>
          <w:color w:val="000000" w:themeColor="text1"/>
        </w:rPr>
        <w:t xml:space="preserve">3. Er </w:t>
      </w:r>
      <w:r w:rsidRPr="00597180">
        <w:rPr>
          <w:color w:val="000000" w:themeColor="text1"/>
        </w:rPr>
        <w:t>wordt een onderdeel toegevoegd, luidende:</w:t>
      </w:r>
    </w:p>
    <w:p w:rsidR="00FA7980" w:rsidP="005B426E" w:rsidRDefault="00597180" w14:paraId="26259E7E" w14:textId="1592FE2D">
      <w:pPr>
        <w:ind w:firstLine="284"/>
        <w:rPr>
          <w:color w:val="000000" w:themeColor="text1"/>
        </w:rPr>
      </w:pPr>
      <w:r w:rsidRPr="00597180">
        <w:rPr>
          <w:color w:val="000000" w:themeColor="text1"/>
        </w:rPr>
        <w:t xml:space="preserve">3. </w:t>
      </w:r>
      <w:r w:rsidR="005B426E">
        <w:rPr>
          <w:color w:val="000000" w:themeColor="text1"/>
        </w:rPr>
        <w:t>In he</w:t>
      </w:r>
      <w:r w:rsidRPr="00597180">
        <w:rPr>
          <w:color w:val="000000" w:themeColor="text1"/>
        </w:rPr>
        <w:t>t met onderdeel F voorgestelde artikel 273h</w:t>
      </w:r>
      <w:r w:rsidR="005B426E">
        <w:rPr>
          <w:color w:val="000000" w:themeColor="text1"/>
        </w:rPr>
        <w:t xml:space="preserve">, </w:t>
      </w:r>
      <w:r w:rsidRPr="00597180">
        <w:rPr>
          <w:color w:val="000000" w:themeColor="text1"/>
        </w:rPr>
        <w:t>eerste lid, wordt “met het oogmerk van uitbuiting van een persoon” telkens vervangen door “met het opzet een persoon uit te buiten”.</w:t>
      </w:r>
    </w:p>
    <w:p w:rsidR="00A85683" w:rsidP="00EE09E9" w:rsidRDefault="00A85683" w14:paraId="6737C569" w14:textId="77777777">
      <w:pPr>
        <w:rPr>
          <w:color w:val="000000" w:themeColor="text1"/>
        </w:rPr>
      </w:pPr>
    </w:p>
    <w:p w:rsidR="00EE09E9" w:rsidP="00EE09E9" w:rsidRDefault="00EE09E9" w14:paraId="3DABE28B" w14:textId="12948826">
      <w:pPr>
        <w:rPr>
          <w:color w:val="000000" w:themeColor="text1"/>
        </w:rPr>
      </w:pPr>
      <w:r>
        <w:rPr>
          <w:color w:val="000000" w:themeColor="text1"/>
        </w:rPr>
        <w:t>IV</w:t>
      </w:r>
    </w:p>
    <w:p w:rsidR="00EE09E9" w:rsidP="00EE09E9" w:rsidRDefault="00EE09E9" w14:paraId="170ED934" w14:textId="77777777">
      <w:pPr>
        <w:rPr>
          <w:color w:val="000000" w:themeColor="text1"/>
        </w:rPr>
      </w:pPr>
    </w:p>
    <w:p w:rsidRPr="00EE09E9" w:rsidR="00EE09E9" w:rsidP="00EE09E9" w:rsidRDefault="00EE09E9" w14:paraId="137DA50B" w14:textId="77777777">
      <w:pPr>
        <w:rPr>
          <w:color w:val="000000" w:themeColor="text1"/>
        </w:rPr>
      </w:pPr>
      <w:r w:rsidRPr="00EE09E9">
        <w:rPr>
          <w:color w:val="000000" w:themeColor="text1"/>
        </w:rPr>
        <w:tab/>
        <w:t xml:space="preserve">Aan artikel III wordt toegevoegd “, dat voor de verschillende onderdelen verschillend kan worden vastgesteld”. </w:t>
      </w:r>
    </w:p>
    <w:p w:rsidRPr="00FA7980" w:rsidR="00EE09E9" w:rsidP="00EE09E9" w:rsidRDefault="00EE09E9" w14:paraId="4EF15DAF" w14:textId="77777777">
      <w:pPr>
        <w:rPr>
          <w:color w:val="000000" w:themeColor="text1"/>
        </w:rPr>
      </w:pPr>
    </w:p>
    <w:p w:rsidRPr="00EA69AC" w:rsidR="003C21AC" w:rsidP="00EA1CE4" w:rsidRDefault="003C21AC" w14:paraId="2B358A7C" w14:textId="5E753BDD">
      <w:pPr>
        <w:rPr>
          <w:b/>
        </w:rPr>
      </w:pPr>
      <w:r w:rsidRPr="00EA69AC">
        <w:rPr>
          <w:b/>
        </w:rPr>
        <w:t>Toelichting</w:t>
      </w:r>
    </w:p>
    <w:p w:rsidRPr="00EA69AC" w:rsidR="003C21AC" w:rsidP="00BF623B" w:rsidRDefault="003C21AC" w14:paraId="400E796F" w14:textId="77777777"/>
    <w:p w:rsidRPr="0034389A" w:rsidR="0034389A" w:rsidP="0034389A" w:rsidRDefault="0034389A" w14:paraId="4CE6C6A7" w14:textId="1502954B">
      <w:pPr>
        <w:rPr>
          <w:rFonts w:eastAsiaTheme="minorHAnsi"/>
          <w:kern w:val="2"/>
          <w:szCs w:val="24"/>
          <w:lang w:eastAsia="en-US"/>
          <w14:ligatures w14:val="standardContextual"/>
        </w:rPr>
      </w:pPr>
      <w:r w:rsidRPr="0034389A">
        <w:rPr>
          <w:rFonts w:eastAsiaTheme="minorHAnsi"/>
          <w:kern w:val="2"/>
          <w:szCs w:val="24"/>
          <w:lang w:eastAsia="en-US"/>
          <w14:ligatures w14:val="standardContextual"/>
        </w:rPr>
        <w:t xml:space="preserve">Geen enkele vorm van criminaliteit druist zo in tegen de lichamelijke integriteit en de vrijheid van ieder mens als mensenhandel. Het heeft prioriteit om elke vorm van mensenhandel te voorkomen </w:t>
      </w:r>
      <w:r w:rsidR="008B5BA2">
        <w:rPr>
          <w:rFonts w:eastAsiaTheme="minorHAnsi"/>
          <w:kern w:val="2"/>
          <w:szCs w:val="24"/>
          <w:lang w:eastAsia="en-US"/>
          <w14:ligatures w14:val="standardContextual"/>
        </w:rPr>
        <w:t>en/</w:t>
      </w:r>
      <w:r w:rsidRPr="0034389A">
        <w:rPr>
          <w:rFonts w:eastAsiaTheme="minorHAnsi"/>
          <w:kern w:val="2"/>
          <w:szCs w:val="24"/>
          <w:lang w:eastAsia="en-US"/>
          <w14:ligatures w14:val="standardContextual"/>
        </w:rPr>
        <w:t xml:space="preserve">of te </w:t>
      </w:r>
      <w:r w:rsidRPr="0034389A">
        <w:rPr>
          <w:rFonts w:eastAsiaTheme="minorHAnsi"/>
          <w:kern w:val="2"/>
          <w:szCs w:val="24"/>
          <w:lang w:eastAsia="en-US"/>
          <w14:ligatures w14:val="standardContextual"/>
        </w:rPr>
        <w:lastRenderedPageBreak/>
        <w:t>bestrijden. Het is volgens indiener</w:t>
      </w:r>
      <w:r w:rsidR="00A74EE8">
        <w:rPr>
          <w:rFonts w:eastAsiaTheme="minorHAnsi"/>
          <w:kern w:val="2"/>
          <w:szCs w:val="24"/>
          <w:lang w:eastAsia="en-US"/>
          <w14:ligatures w14:val="standardContextual"/>
        </w:rPr>
        <w:t>s</w:t>
      </w:r>
      <w:r w:rsidRPr="0034389A">
        <w:rPr>
          <w:rFonts w:eastAsiaTheme="minorHAnsi"/>
          <w:kern w:val="2"/>
          <w:szCs w:val="24"/>
          <w:lang w:eastAsia="en-US"/>
          <w14:ligatures w14:val="standardContextual"/>
        </w:rPr>
        <w:t xml:space="preserve"> onwenselijk dat veroordeling voor een van de verschillende vormen van mensenhandel onnodig wordt gecompliceerd door de bestanddelen die volgen uit de wettekst. </w:t>
      </w:r>
    </w:p>
    <w:p w:rsidRPr="0034389A" w:rsidR="0034389A" w:rsidP="0034389A" w:rsidRDefault="0034389A" w14:paraId="4C5FD22E" w14:textId="77777777">
      <w:pPr>
        <w:rPr>
          <w:rFonts w:eastAsiaTheme="minorHAnsi"/>
          <w:kern w:val="2"/>
          <w:szCs w:val="24"/>
          <w:lang w:eastAsia="en-US"/>
          <w14:ligatures w14:val="standardContextual"/>
        </w:rPr>
      </w:pPr>
      <w:r w:rsidRPr="0034389A">
        <w:rPr>
          <w:rFonts w:eastAsiaTheme="minorHAnsi"/>
          <w:kern w:val="2"/>
          <w:szCs w:val="24"/>
          <w:lang w:eastAsia="en-US"/>
          <w14:ligatures w14:val="standardContextual"/>
        </w:rPr>
        <w:t> </w:t>
      </w:r>
    </w:p>
    <w:p w:rsidR="0034389A" w:rsidP="0034389A" w:rsidRDefault="0034389A" w14:paraId="130EFC91" w14:textId="10CAFB5E">
      <w:pPr>
        <w:rPr>
          <w:rFonts w:eastAsiaTheme="minorHAnsi"/>
          <w:kern w:val="2"/>
          <w:szCs w:val="24"/>
          <w:lang w:eastAsia="en-US"/>
          <w14:ligatures w14:val="standardContextual"/>
        </w:rPr>
      </w:pPr>
      <w:r w:rsidRPr="0034389A">
        <w:rPr>
          <w:rFonts w:eastAsiaTheme="minorHAnsi"/>
          <w:kern w:val="2"/>
          <w:szCs w:val="24"/>
          <w:lang w:eastAsia="en-US"/>
          <w14:ligatures w14:val="standardContextual"/>
        </w:rPr>
        <w:t xml:space="preserve">Voor veroordeling van mensenhandel is in de huidige wettekst de hoogste gradatie van opzet opgenomen, namelijk; het oogmerk van uitbuiting. </w:t>
      </w:r>
      <w:r w:rsidR="00E226A6">
        <w:rPr>
          <w:rFonts w:eastAsiaTheme="minorHAnsi"/>
          <w:kern w:val="2"/>
          <w:szCs w:val="24"/>
          <w:lang w:eastAsia="en-US"/>
          <w14:ligatures w14:val="standardContextual"/>
        </w:rPr>
        <w:t>Daarvoor is vereist dat het handelen van de verdachte, naar hij moet hebben beseft, als noodzakelijk en dus door hem gewild gevolg</w:t>
      </w:r>
      <w:r w:rsidR="005F52FA">
        <w:rPr>
          <w:rFonts w:eastAsiaTheme="minorHAnsi"/>
          <w:kern w:val="2"/>
          <w:szCs w:val="24"/>
          <w:lang w:eastAsia="en-US"/>
          <w14:ligatures w14:val="standardContextual"/>
        </w:rPr>
        <w:t xml:space="preserve"> meebracht dat de ander door hem werd of zou kunnen worden uitgebuit (</w:t>
      </w:r>
      <w:r w:rsidR="009341E6">
        <w:rPr>
          <w:rFonts w:eastAsiaTheme="minorHAnsi"/>
          <w:kern w:val="2"/>
          <w:szCs w:val="24"/>
          <w:lang w:eastAsia="en-US"/>
          <w14:ligatures w14:val="standardContextual"/>
        </w:rPr>
        <w:t xml:space="preserve">zie hiervoor o.a. </w:t>
      </w:r>
      <w:r w:rsidR="00BB43D8">
        <w:rPr>
          <w:rFonts w:eastAsiaTheme="minorHAnsi"/>
          <w:kern w:val="2"/>
          <w:szCs w:val="24"/>
          <w:lang w:eastAsia="en-US"/>
          <w14:ligatures w14:val="standardContextual"/>
        </w:rPr>
        <w:t>ECLI:NL:P</w:t>
      </w:r>
      <w:r w:rsidR="009341E6">
        <w:rPr>
          <w:rFonts w:eastAsiaTheme="minorHAnsi"/>
          <w:kern w:val="2"/>
          <w:szCs w:val="24"/>
          <w:lang w:eastAsia="en-US"/>
          <w14:ligatures w14:val="standardContextual"/>
        </w:rPr>
        <w:t>HR</w:t>
      </w:r>
      <w:r w:rsidR="00BB43D8">
        <w:rPr>
          <w:rFonts w:eastAsiaTheme="minorHAnsi"/>
          <w:kern w:val="2"/>
          <w:szCs w:val="24"/>
          <w:lang w:eastAsia="en-US"/>
          <w14:ligatures w14:val="standardContextual"/>
        </w:rPr>
        <w:t>:2025:57</w:t>
      </w:r>
      <w:r w:rsidR="009341E6">
        <w:rPr>
          <w:rFonts w:eastAsiaTheme="minorHAnsi"/>
          <w:kern w:val="2"/>
          <w:szCs w:val="24"/>
          <w:lang w:eastAsia="en-US"/>
          <w14:ligatures w14:val="standardContextual"/>
        </w:rPr>
        <w:t xml:space="preserve"> </w:t>
      </w:r>
      <w:proofErr w:type="spellStart"/>
      <w:r w:rsidR="009341E6">
        <w:rPr>
          <w:rFonts w:eastAsiaTheme="minorHAnsi"/>
          <w:kern w:val="2"/>
          <w:szCs w:val="24"/>
          <w:lang w:eastAsia="en-US"/>
          <w14:ligatures w14:val="standardContextual"/>
        </w:rPr>
        <w:t>r</w:t>
      </w:r>
      <w:r w:rsidR="00D42091">
        <w:rPr>
          <w:rFonts w:eastAsiaTheme="minorHAnsi"/>
          <w:kern w:val="2"/>
          <w:szCs w:val="24"/>
          <w:lang w:eastAsia="en-US"/>
          <w14:ligatures w14:val="standardContextual"/>
        </w:rPr>
        <w:t>.</w:t>
      </w:r>
      <w:r w:rsidR="009341E6">
        <w:rPr>
          <w:rFonts w:eastAsiaTheme="minorHAnsi"/>
          <w:kern w:val="2"/>
          <w:szCs w:val="24"/>
          <w:lang w:eastAsia="en-US"/>
          <w14:ligatures w14:val="standardContextual"/>
        </w:rPr>
        <w:t>o.</w:t>
      </w:r>
      <w:proofErr w:type="spellEnd"/>
      <w:r w:rsidR="009341E6">
        <w:rPr>
          <w:rFonts w:eastAsiaTheme="minorHAnsi"/>
          <w:kern w:val="2"/>
          <w:szCs w:val="24"/>
          <w:lang w:eastAsia="en-US"/>
          <w14:ligatures w14:val="standardContextual"/>
        </w:rPr>
        <w:t xml:space="preserve"> 4.</w:t>
      </w:r>
      <w:r w:rsidR="00BB43D8">
        <w:rPr>
          <w:rFonts w:eastAsiaTheme="minorHAnsi"/>
          <w:kern w:val="2"/>
          <w:szCs w:val="24"/>
          <w:lang w:eastAsia="en-US"/>
          <w14:ligatures w14:val="standardContextual"/>
        </w:rPr>
        <w:t>3</w:t>
      </w:r>
      <w:r w:rsidR="00D42091">
        <w:rPr>
          <w:rFonts w:eastAsiaTheme="minorHAnsi"/>
          <w:kern w:val="2"/>
          <w:szCs w:val="24"/>
          <w:lang w:eastAsia="en-US"/>
          <w14:ligatures w14:val="standardContextual"/>
        </w:rPr>
        <w:t xml:space="preserve">). </w:t>
      </w:r>
      <w:r w:rsidRPr="0034389A">
        <w:rPr>
          <w:rFonts w:eastAsiaTheme="minorHAnsi"/>
          <w:kern w:val="2"/>
          <w:szCs w:val="24"/>
          <w:lang w:eastAsia="en-US"/>
          <w14:ligatures w14:val="standardContextual"/>
        </w:rPr>
        <w:t>Hierdoor kan het risico ontstaan dat een mensenhandelaar zijn straf ontloopt. Daarom kie</w:t>
      </w:r>
      <w:r w:rsidR="00A74EE8">
        <w:rPr>
          <w:rFonts w:eastAsiaTheme="minorHAnsi"/>
          <w:kern w:val="2"/>
          <w:szCs w:val="24"/>
          <w:lang w:eastAsia="en-US"/>
          <w14:ligatures w14:val="standardContextual"/>
        </w:rPr>
        <w:t>zen</w:t>
      </w:r>
      <w:r w:rsidRPr="0034389A">
        <w:rPr>
          <w:rFonts w:eastAsiaTheme="minorHAnsi"/>
          <w:kern w:val="2"/>
          <w:szCs w:val="24"/>
          <w:lang w:eastAsia="en-US"/>
          <w14:ligatures w14:val="standardContextual"/>
        </w:rPr>
        <w:t xml:space="preserve"> de indiener</w:t>
      </w:r>
      <w:r w:rsidR="00A74EE8">
        <w:rPr>
          <w:rFonts w:eastAsiaTheme="minorHAnsi"/>
          <w:kern w:val="2"/>
          <w:szCs w:val="24"/>
          <w:lang w:eastAsia="en-US"/>
          <w14:ligatures w14:val="standardContextual"/>
        </w:rPr>
        <w:t>s</w:t>
      </w:r>
      <w:r w:rsidRPr="0034389A">
        <w:rPr>
          <w:rFonts w:eastAsiaTheme="minorHAnsi"/>
          <w:kern w:val="2"/>
          <w:szCs w:val="24"/>
          <w:lang w:eastAsia="en-US"/>
          <w14:ligatures w14:val="standardContextual"/>
        </w:rPr>
        <w:t xml:space="preserve"> voor voorwaardelijk opzet, om de drempel tot veroordeling voor een gruwelijk misdrijf, als mensenhandel, te verlagen. </w:t>
      </w:r>
    </w:p>
    <w:p w:rsidR="00E97A2A" w:rsidP="0034389A" w:rsidRDefault="00E97A2A" w14:paraId="685C7D59" w14:textId="77777777">
      <w:pPr>
        <w:rPr>
          <w:rFonts w:eastAsiaTheme="minorHAnsi"/>
          <w:kern w:val="2"/>
          <w:szCs w:val="24"/>
          <w:lang w:eastAsia="en-US"/>
          <w14:ligatures w14:val="standardContextual"/>
        </w:rPr>
      </w:pPr>
    </w:p>
    <w:p w:rsidRPr="0034389A" w:rsidR="00E97A2A" w:rsidP="0034389A" w:rsidRDefault="00E97A2A" w14:paraId="57554857" w14:textId="7E223703">
      <w:pPr>
        <w:rPr>
          <w:rFonts w:eastAsiaTheme="minorHAnsi"/>
          <w:kern w:val="2"/>
          <w:szCs w:val="24"/>
          <w:lang w:eastAsia="en-US"/>
          <w14:ligatures w14:val="standardContextual"/>
        </w:rPr>
      </w:pPr>
      <w:r>
        <w:rPr>
          <w:rFonts w:eastAsiaTheme="minorHAnsi"/>
          <w:kern w:val="2"/>
          <w:szCs w:val="24"/>
          <w:lang w:eastAsia="en-US"/>
          <w14:ligatures w14:val="standardContextual"/>
        </w:rPr>
        <w:t xml:space="preserve">Hiertoe wordt het bestanddeel ‘oogmerk’ </w:t>
      </w:r>
      <w:r w:rsidR="00DA3AC2">
        <w:rPr>
          <w:rFonts w:eastAsiaTheme="minorHAnsi"/>
          <w:kern w:val="2"/>
          <w:szCs w:val="24"/>
          <w:lang w:eastAsia="en-US"/>
          <w14:ligatures w14:val="standardContextual"/>
        </w:rPr>
        <w:t xml:space="preserve">in relatie tot (seksuele) uitbuiting en orgaanverkrijging </w:t>
      </w:r>
      <w:r w:rsidR="00680F73">
        <w:rPr>
          <w:rFonts w:eastAsiaTheme="minorHAnsi"/>
          <w:kern w:val="2"/>
          <w:szCs w:val="24"/>
          <w:lang w:eastAsia="en-US"/>
          <w14:ligatures w14:val="standardContextual"/>
        </w:rPr>
        <w:t>geschrapt</w:t>
      </w:r>
      <w:r w:rsidR="00DA3AC2">
        <w:rPr>
          <w:rFonts w:eastAsiaTheme="minorHAnsi"/>
          <w:kern w:val="2"/>
          <w:szCs w:val="24"/>
          <w:lang w:eastAsia="en-US"/>
          <w14:ligatures w14:val="standardContextual"/>
        </w:rPr>
        <w:t>.</w:t>
      </w:r>
      <w:r w:rsidR="00680F73">
        <w:rPr>
          <w:rFonts w:eastAsiaTheme="minorHAnsi"/>
          <w:kern w:val="2"/>
          <w:szCs w:val="24"/>
          <w:lang w:eastAsia="en-US"/>
          <w14:ligatures w14:val="standardContextual"/>
        </w:rPr>
        <w:t xml:space="preserve"> </w:t>
      </w:r>
      <w:r w:rsidR="00DA3AC2">
        <w:rPr>
          <w:rFonts w:eastAsiaTheme="minorHAnsi"/>
          <w:kern w:val="2"/>
          <w:szCs w:val="24"/>
          <w:lang w:eastAsia="en-US"/>
          <w14:ligatures w14:val="standardContextual"/>
        </w:rPr>
        <w:t>I</w:t>
      </w:r>
      <w:r w:rsidR="00680F73">
        <w:rPr>
          <w:rFonts w:eastAsiaTheme="minorHAnsi"/>
          <w:kern w:val="2"/>
          <w:szCs w:val="24"/>
          <w:lang w:eastAsia="en-US"/>
          <w14:ligatures w14:val="standardContextual"/>
        </w:rPr>
        <w:t>n plaats daarvan</w:t>
      </w:r>
      <w:r w:rsidR="00DA3AC2">
        <w:rPr>
          <w:rFonts w:eastAsiaTheme="minorHAnsi"/>
          <w:kern w:val="2"/>
          <w:szCs w:val="24"/>
          <w:lang w:eastAsia="en-US"/>
          <w14:ligatures w14:val="standardContextual"/>
        </w:rPr>
        <w:t xml:space="preserve"> wordt</w:t>
      </w:r>
      <w:r w:rsidR="00680F73">
        <w:rPr>
          <w:rFonts w:eastAsiaTheme="minorHAnsi"/>
          <w:kern w:val="2"/>
          <w:szCs w:val="24"/>
          <w:lang w:eastAsia="en-US"/>
          <w14:ligatures w14:val="standardContextual"/>
        </w:rPr>
        <w:t xml:space="preserve"> in de wettekst opgenomen dat </w:t>
      </w:r>
      <w:r w:rsidR="00DA3AC2">
        <w:rPr>
          <w:rFonts w:eastAsiaTheme="minorHAnsi"/>
          <w:kern w:val="2"/>
          <w:szCs w:val="24"/>
          <w:lang w:eastAsia="en-US"/>
          <w14:ligatures w14:val="standardContextual"/>
        </w:rPr>
        <w:t>de aldaar genoemde gedragingen opzettelijk moeten zijn begaan, in welk verband voor het vaststellen van die opzet voldoende is dat de</w:t>
      </w:r>
      <w:r w:rsidRPr="00DA3AC2" w:rsidR="00DA3AC2">
        <w:rPr>
          <w:rFonts w:eastAsiaTheme="minorHAnsi"/>
          <w:kern w:val="2"/>
          <w:szCs w:val="24"/>
          <w:lang w:eastAsia="en-US"/>
          <w14:ligatures w14:val="standardContextual"/>
        </w:rPr>
        <w:t xml:space="preserve"> verdachte willens en wetens de aanmerkelijke kans </w:t>
      </w:r>
      <w:r w:rsidR="00DA3AC2">
        <w:rPr>
          <w:rFonts w:eastAsiaTheme="minorHAnsi"/>
          <w:kern w:val="2"/>
          <w:szCs w:val="24"/>
          <w:lang w:eastAsia="en-US"/>
          <w14:ligatures w14:val="standardContextual"/>
        </w:rPr>
        <w:t xml:space="preserve">heeft aanvaard </w:t>
      </w:r>
      <w:r w:rsidRPr="00DA3AC2" w:rsidR="00DA3AC2">
        <w:rPr>
          <w:rFonts w:eastAsiaTheme="minorHAnsi"/>
          <w:kern w:val="2"/>
          <w:szCs w:val="24"/>
          <w:lang w:eastAsia="en-US"/>
          <w14:ligatures w14:val="standardContextual"/>
        </w:rPr>
        <w:t xml:space="preserve">dat </w:t>
      </w:r>
      <w:r w:rsidR="00DA3AC2">
        <w:rPr>
          <w:rFonts w:eastAsiaTheme="minorHAnsi"/>
          <w:kern w:val="2"/>
          <w:szCs w:val="24"/>
          <w:lang w:eastAsia="en-US"/>
          <w14:ligatures w14:val="standardContextual"/>
        </w:rPr>
        <w:t>dit zou (kunne</w:t>
      </w:r>
      <w:r w:rsidR="00375E98">
        <w:rPr>
          <w:rFonts w:eastAsiaTheme="minorHAnsi"/>
          <w:kern w:val="2"/>
          <w:szCs w:val="24"/>
          <w:lang w:eastAsia="en-US"/>
          <w14:ligatures w14:val="standardContextual"/>
        </w:rPr>
        <w:t>n</w:t>
      </w:r>
      <w:r w:rsidR="00DA3AC2">
        <w:rPr>
          <w:rFonts w:eastAsiaTheme="minorHAnsi"/>
          <w:kern w:val="2"/>
          <w:szCs w:val="24"/>
          <w:lang w:eastAsia="en-US"/>
          <w14:ligatures w14:val="standardContextual"/>
        </w:rPr>
        <w:t>) resulteren in (seksuele) uitbuiting of orgaanverkrijging van het slachtoffer.</w:t>
      </w:r>
    </w:p>
    <w:p w:rsidRPr="00EE4194" w:rsidR="0034389A" w:rsidP="00BF623B" w:rsidRDefault="0034389A" w14:paraId="3FDD4E3B" w14:textId="30654E8C">
      <w:pPr>
        <w:rPr>
          <w:szCs w:val="24"/>
        </w:rPr>
      </w:pPr>
    </w:p>
    <w:p w:rsidR="00B4708A" w:rsidP="00EA1CE4" w:rsidRDefault="00213190" w14:paraId="7E725890" w14:textId="092703A6">
      <w:pPr>
        <w:rPr>
          <w:szCs w:val="24"/>
        </w:rPr>
      </w:pPr>
      <w:r w:rsidRPr="00EE4194">
        <w:rPr>
          <w:szCs w:val="24"/>
        </w:rPr>
        <w:t>Faber</w:t>
      </w:r>
    </w:p>
    <w:p w:rsidRPr="00EE4194" w:rsidR="00F823A2" w:rsidP="00EA1CE4" w:rsidRDefault="00F823A2" w14:paraId="470F6925" w14:textId="7A94446A">
      <w:pPr>
        <w:rPr>
          <w:szCs w:val="24"/>
        </w:rPr>
      </w:pPr>
      <w:r>
        <w:rPr>
          <w:szCs w:val="24"/>
        </w:rPr>
        <w:t>Diederik van Dijk</w:t>
      </w:r>
    </w:p>
    <w:sectPr w:rsidRPr="00EE4194" w:rsidR="00F823A2" w:rsidSect="00EA1CE4">
      <w:endnotePr>
        <w:numFmt w:val="decimal"/>
      </w:endnotePr>
      <w:pgSz w:w="11906" w:h="16838"/>
      <w:pgMar w:top="360" w:right="566" w:bottom="1417" w:left="993" w:header="36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9DC24" w14:textId="77777777" w:rsidR="00820D0E" w:rsidRDefault="00820D0E">
      <w:pPr>
        <w:spacing w:line="20" w:lineRule="exact"/>
      </w:pPr>
    </w:p>
  </w:endnote>
  <w:endnote w:type="continuationSeparator" w:id="0">
    <w:p w14:paraId="159663E0" w14:textId="77777777" w:rsidR="00820D0E" w:rsidRDefault="00820D0E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33C58343" w14:textId="77777777" w:rsidR="00820D0E" w:rsidRDefault="00820D0E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F44B4" w14:textId="77777777" w:rsidR="00820D0E" w:rsidRDefault="00820D0E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13929A21" w14:textId="77777777" w:rsidR="00820D0E" w:rsidRDefault="00820D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00864"/>
    <w:multiLevelType w:val="multilevel"/>
    <w:tmpl w:val="203E3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471D57"/>
    <w:multiLevelType w:val="multilevel"/>
    <w:tmpl w:val="8F4A9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4D35D6"/>
    <w:multiLevelType w:val="multilevel"/>
    <w:tmpl w:val="048E2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9E2453"/>
    <w:multiLevelType w:val="multilevel"/>
    <w:tmpl w:val="6F86C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B54E61"/>
    <w:multiLevelType w:val="multilevel"/>
    <w:tmpl w:val="49360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49490F"/>
    <w:multiLevelType w:val="multilevel"/>
    <w:tmpl w:val="040ED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7F3720"/>
    <w:multiLevelType w:val="multilevel"/>
    <w:tmpl w:val="26C60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B11AFB"/>
    <w:multiLevelType w:val="multilevel"/>
    <w:tmpl w:val="86EC7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217FC1"/>
    <w:multiLevelType w:val="multilevel"/>
    <w:tmpl w:val="DA9E7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C61235"/>
    <w:multiLevelType w:val="multilevel"/>
    <w:tmpl w:val="56600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AD7CF3"/>
    <w:multiLevelType w:val="hybridMultilevel"/>
    <w:tmpl w:val="8E9A12A2"/>
    <w:lvl w:ilvl="0" w:tplc="1BDE6280">
      <w:start w:val="1"/>
      <w:numFmt w:val="decimal"/>
      <w:lvlText w:val="%1)"/>
      <w:lvlJc w:val="left"/>
      <w:pPr>
        <w:ind w:left="1140" w:hanging="360"/>
      </w:pPr>
    </w:lvl>
    <w:lvl w:ilvl="1" w:tplc="5A049CA6">
      <w:start w:val="1"/>
      <w:numFmt w:val="decimal"/>
      <w:lvlText w:val="%2)"/>
      <w:lvlJc w:val="left"/>
      <w:pPr>
        <w:ind w:left="1140" w:hanging="360"/>
      </w:pPr>
    </w:lvl>
    <w:lvl w:ilvl="2" w:tplc="3606F498">
      <w:start w:val="1"/>
      <w:numFmt w:val="decimal"/>
      <w:lvlText w:val="%3)"/>
      <w:lvlJc w:val="left"/>
      <w:pPr>
        <w:ind w:left="1140" w:hanging="360"/>
      </w:pPr>
    </w:lvl>
    <w:lvl w:ilvl="3" w:tplc="0E5C4216">
      <w:start w:val="1"/>
      <w:numFmt w:val="decimal"/>
      <w:lvlText w:val="%4)"/>
      <w:lvlJc w:val="left"/>
      <w:pPr>
        <w:ind w:left="1140" w:hanging="360"/>
      </w:pPr>
    </w:lvl>
    <w:lvl w:ilvl="4" w:tplc="B71073A8">
      <w:start w:val="1"/>
      <w:numFmt w:val="decimal"/>
      <w:lvlText w:val="%5)"/>
      <w:lvlJc w:val="left"/>
      <w:pPr>
        <w:ind w:left="1140" w:hanging="360"/>
      </w:pPr>
    </w:lvl>
    <w:lvl w:ilvl="5" w:tplc="90D81F04">
      <w:start w:val="1"/>
      <w:numFmt w:val="decimal"/>
      <w:lvlText w:val="%6)"/>
      <w:lvlJc w:val="left"/>
      <w:pPr>
        <w:ind w:left="1140" w:hanging="360"/>
      </w:pPr>
    </w:lvl>
    <w:lvl w:ilvl="6" w:tplc="603C6F86">
      <w:start w:val="1"/>
      <w:numFmt w:val="decimal"/>
      <w:lvlText w:val="%7)"/>
      <w:lvlJc w:val="left"/>
      <w:pPr>
        <w:ind w:left="1140" w:hanging="360"/>
      </w:pPr>
    </w:lvl>
    <w:lvl w:ilvl="7" w:tplc="F2902626">
      <w:start w:val="1"/>
      <w:numFmt w:val="decimal"/>
      <w:lvlText w:val="%8)"/>
      <w:lvlJc w:val="left"/>
      <w:pPr>
        <w:ind w:left="1140" w:hanging="360"/>
      </w:pPr>
    </w:lvl>
    <w:lvl w:ilvl="8" w:tplc="D6BEF9DC">
      <w:start w:val="1"/>
      <w:numFmt w:val="decimal"/>
      <w:lvlText w:val="%9)"/>
      <w:lvlJc w:val="left"/>
      <w:pPr>
        <w:ind w:left="1140" w:hanging="360"/>
      </w:pPr>
    </w:lvl>
  </w:abstractNum>
  <w:abstractNum w:abstractNumId="11" w15:restartNumberingAfterBreak="0">
    <w:nsid w:val="2D7819A4"/>
    <w:multiLevelType w:val="hybridMultilevel"/>
    <w:tmpl w:val="848EBABC"/>
    <w:lvl w:ilvl="0" w:tplc="61C410C4">
      <w:start w:val="1"/>
      <w:numFmt w:val="lowerLetter"/>
      <w:lvlText w:val="%1."/>
      <w:lvlJc w:val="left"/>
      <w:pPr>
        <w:ind w:left="64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368" w:hanging="360"/>
      </w:pPr>
    </w:lvl>
    <w:lvl w:ilvl="2" w:tplc="0413001B" w:tentative="1">
      <w:start w:val="1"/>
      <w:numFmt w:val="lowerRoman"/>
      <w:lvlText w:val="%3."/>
      <w:lvlJc w:val="right"/>
      <w:pPr>
        <w:ind w:left="2088" w:hanging="180"/>
      </w:pPr>
    </w:lvl>
    <w:lvl w:ilvl="3" w:tplc="0413000F" w:tentative="1">
      <w:start w:val="1"/>
      <w:numFmt w:val="decimal"/>
      <w:lvlText w:val="%4."/>
      <w:lvlJc w:val="left"/>
      <w:pPr>
        <w:ind w:left="2808" w:hanging="360"/>
      </w:pPr>
    </w:lvl>
    <w:lvl w:ilvl="4" w:tplc="04130019" w:tentative="1">
      <w:start w:val="1"/>
      <w:numFmt w:val="lowerLetter"/>
      <w:lvlText w:val="%5."/>
      <w:lvlJc w:val="left"/>
      <w:pPr>
        <w:ind w:left="3528" w:hanging="360"/>
      </w:pPr>
    </w:lvl>
    <w:lvl w:ilvl="5" w:tplc="0413001B" w:tentative="1">
      <w:start w:val="1"/>
      <w:numFmt w:val="lowerRoman"/>
      <w:lvlText w:val="%6."/>
      <w:lvlJc w:val="right"/>
      <w:pPr>
        <w:ind w:left="4248" w:hanging="180"/>
      </w:pPr>
    </w:lvl>
    <w:lvl w:ilvl="6" w:tplc="0413000F" w:tentative="1">
      <w:start w:val="1"/>
      <w:numFmt w:val="decimal"/>
      <w:lvlText w:val="%7."/>
      <w:lvlJc w:val="left"/>
      <w:pPr>
        <w:ind w:left="4968" w:hanging="360"/>
      </w:pPr>
    </w:lvl>
    <w:lvl w:ilvl="7" w:tplc="04130019" w:tentative="1">
      <w:start w:val="1"/>
      <w:numFmt w:val="lowerLetter"/>
      <w:lvlText w:val="%8."/>
      <w:lvlJc w:val="left"/>
      <w:pPr>
        <w:ind w:left="5688" w:hanging="360"/>
      </w:pPr>
    </w:lvl>
    <w:lvl w:ilvl="8" w:tplc="0413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2" w15:restartNumberingAfterBreak="0">
    <w:nsid w:val="305E55D6"/>
    <w:multiLevelType w:val="multilevel"/>
    <w:tmpl w:val="5352C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302F1D"/>
    <w:multiLevelType w:val="multilevel"/>
    <w:tmpl w:val="2B54B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7C65EF"/>
    <w:multiLevelType w:val="multilevel"/>
    <w:tmpl w:val="7ABAA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817F63"/>
    <w:multiLevelType w:val="multilevel"/>
    <w:tmpl w:val="AF503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F703DC"/>
    <w:multiLevelType w:val="multilevel"/>
    <w:tmpl w:val="83A84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CE1B6A"/>
    <w:multiLevelType w:val="multilevel"/>
    <w:tmpl w:val="EA1E1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1104F8"/>
    <w:multiLevelType w:val="hybridMultilevel"/>
    <w:tmpl w:val="00867D9C"/>
    <w:lvl w:ilvl="0" w:tplc="794A87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82250D2"/>
    <w:multiLevelType w:val="multilevel"/>
    <w:tmpl w:val="8E82A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87B27ED"/>
    <w:multiLevelType w:val="multilevel"/>
    <w:tmpl w:val="D1204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8FC7E54"/>
    <w:multiLevelType w:val="multilevel"/>
    <w:tmpl w:val="3BDA8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2EF27B5"/>
    <w:multiLevelType w:val="multilevel"/>
    <w:tmpl w:val="2CB69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9083249"/>
    <w:multiLevelType w:val="multilevel"/>
    <w:tmpl w:val="8B78E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265790"/>
    <w:multiLevelType w:val="multilevel"/>
    <w:tmpl w:val="DDE8A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F2B24DA"/>
    <w:multiLevelType w:val="multilevel"/>
    <w:tmpl w:val="D4624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7798041">
    <w:abstractNumId w:val="9"/>
  </w:num>
  <w:num w:numId="2" w16cid:durableId="681785376">
    <w:abstractNumId w:val="14"/>
  </w:num>
  <w:num w:numId="3" w16cid:durableId="6060583">
    <w:abstractNumId w:val="23"/>
  </w:num>
  <w:num w:numId="4" w16cid:durableId="1179152288">
    <w:abstractNumId w:val="24"/>
  </w:num>
  <w:num w:numId="5" w16cid:durableId="2108311161">
    <w:abstractNumId w:val="3"/>
  </w:num>
  <w:num w:numId="6" w16cid:durableId="933170997">
    <w:abstractNumId w:val="22"/>
  </w:num>
  <w:num w:numId="7" w16cid:durableId="1594121192">
    <w:abstractNumId w:val="0"/>
  </w:num>
  <w:num w:numId="8" w16cid:durableId="1851142128">
    <w:abstractNumId w:val="7"/>
  </w:num>
  <w:num w:numId="9" w16cid:durableId="1251426856">
    <w:abstractNumId w:val="19"/>
  </w:num>
  <w:num w:numId="10" w16cid:durableId="2036886212">
    <w:abstractNumId w:val="16"/>
  </w:num>
  <w:num w:numId="11" w16cid:durableId="829903877">
    <w:abstractNumId w:val="8"/>
  </w:num>
  <w:num w:numId="12" w16cid:durableId="1171604118">
    <w:abstractNumId w:val="18"/>
  </w:num>
  <w:num w:numId="13" w16cid:durableId="2006128192">
    <w:abstractNumId w:val="4"/>
  </w:num>
  <w:num w:numId="14" w16cid:durableId="1965192798">
    <w:abstractNumId w:val="17"/>
  </w:num>
  <w:num w:numId="15" w16cid:durableId="1765833796">
    <w:abstractNumId w:val="21"/>
  </w:num>
  <w:num w:numId="16" w16cid:durableId="100760558">
    <w:abstractNumId w:val="2"/>
  </w:num>
  <w:num w:numId="17" w16cid:durableId="2138058232">
    <w:abstractNumId w:val="13"/>
  </w:num>
  <w:num w:numId="18" w16cid:durableId="1934123234">
    <w:abstractNumId w:val="12"/>
  </w:num>
  <w:num w:numId="19" w16cid:durableId="1011445622">
    <w:abstractNumId w:val="5"/>
  </w:num>
  <w:num w:numId="20" w16cid:durableId="1663315504">
    <w:abstractNumId w:val="20"/>
  </w:num>
  <w:num w:numId="21" w16cid:durableId="242379174">
    <w:abstractNumId w:val="10"/>
  </w:num>
  <w:num w:numId="22" w16cid:durableId="1512640293">
    <w:abstractNumId w:val="25"/>
  </w:num>
  <w:num w:numId="23" w16cid:durableId="2120028040">
    <w:abstractNumId w:val="6"/>
  </w:num>
  <w:num w:numId="24" w16cid:durableId="49773072">
    <w:abstractNumId w:val="1"/>
  </w:num>
  <w:num w:numId="25" w16cid:durableId="1827428248">
    <w:abstractNumId w:val="15"/>
  </w:num>
  <w:num w:numId="26" w16cid:durableId="20833363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190"/>
    <w:rsid w:val="00001F0A"/>
    <w:rsid w:val="000030E0"/>
    <w:rsid w:val="000354B3"/>
    <w:rsid w:val="00052244"/>
    <w:rsid w:val="00053BB5"/>
    <w:rsid w:val="00062245"/>
    <w:rsid w:val="00066DEB"/>
    <w:rsid w:val="0007471A"/>
    <w:rsid w:val="00090D2C"/>
    <w:rsid w:val="000A1545"/>
    <w:rsid w:val="000A22FA"/>
    <w:rsid w:val="000A2E56"/>
    <w:rsid w:val="000B6EFD"/>
    <w:rsid w:val="000C6BA1"/>
    <w:rsid w:val="000D17BF"/>
    <w:rsid w:val="00120AA9"/>
    <w:rsid w:val="00157CAF"/>
    <w:rsid w:val="001656EE"/>
    <w:rsid w:val="0016653D"/>
    <w:rsid w:val="00192C78"/>
    <w:rsid w:val="001B02F2"/>
    <w:rsid w:val="001B4028"/>
    <w:rsid w:val="001D56AF"/>
    <w:rsid w:val="001E0E21"/>
    <w:rsid w:val="001E43F2"/>
    <w:rsid w:val="001F6FAA"/>
    <w:rsid w:val="00212E0A"/>
    <w:rsid w:val="00213190"/>
    <w:rsid w:val="002153B0"/>
    <w:rsid w:val="0021777F"/>
    <w:rsid w:val="00241DD0"/>
    <w:rsid w:val="002476CC"/>
    <w:rsid w:val="00261ED8"/>
    <w:rsid w:val="00267FE6"/>
    <w:rsid w:val="002A0713"/>
    <w:rsid w:val="002D3D5A"/>
    <w:rsid w:val="002E2552"/>
    <w:rsid w:val="002F3703"/>
    <w:rsid w:val="003242D8"/>
    <w:rsid w:val="00332B1F"/>
    <w:rsid w:val="0034389A"/>
    <w:rsid w:val="00375E98"/>
    <w:rsid w:val="003802C8"/>
    <w:rsid w:val="00396297"/>
    <w:rsid w:val="003A6F28"/>
    <w:rsid w:val="003C21AC"/>
    <w:rsid w:val="003C3F83"/>
    <w:rsid w:val="003C5218"/>
    <w:rsid w:val="003C7876"/>
    <w:rsid w:val="003D700C"/>
    <w:rsid w:val="003E2308"/>
    <w:rsid w:val="003E2F98"/>
    <w:rsid w:val="003F2017"/>
    <w:rsid w:val="003F3241"/>
    <w:rsid w:val="003F7C24"/>
    <w:rsid w:val="00413B00"/>
    <w:rsid w:val="0042574B"/>
    <w:rsid w:val="004330ED"/>
    <w:rsid w:val="00441388"/>
    <w:rsid w:val="0048066C"/>
    <w:rsid w:val="00481C91"/>
    <w:rsid w:val="004911E3"/>
    <w:rsid w:val="00497D57"/>
    <w:rsid w:val="004A1E29"/>
    <w:rsid w:val="004A7DD4"/>
    <w:rsid w:val="004B4E37"/>
    <w:rsid w:val="004B50D8"/>
    <w:rsid w:val="004B5B90"/>
    <w:rsid w:val="004C3446"/>
    <w:rsid w:val="004C63AE"/>
    <w:rsid w:val="004D5AE7"/>
    <w:rsid w:val="004E622D"/>
    <w:rsid w:val="004E7153"/>
    <w:rsid w:val="00501109"/>
    <w:rsid w:val="005105A5"/>
    <w:rsid w:val="00530926"/>
    <w:rsid w:val="005533BB"/>
    <w:rsid w:val="005703C9"/>
    <w:rsid w:val="00597180"/>
    <w:rsid w:val="00597703"/>
    <w:rsid w:val="005A6097"/>
    <w:rsid w:val="005B1DCC"/>
    <w:rsid w:val="005B426E"/>
    <w:rsid w:val="005B7323"/>
    <w:rsid w:val="005C25B9"/>
    <w:rsid w:val="005D3996"/>
    <w:rsid w:val="005D7022"/>
    <w:rsid w:val="005F52FA"/>
    <w:rsid w:val="00616390"/>
    <w:rsid w:val="00616E9B"/>
    <w:rsid w:val="006267E6"/>
    <w:rsid w:val="00633204"/>
    <w:rsid w:val="00634045"/>
    <w:rsid w:val="00635B03"/>
    <w:rsid w:val="00635E3A"/>
    <w:rsid w:val="00650E20"/>
    <w:rsid w:val="006558D2"/>
    <w:rsid w:val="00672D25"/>
    <w:rsid w:val="006738BC"/>
    <w:rsid w:val="006808B4"/>
    <w:rsid w:val="00680F73"/>
    <w:rsid w:val="006B0AF4"/>
    <w:rsid w:val="006B5A51"/>
    <w:rsid w:val="006D3E69"/>
    <w:rsid w:val="006E0971"/>
    <w:rsid w:val="0070056A"/>
    <w:rsid w:val="007069D3"/>
    <w:rsid w:val="00710196"/>
    <w:rsid w:val="00723648"/>
    <w:rsid w:val="007309C7"/>
    <w:rsid w:val="00736C06"/>
    <w:rsid w:val="00763025"/>
    <w:rsid w:val="007709F6"/>
    <w:rsid w:val="00783215"/>
    <w:rsid w:val="007965FC"/>
    <w:rsid w:val="007C0B25"/>
    <w:rsid w:val="007D2098"/>
    <w:rsid w:val="007D2608"/>
    <w:rsid w:val="00813126"/>
    <w:rsid w:val="008164E5"/>
    <w:rsid w:val="00820D0E"/>
    <w:rsid w:val="00830081"/>
    <w:rsid w:val="008467D7"/>
    <w:rsid w:val="00852541"/>
    <w:rsid w:val="00857826"/>
    <w:rsid w:val="00865D47"/>
    <w:rsid w:val="00882292"/>
    <w:rsid w:val="0088452C"/>
    <w:rsid w:val="008A6859"/>
    <w:rsid w:val="008B5BA2"/>
    <w:rsid w:val="008C0299"/>
    <w:rsid w:val="008D7DCB"/>
    <w:rsid w:val="008E691D"/>
    <w:rsid w:val="008F6A27"/>
    <w:rsid w:val="008F72B2"/>
    <w:rsid w:val="00900D25"/>
    <w:rsid w:val="00902A59"/>
    <w:rsid w:val="009055DB"/>
    <w:rsid w:val="00905ECB"/>
    <w:rsid w:val="009341E6"/>
    <w:rsid w:val="00944E75"/>
    <w:rsid w:val="009539ED"/>
    <w:rsid w:val="00955068"/>
    <w:rsid w:val="0096165D"/>
    <w:rsid w:val="00975D8D"/>
    <w:rsid w:val="00980635"/>
    <w:rsid w:val="00993E91"/>
    <w:rsid w:val="009A3FAF"/>
    <w:rsid w:val="009A409F"/>
    <w:rsid w:val="009B5845"/>
    <w:rsid w:val="009C0C1F"/>
    <w:rsid w:val="009D151A"/>
    <w:rsid w:val="009E219A"/>
    <w:rsid w:val="00A02EAB"/>
    <w:rsid w:val="00A040F8"/>
    <w:rsid w:val="00A04223"/>
    <w:rsid w:val="00A10505"/>
    <w:rsid w:val="00A1288B"/>
    <w:rsid w:val="00A239AE"/>
    <w:rsid w:val="00A40F55"/>
    <w:rsid w:val="00A52EC0"/>
    <w:rsid w:val="00A53203"/>
    <w:rsid w:val="00A5503A"/>
    <w:rsid w:val="00A74EE8"/>
    <w:rsid w:val="00A772EB"/>
    <w:rsid w:val="00A8510B"/>
    <w:rsid w:val="00A85683"/>
    <w:rsid w:val="00AA2E9A"/>
    <w:rsid w:val="00AE58B2"/>
    <w:rsid w:val="00AE59D2"/>
    <w:rsid w:val="00AF0CB7"/>
    <w:rsid w:val="00AF4724"/>
    <w:rsid w:val="00AF6C88"/>
    <w:rsid w:val="00B01BA6"/>
    <w:rsid w:val="00B149F4"/>
    <w:rsid w:val="00B15FC4"/>
    <w:rsid w:val="00B21A44"/>
    <w:rsid w:val="00B368EA"/>
    <w:rsid w:val="00B36FC7"/>
    <w:rsid w:val="00B4708A"/>
    <w:rsid w:val="00B510D2"/>
    <w:rsid w:val="00B82153"/>
    <w:rsid w:val="00B90A3C"/>
    <w:rsid w:val="00B91859"/>
    <w:rsid w:val="00B91CB1"/>
    <w:rsid w:val="00BA31A5"/>
    <w:rsid w:val="00BB43D8"/>
    <w:rsid w:val="00BC025A"/>
    <w:rsid w:val="00BC532A"/>
    <w:rsid w:val="00BD3322"/>
    <w:rsid w:val="00BF623B"/>
    <w:rsid w:val="00C0070D"/>
    <w:rsid w:val="00C035D4"/>
    <w:rsid w:val="00C301C2"/>
    <w:rsid w:val="00C679BF"/>
    <w:rsid w:val="00C81BBD"/>
    <w:rsid w:val="00C85A99"/>
    <w:rsid w:val="00CD3132"/>
    <w:rsid w:val="00CE27CD"/>
    <w:rsid w:val="00CF2E85"/>
    <w:rsid w:val="00D02980"/>
    <w:rsid w:val="00D134F3"/>
    <w:rsid w:val="00D41040"/>
    <w:rsid w:val="00D42091"/>
    <w:rsid w:val="00D47D01"/>
    <w:rsid w:val="00D774B3"/>
    <w:rsid w:val="00D820F7"/>
    <w:rsid w:val="00DA3AC2"/>
    <w:rsid w:val="00DC1776"/>
    <w:rsid w:val="00DD35A5"/>
    <w:rsid w:val="00DE2948"/>
    <w:rsid w:val="00DE48F9"/>
    <w:rsid w:val="00DF0C3A"/>
    <w:rsid w:val="00DF68BE"/>
    <w:rsid w:val="00DF712A"/>
    <w:rsid w:val="00E15399"/>
    <w:rsid w:val="00E21FB5"/>
    <w:rsid w:val="00E226A6"/>
    <w:rsid w:val="00E25DF4"/>
    <w:rsid w:val="00E3485D"/>
    <w:rsid w:val="00E603F6"/>
    <w:rsid w:val="00E64497"/>
    <w:rsid w:val="00E6619B"/>
    <w:rsid w:val="00E6686B"/>
    <w:rsid w:val="00E72083"/>
    <w:rsid w:val="00E854A6"/>
    <w:rsid w:val="00E908D7"/>
    <w:rsid w:val="00E91226"/>
    <w:rsid w:val="00E97A2A"/>
    <w:rsid w:val="00EA1CE4"/>
    <w:rsid w:val="00EA69AC"/>
    <w:rsid w:val="00EA7AF8"/>
    <w:rsid w:val="00EB40A1"/>
    <w:rsid w:val="00EC1AE2"/>
    <w:rsid w:val="00EC3112"/>
    <w:rsid w:val="00EC3650"/>
    <w:rsid w:val="00ED5E57"/>
    <w:rsid w:val="00EE09E9"/>
    <w:rsid w:val="00EE1BD8"/>
    <w:rsid w:val="00EE4194"/>
    <w:rsid w:val="00F1039C"/>
    <w:rsid w:val="00F14000"/>
    <w:rsid w:val="00F823A2"/>
    <w:rsid w:val="00FA4DE3"/>
    <w:rsid w:val="00FA5BBE"/>
    <w:rsid w:val="00FA7980"/>
    <w:rsid w:val="00FB0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E00BDA"/>
  <w15:docId w15:val="{09A414FB-5BD4-4461-9916-D5EF2714C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Ballontekst">
    <w:name w:val="Balloon Text"/>
    <w:basedOn w:val="Standaard"/>
    <w:link w:val="BallontekstChar"/>
    <w:rsid w:val="006267E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6267E6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nhideWhenUsed/>
    <w:rsid w:val="00B149F4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149F4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B149F4"/>
    <w:pPr>
      <w:ind w:left="720"/>
      <w:contextualSpacing/>
    </w:pPr>
  </w:style>
  <w:style w:type="paragraph" w:styleId="Geenafstand">
    <w:name w:val="No Spacing"/>
    <w:uiPriority w:val="1"/>
    <w:qFormat/>
    <w:rsid w:val="009D151A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paragraph" w:customStyle="1" w:styleId="p1">
    <w:name w:val="p1"/>
    <w:basedOn w:val="Standaard"/>
    <w:rsid w:val="009D151A"/>
    <w:pPr>
      <w:widowControl/>
    </w:pPr>
    <w:rPr>
      <w:rFonts w:ascii="Helvetica" w:hAnsi="Helvetica"/>
      <w:color w:val="000000"/>
      <w:sz w:val="14"/>
      <w:szCs w:val="14"/>
    </w:rPr>
  </w:style>
  <w:style w:type="paragraph" w:styleId="Revisie">
    <w:name w:val="Revision"/>
    <w:hidden/>
    <w:uiPriority w:val="99"/>
    <w:semiHidden/>
    <w:rsid w:val="0070056A"/>
    <w:rPr>
      <w:sz w:val="24"/>
    </w:rPr>
  </w:style>
  <w:style w:type="character" w:styleId="Verwijzingopmerking">
    <w:name w:val="annotation reference"/>
    <w:basedOn w:val="Standaardalinea-lettertype"/>
    <w:semiHidden/>
    <w:unhideWhenUsed/>
    <w:rsid w:val="003F7C24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3F7C24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3F7C24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3F7C2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F7C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webSettings" Target="webSettings.xml" Id="rId7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3</ap:Pages>
  <ap:Words>782</ap:Words>
  <ap:Characters>4301</ap:Characters>
  <ap:DocSecurity>0</ap:DocSecurity>
  <ap:Lines>35</ap:Lines>
  <ap:Paragraphs>10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5073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2026-10-05T09:01:00.0000000Z</dcterms:created>
  <dcterms:modified xsi:type="dcterms:W3CDTF">2026-10-05T12:14:00.0000000Z</dcterms:modified>
  <category/>
  <ver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0x01010038E60350FC170647B310166F2EB204D8</vt:lpwstr>
  </property>
</Properties>
</file>