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143FE" w:rsidR="00821122" w:rsidRDefault="002C6FEB" w14:paraId="669262C2" w14:textId="5ED36ABB">
      <w:r w:rsidRPr="00E143FE">
        <w:t>In antwoord op uw brief van</w:t>
      </w:r>
      <w:r w:rsidRPr="00E143FE" w:rsidR="00B12936">
        <w:t xml:space="preserve"> 26 augustus </w:t>
      </w:r>
      <w:r w:rsidRPr="00E143FE">
        <w:t xml:space="preserve">jl. deel ik u mede dat de vragen van het lid </w:t>
      </w:r>
      <w:r w:rsidRPr="00E143FE" w:rsidR="00B12936">
        <w:t xml:space="preserve">El </w:t>
      </w:r>
      <w:proofErr w:type="spellStart"/>
      <w:r w:rsidRPr="00E143FE" w:rsidR="00B12936">
        <w:t>Abassi</w:t>
      </w:r>
      <w:proofErr w:type="spellEnd"/>
      <w:r w:rsidRPr="00E143FE" w:rsidR="00B12936">
        <w:t xml:space="preserve"> (DENK)</w:t>
      </w:r>
      <w:r w:rsidRPr="00E143FE">
        <w:t xml:space="preserve"> over</w:t>
      </w:r>
      <w:r w:rsidRPr="00E143FE" w:rsidR="00B12936">
        <w:t xml:space="preserve"> het politieoptreden tegen een zwangere vrouw in het azc in Zeist </w:t>
      </w:r>
      <w:r w:rsidRPr="00E143FE">
        <w:t>worden beantwoord zoals aangegeven in de bijlage van deze brief.</w:t>
      </w:r>
    </w:p>
    <w:p w:rsidRPr="00E143FE" w:rsidR="00821122" w:rsidRDefault="00821122" w14:paraId="18E39C0C" w14:textId="77777777">
      <w:pPr>
        <w:pStyle w:val="WitregelW1bodytekst"/>
      </w:pPr>
    </w:p>
    <w:p w:rsidRPr="00E143FE" w:rsidR="00821122" w:rsidRDefault="00821122" w14:paraId="6EE63D97" w14:textId="77777777"/>
    <w:p w:rsidRPr="00E143FE" w:rsidR="00821122" w:rsidRDefault="008D33D7" w14:paraId="11D5C3C4" w14:textId="11FCB4F7">
      <w:r w:rsidRPr="00E143FE">
        <w:t xml:space="preserve">De </w:t>
      </w:r>
      <w:r w:rsidRPr="00E143FE" w:rsidR="006F1608">
        <w:t>M</w:t>
      </w:r>
      <w:r w:rsidRPr="00E143FE">
        <w:t>inister van Justitie en Veiligheid</w:t>
      </w:r>
      <w:r w:rsidRPr="00E143FE" w:rsidR="006F1608">
        <w:t>,</w:t>
      </w:r>
    </w:p>
    <w:p w:rsidRPr="00E143FE" w:rsidR="00821122" w:rsidRDefault="00821122" w14:paraId="50C3FE0F" w14:textId="77777777"/>
    <w:p w:rsidRPr="00E143FE" w:rsidR="00821122" w:rsidRDefault="00821122" w14:paraId="09F666B6" w14:textId="77777777"/>
    <w:p w:rsidRPr="00E143FE" w:rsidR="00821122" w:rsidRDefault="00821122" w14:paraId="4CCEFEC0" w14:textId="77777777"/>
    <w:p w:rsidRPr="00E143FE" w:rsidR="006F1608" w:rsidRDefault="006F1608" w14:paraId="5D58C6DC" w14:textId="77777777"/>
    <w:p w:rsidRPr="00E143FE" w:rsidR="00821122" w:rsidRDefault="00961566" w14:paraId="3C0FF327" w14:textId="31D1C814">
      <w:r w:rsidRPr="00E143FE">
        <w:t>D.M. van Weel</w:t>
      </w:r>
    </w:p>
    <w:p w:rsidRPr="00E143FE" w:rsidR="00821122" w:rsidRDefault="00821122" w14:paraId="714229A4" w14:textId="77777777"/>
    <w:p w:rsidRPr="00E143FE" w:rsidR="00821122" w:rsidRDefault="00821122" w14:paraId="12446441" w14:textId="77777777"/>
    <w:p w:rsidRPr="00E143FE" w:rsidR="00821122" w:rsidRDefault="00821122" w14:paraId="64C6C5D6" w14:textId="77777777"/>
    <w:p w:rsidRPr="00E143FE" w:rsidR="005C7A60" w:rsidRDefault="005C7A60" w14:paraId="38A093BC" w14:textId="4FA6CF02">
      <w:pPr>
        <w:spacing w:line="240" w:lineRule="auto"/>
      </w:pPr>
      <w:r w:rsidRPr="00E143FE">
        <w:br w:type="page"/>
      </w:r>
    </w:p>
    <w:p w:rsidRPr="000A266C" w:rsidR="000A266C" w:rsidP="000A266C" w:rsidRDefault="000A266C" w14:paraId="77B0A6B0" w14:textId="77777777">
      <w:pPr>
        <w:rPr>
          <w:b/>
          <w:bCs/>
        </w:rPr>
      </w:pPr>
      <w:r w:rsidRPr="000A266C">
        <w:rPr>
          <w:b/>
          <w:bCs/>
        </w:rPr>
        <w:t xml:space="preserve">Vragen van het lid El </w:t>
      </w:r>
      <w:proofErr w:type="spellStart"/>
      <w:r w:rsidRPr="000A266C">
        <w:rPr>
          <w:b/>
          <w:bCs/>
        </w:rPr>
        <w:t>Abassi</w:t>
      </w:r>
      <w:proofErr w:type="spellEnd"/>
      <w:r w:rsidRPr="000A266C">
        <w:rPr>
          <w:b/>
          <w:bCs/>
        </w:rPr>
        <w:t xml:space="preserve"> (DENK) aan de minister van Justitie en Veiligheid over het politieoptreden tegen een zwangere vrouw in het azc in Zeist</w:t>
      </w:r>
      <w:r w:rsidRPr="000A266C">
        <w:rPr>
          <w:b/>
          <w:bCs/>
        </w:rPr>
        <w:t xml:space="preserve"> </w:t>
      </w:r>
    </w:p>
    <w:p w:rsidR="005C7A60" w:rsidP="000A266C" w:rsidRDefault="005C7A60" w14:paraId="2185CB82" w14:textId="0C15F8A6">
      <w:pPr>
        <w:pBdr>
          <w:bottom w:val="single" w:color="auto" w:sz="4" w:space="1"/>
        </w:pBdr>
        <w:rPr>
          <w:b/>
          <w:bCs/>
        </w:rPr>
      </w:pPr>
      <w:r w:rsidRPr="000A266C">
        <w:rPr>
          <w:b/>
          <w:bCs/>
        </w:rPr>
        <w:t>(</w:t>
      </w:r>
      <w:r w:rsidRPr="000A266C" w:rsidR="000A266C">
        <w:rPr>
          <w:b/>
          <w:bCs/>
        </w:rPr>
        <w:t>ingezonden 26 augustus 2026</w:t>
      </w:r>
      <w:r w:rsidRPr="000A266C" w:rsidR="000A266C">
        <w:rPr>
          <w:b/>
          <w:bCs/>
        </w:rPr>
        <w:t xml:space="preserve">, </w:t>
      </w:r>
      <w:r w:rsidRPr="000A266C" w:rsidR="00B12936">
        <w:rPr>
          <w:b/>
          <w:bCs/>
        </w:rPr>
        <w:t>2026Z17265</w:t>
      </w:r>
      <w:r w:rsidRPr="000A266C">
        <w:rPr>
          <w:b/>
          <w:bCs/>
        </w:rPr>
        <w:t>)</w:t>
      </w:r>
    </w:p>
    <w:p w:rsidRPr="000A266C" w:rsidR="000A266C" w:rsidP="000A266C" w:rsidRDefault="000A266C" w14:paraId="0963651C" w14:textId="77777777">
      <w:pPr>
        <w:rPr>
          <w:b/>
          <w:bCs/>
        </w:rPr>
      </w:pPr>
    </w:p>
    <w:p w:rsidRPr="00E143FE" w:rsidR="005C7A60" w:rsidRDefault="005C7A60" w14:paraId="131567E6" w14:textId="77777777"/>
    <w:p w:rsidRPr="00E143FE" w:rsidR="00B12936" w:rsidP="008E5F57" w:rsidRDefault="00B12936" w14:paraId="654F380D" w14:textId="77777777">
      <w:pPr>
        <w:pStyle w:val="Plattetekst2"/>
        <w:spacing w:after="0" w:line="276" w:lineRule="auto"/>
      </w:pPr>
      <w:r w:rsidRPr="00E143FE">
        <w:t>Vraag 1</w:t>
      </w:r>
    </w:p>
    <w:p w:rsidRPr="00E143FE" w:rsidR="00B12936" w:rsidP="008E5F57" w:rsidRDefault="00B12936" w14:paraId="40B0F362" w14:textId="51B9F094">
      <w:pPr>
        <w:pStyle w:val="Plattetekst2"/>
        <w:spacing w:after="0" w:line="276" w:lineRule="auto"/>
      </w:pPr>
      <w:r w:rsidRPr="00E143FE">
        <w:t xml:space="preserve">Bent u bekend met het bericht dat de zwangere vrouw die op 19 mei 2026 in het </w:t>
      </w:r>
      <w:proofErr w:type="spellStart"/>
      <w:r w:rsidRPr="00E143FE">
        <w:t>azielzoekerscentrum</w:t>
      </w:r>
      <w:proofErr w:type="spellEnd"/>
      <w:r w:rsidRPr="00E143FE">
        <w:t xml:space="preserve"> (azc) in Zeist door een politieagent naar de grond werd getrokken, aangifte heeft gedaan wegens poging tot zware mishandeling, mishandeling dan wel schending van de geweldsinstructie?[1]</w:t>
      </w:r>
    </w:p>
    <w:p w:rsidRPr="00E143FE" w:rsidR="00B12936" w:rsidP="008E5F57" w:rsidRDefault="00B12936" w14:paraId="5F75BEC2" w14:textId="77777777">
      <w:pPr>
        <w:pStyle w:val="Kop2"/>
        <w:spacing w:before="0" w:line="276" w:lineRule="auto"/>
        <w:rPr>
          <w:b/>
          <w:bCs/>
          <w:color w:val="auto"/>
        </w:rPr>
      </w:pPr>
    </w:p>
    <w:p w:rsidRPr="00E143FE" w:rsidR="00B12936" w:rsidP="008E5F57" w:rsidRDefault="00B12936" w14:paraId="4323EF3E" w14:textId="77777777">
      <w:pPr>
        <w:pStyle w:val="Kop2"/>
        <w:spacing w:before="0" w:line="276" w:lineRule="auto"/>
        <w:rPr>
          <w:b/>
          <w:bCs/>
          <w:i w:val="0"/>
          <w:iCs/>
          <w:color w:val="auto"/>
        </w:rPr>
      </w:pPr>
      <w:r w:rsidRPr="00E143FE">
        <w:rPr>
          <w:b/>
          <w:bCs/>
          <w:i w:val="0"/>
          <w:iCs/>
          <w:color w:val="auto"/>
        </w:rPr>
        <w:t>Antwoord op vraag 1</w:t>
      </w:r>
    </w:p>
    <w:p w:rsidRPr="00E143FE" w:rsidR="00B12936" w:rsidP="008E5F57" w:rsidRDefault="00B12936" w14:paraId="549E0466" w14:textId="77777777">
      <w:pPr>
        <w:spacing w:line="276" w:lineRule="auto"/>
      </w:pPr>
      <w:r w:rsidRPr="00E143FE">
        <w:t>Ja.</w:t>
      </w:r>
    </w:p>
    <w:p w:rsidRPr="00E143FE" w:rsidR="00B12936" w:rsidP="008E5F57" w:rsidRDefault="00B12936" w14:paraId="4D1BA5F4" w14:textId="77777777">
      <w:pPr>
        <w:spacing w:line="276" w:lineRule="auto"/>
      </w:pPr>
    </w:p>
    <w:p w:rsidRPr="00E143FE" w:rsidR="00B12936" w:rsidP="008E5F57" w:rsidRDefault="00B12936" w14:paraId="0BE17737" w14:textId="77777777">
      <w:pPr>
        <w:pStyle w:val="Plattetekst2"/>
        <w:spacing w:after="0" w:line="276" w:lineRule="auto"/>
      </w:pPr>
      <w:r w:rsidRPr="00E143FE">
        <w:t>Vraag 2</w:t>
      </w:r>
    </w:p>
    <w:p w:rsidRPr="00E143FE" w:rsidR="00B12936" w:rsidP="008E5F57" w:rsidRDefault="00B12936" w14:paraId="38BA66DF" w14:textId="40AB6F81">
      <w:pPr>
        <w:pStyle w:val="Plattetekst2"/>
        <w:spacing w:after="0" w:line="276" w:lineRule="auto"/>
      </w:pPr>
      <w:r w:rsidRPr="00E143FE">
        <w:t>Hoe beoordeelt u het feit dat de betrokken vrouw zich naar aanleiding van het interne politieonderzoek alsnog genoodzaakt ziet om aangifte te doen tegen de politie wegens de in vraag 1 genoemde strafbare feiten? Kunt u hier inhoudelijk op ingaan, zonder alleen te stellen dat iedereen aangifte mag doen?</w:t>
      </w:r>
    </w:p>
    <w:p w:rsidRPr="00E143FE" w:rsidR="00B12936" w:rsidP="008E5F57" w:rsidRDefault="00B12936" w14:paraId="62093BB2" w14:textId="77777777">
      <w:pPr>
        <w:pStyle w:val="Plattetekst2"/>
        <w:spacing w:after="0" w:line="276" w:lineRule="auto"/>
      </w:pPr>
    </w:p>
    <w:p w:rsidRPr="00E143FE" w:rsidR="00B12936" w:rsidP="008E5F57" w:rsidRDefault="00B12936" w14:paraId="17440ED5" w14:textId="77777777">
      <w:pPr>
        <w:pStyle w:val="Plattetekst2"/>
        <w:spacing w:after="0" w:line="276" w:lineRule="auto"/>
      </w:pPr>
      <w:r w:rsidRPr="00E143FE">
        <w:t>Antwoord op vraag 2</w:t>
      </w:r>
    </w:p>
    <w:p w:rsidRPr="00E143FE" w:rsidR="00B12936" w:rsidP="008E5F57" w:rsidRDefault="00B12936" w14:paraId="28F9BBD3" w14:textId="7E413292">
      <w:pPr>
        <w:pStyle w:val="Plattetekst2"/>
        <w:spacing w:after="0" w:line="276" w:lineRule="auto"/>
      </w:pPr>
      <w:r w:rsidRPr="00E143FE">
        <w:rPr>
          <w:b w:val="0"/>
          <w:bCs w:val="0"/>
        </w:rPr>
        <w:t>Het betreft twee verschillende procedures. Het interne beoordelingsproces van de politie is primair gericht op het leren van geweldstoepassingen en het afleggen van verantwoording. Een aangifte is een verzoek om onderzoek en strafvervolging. De officier van justitie bepaalt of er aanleiding is tot strafvervolging.</w:t>
      </w:r>
      <w:r w:rsidRPr="00E143FE">
        <w:br/>
      </w:r>
    </w:p>
    <w:p w:rsidRPr="00E143FE" w:rsidR="00B12936" w:rsidP="008E5F57" w:rsidRDefault="00B12936" w14:paraId="019A0628" w14:textId="77777777">
      <w:pPr>
        <w:pStyle w:val="Plattetekst2"/>
        <w:spacing w:after="0" w:line="276" w:lineRule="auto"/>
      </w:pPr>
      <w:r w:rsidRPr="00E143FE">
        <w:t>Vraag 3</w:t>
      </w:r>
    </w:p>
    <w:p w:rsidRPr="00E143FE" w:rsidR="00B12936" w:rsidP="008E5F57" w:rsidRDefault="00B12936" w14:paraId="0FA75B35" w14:textId="4D16DFF1">
      <w:pPr>
        <w:pStyle w:val="Plattetekst2"/>
        <w:spacing w:after="0" w:line="276" w:lineRule="auto"/>
      </w:pPr>
      <w:r w:rsidRPr="00E143FE">
        <w:t xml:space="preserve">Waarom is in deze zaak, anders dan bij de arrestatie onder het </w:t>
      </w:r>
      <w:proofErr w:type="spellStart"/>
      <w:r w:rsidRPr="00E143FE">
        <w:t>Bollendak</w:t>
      </w:r>
      <w:proofErr w:type="spellEnd"/>
      <w:r w:rsidRPr="00E143FE">
        <w:t xml:space="preserve"> bij station Utrecht Centraal waarbij een onafhankelijke toetsingscommissie oordeelde dat een agent andere keuzes had moeten maken, niet gekozen voor beoordeling door een onafhankelijke commissie? Bent u bereid deze zaak alsnog onafhankelijk te laten beoordelen? Zo nee, waarom niet?</w:t>
      </w:r>
    </w:p>
    <w:p w:rsidRPr="00E143FE" w:rsidR="00B12936" w:rsidP="008E5F57" w:rsidRDefault="00B12936" w14:paraId="2262B3A8" w14:textId="77777777">
      <w:pPr>
        <w:pStyle w:val="Kop2"/>
        <w:spacing w:before="0" w:line="276" w:lineRule="auto"/>
        <w:rPr>
          <w:b/>
          <w:bCs/>
          <w:color w:val="auto"/>
        </w:rPr>
      </w:pPr>
    </w:p>
    <w:p w:rsidRPr="00E143FE" w:rsidR="00B12936" w:rsidP="008E5F57" w:rsidRDefault="00B12936" w14:paraId="49B78868" w14:textId="77777777">
      <w:pPr>
        <w:spacing w:line="276" w:lineRule="auto"/>
        <w:rPr>
          <w:b/>
          <w:bCs/>
        </w:rPr>
      </w:pPr>
      <w:r w:rsidRPr="00E143FE">
        <w:rPr>
          <w:b/>
          <w:bCs/>
        </w:rPr>
        <w:t>Vraag 4</w:t>
      </w:r>
    </w:p>
    <w:p w:rsidRPr="00E143FE" w:rsidR="00B12936" w:rsidP="008E5F57" w:rsidRDefault="00B12936" w14:paraId="3F92FEBC" w14:textId="5490952B">
      <w:pPr>
        <w:spacing w:line="276" w:lineRule="auto"/>
        <w:rPr>
          <w:b/>
          <w:bCs/>
        </w:rPr>
      </w:pPr>
      <w:r w:rsidRPr="00E143FE">
        <w:rPr>
          <w:b/>
          <w:bCs/>
        </w:rPr>
        <w:t>Klopt het dat de conclusie van de politie dat het optreden in het pand noodzakelijk was vanwege onder meer de hectische situatie, de melding van bedreiging en vernieling en de mogelijke aanwezigheid van een mes bij de man, ziet op het optreden als geheel en niet specifiek op het afzonderlijke geweldsgebruik tegen de vrouw? Zo ja, waarom is het geweld tegen haar niet afzonderlijk en onafhankelijk beoordeeld?</w:t>
      </w:r>
    </w:p>
    <w:p w:rsidRPr="00E143FE" w:rsidR="00B12936" w:rsidP="008E5F57" w:rsidRDefault="00B12936" w14:paraId="05434FD0" w14:textId="77777777">
      <w:pPr>
        <w:spacing w:line="276" w:lineRule="auto"/>
        <w:rPr>
          <w:b/>
          <w:bCs/>
        </w:rPr>
      </w:pPr>
    </w:p>
    <w:p w:rsidRPr="00E143FE" w:rsidR="00B12936" w:rsidP="008E5F57" w:rsidRDefault="00B12936" w14:paraId="118922DD" w14:textId="77777777">
      <w:pPr>
        <w:spacing w:line="276" w:lineRule="auto"/>
        <w:rPr>
          <w:b/>
          <w:bCs/>
        </w:rPr>
      </w:pPr>
      <w:r w:rsidRPr="00E143FE">
        <w:rPr>
          <w:b/>
          <w:bCs/>
        </w:rPr>
        <w:t>Vraag 5</w:t>
      </w:r>
    </w:p>
    <w:p w:rsidRPr="00E143FE" w:rsidR="00B12936" w:rsidP="008E5F57" w:rsidRDefault="00B12936" w14:paraId="0259860E" w14:textId="65809962">
      <w:pPr>
        <w:spacing w:line="276" w:lineRule="auto"/>
        <w:rPr>
          <w:b/>
          <w:bCs/>
        </w:rPr>
      </w:pPr>
      <w:r w:rsidRPr="00E143FE">
        <w:rPr>
          <w:b/>
          <w:bCs/>
        </w:rPr>
        <w:t>Waarom moest de vrouw hard aan haar arm naar achteren worden getrokken, waardoor zij op de grond terechtkwam?</w:t>
      </w:r>
    </w:p>
    <w:p w:rsidRPr="00E143FE" w:rsidR="00B12936" w:rsidP="008E5F57" w:rsidRDefault="00B12936" w14:paraId="3F786FFF" w14:textId="77777777">
      <w:pPr>
        <w:spacing w:line="276" w:lineRule="auto"/>
        <w:rPr>
          <w:b/>
          <w:bCs/>
        </w:rPr>
      </w:pPr>
    </w:p>
    <w:p w:rsidRPr="00E143FE" w:rsidR="006F1608" w:rsidP="008E5F57" w:rsidRDefault="006F1608" w14:paraId="194B5676" w14:textId="77777777">
      <w:pPr>
        <w:spacing w:line="276" w:lineRule="auto"/>
        <w:rPr>
          <w:b/>
          <w:bCs/>
        </w:rPr>
      </w:pPr>
    </w:p>
    <w:p w:rsidRPr="00E143FE" w:rsidR="00B12936" w:rsidP="008E5F57" w:rsidRDefault="00B12936" w14:paraId="3E762820" w14:textId="77777777">
      <w:pPr>
        <w:spacing w:line="276" w:lineRule="auto"/>
        <w:rPr>
          <w:b/>
          <w:bCs/>
        </w:rPr>
      </w:pPr>
      <w:r w:rsidRPr="00E143FE">
        <w:rPr>
          <w:b/>
          <w:bCs/>
        </w:rPr>
        <w:t>Vraag 6</w:t>
      </w:r>
    </w:p>
    <w:p w:rsidRPr="00E143FE" w:rsidR="00B12936" w:rsidP="008E5F57" w:rsidRDefault="00B12936" w14:paraId="0A6D6A3A" w14:textId="03430DD4">
      <w:pPr>
        <w:spacing w:line="276" w:lineRule="auto"/>
        <w:rPr>
          <w:b/>
          <w:bCs/>
        </w:rPr>
      </w:pPr>
      <w:r w:rsidRPr="00E143FE">
        <w:rPr>
          <w:b/>
          <w:bCs/>
        </w:rPr>
        <w:t>Kunt u ook uitleggen waarom zij daarna aan haar capuchon en arm is weggetrokken, welke rol de aanwezigheid van de politiehond speelde bij de beoordeling van de risico’s en waarom niet is volstaan met minder ingrijpende alternatieven, zoals duidelijke communicatie, afstand houden of begeleiding door een andere agent, mede gelet op het feit dat zij geen verdachte was maar een omstander die de situatie mogelijk niet goed begreep?[2]</w:t>
      </w:r>
    </w:p>
    <w:p w:rsidRPr="00E143FE" w:rsidR="00B12936" w:rsidP="008E5F57" w:rsidRDefault="00B12936" w14:paraId="2290DC5C" w14:textId="77777777">
      <w:pPr>
        <w:spacing w:line="276" w:lineRule="auto"/>
        <w:rPr>
          <w:b/>
          <w:bCs/>
        </w:rPr>
      </w:pPr>
    </w:p>
    <w:p w:rsidRPr="00E143FE" w:rsidR="00B12936" w:rsidP="008E5F57" w:rsidRDefault="00B12936" w14:paraId="448C1C0B" w14:textId="77777777">
      <w:pPr>
        <w:spacing w:line="276" w:lineRule="auto"/>
        <w:rPr>
          <w:b/>
          <w:bCs/>
        </w:rPr>
      </w:pPr>
      <w:r w:rsidRPr="00E143FE">
        <w:rPr>
          <w:b/>
          <w:bCs/>
        </w:rPr>
        <w:t>Vraag 7</w:t>
      </w:r>
    </w:p>
    <w:p w:rsidRPr="00E143FE" w:rsidR="00B12936" w:rsidP="008E5F57" w:rsidRDefault="00B12936" w14:paraId="2A626C1F" w14:textId="60E822CE">
      <w:pPr>
        <w:spacing w:line="276" w:lineRule="auto"/>
        <w:rPr>
          <w:b/>
          <w:bCs/>
        </w:rPr>
      </w:pPr>
      <w:r w:rsidRPr="00E143FE">
        <w:rPr>
          <w:b/>
          <w:bCs/>
        </w:rPr>
        <w:t>Deelt u de opvatting dat de verklaring dat de agent zich niet realiseerde dat de vrouw zwanger was en anders zou hebben gehandeld, niet wegneemt dat hij bij fysiek ingrijpen bij een vrouw hoe dan ook rekening had moeten houden met het krachtsverschil, mogelijke kwetsbaarheid, het risico op letsel en de proportionaliteit van het gebruikte geweld?[3] Zo nee, waarom niet? </w:t>
      </w:r>
    </w:p>
    <w:p w:rsidRPr="00E143FE" w:rsidR="00B12936" w:rsidP="008E5F57" w:rsidRDefault="00B12936" w14:paraId="1CDAABAB" w14:textId="77777777">
      <w:pPr>
        <w:spacing w:line="276" w:lineRule="auto"/>
        <w:rPr>
          <w:b/>
          <w:bCs/>
        </w:rPr>
      </w:pPr>
    </w:p>
    <w:p w:rsidRPr="00E143FE" w:rsidR="00B12936" w:rsidP="008E5F57" w:rsidRDefault="00B12936" w14:paraId="624FF606" w14:textId="77777777">
      <w:pPr>
        <w:spacing w:line="276" w:lineRule="auto"/>
        <w:rPr>
          <w:b/>
          <w:bCs/>
        </w:rPr>
      </w:pPr>
      <w:r w:rsidRPr="00E143FE">
        <w:rPr>
          <w:b/>
          <w:bCs/>
        </w:rPr>
        <w:t>Vraag 8</w:t>
      </w:r>
    </w:p>
    <w:p w:rsidRPr="00E143FE" w:rsidR="00B12936" w:rsidP="008E5F57" w:rsidRDefault="00B12936" w14:paraId="0BF880C3" w14:textId="6521F20E">
      <w:pPr>
        <w:spacing w:line="276" w:lineRule="auto"/>
        <w:rPr>
          <w:b/>
          <w:bCs/>
        </w:rPr>
      </w:pPr>
      <w:r w:rsidRPr="00E143FE">
        <w:rPr>
          <w:b/>
          <w:bCs/>
        </w:rPr>
        <w:t>Waaruit bestond volgens u op dat moment het veiligheidsrisico voor de vrouw, nu uit beeldmateriaal blijkt dat de man in kwestie rustig met zijn handen op zijn rug op zijn hurken zat en ogenschijnlijk klaar zat om te worden geboeid, terwijl de politie stelt dat de vrouw meerdere keren is gevraagd weg te gaan vanwege haar veiligheid?[4]</w:t>
      </w:r>
    </w:p>
    <w:p w:rsidRPr="00E143FE" w:rsidR="00B12936" w:rsidP="008E5F57" w:rsidRDefault="00B12936" w14:paraId="577070CF" w14:textId="77777777">
      <w:pPr>
        <w:spacing w:line="276" w:lineRule="auto"/>
        <w:rPr>
          <w:b/>
          <w:bCs/>
        </w:rPr>
      </w:pPr>
    </w:p>
    <w:p w:rsidRPr="00E143FE" w:rsidR="00B12936" w:rsidP="008E5F57" w:rsidRDefault="00B12936" w14:paraId="20B9EDE9" w14:textId="77777777">
      <w:pPr>
        <w:spacing w:line="276" w:lineRule="auto"/>
        <w:rPr>
          <w:b/>
          <w:bCs/>
        </w:rPr>
      </w:pPr>
      <w:r w:rsidRPr="00E143FE">
        <w:rPr>
          <w:b/>
          <w:bCs/>
        </w:rPr>
        <w:t>Vraag 9</w:t>
      </w:r>
    </w:p>
    <w:p w:rsidRPr="00E143FE" w:rsidR="00B12936" w:rsidP="008E5F57" w:rsidRDefault="00B12936" w14:paraId="0FA4A957" w14:textId="629C496E">
      <w:pPr>
        <w:spacing w:line="276" w:lineRule="auto"/>
        <w:rPr>
          <w:b/>
          <w:bCs/>
        </w:rPr>
      </w:pPr>
      <w:r w:rsidRPr="00E143FE">
        <w:rPr>
          <w:b/>
          <w:bCs/>
        </w:rPr>
        <w:t>Deelt u de opvatting dat de situatie voor haar pas onveilig werd op het moment dat de agent haar met een krachtige, zichtbare draaibeweging naar de grond werkte? Zo nee, waarom niet?</w:t>
      </w:r>
    </w:p>
    <w:p w:rsidRPr="00E143FE" w:rsidR="00B12936" w:rsidP="008E5F57" w:rsidRDefault="00B12936" w14:paraId="3B0136E9" w14:textId="77777777">
      <w:pPr>
        <w:spacing w:line="276" w:lineRule="auto"/>
        <w:rPr>
          <w:b/>
          <w:bCs/>
        </w:rPr>
      </w:pPr>
    </w:p>
    <w:p w:rsidRPr="00E143FE" w:rsidR="00B12936" w:rsidP="008E5F57" w:rsidRDefault="00B12936" w14:paraId="38A46D59" w14:textId="77777777">
      <w:pPr>
        <w:spacing w:line="276" w:lineRule="auto"/>
        <w:rPr>
          <w:b/>
          <w:bCs/>
        </w:rPr>
      </w:pPr>
      <w:r w:rsidRPr="00E143FE">
        <w:rPr>
          <w:b/>
          <w:bCs/>
        </w:rPr>
        <w:t>Antwoord op vragen 3 t/m 9</w:t>
      </w:r>
    </w:p>
    <w:p w:rsidRPr="00E143FE" w:rsidR="00B12936" w:rsidP="008E5F57" w:rsidRDefault="00DB61BF" w14:paraId="08016662" w14:textId="75CF0324">
      <w:pPr>
        <w:pStyle w:val="Plattetekst2"/>
        <w:spacing w:after="0" w:line="276" w:lineRule="auto"/>
        <w:rPr>
          <w:rFonts w:eastAsia="DejaVu Sans" w:cs="Lohit Hindi"/>
          <w:b w:val="0"/>
          <w:bCs w:val="0"/>
          <w:color w:val="000000"/>
          <w:lang w:eastAsia="nl-NL"/>
        </w:rPr>
      </w:pPr>
      <w:r w:rsidRPr="00E143FE">
        <w:rPr>
          <w:b w:val="0"/>
          <w:bCs w:val="0"/>
        </w:rPr>
        <w:t>Ik kan</w:t>
      </w:r>
      <w:r w:rsidRPr="00E143FE" w:rsidR="00B12936">
        <w:rPr>
          <w:b w:val="0"/>
          <w:bCs w:val="0"/>
        </w:rPr>
        <w:t xml:space="preserve"> u melden dat het incident de interne procedure </w:t>
      </w:r>
      <w:r w:rsidRPr="00E143FE" w:rsidR="00B569EC">
        <w:rPr>
          <w:b w:val="0"/>
          <w:bCs w:val="0"/>
        </w:rPr>
        <w:t xml:space="preserve">geweldsaanwending </w:t>
      </w:r>
      <w:r w:rsidRPr="00E143FE" w:rsidR="00B12936">
        <w:rPr>
          <w:b w:val="0"/>
          <w:bCs w:val="0"/>
        </w:rPr>
        <w:t>van de politie</w:t>
      </w:r>
      <w:r w:rsidRPr="00E143FE" w:rsidR="00B569EC">
        <w:rPr>
          <w:b w:val="0"/>
          <w:bCs w:val="0"/>
        </w:rPr>
        <w:t xml:space="preserve"> heeft doorlopen</w:t>
      </w:r>
      <w:r w:rsidRPr="00E143FE" w:rsidR="00B12936">
        <w:rPr>
          <w:b w:val="0"/>
          <w:bCs w:val="0"/>
        </w:rPr>
        <w:t>.</w:t>
      </w:r>
      <w:r w:rsidRPr="00E143FE">
        <w:rPr>
          <w:rFonts w:eastAsia="DejaVu Sans" w:cs="Lohit Hindi"/>
          <w:b w:val="0"/>
          <w:bCs w:val="0"/>
          <w:color w:val="000000"/>
          <w:lang w:eastAsia="nl-NL"/>
        </w:rPr>
        <w:t xml:space="preserve"> Op de inhoud van </w:t>
      </w:r>
      <w:r w:rsidRPr="00E143FE" w:rsidR="00A65B45">
        <w:rPr>
          <w:rFonts w:eastAsia="DejaVu Sans" w:cs="Lohit Hindi"/>
          <w:b w:val="0"/>
          <w:bCs w:val="0"/>
          <w:color w:val="000000"/>
          <w:lang w:eastAsia="nl-NL"/>
        </w:rPr>
        <w:t>deze procedure</w:t>
      </w:r>
      <w:r w:rsidRPr="00E143FE">
        <w:rPr>
          <w:rFonts w:eastAsia="DejaVu Sans" w:cs="Lohit Hindi"/>
          <w:b w:val="0"/>
          <w:bCs w:val="0"/>
          <w:color w:val="000000"/>
          <w:lang w:eastAsia="nl-NL"/>
        </w:rPr>
        <w:t xml:space="preserve"> kan ik niet ingaan. Over de procedure</w:t>
      </w:r>
      <w:r w:rsidRPr="00E143FE" w:rsidR="00A65B45">
        <w:rPr>
          <w:rFonts w:eastAsia="DejaVu Sans" w:cs="Lohit Hindi"/>
          <w:b w:val="0"/>
          <w:bCs w:val="0"/>
          <w:color w:val="000000"/>
          <w:lang w:eastAsia="nl-NL"/>
        </w:rPr>
        <w:t xml:space="preserve"> zelf,</w:t>
      </w:r>
      <w:r w:rsidRPr="00E143FE">
        <w:rPr>
          <w:rFonts w:eastAsia="DejaVu Sans" w:cs="Lohit Hindi"/>
          <w:b w:val="0"/>
          <w:bCs w:val="0"/>
          <w:color w:val="000000"/>
          <w:lang w:eastAsia="nl-NL"/>
        </w:rPr>
        <w:t xml:space="preserve"> kan het volgende worden gezegd.</w:t>
      </w:r>
    </w:p>
    <w:p w:rsidRPr="00E143FE" w:rsidR="00DB61BF" w:rsidP="008E5F57" w:rsidRDefault="00DB61BF" w14:paraId="602E5324" w14:textId="77777777">
      <w:pPr>
        <w:pStyle w:val="Plattetekst2"/>
        <w:spacing w:after="0" w:line="276" w:lineRule="auto"/>
        <w:rPr>
          <w:b w:val="0"/>
          <w:bCs w:val="0"/>
        </w:rPr>
      </w:pPr>
    </w:p>
    <w:p w:rsidRPr="00E143FE" w:rsidR="00B12936" w:rsidP="008E5F57" w:rsidRDefault="00B12936" w14:paraId="38C1756D" w14:textId="7BC830C5">
      <w:pPr>
        <w:pStyle w:val="Plattetekst2"/>
        <w:spacing w:after="0" w:line="276" w:lineRule="auto"/>
        <w:rPr>
          <w:b w:val="0"/>
          <w:bCs w:val="0"/>
        </w:rPr>
      </w:pPr>
      <w:r w:rsidRPr="00E143FE">
        <w:rPr>
          <w:b w:val="0"/>
          <w:bCs w:val="0"/>
        </w:rPr>
        <w:t xml:space="preserve">De geweldsaanwending is gemeld bij de hulpofficier van justitie. De hulpofficier van justitie </w:t>
      </w:r>
      <w:r w:rsidRPr="00E143FE" w:rsidR="00DF4FEA">
        <w:rPr>
          <w:b w:val="0"/>
          <w:bCs w:val="0"/>
        </w:rPr>
        <w:t xml:space="preserve">heeft </w:t>
      </w:r>
      <w:r w:rsidRPr="00E143FE" w:rsidR="00764B39">
        <w:rPr>
          <w:b w:val="0"/>
          <w:bCs w:val="0"/>
        </w:rPr>
        <w:t xml:space="preserve">aan de hand van het toetsingskader getoetst of in dit geval </w:t>
      </w:r>
      <w:r w:rsidRPr="00E143FE">
        <w:rPr>
          <w:b w:val="0"/>
          <w:bCs w:val="0"/>
        </w:rPr>
        <w:t>nadere beoordeling nodig was (geweldsregistratie).</w:t>
      </w:r>
      <w:r w:rsidRPr="00E143FE" w:rsidR="00AE3408">
        <w:rPr>
          <w:b w:val="0"/>
          <w:bCs w:val="0"/>
        </w:rPr>
        <w:t xml:space="preserve"> Dat was het geval.</w:t>
      </w:r>
      <w:r w:rsidRPr="00E143FE">
        <w:rPr>
          <w:b w:val="0"/>
          <w:bCs w:val="0"/>
        </w:rPr>
        <w:t xml:space="preserve"> Het </w:t>
      </w:r>
      <w:r w:rsidRPr="00E143FE" w:rsidR="00A65B45">
        <w:rPr>
          <w:b w:val="0"/>
          <w:bCs w:val="0"/>
        </w:rPr>
        <w:t xml:space="preserve">betrokken </w:t>
      </w:r>
      <w:r w:rsidRPr="00E143FE">
        <w:rPr>
          <w:b w:val="0"/>
          <w:bCs w:val="0"/>
        </w:rPr>
        <w:t xml:space="preserve">sectorhoofd en de commissie geweldsaanwending hebben </w:t>
      </w:r>
      <w:r w:rsidRPr="00E143FE" w:rsidR="00B569EC">
        <w:rPr>
          <w:b w:val="0"/>
          <w:bCs w:val="0"/>
        </w:rPr>
        <w:t xml:space="preserve">aan de hand van </w:t>
      </w:r>
      <w:r w:rsidRPr="00E143FE" w:rsidR="00764B39">
        <w:rPr>
          <w:b w:val="0"/>
          <w:bCs w:val="0"/>
        </w:rPr>
        <w:t>ditzelfde</w:t>
      </w:r>
      <w:r w:rsidRPr="00E143FE" w:rsidR="00B569EC">
        <w:rPr>
          <w:b w:val="0"/>
          <w:bCs w:val="0"/>
        </w:rPr>
        <w:t xml:space="preserve"> toetsingskader over </w:t>
      </w:r>
      <w:r w:rsidRPr="00E143FE">
        <w:rPr>
          <w:b w:val="0"/>
          <w:bCs w:val="0"/>
        </w:rPr>
        <w:t>de geweldsaanwending geadviseerd aan de politiechef. Vervolgens heeft de politiechef de geweldsaanwending beoordeeld, mede op basis van de verstrekte adviezen.</w:t>
      </w:r>
    </w:p>
    <w:p w:rsidRPr="00E143FE" w:rsidR="00B12936" w:rsidP="008E5F57" w:rsidRDefault="00B12936" w14:paraId="70C2966F" w14:textId="77777777">
      <w:pPr>
        <w:pStyle w:val="Plattetekst2"/>
        <w:spacing w:after="0" w:line="276" w:lineRule="auto"/>
        <w:rPr>
          <w:b w:val="0"/>
          <w:bCs w:val="0"/>
        </w:rPr>
      </w:pPr>
    </w:p>
    <w:p w:rsidRPr="00E143FE" w:rsidR="00DF4FEA" w:rsidP="00DF4FEA" w:rsidRDefault="00A65B45" w14:paraId="2B3CD831" w14:textId="266272A2">
      <w:pPr>
        <w:pStyle w:val="Plattetekst2"/>
        <w:spacing w:after="0" w:line="276" w:lineRule="auto"/>
        <w:rPr>
          <w:rFonts w:eastAsia="Calibri" w:cs="Calibri"/>
          <w:kern w:val="2"/>
          <w14:ligatures w14:val="standardContextual"/>
        </w:rPr>
      </w:pPr>
      <w:r w:rsidRPr="00E143FE">
        <w:rPr>
          <w:b w:val="0"/>
          <w:bCs w:val="0"/>
        </w:rPr>
        <w:t xml:space="preserve">Na afronding van de toetsing liet de politie in een persbericht op 4 juli jl. weten dat er sprake was van een situatie waarin het betreffende politieoptreden direct noodzakelijk was om de veiligheid van betrokkenen te waarborgen. </w:t>
      </w:r>
      <w:r w:rsidRPr="00E143FE" w:rsidR="00DF4FEA">
        <w:rPr>
          <w:b w:val="0"/>
          <w:bCs w:val="0"/>
        </w:rPr>
        <w:t>Ook liet zij weten leerpunten uit deze casus mee te nemen om haar vakmanschap verder te versterken en te blijven leren.</w:t>
      </w:r>
    </w:p>
    <w:p w:rsidRPr="00E143FE" w:rsidR="00B12936" w:rsidP="008E5F57" w:rsidRDefault="00B12936" w14:paraId="57B4575F" w14:textId="77777777">
      <w:pPr>
        <w:spacing w:line="276" w:lineRule="auto"/>
        <w:rPr>
          <w:rFonts w:eastAsia="Calibri" w:cs="Calibri"/>
          <w:bCs/>
          <w:kern w:val="2"/>
          <w14:ligatures w14:val="standardContextual"/>
        </w:rPr>
      </w:pPr>
    </w:p>
    <w:p w:rsidRPr="00E143FE" w:rsidR="00AE3408" w:rsidP="008E5F57" w:rsidRDefault="00AE3408" w14:paraId="7856F609" w14:textId="77777777">
      <w:pPr>
        <w:pStyle w:val="Plattetekst2"/>
        <w:spacing w:after="0" w:line="276" w:lineRule="auto"/>
      </w:pPr>
    </w:p>
    <w:p w:rsidRPr="00E143FE" w:rsidR="00AE3408" w:rsidP="008E5F57" w:rsidRDefault="00AE3408" w14:paraId="48C701D8" w14:textId="77777777">
      <w:pPr>
        <w:pStyle w:val="Plattetekst2"/>
        <w:spacing w:after="0" w:line="276" w:lineRule="auto"/>
      </w:pPr>
    </w:p>
    <w:p w:rsidRPr="00E143FE" w:rsidR="00B12936" w:rsidP="008E5F57" w:rsidRDefault="00B12936" w14:paraId="68547D02" w14:textId="159E97EF">
      <w:pPr>
        <w:pStyle w:val="Plattetekst2"/>
        <w:spacing w:after="0" w:line="276" w:lineRule="auto"/>
      </w:pPr>
      <w:r w:rsidRPr="00E143FE">
        <w:t>Vraag 10</w:t>
      </w:r>
    </w:p>
    <w:p w:rsidRPr="00E143FE" w:rsidR="00B12936" w:rsidP="008E5F57" w:rsidRDefault="00B12936" w14:paraId="3C88C6EE" w14:textId="0EE45318">
      <w:pPr>
        <w:pStyle w:val="Plattetekst2"/>
        <w:spacing w:after="0" w:line="276" w:lineRule="auto"/>
      </w:pPr>
      <w:r w:rsidRPr="00E143FE">
        <w:t>Waarom deelt de politie geen nadere informatie over het gebruikte geweld en de juistheid daarvan? En waarom ontbreekt ook een motivering voor het niet openbaar maken van die informatie?</w:t>
      </w:r>
    </w:p>
    <w:p w:rsidRPr="00E143FE" w:rsidR="00B12936" w:rsidP="008E5F57" w:rsidRDefault="00B12936" w14:paraId="6644761F" w14:textId="77777777">
      <w:pPr>
        <w:pStyle w:val="Plattetekst2"/>
        <w:spacing w:after="0" w:line="276" w:lineRule="auto"/>
      </w:pPr>
    </w:p>
    <w:p w:rsidRPr="00E143FE" w:rsidR="00B12936" w:rsidP="008E5F57" w:rsidRDefault="00B12936" w14:paraId="4669F3B5" w14:textId="77777777">
      <w:pPr>
        <w:pStyle w:val="Plattetekst2"/>
        <w:spacing w:after="0" w:line="276" w:lineRule="auto"/>
      </w:pPr>
      <w:r w:rsidRPr="00E143FE">
        <w:t>Vraag 11</w:t>
      </w:r>
    </w:p>
    <w:p w:rsidRPr="00E143FE" w:rsidR="00B12936" w:rsidP="008E5F57" w:rsidRDefault="00B12936" w14:paraId="6B745F0C" w14:textId="20931A70">
      <w:pPr>
        <w:pStyle w:val="Plattetekst2"/>
        <w:spacing w:after="0" w:line="276" w:lineRule="auto"/>
      </w:pPr>
      <w:r w:rsidRPr="00E143FE">
        <w:t>Hoe verhoudt de conclusie van de politie dat het gebruikte geweld noodzakelijk was zich tot de mededeling dat uit deze casus leerpunten worden meegenomen om het vakmanschap verder te versterken?</w:t>
      </w:r>
    </w:p>
    <w:p w:rsidRPr="00E143FE" w:rsidR="00B12936" w:rsidP="008E5F57" w:rsidRDefault="00B12936" w14:paraId="6A6F3CC1" w14:textId="77777777">
      <w:pPr>
        <w:pStyle w:val="Plattetekst2"/>
        <w:spacing w:after="0" w:line="276" w:lineRule="auto"/>
      </w:pPr>
    </w:p>
    <w:p w:rsidRPr="00E143FE" w:rsidR="00B12936" w:rsidP="008E5F57" w:rsidRDefault="00B12936" w14:paraId="2729C386" w14:textId="77777777">
      <w:pPr>
        <w:pStyle w:val="Plattetekst2"/>
        <w:spacing w:after="0" w:line="276" w:lineRule="auto"/>
      </w:pPr>
      <w:r w:rsidRPr="00E143FE">
        <w:t>Vraag 12</w:t>
      </w:r>
    </w:p>
    <w:p w:rsidRPr="00E143FE" w:rsidR="00B12936" w:rsidP="008E5F57" w:rsidRDefault="00B12936" w14:paraId="487A9972" w14:textId="083EB916">
      <w:pPr>
        <w:pStyle w:val="Plattetekst2"/>
        <w:spacing w:after="0" w:line="276" w:lineRule="auto"/>
      </w:pPr>
      <w:r w:rsidRPr="00E143FE">
        <w:t>Welke concrete leerpunten zijn er vastgesteld en op welke handelingen hebben de leerpunten precies betrekking?</w:t>
      </w:r>
    </w:p>
    <w:p w:rsidRPr="00E143FE" w:rsidR="00B12936" w:rsidP="008E5F57" w:rsidRDefault="00B12936" w14:paraId="225D8262" w14:textId="77777777">
      <w:pPr>
        <w:pStyle w:val="Plattetekst2"/>
        <w:spacing w:after="0" w:line="276" w:lineRule="auto"/>
      </w:pPr>
    </w:p>
    <w:p w:rsidRPr="00E143FE" w:rsidR="00B12936" w:rsidP="008E5F57" w:rsidRDefault="00B12936" w14:paraId="4D009A11" w14:textId="77777777">
      <w:pPr>
        <w:pStyle w:val="Plattetekst2"/>
        <w:spacing w:after="0" w:line="276" w:lineRule="auto"/>
      </w:pPr>
      <w:r w:rsidRPr="00E143FE">
        <w:t>Vraag 13</w:t>
      </w:r>
    </w:p>
    <w:p w:rsidRPr="00E143FE" w:rsidR="00B12936" w:rsidP="008E5F57" w:rsidRDefault="00B12936" w14:paraId="785FA684" w14:textId="36DCBB0C">
      <w:pPr>
        <w:pStyle w:val="Plattetekst2"/>
        <w:spacing w:after="0" w:line="276" w:lineRule="auto"/>
      </w:pPr>
      <w:r w:rsidRPr="00E143FE">
        <w:t>Waarom geven de leerpunten geen aanleiding tot een andere beoordeling van de proportionaliteit en subsidiariteit van het geweldgebruik richting de vrouw?</w:t>
      </w:r>
    </w:p>
    <w:p w:rsidRPr="00E143FE" w:rsidR="00B12936" w:rsidP="008E5F57" w:rsidRDefault="00B12936" w14:paraId="088409A5" w14:textId="77777777">
      <w:pPr>
        <w:spacing w:line="276" w:lineRule="auto"/>
        <w:rPr>
          <w:b/>
          <w:bCs/>
        </w:rPr>
      </w:pPr>
    </w:p>
    <w:p w:rsidRPr="00E143FE" w:rsidR="00B12936" w:rsidP="008E5F57" w:rsidRDefault="00B12936" w14:paraId="4C72C3CD" w14:textId="77777777">
      <w:pPr>
        <w:spacing w:line="276" w:lineRule="auto"/>
        <w:rPr>
          <w:b/>
          <w:bCs/>
        </w:rPr>
      </w:pPr>
      <w:r w:rsidRPr="00E143FE">
        <w:rPr>
          <w:b/>
          <w:bCs/>
        </w:rPr>
        <w:t>Antwoord op vragen 10 t/m 13</w:t>
      </w:r>
    </w:p>
    <w:p w:rsidRPr="00E143FE" w:rsidR="00B12936" w:rsidP="008E5F57" w:rsidRDefault="00B12936" w14:paraId="69CE6689" w14:textId="20FF7CAF">
      <w:pPr>
        <w:pStyle w:val="Plattetekst"/>
        <w:spacing w:after="0" w:line="276" w:lineRule="auto"/>
      </w:pPr>
      <w:r w:rsidRPr="00E143FE">
        <w:t xml:space="preserve">De politie toetst een geweldsaanwending volgens de </w:t>
      </w:r>
      <w:r w:rsidRPr="00E143FE" w:rsidR="00F13299">
        <w:t xml:space="preserve">interne </w:t>
      </w:r>
      <w:r w:rsidRPr="00E143FE">
        <w:t>procedure die is beschreven in de beantwoording van vragen 3 t/m 9. Op grond van het toetsingskader bepaalt de politie of het of het geweldgebruik rechtmatig was, waarbij ook de proportionaliteit en subsidiariteit worden beoordeeld, en of de geweldstoepassing in overeenstemming was met de beginselen van professioneel vakmanschap. Een geweldstoepassing kan in een concreet geval voldoen aan het toetsingskader en toch kan de politie lessen trekken uit een getoetste situatie.</w:t>
      </w:r>
    </w:p>
    <w:p w:rsidRPr="00E143FE" w:rsidR="00B12936" w:rsidP="008E5F57" w:rsidRDefault="00B12936" w14:paraId="2E409885" w14:textId="77777777">
      <w:pPr>
        <w:spacing w:line="276" w:lineRule="auto"/>
      </w:pPr>
    </w:p>
    <w:p w:rsidRPr="00E143FE" w:rsidR="00B12936" w:rsidP="008E5F57" w:rsidRDefault="00B12936" w14:paraId="7F27FEBA" w14:textId="4830900A">
      <w:pPr>
        <w:spacing w:line="276" w:lineRule="auto"/>
      </w:pPr>
      <w:r w:rsidRPr="00E143FE">
        <w:t xml:space="preserve">Bevindingen van de interne procedure worden niet openbaar gemaakt. Dit past niet bij het </w:t>
      </w:r>
      <w:r w:rsidRPr="00E143FE" w:rsidR="00764B39">
        <w:t xml:space="preserve">primaire </w:t>
      </w:r>
      <w:r w:rsidRPr="00E143FE">
        <w:t xml:space="preserve">doel – leren </w:t>
      </w:r>
      <w:r w:rsidRPr="00E143FE" w:rsidR="00764B39">
        <w:t xml:space="preserve">en verantwoorden </w:t>
      </w:r>
      <w:r w:rsidRPr="00E143FE">
        <w:t xml:space="preserve">van geweld – en evenmin bij goed werkgeverschap. </w:t>
      </w:r>
      <w:r w:rsidRPr="00E143FE" w:rsidR="00B87954">
        <w:t xml:space="preserve">In sommige gevallen kan de politie ervoor kiezen om zelf te </w:t>
      </w:r>
      <w:r w:rsidRPr="00E143FE" w:rsidR="00F13299">
        <w:t>communiceren</w:t>
      </w:r>
      <w:r w:rsidRPr="00E143FE" w:rsidR="00B87954">
        <w:t xml:space="preserve"> over een casus, </w:t>
      </w:r>
      <w:r w:rsidRPr="00E143FE">
        <w:t xml:space="preserve">zoals in dit geval ook is gebeurd. </w:t>
      </w:r>
      <w:r w:rsidRPr="00E143FE" w:rsidR="00B87954">
        <w:t>Daarnaast l</w:t>
      </w:r>
      <w:r w:rsidRPr="00E143FE">
        <w:t>egt de politie publiek verantwoording af over geweldstoepassing in de jaarrapportages geweldsaanwending door opsporingsambtenaren.</w:t>
      </w:r>
    </w:p>
    <w:p w:rsidRPr="00E143FE" w:rsidR="00B12936" w:rsidP="008E5F57" w:rsidRDefault="00B12936" w14:paraId="3C6432A9" w14:textId="77777777">
      <w:pPr>
        <w:spacing w:line="276" w:lineRule="auto"/>
      </w:pPr>
    </w:p>
    <w:p w:rsidRPr="00E143FE" w:rsidR="00B12936" w:rsidP="008E5F57" w:rsidRDefault="00B12936" w14:paraId="111405B3" w14:textId="77777777">
      <w:pPr>
        <w:spacing w:line="276" w:lineRule="auto"/>
        <w:rPr>
          <w:b/>
          <w:bCs/>
        </w:rPr>
      </w:pPr>
      <w:r w:rsidRPr="00E143FE">
        <w:rPr>
          <w:b/>
          <w:bCs/>
        </w:rPr>
        <w:t>Vraag 14</w:t>
      </w:r>
    </w:p>
    <w:p w:rsidRPr="00E143FE" w:rsidR="00B12936" w:rsidP="00DB61BF" w:rsidRDefault="00B12936" w14:paraId="6AF8586E" w14:textId="1A8590E3">
      <w:pPr>
        <w:pStyle w:val="Pagina-eindeKop1"/>
        <w:pageBreakBefore w:val="0"/>
        <w:spacing w:line="276" w:lineRule="auto"/>
        <w:outlineLvl w:val="9"/>
        <w:rPr>
          <w:bCs/>
        </w:rPr>
      </w:pPr>
      <w:r w:rsidRPr="00E143FE">
        <w:rPr>
          <w:bCs/>
        </w:rPr>
        <w:t>Deelt u de opvatting dat de aangifte van betrokkene, mede tegen de achtergrond van eerdere incidenten waarbij vragen zijn gerezen over disproportioneel politiegeweld, moet worden gezien als een signaal dat er behoefte bestaat aan erkenning en gerechtigheid?[5] Zo nee, waarom niet?</w:t>
      </w:r>
    </w:p>
    <w:p w:rsidRPr="00E143FE" w:rsidR="00B12936" w:rsidP="008E5F57" w:rsidRDefault="00B12936" w14:paraId="54656866" w14:textId="77777777">
      <w:pPr>
        <w:spacing w:line="276" w:lineRule="auto"/>
        <w:rPr>
          <w:b/>
          <w:bCs/>
        </w:rPr>
      </w:pPr>
    </w:p>
    <w:p w:rsidRPr="00E143FE" w:rsidR="00B12936" w:rsidP="008E5F57" w:rsidRDefault="00B12936" w14:paraId="5162F562" w14:textId="77777777">
      <w:pPr>
        <w:spacing w:line="276" w:lineRule="auto"/>
        <w:rPr>
          <w:b/>
          <w:bCs/>
        </w:rPr>
      </w:pPr>
      <w:r w:rsidRPr="00E143FE">
        <w:rPr>
          <w:b/>
          <w:bCs/>
        </w:rPr>
        <w:t>Antwoord op vraag 14</w:t>
      </w:r>
    </w:p>
    <w:p w:rsidRPr="00E143FE" w:rsidR="00023935" w:rsidP="008E5F57" w:rsidRDefault="00B12936" w14:paraId="1B9360F2" w14:textId="6FDAADD8">
      <w:pPr>
        <w:pStyle w:val="Plattetekst"/>
        <w:spacing w:after="0" w:line="276" w:lineRule="auto"/>
      </w:pPr>
      <w:r w:rsidRPr="00E143FE">
        <w:t xml:space="preserve">Nee. </w:t>
      </w:r>
      <w:r w:rsidRPr="00E143FE" w:rsidR="00023935">
        <w:t>Het doen van aangifte en het interne beoordelingsproces zijn twee verschillende procedures die gericht zijn op een ander doel. Zie ook het antwoord op vraag 2.</w:t>
      </w:r>
    </w:p>
    <w:p w:rsidRPr="00E143FE" w:rsidR="00B12936" w:rsidP="00023935" w:rsidRDefault="00B12936" w14:paraId="4C46F45E" w14:textId="2FCFC6F1">
      <w:pPr>
        <w:pStyle w:val="Plattetekst"/>
        <w:spacing w:after="0" w:line="276" w:lineRule="auto"/>
      </w:pPr>
    </w:p>
    <w:p w:rsidR="000A266C" w:rsidP="008E5F57" w:rsidRDefault="000A266C" w14:paraId="3BC2D48A" w14:textId="77777777">
      <w:pPr>
        <w:spacing w:line="276" w:lineRule="auto"/>
        <w:rPr>
          <w:b/>
          <w:bCs/>
        </w:rPr>
      </w:pPr>
    </w:p>
    <w:p w:rsidR="000A266C" w:rsidP="008E5F57" w:rsidRDefault="000A266C" w14:paraId="5BFE229F" w14:textId="77777777">
      <w:pPr>
        <w:spacing w:line="276" w:lineRule="auto"/>
        <w:rPr>
          <w:b/>
          <w:bCs/>
        </w:rPr>
      </w:pPr>
    </w:p>
    <w:p w:rsidRPr="00E143FE" w:rsidR="00B12936" w:rsidP="008E5F57" w:rsidRDefault="00B12936" w14:paraId="67BD3DD8" w14:textId="3C607891">
      <w:pPr>
        <w:spacing w:line="276" w:lineRule="auto"/>
        <w:rPr>
          <w:b/>
          <w:bCs/>
        </w:rPr>
      </w:pPr>
      <w:r w:rsidRPr="00E143FE">
        <w:rPr>
          <w:b/>
          <w:bCs/>
        </w:rPr>
        <w:t>Vraag 15</w:t>
      </w:r>
    </w:p>
    <w:p w:rsidRPr="00E143FE" w:rsidR="00B12936" w:rsidP="008E5F57" w:rsidRDefault="00B12936" w14:paraId="59199675" w14:textId="70C24425">
      <w:pPr>
        <w:spacing w:line="276" w:lineRule="auto"/>
        <w:rPr>
          <w:b/>
          <w:bCs/>
        </w:rPr>
      </w:pPr>
      <w:r w:rsidRPr="00E143FE">
        <w:rPr>
          <w:b/>
          <w:bCs/>
        </w:rPr>
        <w:t>Deelt u de zorg dat twijfels over de onafhankelijkheid van de Wetenschappelijke Adviesraad Politie, die de korpschef adviseert over het functioneren en beleid van de politie, ook gevolgen kunnen hebben voor de onafhankelijkheid en betrouwbaarheid van de kaders waarbinnen het eigen politieoptreden wordt beoordeeld?[6]</w:t>
      </w:r>
    </w:p>
    <w:p w:rsidRPr="00E143FE" w:rsidR="00B12936" w:rsidP="008E5F57" w:rsidRDefault="00B12936" w14:paraId="45ADFE50" w14:textId="77777777">
      <w:pPr>
        <w:spacing w:line="276" w:lineRule="auto"/>
        <w:rPr>
          <w:b/>
          <w:bCs/>
        </w:rPr>
      </w:pPr>
    </w:p>
    <w:p w:rsidRPr="00E143FE" w:rsidR="00AE3408" w:rsidP="00AE3408" w:rsidRDefault="00AE3408" w14:paraId="75536E9A" w14:textId="66DC9603">
      <w:pPr>
        <w:spacing w:line="276" w:lineRule="auto"/>
      </w:pPr>
      <w:r w:rsidRPr="00E143FE">
        <w:rPr>
          <w:b/>
          <w:bCs/>
        </w:rPr>
        <w:t>Antwoord op vraag 15</w:t>
      </w:r>
    </w:p>
    <w:p w:rsidRPr="00E143FE" w:rsidR="00AE3408" w:rsidP="00AE3408" w:rsidRDefault="00AE3408" w14:paraId="1CC6FDF0" w14:textId="29D46993">
      <w:pPr>
        <w:pStyle w:val="Plattetekst"/>
        <w:spacing w:after="0" w:line="276" w:lineRule="auto"/>
        <w:rPr>
          <w:rFonts w:eastAsia="Calibri" w:cs="Calibri"/>
          <w:bCs/>
          <w:iCs/>
          <w:kern w:val="2"/>
          <w14:ligatures w14:val="standardContextual"/>
        </w:rPr>
      </w:pPr>
      <w:r w:rsidRPr="00E143FE">
        <w:rPr>
          <w:rFonts w:eastAsia="Calibri" w:cs="Calibri"/>
          <w:bCs/>
          <w:iCs/>
          <w:kern w:val="2"/>
          <w14:ligatures w14:val="standardContextual"/>
        </w:rPr>
        <w:t>Het interne beoordelingsproces van de politie is gericht op verantwoorden en leren van geweld. Het interne beoordelingsproces wordt uitgevoerd door politieprofessionals die op afstand van het incident en van de betrokken medewerker staan. Daarnaast heeft in elke commissie geweldsaanwending een onafhankelijke burger zitting. Ik zie geen reden om te twijfelen aan de onafhankelijkheid en betrouwbaarheid van de kaders waarbinnen het eigen politieoptreden wordt beoordeeld.</w:t>
      </w:r>
    </w:p>
    <w:p w:rsidRPr="00E143FE" w:rsidR="00AE3408" w:rsidP="008E5F57" w:rsidRDefault="00AE3408" w14:paraId="70623C73" w14:textId="77777777">
      <w:pPr>
        <w:spacing w:line="276" w:lineRule="auto"/>
        <w:rPr>
          <w:b/>
          <w:bCs/>
        </w:rPr>
      </w:pPr>
    </w:p>
    <w:p w:rsidRPr="00E143FE" w:rsidR="00B12936" w:rsidP="008E5F57" w:rsidRDefault="00B12936" w14:paraId="158B00F9" w14:textId="3773CBE7">
      <w:pPr>
        <w:spacing w:line="276" w:lineRule="auto"/>
        <w:rPr>
          <w:b/>
          <w:bCs/>
        </w:rPr>
      </w:pPr>
      <w:r w:rsidRPr="00E143FE">
        <w:rPr>
          <w:b/>
          <w:bCs/>
        </w:rPr>
        <w:t>Vraag 16</w:t>
      </w:r>
    </w:p>
    <w:p w:rsidRPr="00E143FE" w:rsidR="00B12936" w:rsidP="008E5F57" w:rsidRDefault="00B12936" w14:paraId="3F022DE9" w14:textId="4E7C6712">
      <w:pPr>
        <w:spacing w:line="276" w:lineRule="auto"/>
        <w:rPr>
          <w:b/>
          <w:bCs/>
        </w:rPr>
      </w:pPr>
      <w:r w:rsidRPr="00E143FE">
        <w:rPr>
          <w:b/>
          <w:bCs/>
        </w:rPr>
        <w:t>Gelet op vraag 15, welke concrete waarborgen bestaan er om ervoor te zorgen dat deze aangifte tegen politieagenten wel volledig onafhankelijk, onbevooroordeeld en zorgvuldig wordt beoordeeld en niet wordt beïnvloed door het eerdere interne politieonderzoek?</w:t>
      </w:r>
    </w:p>
    <w:p w:rsidRPr="00E143FE" w:rsidR="00B12936" w:rsidP="008E5F57" w:rsidRDefault="00B12936" w14:paraId="51A81E3B" w14:textId="77777777">
      <w:pPr>
        <w:spacing w:line="276" w:lineRule="auto"/>
        <w:rPr>
          <w:b/>
          <w:bCs/>
        </w:rPr>
      </w:pPr>
    </w:p>
    <w:p w:rsidRPr="00E143FE" w:rsidR="00B12936" w:rsidP="008E5F57" w:rsidRDefault="00B12936" w14:paraId="34ADF006" w14:textId="77777777">
      <w:pPr>
        <w:spacing w:line="276" w:lineRule="auto"/>
        <w:rPr>
          <w:b/>
          <w:bCs/>
        </w:rPr>
      </w:pPr>
      <w:r w:rsidRPr="00E143FE">
        <w:rPr>
          <w:b/>
          <w:bCs/>
        </w:rPr>
        <w:t>Vraag 17</w:t>
      </w:r>
    </w:p>
    <w:p w:rsidRPr="00E143FE" w:rsidR="00B12936" w:rsidP="008E5F57" w:rsidRDefault="00B12936" w14:paraId="399CAE6D" w14:textId="65B39026">
      <w:pPr>
        <w:spacing w:line="276" w:lineRule="auto"/>
        <w:rPr>
          <w:b/>
          <w:bCs/>
        </w:rPr>
      </w:pPr>
      <w:r w:rsidRPr="00E143FE">
        <w:rPr>
          <w:b/>
          <w:bCs/>
        </w:rPr>
        <w:t>Voor zover het strafrechtelijk onderzoek dat toelaat, bent u bereid de Kamer te informeren over de beoordeling en uitkomsten van het onderzoek naar deze aangifte?</w:t>
      </w:r>
    </w:p>
    <w:p w:rsidRPr="00E143FE" w:rsidR="00B12936" w:rsidP="008E5F57" w:rsidRDefault="00B12936" w14:paraId="4ADC6224" w14:textId="77777777">
      <w:pPr>
        <w:spacing w:line="276" w:lineRule="auto"/>
        <w:rPr>
          <w:b/>
          <w:bCs/>
        </w:rPr>
      </w:pPr>
    </w:p>
    <w:p w:rsidRPr="00E143FE" w:rsidR="00B12936" w:rsidP="008E5F57" w:rsidRDefault="00AE3408" w14:paraId="45ECEDDE" w14:textId="316776FD">
      <w:pPr>
        <w:spacing w:line="276" w:lineRule="auto"/>
      </w:pPr>
      <w:r w:rsidRPr="00E143FE">
        <w:rPr>
          <w:b/>
          <w:bCs/>
        </w:rPr>
        <w:t>Antwoord op vragen 16 en 17</w:t>
      </w:r>
    </w:p>
    <w:p w:rsidRPr="00E143FE" w:rsidR="00B12936" w:rsidP="008E5F57" w:rsidRDefault="00B12936" w14:paraId="2D6E2AE7" w14:textId="2E0B3443">
      <w:pPr>
        <w:pStyle w:val="Plattetekst2"/>
        <w:spacing w:after="0" w:line="276" w:lineRule="auto"/>
        <w:rPr>
          <w:b w:val="0"/>
          <w:bCs w:val="0"/>
        </w:rPr>
      </w:pPr>
      <w:r w:rsidRPr="00E143FE">
        <w:rPr>
          <w:b w:val="0"/>
          <w:bCs w:val="0"/>
        </w:rPr>
        <w:t>Een aangifte leidt ertoe dat het Openbaar Ministerie moet beoordelen of een strafrechtelijk onderzoek moet worden gestart. Dit feitenonderzoek</w:t>
      </w:r>
      <w:r w:rsidRPr="00E143FE" w:rsidR="00AE3408">
        <w:rPr>
          <w:b w:val="0"/>
          <w:bCs w:val="0"/>
        </w:rPr>
        <w:t>,</w:t>
      </w:r>
      <w:r w:rsidRPr="00E143FE">
        <w:rPr>
          <w:b w:val="0"/>
          <w:bCs w:val="0"/>
        </w:rPr>
        <w:t xml:space="preserve"> </w:t>
      </w:r>
      <w:r w:rsidRPr="00E143FE" w:rsidR="00AE3408">
        <w:rPr>
          <w:b w:val="0"/>
          <w:bCs w:val="0"/>
        </w:rPr>
        <w:t xml:space="preserve">dat losstaat van het interne beoordelingsproces van de politie, </w:t>
      </w:r>
      <w:r w:rsidRPr="00E143FE">
        <w:rPr>
          <w:b w:val="0"/>
          <w:bCs w:val="0"/>
        </w:rPr>
        <w:t xml:space="preserve">wordt altijd onder gezag van een onafhankelijke officier van justitie uitgevoerd. </w:t>
      </w:r>
      <w:r w:rsidRPr="00E143FE">
        <w:rPr>
          <w:b w:val="0"/>
          <w:bCs w:val="0"/>
          <w:lang w:eastAsia="nl-NL"/>
        </w:rPr>
        <w:t>De officier van justitie kan besluiten tot vervolging van een politieagent als het feitenonderzoek daartoe aanleiding geeft. I</w:t>
      </w:r>
      <w:r w:rsidRPr="00E143FE">
        <w:rPr>
          <w:b w:val="0"/>
          <w:bCs w:val="0"/>
        </w:rPr>
        <w:t>n voorkomende gevallen is het aan een rechter om te beoordelen of de opsporingsambtenaar zich door het geweldgebruik schuldig heeft gemaakt aan een strafbaar feit, en welke eventuele gevolgen daaraan moeten worden verbonden. Als minister van Justitie en Veiligheid kan ik geen uitspraken doen over lopend strafrechtelijk onderzoek.</w:t>
      </w:r>
    </w:p>
    <w:p w:rsidRPr="00E143FE" w:rsidR="00B12936" w:rsidP="008E5F57" w:rsidRDefault="00B12936" w14:paraId="15D73500" w14:textId="77777777">
      <w:pPr>
        <w:spacing w:line="276" w:lineRule="auto"/>
      </w:pPr>
    </w:p>
    <w:p w:rsidRPr="00E143FE" w:rsidR="006F1608" w:rsidP="008E5F57" w:rsidRDefault="006F1608" w14:paraId="1851B2B8" w14:textId="77777777">
      <w:pPr>
        <w:spacing w:line="276" w:lineRule="auto"/>
      </w:pPr>
    </w:p>
    <w:p w:rsidRPr="00E143FE" w:rsidR="006F1608" w:rsidP="008E5F57" w:rsidRDefault="006F1608" w14:paraId="2B007C34" w14:textId="77777777">
      <w:pPr>
        <w:spacing w:line="276" w:lineRule="auto"/>
      </w:pPr>
    </w:p>
    <w:p w:rsidRPr="00E143FE" w:rsidR="006F1608" w:rsidP="008E5F57" w:rsidRDefault="006F1608" w14:paraId="20F9F521" w14:textId="77777777">
      <w:pPr>
        <w:spacing w:line="276" w:lineRule="auto"/>
      </w:pPr>
    </w:p>
    <w:p w:rsidRPr="00E143FE" w:rsidR="006F1608" w:rsidP="008E5F57" w:rsidRDefault="006F1608" w14:paraId="4CC27FE1" w14:textId="77777777">
      <w:pPr>
        <w:spacing w:line="276" w:lineRule="auto"/>
      </w:pPr>
    </w:p>
    <w:p w:rsidRPr="00E143FE" w:rsidR="006F1608" w:rsidP="008E5F57" w:rsidRDefault="006F1608" w14:paraId="01BBE710" w14:textId="77777777">
      <w:pPr>
        <w:spacing w:line="276" w:lineRule="auto"/>
      </w:pPr>
    </w:p>
    <w:p w:rsidRPr="00E143FE" w:rsidR="006F1608" w:rsidP="008E5F57" w:rsidRDefault="006F1608" w14:paraId="1C579CD1" w14:textId="77777777">
      <w:pPr>
        <w:spacing w:line="276" w:lineRule="auto"/>
      </w:pPr>
    </w:p>
    <w:p w:rsidRPr="00E143FE" w:rsidR="006F1608" w:rsidP="008E5F57" w:rsidRDefault="006F1608" w14:paraId="5A6AF8F0" w14:textId="77777777">
      <w:pPr>
        <w:spacing w:line="276" w:lineRule="auto"/>
      </w:pPr>
    </w:p>
    <w:p w:rsidRPr="00E143FE" w:rsidR="006F1608" w:rsidP="008E5F57" w:rsidRDefault="006F1608" w14:paraId="38F5EDF3" w14:textId="77777777">
      <w:pPr>
        <w:spacing w:line="276" w:lineRule="auto"/>
      </w:pPr>
    </w:p>
    <w:p w:rsidRPr="00E143FE" w:rsidR="006F1608" w:rsidP="008E5F57" w:rsidRDefault="006F1608" w14:paraId="67923FE8" w14:textId="77777777">
      <w:pPr>
        <w:spacing w:line="276" w:lineRule="auto"/>
      </w:pPr>
    </w:p>
    <w:p w:rsidRPr="00E143FE" w:rsidR="006F1608" w:rsidP="008E5F57" w:rsidRDefault="006F1608" w14:paraId="4866433C" w14:textId="77777777">
      <w:pPr>
        <w:spacing w:line="276" w:lineRule="auto"/>
      </w:pPr>
    </w:p>
    <w:p w:rsidRPr="00E143FE" w:rsidR="00B12936" w:rsidP="008E5F57" w:rsidRDefault="00B12936" w14:paraId="7C18F7FE" w14:textId="77777777">
      <w:pPr>
        <w:spacing w:line="276" w:lineRule="auto"/>
      </w:pPr>
    </w:p>
    <w:p w:rsidRPr="00E143FE" w:rsidR="00B12936" w:rsidP="008E5F57" w:rsidRDefault="00B12936" w14:paraId="64EED7E9" w14:textId="77777777">
      <w:pPr>
        <w:spacing w:line="276" w:lineRule="auto"/>
      </w:pPr>
      <w:r w:rsidRPr="00E143FE">
        <w:br/>
      </w:r>
    </w:p>
    <w:p w:rsidRPr="00E143FE" w:rsidR="00B12936" w:rsidP="008E5F57" w:rsidRDefault="00B12936" w14:paraId="39DE039A" w14:textId="77777777">
      <w:pPr>
        <w:spacing w:line="276" w:lineRule="auto"/>
      </w:pPr>
      <w:r w:rsidRPr="00E143FE">
        <w:t>[1] Zwangere vrouw die in azc Zeist op de grond werd gegooid door agent doet aangifte | Nieuws | AD.nl; Politie vond geweld bij arrestatie azc Zeist noodzakelijk, details niet openbaar; Politie noemt geweld bij incident met zwangere vrouw in azc Zeist 'noodzakelijk' | Binnenland | NU.nl</w:t>
      </w:r>
      <w:r w:rsidRPr="00E143FE">
        <w:br/>
      </w:r>
    </w:p>
    <w:p w:rsidRPr="00E143FE" w:rsidR="00B12936" w:rsidP="008E5F57" w:rsidRDefault="00B12936" w14:paraId="153CEB63" w14:textId="77777777">
      <w:pPr>
        <w:spacing w:line="276" w:lineRule="auto"/>
      </w:pPr>
      <w:r w:rsidRPr="00E143FE">
        <w:t>[2] Zwangere vrouw die in azc Zeist op de grond werd gegooid door agent doet aangifte | Nieuws | AD.nl; Vrouw die in azc Zeist op de grond werd gegooid door agent laat van zich horen: ‘Ik wilde gewoon een vraag stellen’ | Nieuws | AD.nl</w:t>
      </w:r>
      <w:r w:rsidRPr="00E143FE">
        <w:br/>
      </w:r>
    </w:p>
    <w:p w:rsidRPr="00E143FE" w:rsidR="00B12936" w:rsidP="008E5F57" w:rsidRDefault="00B12936" w14:paraId="5D1EF088" w14:textId="77777777">
      <w:pPr>
        <w:spacing w:line="276" w:lineRule="auto"/>
      </w:pPr>
      <w:r w:rsidRPr="00E143FE">
        <w:t xml:space="preserve">[3] Beelden op </w:t>
      </w:r>
      <w:proofErr w:type="spellStart"/>
      <w:r w:rsidRPr="00E143FE">
        <w:t>social</w:t>
      </w:r>
      <w:proofErr w:type="spellEnd"/>
      <w:r w:rsidRPr="00E143FE">
        <w:t xml:space="preserve"> media over aanhouding Zeist | politie.nl</w:t>
      </w:r>
      <w:r w:rsidRPr="00E143FE">
        <w:br/>
      </w:r>
    </w:p>
    <w:p w:rsidRPr="00E143FE" w:rsidR="00B12936" w:rsidP="008E5F57" w:rsidRDefault="00B12936" w14:paraId="06FE7AC2" w14:textId="77777777">
      <w:pPr>
        <w:spacing w:line="276" w:lineRule="auto"/>
      </w:pPr>
      <w:r w:rsidRPr="00E143FE">
        <w:t xml:space="preserve">[4] Beelden op </w:t>
      </w:r>
      <w:proofErr w:type="spellStart"/>
      <w:r w:rsidRPr="00E143FE">
        <w:t>social</w:t>
      </w:r>
      <w:proofErr w:type="spellEnd"/>
      <w:r w:rsidRPr="00E143FE">
        <w:t xml:space="preserve"> media over aanhouding Zeist | politie.nl; Politie vindt geweld tegen zwangere vrouw in azc Zeist ‘noodzakelijk’, maar maakt onderzoek niet openbaar | Regio | AD.nl (zie beeldmateriaal).</w:t>
      </w:r>
      <w:r w:rsidRPr="00E143FE">
        <w:br/>
      </w:r>
    </w:p>
    <w:p w:rsidRPr="00E143FE" w:rsidR="00B12936" w:rsidP="008E5F57" w:rsidRDefault="00B12936" w14:paraId="6BB826C9" w14:textId="77777777">
      <w:pPr>
        <w:spacing w:line="276" w:lineRule="auto"/>
      </w:pPr>
      <w:r w:rsidRPr="00E143FE">
        <w:t>[5] Politiechef: agent ging te ver met schop bij arrestatie in Utrecht; Burgemeester Van Zanen wil geen onafhankelijk onderzoek naar politieoptreden na rellen Schilderswijk - Omroep West</w:t>
      </w:r>
      <w:r w:rsidRPr="00E143FE">
        <w:br/>
      </w:r>
    </w:p>
    <w:p w:rsidRPr="00F30F05" w:rsidR="00B12936" w:rsidP="008E5F57" w:rsidRDefault="00B12936" w14:paraId="12B4E3B6" w14:textId="77777777">
      <w:pPr>
        <w:spacing w:line="276" w:lineRule="auto"/>
      </w:pPr>
      <w:r w:rsidRPr="00E143FE">
        <w:t xml:space="preserve">[6] Adviesraad van politie is ‘on­weten­schappelijk’ en ‘niet onafhankelijk’ - Follow </w:t>
      </w:r>
      <w:proofErr w:type="spellStart"/>
      <w:r w:rsidRPr="00E143FE">
        <w:t>the</w:t>
      </w:r>
      <w:proofErr w:type="spellEnd"/>
      <w:r w:rsidRPr="00E143FE">
        <w:t xml:space="preserve"> Money - Platform voor onderzoeksjournalistiek</w:t>
      </w:r>
      <w:r w:rsidRPr="00F30F05">
        <w:br/>
      </w:r>
    </w:p>
    <w:p w:rsidR="005C7A60" w:rsidP="008E5F57" w:rsidRDefault="005C7A60" w14:paraId="69F4F3DD" w14:textId="7C22089A">
      <w:pPr>
        <w:spacing w:line="276" w:lineRule="auto"/>
      </w:pPr>
    </w:p>
    <w:sectPr w:rsidR="005C7A60" w:rsidSect="006F1608">
      <w:headerReference w:type="default" r:id="rId9"/>
      <w:footerReference w:type="default" r:id="rId10"/>
      <w:headerReference w:type="first" r:id="rId11"/>
      <w:pgSz w:w="11905" w:h="16837"/>
      <w:pgMar w:top="3119"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69D67" w14:textId="77777777" w:rsidR="00822067" w:rsidRDefault="00822067">
      <w:pPr>
        <w:spacing w:line="240" w:lineRule="auto"/>
      </w:pPr>
      <w:r>
        <w:separator/>
      </w:r>
    </w:p>
  </w:endnote>
  <w:endnote w:type="continuationSeparator" w:id="0">
    <w:p w14:paraId="5EBA3834" w14:textId="77777777" w:rsidR="00822067" w:rsidRDefault="008220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A494E" w14:textId="77777777" w:rsidR="00821122" w:rsidRDefault="00821122">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C3128" w14:textId="77777777" w:rsidR="00822067" w:rsidRDefault="00822067">
      <w:pPr>
        <w:spacing w:line="240" w:lineRule="auto"/>
      </w:pPr>
      <w:r>
        <w:separator/>
      </w:r>
    </w:p>
  </w:footnote>
  <w:footnote w:type="continuationSeparator" w:id="0">
    <w:p w14:paraId="147E7444" w14:textId="77777777" w:rsidR="00822067" w:rsidRDefault="008220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2F42D" w14:textId="77777777" w:rsidR="00821122" w:rsidRDefault="002C6FEB">
    <w:r>
      <w:rPr>
        <w:noProof/>
      </w:rPr>
      <mc:AlternateContent>
        <mc:Choice Requires="wps">
          <w:drawing>
            <wp:anchor distT="0" distB="0" distL="0" distR="0" simplePos="0" relativeHeight="251652608" behindDoc="0" locked="1" layoutInCell="1" allowOverlap="1" wp14:anchorId="072B2DBE" wp14:editId="1E8689EC">
              <wp:simplePos x="0" y="0"/>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2E17C68" w14:textId="206B7CDB" w:rsidR="00821122" w:rsidRDefault="002C6FEB">
                          <w:pPr>
                            <w:pStyle w:val="Referentiegegevensbold"/>
                          </w:pPr>
                          <w:r>
                            <w:t xml:space="preserve">Directoraat-Generaal </w:t>
                          </w:r>
                          <w:r w:rsidR="00961566">
                            <w:t xml:space="preserve">Ondermijning, </w:t>
                          </w:r>
                          <w:r>
                            <w:t>Politie en Veiligheidsregio's</w:t>
                          </w:r>
                        </w:p>
                        <w:p w14:paraId="2F6E7C72" w14:textId="77777777" w:rsidR="00821122" w:rsidRDefault="002C6FEB">
                          <w:pPr>
                            <w:pStyle w:val="Referentiegegevens"/>
                          </w:pPr>
                          <w:r>
                            <w:t>Portefeuille Politieorganisatie en -Middelen</w:t>
                          </w:r>
                        </w:p>
                        <w:p w14:paraId="3CA8F303" w14:textId="77777777" w:rsidR="00821122" w:rsidRDefault="00821122">
                          <w:pPr>
                            <w:pStyle w:val="WitregelW2"/>
                          </w:pPr>
                        </w:p>
                        <w:p w14:paraId="387F8C83" w14:textId="77777777" w:rsidR="00821122" w:rsidRDefault="002C6FEB">
                          <w:pPr>
                            <w:pStyle w:val="Referentiegegevensbold"/>
                          </w:pPr>
                          <w:r>
                            <w:t>Datum</w:t>
                          </w:r>
                        </w:p>
                        <w:p w14:paraId="103E4FF0" w14:textId="3CE39440" w:rsidR="00821122" w:rsidRDefault="00822067">
                          <w:pPr>
                            <w:pStyle w:val="Referentiegegevens"/>
                          </w:pPr>
                          <w:sdt>
                            <w:sdtPr>
                              <w:id w:val="2061739074"/>
                              <w:date w:fullDate="2026-10-05T00:00:00Z">
                                <w:dateFormat w:val="d MMMM yyyy"/>
                                <w:lid w:val="nl"/>
                                <w:storeMappedDataAs w:val="dateTime"/>
                                <w:calendar w:val="gregorian"/>
                              </w:date>
                            </w:sdtPr>
                            <w:sdtEndPr/>
                            <w:sdtContent>
                              <w:r w:rsidR="006F1608" w:rsidRPr="006F1608">
                                <w:t xml:space="preserve">5 oktober </w:t>
                              </w:r>
                              <w:r w:rsidR="002C6FEB" w:rsidRPr="006F1608">
                                <w:t>2</w:t>
                              </w:r>
                              <w:r w:rsidR="005C7A60" w:rsidRPr="006F1608">
                                <w:t>026</w:t>
                              </w:r>
                            </w:sdtContent>
                          </w:sdt>
                        </w:p>
                        <w:p w14:paraId="418D7591" w14:textId="77777777" w:rsidR="00821122" w:rsidRDefault="00821122">
                          <w:pPr>
                            <w:pStyle w:val="WitregelW1"/>
                          </w:pPr>
                        </w:p>
                        <w:p w14:paraId="6AE40B2C" w14:textId="77777777" w:rsidR="00821122" w:rsidRDefault="002C6FEB">
                          <w:pPr>
                            <w:pStyle w:val="Referentiegegevensbold"/>
                          </w:pPr>
                          <w:r>
                            <w:t>Onze referentie</w:t>
                          </w:r>
                        </w:p>
                        <w:p w14:paraId="498D8C79" w14:textId="77777777" w:rsidR="00821122" w:rsidRDefault="002C6FEB">
                          <w:pPr>
                            <w:pStyle w:val="Referentiegegevens"/>
                          </w:pPr>
                          <w:r>
                            <w:t>7999722</w:t>
                          </w:r>
                        </w:p>
                      </w:txbxContent>
                    </wps:txbx>
                    <wps:bodyPr vert="horz" wrap="square" lIns="0" tIns="0" rIns="0" bIns="0" anchor="t" anchorCtr="0"/>
                  </wps:wsp>
                </a:graphicData>
              </a:graphic>
            </wp:anchor>
          </w:drawing>
        </mc:Choice>
        <mc:Fallback>
          <w:pict>
            <v:shapetype w14:anchorId="072B2DBE"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52E17C68" w14:textId="206B7CDB" w:rsidR="00821122" w:rsidRDefault="002C6FEB">
                    <w:pPr>
                      <w:pStyle w:val="Referentiegegevensbold"/>
                    </w:pPr>
                    <w:r>
                      <w:t xml:space="preserve">Directoraat-Generaal </w:t>
                    </w:r>
                    <w:r w:rsidR="00961566">
                      <w:t xml:space="preserve">Ondermijning, </w:t>
                    </w:r>
                    <w:r>
                      <w:t>Politie en Veiligheidsregio's</w:t>
                    </w:r>
                  </w:p>
                  <w:p w14:paraId="2F6E7C72" w14:textId="77777777" w:rsidR="00821122" w:rsidRDefault="002C6FEB">
                    <w:pPr>
                      <w:pStyle w:val="Referentiegegevens"/>
                    </w:pPr>
                    <w:r>
                      <w:t>Portefeuille Politieorganisatie en -Middelen</w:t>
                    </w:r>
                  </w:p>
                  <w:p w14:paraId="3CA8F303" w14:textId="77777777" w:rsidR="00821122" w:rsidRDefault="00821122">
                    <w:pPr>
                      <w:pStyle w:val="WitregelW2"/>
                    </w:pPr>
                  </w:p>
                  <w:p w14:paraId="387F8C83" w14:textId="77777777" w:rsidR="00821122" w:rsidRDefault="002C6FEB">
                    <w:pPr>
                      <w:pStyle w:val="Referentiegegevensbold"/>
                    </w:pPr>
                    <w:r>
                      <w:t>Datum</w:t>
                    </w:r>
                  </w:p>
                  <w:p w14:paraId="103E4FF0" w14:textId="3CE39440" w:rsidR="00821122" w:rsidRDefault="00822067">
                    <w:pPr>
                      <w:pStyle w:val="Referentiegegevens"/>
                    </w:pPr>
                    <w:sdt>
                      <w:sdtPr>
                        <w:id w:val="2061739074"/>
                        <w:date w:fullDate="2026-10-05T00:00:00Z">
                          <w:dateFormat w:val="d MMMM yyyy"/>
                          <w:lid w:val="nl"/>
                          <w:storeMappedDataAs w:val="dateTime"/>
                          <w:calendar w:val="gregorian"/>
                        </w:date>
                      </w:sdtPr>
                      <w:sdtEndPr/>
                      <w:sdtContent>
                        <w:r w:rsidR="006F1608" w:rsidRPr="006F1608">
                          <w:t xml:space="preserve">5 oktober </w:t>
                        </w:r>
                        <w:r w:rsidR="002C6FEB" w:rsidRPr="006F1608">
                          <w:t>2</w:t>
                        </w:r>
                        <w:r w:rsidR="005C7A60" w:rsidRPr="006F1608">
                          <w:t>026</w:t>
                        </w:r>
                      </w:sdtContent>
                    </w:sdt>
                  </w:p>
                  <w:p w14:paraId="418D7591" w14:textId="77777777" w:rsidR="00821122" w:rsidRDefault="00821122">
                    <w:pPr>
                      <w:pStyle w:val="WitregelW1"/>
                    </w:pPr>
                  </w:p>
                  <w:p w14:paraId="6AE40B2C" w14:textId="77777777" w:rsidR="00821122" w:rsidRDefault="002C6FEB">
                    <w:pPr>
                      <w:pStyle w:val="Referentiegegevensbold"/>
                    </w:pPr>
                    <w:r>
                      <w:t>Onze referentie</w:t>
                    </w:r>
                  </w:p>
                  <w:p w14:paraId="498D8C79" w14:textId="77777777" w:rsidR="00821122" w:rsidRDefault="002C6FEB">
                    <w:pPr>
                      <w:pStyle w:val="Referentiegegevens"/>
                    </w:pPr>
                    <w:r>
                      <w:t>7999722</w:t>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2A65E98B" wp14:editId="22BD45ED">
              <wp:simplePos x="0" y="0"/>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2198B32" w14:textId="77777777" w:rsidR="00F73310" w:rsidRDefault="00F73310"/>
                      </w:txbxContent>
                    </wps:txbx>
                    <wps:bodyPr vert="horz" wrap="square" lIns="0" tIns="0" rIns="0" bIns="0" anchor="t" anchorCtr="0"/>
                  </wps:wsp>
                </a:graphicData>
              </a:graphic>
            </wp:anchor>
          </w:drawing>
        </mc:Choice>
        <mc:Fallback>
          <w:pict>
            <v:shape w14:anchorId="2A65E98B" id="46fef06f-aa3c-11ea-a756-beb5f67e67be" o:spid="_x0000_s1027" type="#_x0000_t202"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42198B32" w14:textId="77777777" w:rsidR="00F73310" w:rsidRDefault="00F73310"/>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52305310" wp14:editId="22EF6EF8">
              <wp:simplePos x="0" y="0"/>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EE8BF1E" w14:textId="07E2589D" w:rsidR="00821122" w:rsidRDefault="002C6FEB">
                          <w:pPr>
                            <w:pStyle w:val="Referentiegegevens"/>
                          </w:pPr>
                          <w:r>
                            <w:t xml:space="preserve">Pagina </w:t>
                          </w:r>
                          <w:r>
                            <w:fldChar w:fldCharType="begin"/>
                          </w:r>
                          <w:r>
                            <w:instrText>PAGE</w:instrText>
                          </w:r>
                          <w:r>
                            <w:fldChar w:fldCharType="separate"/>
                          </w:r>
                          <w:r w:rsidR="005C7A60">
                            <w:rPr>
                              <w:noProof/>
                            </w:rPr>
                            <w:t>2</w:t>
                          </w:r>
                          <w:r>
                            <w:fldChar w:fldCharType="end"/>
                          </w:r>
                          <w:r>
                            <w:t xml:space="preserve"> van </w:t>
                          </w:r>
                          <w:r>
                            <w:fldChar w:fldCharType="begin"/>
                          </w:r>
                          <w:r>
                            <w:instrText>NUMPAGES</w:instrText>
                          </w:r>
                          <w:r>
                            <w:fldChar w:fldCharType="separate"/>
                          </w:r>
                          <w:r w:rsidR="008D33D7">
                            <w:rPr>
                              <w:noProof/>
                            </w:rPr>
                            <w:t>1</w:t>
                          </w:r>
                          <w:r>
                            <w:fldChar w:fldCharType="end"/>
                          </w:r>
                        </w:p>
                      </w:txbxContent>
                    </wps:txbx>
                    <wps:bodyPr vert="horz" wrap="square" lIns="0" tIns="0" rIns="0" bIns="0" anchor="t" anchorCtr="0"/>
                  </wps:wsp>
                </a:graphicData>
              </a:graphic>
            </wp:anchor>
          </w:drawing>
        </mc:Choice>
        <mc:Fallback>
          <w:pict>
            <v:shape w14:anchorId="52305310" id="46fef0b8-aa3c-11ea-a756-beb5f67e67be" o:spid="_x0000_s1028" type="#_x0000_t202"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6EE8BF1E" w14:textId="07E2589D" w:rsidR="00821122" w:rsidRDefault="002C6FEB">
                    <w:pPr>
                      <w:pStyle w:val="Referentiegegevens"/>
                    </w:pPr>
                    <w:r>
                      <w:t xml:space="preserve">Pagina </w:t>
                    </w:r>
                    <w:r>
                      <w:fldChar w:fldCharType="begin"/>
                    </w:r>
                    <w:r>
                      <w:instrText>PAGE</w:instrText>
                    </w:r>
                    <w:r>
                      <w:fldChar w:fldCharType="separate"/>
                    </w:r>
                    <w:r w:rsidR="005C7A60">
                      <w:rPr>
                        <w:noProof/>
                      </w:rPr>
                      <w:t>2</w:t>
                    </w:r>
                    <w:r>
                      <w:fldChar w:fldCharType="end"/>
                    </w:r>
                    <w:r>
                      <w:t xml:space="preserve"> van </w:t>
                    </w:r>
                    <w:r>
                      <w:fldChar w:fldCharType="begin"/>
                    </w:r>
                    <w:r>
                      <w:instrText>NUMPAGES</w:instrText>
                    </w:r>
                    <w:r>
                      <w:fldChar w:fldCharType="separate"/>
                    </w:r>
                    <w:r w:rsidR="008D33D7">
                      <w:rPr>
                        <w:noProof/>
                      </w:rP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4ED4B" w14:textId="77777777" w:rsidR="00821122" w:rsidRDefault="002C6FEB">
    <w:pPr>
      <w:spacing w:after="6377" w:line="14" w:lineRule="exact"/>
    </w:pPr>
    <w:r>
      <w:rPr>
        <w:noProof/>
      </w:rPr>
      <mc:AlternateContent>
        <mc:Choice Requires="wps">
          <w:drawing>
            <wp:anchor distT="0" distB="0" distL="0" distR="0" simplePos="0" relativeHeight="251655680" behindDoc="0" locked="1" layoutInCell="1" allowOverlap="1" wp14:anchorId="5680F7FC" wp14:editId="2CB65ADC">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BA4AD20" w14:textId="77777777" w:rsidR="000A266C" w:rsidRDefault="002C6FEB">
                          <w:r>
                            <w:t>Aan de Voorzitter van de Tweede Kamer</w:t>
                          </w:r>
                        </w:p>
                        <w:p w14:paraId="70D675EB" w14:textId="1792704E" w:rsidR="00821122" w:rsidRDefault="002C6FEB">
                          <w:r>
                            <w:t>der Staten-Generaal</w:t>
                          </w:r>
                        </w:p>
                        <w:p w14:paraId="6E76AC48" w14:textId="77777777" w:rsidR="00821122" w:rsidRDefault="002C6FEB">
                          <w:r>
                            <w:t xml:space="preserve">Postbus 20018 </w:t>
                          </w:r>
                        </w:p>
                        <w:p w14:paraId="59BC465B" w14:textId="77777777" w:rsidR="00821122" w:rsidRDefault="002C6FEB">
                          <w:r>
                            <w:t>2500 EA  DEN HAAG</w:t>
                          </w:r>
                        </w:p>
                      </w:txbxContent>
                    </wps:txbx>
                    <wps:bodyPr vert="horz" wrap="square" lIns="0" tIns="0" rIns="0" bIns="0" anchor="t" anchorCtr="0"/>
                  </wps:wsp>
                </a:graphicData>
              </a:graphic>
            </wp:anchor>
          </w:drawing>
        </mc:Choice>
        <mc:Fallback>
          <w:pict>
            <v:shapetype w14:anchorId="5680F7FC"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1BA4AD20" w14:textId="77777777" w:rsidR="000A266C" w:rsidRDefault="002C6FEB">
                    <w:r>
                      <w:t>Aan de Voorzitter van de Tweede Kamer</w:t>
                    </w:r>
                  </w:p>
                  <w:p w14:paraId="70D675EB" w14:textId="1792704E" w:rsidR="00821122" w:rsidRDefault="002C6FEB">
                    <w:r>
                      <w:t>der Staten-Generaal</w:t>
                    </w:r>
                  </w:p>
                  <w:p w14:paraId="6E76AC48" w14:textId="77777777" w:rsidR="00821122" w:rsidRDefault="002C6FEB">
                    <w:r>
                      <w:t xml:space="preserve">Postbus 20018 </w:t>
                    </w:r>
                  </w:p>
                  <w:p w14:paraId="59BC465B" w14:textId="77777777" w:rsidR="00821122" w:rsidRDefault="002C6FEB">
                    <w: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6AC87B5E" wp14:editId="20305BE3">
              <wp:simplePos x="0" y="0"/>
              <wp:positionH relativeFrom="page">
                <wp:posOffset>1009015</wp:posOffset>
              </wp:positionH>
              <wp:positionV relativeFrom="page">
                <wp:posOffset>3357245</wp:posOffset>
              </wp:positionV>
              <wp:extent cx="4787900" cy="48260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48260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821122" w14:paraId="40251403" w14:textId="77777777">
                            <w:trPr>
                              <w:trHeight w:val="240"/>
                            </w:trPr>
                            <w:tc>
                              <w:tcPr>
                                <w:tcW w:w="1140" w:type="dxa"/>
                              </w:tcPr>
                              <w:p w14:paraId="154096FB" w14:textId="77777777" w:rsidR="00821122" w:rsidRDefault="002C6FEB">
                                <w:r>
                                  <w:t>Datum</w:t>
                                </w:r>
                              </w:p>
                            </w:tc>
                            <w:tc>
                              <w:tcPr>
                                <w:tcW w:w="5918" w:type="dxa"/>
                              </w:tcPr>
                              <w:p w14:paraId="69ECE549" w14:textId="41EA2B99" w:rsidR="00821122" w:rsidRPr="00F5167A" w:rsidRDefault="00822067">
                                <w:pPr>
                                  <w:rPr>
                                    <w:highlight w:val="yellow"/>
                                  </w:rPr>
                                </w:pPr>
                                <w:sdt>
                                  <w:sdtPr>
                                    <w:id w:val="190125483"/>
                                    <w:date w:fullDate="2026-10-05T00:00:00Z">
                                      <w:dateFormat w:val="d MMMM yyyy"/>
                                      <w:lid w:val="nl"/>
                                      <w:storeMappedDataAs w:val="dateTime"/>
                                      <w:calendar w:val="gregorian"/>
                                    </w:date>
                                  </w:sdtPr>
                                  <w:sdtEndPr/>
                                  <w:sdtContent>
                                    <w:r w:rsidR="006F1608" w:rsidRPr="006F1608">
                                      <w:t>5 oktober</w:t>
                                    </w:r>
                                    <w:r w:rsidR="002C6FEB" w:rsidRPr="006F1608">
                                      <w:t xml:space="preserve"> 202</w:t>
                                    </w:r>
                                    <w:r w:rsidR="005C7A60" w:rsidRPr="006F1608">
                                      <w:t>6</w:t>
                                    </w:r>
                                  </w:sdtContent>
                                </w:sdt>
                              </w:p>
                            </w:tc>
                          </w:tr>
                          <w:tr w:rsidR="00821122" w14:paraId="352D171C" w14:textId="77777777">
                            <w:trPr>
                              <w:trHeight w:val="240"/>
                            </w:trPr>
                            <w:tc>
                              <w:tcPr>
                                <w:tcW w:w="1140" w:type="dxa"/>
                              </w:tcPr>
                              <w:p w14:paraId="697D7F8B" w14:textId="77777777" w:rsidR="00821122" w:rsidRDefault="002C6FEB">
                                <w:r>
                                  <w:t>Betreft</w:t>
                                </w:r>
                              </w:p>
                            </w:tc>
                            <w:tc>
                              <w:tcPr>
                                <w:tcW w:w="5918" w:type="dxa"/>
                              </w:tcPr>
                              <w:p w14:paraId="0E92EA24" w14:textId="5990D0DA" w:rsidR="00821122" w:rsidRDefault="000A266C">
                                <w:r>
                                  <w:t xml:space="preserve">Antwoorden </w:t>
                                </w:r>
                                <w:r w:rsidR="002C6FEB">
                                  <w:t xml:space="preserve">Kamervragen over </w:t>
                                </w:r>
                                <w:r w:rsidR="006F1608">
                                  <w:t>het politieoptreden tegen een zwangere vrouw in het azc in Zeist</w:t>
                                </w:r>
                              </w:p>
                            </w:tc>
                          </w:tr>
                        </w:tbl>
                        <w:p w14:paraId="1DDC5136" w14:textId="77777777" w:rsidR="00F73310" w:rsidRDefault="00F73310"/>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6AC87B5E" id="46feebd0-aa3c-11ea-a756-beb5f67e67be" o:spid="_x0000_s1030" type="#_x0000_t202" style="position:absolute;margin-left:79.45pt;margin-top:264.35pt;width:377pt;height:38pt;z-index:25165670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821122" w14:paraId="40251403" w14:textId="77777777">
                      <w:trPr>
                        <w:trHeight w:val="240"/>
                      </w:trPr>
                      <w:tc>
                        <w:tcPr>
                          <w:tcW w:w="1140" w:type="dxa"/>
                        </w:tcPr>
                        <w:p w14:paraId="154096FB" w14:textId="77777777" w:rsidR="00821122" w:rsidRDefault="002C6FEB">
                          <w:r>
                            <w:t>Datum</w:t>
                          </w:r>
                        </w:p>
                      </w:tc>
                      <w:tc>
                        <w:tcPr>
                          <w:tcW w:w="5918" w:type="dxa"/>
                        </w:tcPr>
                        <w:p w14:paraId="69ECE549" w14:textId="41EA2B99" w:rsidR="00821122" w:rsidRPr="00F5167A" w:rsidRDefault="00822067">
                          <w:pPr>
                            <w:rPr>
                              <w:highlight w:val="yellow"/>
                            </w:rPr>
                          </w:pPr>
                          <w:sdt>
                            <w:sdtPr>
                              <w:id w:val="190125483"/>
                              <w:date w:fullDate="2026-10-05T00:00:00Z">
                                <w:dateFormat w:val="d MMMM yyyy"/>
                                <w:lid w:val="nl"/>
                                <w:storeMappedDataAs w:val="dateTime"/>
                                <w:calendar w:val="gregorian"/>
                              </w:date>
                            </w:sdtPr>
                            <w:sdtEndPr/>
                            <w:sdtContent>
                              <w:r w:rsidR="006F1608" w:rsidRPr="006F1608">
                                <w:t>5 oktober</w:t>
                              </w:r>
                              <w:r w:rsidR="002C6FEB" w:rsidRPr="006F1608">
                                <w:t xml:space="preserve"> 202</w:t>
                              </w:r>
                              <w:r w:rsidR="005C7A60" w:rsidRPr="006F1608">
                                <w:t>6</w:t>
                              </w:r>
                            </w:sdtContent>
                          </w:sdt>
                        </w:p>
                      </w:tc>
                    </w:tr>
                    <w:tr w:rsidR="00821122" w14:paraId="352D171C" w14:textId="77777777">
                      <w:trPr>
                        <w:trHeight w:val="240"/>
                      </w:trPr>
                      <w:tc>
                        <w:tcPr>
                          <w:tcW w:w="1140" w:type="dxa"/>
                        </w:tcPr>
                        <w:p w14:paraId="697D7F8B" w14:textId="77777777" w:rsidR="00821122" w:rsidRDefault="002C6FEB">
                          <w:r>
                            <w:t>Betreft</w:t>
                          </w:r>
                        </w:p>
                      </w:tc>
                      <w:tc>
                        <w:tcPr>
                          <w:tcW w:w="5918" w:type="dxa"/>
                        </w:tcPr>
                        <w:p w14:paraId="0E92EA24" w14:textId="5990D0DA" w:rsidR="00821122" w:rsidRDefault="000A266C">
                          <w:r>
                            <w:t xml:space="preserve">Antwoorden </w:t>
                          </w:r>
                          <w:r w:rsidR="002C6FEB">
                            <w:t xml:space="preserve">Kamervragen over </w:t>
                          </w:r>
                          <w:r w:rsidR="006F1608">
                            <w:t>het politieoptreden tegen een zwangere vrouw in het azc in Zeist</w:t>
                          </w:r>
                        </w:p>
                      </w:tc>
                    </w:tr>
                  </w:tbl>
                  <w:p w14:paraId="1DDC5136" w14:textId="77777777" w:rsidR="00F73310" w:rsidRDefault="00F73310"/>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1539A461" wp14:editId="5F63CF70">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021470D" w14:textId="2CFDB2F8" w:rsidR="00821122" w:rsidRDefault="002C6FEB">
                          <w:pPr>
                            <w:pStyle w:val="Referentiegegevensbold"/>
                          </w:pPr>
                          <w:r>
                            <w:t xml:space="preserve">Directoraat-Generaal </w:t>
                          </w:r>
                          <w:r w:rsidR="00961566">
                            <w:t xml:space="preserve">Ondermijning, </w:t>
                          </w:r>
                          <w:r>
                            <w:t>Politie en Veiligheidsregio's</w:t>
                          </w:r>
                        </w:p>
                        <w:p w14:paraId="67AF6BA7" w14:textId="77777777" w:rsidR="00821122" w:rsidRDefault="002C6FEB">
                          <w:pPr>
                            <w:pStyle w:val="Referentiegegevens"/>
                          </w:pPr>
                          <w:r>
                            <w:t>Portefeuille Politieorganisatie en -Middelen</w:t>
                          </w:r>
                        </w:p>
                        <w:p w14:paraId="4FC1CCC5" w14:textId="77777777" w:rsidR="00821122" w:rsidRDefault="00821122">
                          <w:pPr>
                            <w:pStyle w:val="WitregelW1"/>
                          </w:pPr>
                        </w:p>
                        <w:p w14:paraId="58D97902" w14:textId="77777777" w:rsidR="00821122" w:rsidRPr="00961566" w:rsidRDefault="002C6FEB">
                          <w:pPr>
                            <w:pStyle w:val="Referentiegegevens"/>
                          </w:pPr>
                          <w:r w:rsidRPr="00961566">
                            <w:t>Turfmarkt 147</w:t>
                          </w:r>
                        </w:p>
                        <w:p w14:paraId="2A041A98" w14:textId="17814720" w:rsidR="00821122" w:rsidRPr="005C7A60" w:rsidRDefault="002C6FEB">
                          <w:pPr>
                            <w:pStyle w:val="Referentiegegevens"/>
                            <w:rPr>
                              <w:lang w:val="de-DE"/>
                            </w:rPr>
                          </w:pPr>
                          <w:r w:rsidRPr="005C7A60">
                            <w:rPr>
                              <w:lang w:val="de-DE"/>
                            </w:rPr>
                            <w:t>2511 DP  Den Haag</w:t>
                          </w:r>
                        </w:p>
                        <w:p w14:paraId="7A7CFD07" w14:textId="77777777" w:rsidR="00821122" w:rsidRPr="005C7A60" w:rsidRDefault="002C6FEB">
                          <w:pPr>
                            <w:pStyle w:val="Referentiegegevens"/>
                            <w:rPr>
                              <w:lang w:val="de-DE"/>
                            </w:rPr>
                          </w:pPr>
                          <w:r w:rsidRPr="005C7A60">
                            <w:rPr>
                              <w:lang w:val="de-DE"/>
                            </w:rPr>
                            <w:t>Postbus 20301</w:t>
                          </w:r>
                        </w:p>
                        <w:p w14:paraId="2803DE25" w14:textId="77777777" w:rsidR="00821122" w:rsidRPr="005C7A60" w:rsidRDefault="002C6FEB">
                          <w:pPr>
                            <w:pStyle w:val="Referentiegegevens"/>
                            <w:rPr>
                              <w:lang w:val="de-DE"/>
                            </w:rPr>
                          </w:pPr>
                          <w:r w:rsidRPr="005C7A60">
                            <w:rPr>
                              <w:lang w:val="de-DE"/>
                            </w:rPr>
                            <w:t>2500 EH   Den Haag</w:t>
                          </w:r>
                        </w:p>
                        <w:p w14:paraId="376DFACC" w14:textId="77777777" w:rsidR="00821122" w:rsidRPr="005C7A60" w:rsidRDefault="002C6FEB">
                          <w:pPr>
                            <w:pStyle w:val="Referentiegegevens"/>
                            <w:rPr>
                              <w:lang w:val="de-DE"/>
                            </w:rPr>
                          </w:pPr>
                          <w:r w:rsidRPr="005C7A60">
                            <w:rPr>
                              <w:lang w:val="de-DE"/>
                            </w:rPr>
                            <w:t>www.rijksoverheid.nl/jenv</w:t>
                          </w:r>
                        </w:p>
                        <w:p w14:paraId="113B3748" w14:textId="77777777" w:rsidR="00821122" w:rsidRPr="005C7A60" w:rsidRDefault="00821122">
                          <w:pPr>
                            <w:pStyle w:val="WitregelW2"/>
                            <w:rPr>
                              <w:lang w:val="de-DE"/>
                            </w:rPr>
                          </w:pPr>
                        </w:p>
                        <w:p w14:paraId="27C49076" w14:textId="77777777" w:rsidR="00821122" w:rsidRDefault="002C6FEB">
                          <w:pPr>
                            <w:pStyle w:val="Referentiegegevensbold"/>
                          </w:pPr>
                          <w:r>
                            <w:t>Onze referentie</w:t>
                          </w:r>
                        </w:p>
                        <w:p w14:paraId="3AE6C766" w14:textId="77777777" w:rsidR="00821122" w:rsidRDefault="002C6FEB">
                          <w:pPr>
                            <w:pStyle w:val="Referentiegegevens"/>
                          </w:pPr>
                          <w:r>
                            <w:t>7999722</w:t>
                          </w:r>
                        </w:p>
                        <w:p w14:paraId="427C674D" w14:textId="77777777" w:rsidR="00821122" w:rsidRDefault="00821122">
                          <w:pPr>
                            <w:pStyle w:val="WitregelW1"/>
                          </w:pPr>
                        </w:p>
                        <w:p w14:paraId="3993C73F" w14:textId="5C831F51" w:rsidR="00821122" w:rsidRDefault="00821122">
                          <w:pPr>
                            <w:pStyle w:val="Referentiegegevensbold"/>
                          </w:pPr>
                        </w:p>
                        <w:p w14:paraId="754F804B" w14:textId="7B005865" w:rsidR="00821122" w:rsidRDefault="00821122">
                          <w:pPr>
                            <w:pStyle w:val="Referentiegegevens"/>
                          </w:pPr>
                        </w:p>
                      </w:txbxContent>
                    </wps:txbx>
                    <wps:bodyPr vert="horz" wrap="square" lIns="0" tIns="0" rIns="0" bIns="0" anchor="t" anchorCtr="0"/>
                  </wps:wsp>
                </a:graphicData>
              </a:graphic>
            </wp:anchor>
          </w:drawing>
        </mc:Choice>
        <mc:Fallback>
          <w:pict>
            <v:shape w14:anchorId="1539A461" id="46feec20-aa3c-11ea-a756-beb5f67e67be" o:spid="_x0000_s1031" type="#_x0000_t202"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1021470D" w14:textId="2CFDB2F8" w:rsidR="00821122" w:rsidRDefault="002C6FEB">
                    <w:pPr>
                      <w:pStyle w:val="Referentiegegevensbold"/>
                    </w:pPr>
                    <w:r>
                      <w:t xml:space="preserve">Directoraat-Generaal </w:t>
                    </w:r>
                    <w:r w:rsidR="00961566">
                      <w:t xml:space="preserve">Ondermijning, </w:t>
                    </w:r>
                    <w:r>
                      <w:t>Politie en Veiligheidsregio's</w:t>
                    </w:r>
                  </w:p>
                  <w:p w14:paraId="67AF6BA7" w14:textId="77777777" w:rsidR="00821122" w:rsidRDefault="002C6FEB">
                    <w:pPr>
                      <w:pStyle w:val="Referentiegegevens"/>
                    </w:pPr>
                    <w:r>
                      <w:t>Portefeuille Politieorganisatie en -Middelen</w:t>
                    </w:r>
                  </w:p>
                  <w:p w14:paraId="4FC1CCC5" w14:textId="77777777" w:rsidR="00821122" w:rsidRDefault="00821122">
                    <w:pPr>
                      <w:pStyle w:val="WitregelW1"/>
                    </w:pPr>
                  </w:p>
                  <w:p w14:paraId="58D97902" w14:textId="77777777" w:rsidR="00821122" w:rsidRPr="00961566" w:rsidRDefault="002C6FEB">
                    <w:pPr>
                      <w:pStyle w:val="Referentiegegevens"/>
                    </w:pPr>
                    <w:r w:rsidRPr="00961566">
                      <w:t>Turfmarkt 147</w:t>
                    </w:r>
                  </w:p>
                  <w:p w14:paraId="2A041A98" w14:textId="17814720" w:rsidR="00821122" w:rsidRPr="005C7A60" w:rsidRDefault="002C6FEB">
                    <w:pPr>
                      <w:pStyle w:val="Referentiegegevens"/>
                      <w:rPr>
                        <w:lang w:val="de-DE"/>
                      </w:rPr>
                    </w:pPr>
                    <w:r w:rsidRPr="005C7A60">
                      <w:rPr>
                        <w:lang w:val="de-DE"/>
                      </w:rPr>
                      <w:t>2511 DP  Den Haag</w:t>
                    </w:r>
                  </w:p>
                  <w:p w14:paraId="7A7CFD07" w14:textId="77777777" w:rsidR="00821122" w:rsidRPr="005C7A60" w:rsidRDefault="002C6FEB">
                    <w:pPr>
                      <w:pStyle w:val="Referentiegegevens"/>
                      <w:rPr>
                        <w:lang w:val="de-DE"/>
                      </w:rPr>
                    </w:pPr>
                    <w:r w:rsidRPr="005C7A60">
                      <w:rPr>
                        <w:lang w:val="de-DE"/>
                      </w:rPr>
                      <w:t>Postbus 20301</w:t>
                    </w:r>
                  </w:p>
                  <w:p w14:paraId="2803DE25" w14:textId="77777777" w:rsidR="00821122" w:rsidRPr="005C7A60" w:rsidRDefault="002C6FEB">
                    <w:pPr>
                      <w:pStyle w:val="Referentiegegevens"/>
                      <w:rPr>
                        <w:lang w:val="de-DE"/>
                      </w:rPr>
                    </w:pPr>
                    <w:r w:rsidRPr="005C7A60">
                      <w:rPr>
                        <w:lang w:val="de-DE"/>
                      </w:rPr>
                      <w:t>2500 EH   Den Haag</w:t>
                    </w:r>
                  </w:p>
                  <w:p w14:paraId="376DFACC" w14:textId="77777777" w:rsidR="00821122" w:rsidRPr="005C7A60" w:rsidRDefault="002C6FEB">
                    <w:pPr>
                      <w:pStyle w:val="Referentiegegevens"/>
                      <w:rPr>
                        <w:lang w:val="de-DE"/>
                      </w:rPr>
                    </w:pPr>
                    <w:r w:rsidRPr="005C7A60">
                      <w:rPr>
                        <w:lang w:val="de-DE"/>
                      </w:rPr>
                      <w:t>www.rijksoverheid.nl/jenv</w:t>
                    </w:r>
                  </w:p>
                  <w:p w14:paraId="113B3748" w14:textId="77777777" w:rsidR="00821122" w:rsidRPr="005C7A60" w:rsidRDefault="00821122">
                    <w:pPr>
                      <w:pStyle w:val="WitregelW2"/>
                      <w:rPr>
                        <w:lang w:val="de-DE"/>
                      </w:rPr>
                    </w:pPr>
                  </w:p>
                  <w:p w14:paraId="27C49076" w14:textId="77777777" w:rsidR="00821122" w:rsidRDefault="002C6FEB">
                    <w:pPr>
                      <w:pStyle w:val="Referentiegegevensbold"/>
                    </w:pPr>
                    <w:r>
                      <w:t>Onze referentie</w:t>
                    </w:r>
                  </w:p>
                  <w:p w14:paraId="3AE6C766" w14:textId="77777777" w:rsidR="00821122" w:rsidRDefault="002C6FEB">
                    <w:pPr>
                      <w:pStyle w:val="Referentiegegevens"/>
                    </w:pPr>
                    <w:r>
                      <w:t>7999722</w:t>
                    </w:r>
                  </w:p>
                  <w:p w14:paraId="427C674D" w14:textId="77777777" w:rsidR="00821122" w:rsidRDefault="00821122">
                    <w:pPr>
                      <w:pStyle w:val="WitregelW1"/>
                    </w:pPr>
                  </w:p>
                  <w:p w14:paraId="3993C73F" w14:textId="5C831F51" w:rsidR="00821122" w:rsidRDefault="00821122">
                    <w:pPr>
                      <w:pStyle w:val="Referentiegegevensbold"/>
                    </w:pPr>
                  </w:p>
                  <w:p w14:paraId="754F804B" w14:textId="7B005865" w:rsidR="00821122" w:rsidRDefault="00821122">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1319F05B" wp14:editId="65267F6A">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7F7212F" w14:textId="77777777" w:rsidR="00F73310" w:rsidRDefault="00F73310"/>
                      </w:txbxContent>
                    </wps:txbx>
                    <wps:bodyPr vert="horz" wrap="square" lIns="0" tIns="0" rIns="0" bIns="0" anchor="t" anchorCtr="0"/>
                  </wps:wsp>
                </a:graphicData>
              </a:graphic>
            </wp:anchor>
          </w:drawing>
        </mc:Choice>
        <mc:Fallback>
          <w:pict>
            <v:shape w14:anchorId="1319F05B" id="46feec6f-aa3c-11ea-a756-beb5f67e67be" o:spid="_x0000_s1032" type="#_x0000_t202"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57F7212F" w14:textId="77777777" w:rsidR="00F73310" w:rsidRDefault="00F73310"/>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10F2F3BB" wp14:editId="537D07D4">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81AC605" w14:textId="77777777" w:rsidR="00821122" w:rsidRDefault="002C6FEB">
                          <w:pPr>
                            <w:pStyle w:val="Referentiegegevens"/>
                          </w:pPr>
                          <w:r>
                            <w:t xml:space="preserve">Pagina </w:t>
                          </w:r>
                          <w:r>
                            <w:fldChar w:fldCharType="begin"/>
                          </w:r>
                          <w:r>
                            <w:instrText>PAGE</w:instrText>
                          </w:r>
                          <w:r>
                            <w:fldChar w:fldCharType="separate"/>
                          </w:r>
                          <w:r w:rsidR="008D33D7">
                            <w:rPr>
                              <w:noProof/>
                            </w:rPr>
                            <w:t>1</w:t>
                          </w:r>
                          <w:r>
                            <w:fldChar w:fldCharType="end"/>
                          </w:r>
                          <w:r>
                            <w:t xml:space="preserve"> van </w:t>
                          </w:r>
                          <w:r>
                            <w:fldChar w:fldCharType="begin"/>
                          </w:r>
                          <w:r>
                            <w:instrText>NUMPAGES</w:instrText>
                          </w:r>
                          <w:r>
                            <w:fldChar w:fldCharType="separate"/>
                          </w:r>
                          <w:r w:rsidR="008D33D7">
                            <w:rPr>
                              <w:noProof/>
                            </w:rPr>
                            <w:t>1</w:t>
                          </w:r>
                          <w:r>
                            <w:fldChar w:fldCharType="end"/>
                          </w:r>
                        </w:p>
                      </w:txbxContent>
                    </wps:txbx>
                    <wps:bodyPr vert="horz" wrap="square" lIns="0" tIns="0" rIns="0" bIns="0" anchor="t" anchorCtr="0"/>
                  </wps:wsp>
                </a:graphicData>
              </a:graphic>
            </wp:anchor>
          </w:drawing>
        </mc:Choice>
        <mc:Fallback>
          <w:pict>
            <v:shape w14:anchorId="10F2F3BB" id="46feecbe-aa3c-11ea-a756-beb5f67e67be" o:spid="_x0000_s1033" type="#_x0000_t202"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081AC605" w14:textId="77777777" w:rsidR="00821122" w:rsidRDefault="002C6FEB">
                    <w:pPr>
                      <w:pStyle w:val="Referentiegegevens"/>
                    </w:pPr>
                    <w:r>
                      <w:t xml:space="preserve">Pagina </w:t>
                    </w:r>
                    <w:r>
                      <w:fldChar w:fldCharType="begin"/>
                    </w:r>
                    <w:r>
                      <w:instrText>PAGE</w:instrText>
                    </w:r>
                    <w:r>
                      <w:fldChar w:fldCharType="separate"/>
                    </w:r>
                    <w:r w:rsidR="008D33D7">
                      <w:rPr>
                        <w:noProof/>
                      </w:rPr>
                      <w:t>1</w:t>
                    </w:r>
                    <w:r>
                      <w:fldChar w:fldCharType="end"/>
                    </w:r>
                    <w:r>
                      <w:t xml:space="preserve"> van </w:t>
                    </w:r>
                    <w:r>
                      <w:fldChar w:fldCharType="begin"/>
                    </w:r>
                    <w:r>
                      <w:instrText>NUMPAGES</w:instrText>
                    </w:r>
                    <w:r>
                      <w:fldChar w:fldCharType="separate"/>
                    </w:r>
                    <w:r w:rsidR="008D33D7">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7EA22102" wp14:editId="2CD9577E">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AB31B3C" w14:textId="77777777" w:rsidR="00821122" w:rsidRDefault="002C6FEB">
                          <w:pPr>
                            <w:spacing w:line="240" w:lineRule="auto"/>
                          </w:pPr>
                          <w:r>
                            <w:rPr>
                              <w:noProof/>
                            </w:rPr>
                            <w:drawing>
                              <wp:inline distT="0" distB="0" distL="0" distR="0" wp14:anchorId="184D0884" wp14:editId="5E4C67A0">
                                <wp:extent cx="467995" cy="1583865"/>
                                <wp:effectExtent l="0" t="0" r="0" b="0"/>
                                <wp:docPr id="1669180347"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EA22102" id="46feed0e-aa3c-11ea-a756-beb5f67e67be" o:spid="_x0000_s1034" type="#_x0000_t202"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4AB31B3C" w14:textId="77777777" w:rsidR="00821122" w:rsidRDefault="002C6FEB">
                    <w:pPr>
                      <w:spacing w:line="240" w:lineRule="auto"/>
                    </w:pPr>
                    <w:r>
                      <w:rPr>
                        <w:noProof/>
                      </w:rPr>
                      <w:drawing>
                        <wp:inline distT="0" distB="0" distL="0" distR="0" wp14:anchorId="184D0884" wp14:editId="5E4C67A0">
                          <wp:extent cx="467995" cy="1583865"/>
                          <wp:effectExtent l="0" t="0" r="0" b="0"/>
                          <wp:docPr id="1669180347"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28FE49BA" wp14:editId="3E5F2CF4">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74E2439" w14:textId="77777777" w:rsidR="00821122" w:rsidRDefault="002C6FEB">
                          <w:pPr>
                            <w:spacing w:line="240" w:lineRule="auto"/>
                          </w:pPr>
                          <w:r>
                            <w:rPr>
                              <w:noProof/>
                            </w:rPr>
                            <w:drawing>
                              <wp:inline distT="0" distB="0" distL="0" distR="0" wp14:anchorId="34303D64" wp14:editId="39AFFE1E">
                                <wp:extent cx="2339975" cy="1582834"/>
                                <wp:effectExtent l="0" t="0" r="0" b="0"/>
                                <wp:docPr id="760529495"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8FE49BA" id="46feed67-aa3c-11ea-a756-beb5f67e67be" o:spid="_x0000_s1035" type="#_x0000_t202"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374E2439" w14:textId="77777777" w:rsidR="00821122" w:rsidRDefault="002C6FEB">
                    <w:pPr>
                      <w:spacing w:line="240" w:lineRule="auto"/>
                    </w:pPr>
                    <w:r>
                      <w:rPr>
                        <w:noProof/>
                      </w:rPr>
                      <w:drawing>
                        <wp:inline distT="0" distB="0" distL="0" distR="0" wp14:anchorId="34303D64" wp14:editId="39AFFE1E">
                          <wp:extent cx="2339975" cy="1582834"/>
                          <wp:effectExtent l="0" t="0" r="0" b="0"/>
                          <wp:docPr id="760529495"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644C51F3" wp14:editId="5EF0B1CA">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679D25F" w14:textId="77777777" w:rsidR="00821122" w:rsidRDefault="002C6FEB">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644C51F3"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1679D25F" w14:textId="77777777" w:rsidR="00821122" w:rsidRDefault="002C6FEB">
                    <w:pPr>
                      <w:pStyle w:val="Referentiegegevens"/>
                    </w:pPr>
                    <w:r>
                      <w:t>&gt; Retouradres Postbus 20301 2500 EH   Den Haag</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64D4F1"/>
    <w:multiLevelType w:val="multilevel"/>
    <w:tmpl w:val="D6B4F706"/>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DA6544D8"/>
    <w:multiLevelType w:val="multilevel"/>
    <w:tmpl w:val="05C1E4F6"/>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E435AB47"/>
    <w:multiLevelType w:val="multilevel"/>
    <w:tmpl w:val="6BE6E21F"/>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25EE3FB7"/>
    <w:multiLevelType w:val="multilevel"/>
    <w:tmpl w:val="D3E4EE73"/>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294C011F"/>
    <w:multiLevelType w:val="hybridMultilevel"/>
    <w:tmpl w:val="C818FC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6AE936B0"/>
    <w:multiLevelType w:val="multilevel"/>
    <w:tmpl w:val="2DFE2DEF"/>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7823503B"/>
    <w:multiLevelType w:val="multilevel"/>
    <w:tmpl w:val="9554B3C7"/>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423914291">
    <w:abstractNumId w:val="3"/>
  </w:num>
  <w:num w:numId="2" w16cid:durableId="1097561924">
    <w:abstractNumId w:val="2"/>
  </w:num>
  <w:num w:numId="3" w16cid:durableId="1081214342">
    <w:abstractNumId w:val="5"/>
  </w:num>
  <w:num w:numId="4" w16cid:durableId="2083939349">
    <w:abstractNumId w:val="6"/>
  </w:num>
  <w:num w:numId="5" w16cid:durableId="1962028404">
    <w:abstractNumId w:val="1"/>
  </w:num>
  <w:num w:numId="6" w16cid:durableId="913976631">
    <w:abstractNumId w:val="0"/>
  </w:num>
  <w:num w:numId="7" w16cid:durableId="20277068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3D7"/>
    <w:rsid w:val="00023935"/>
    <w:rsid w:val="0003539F"/>
    <w:rsid w:val="000A266C"/>
    <w:rsid w:val="00130E9D"/>
    <w:rsid w:val="001C2FA8"/>
    <w:rsid w:val="00286DF7"/>
    <w:rsid w:val="002C6FEB"/>
    <w:rsid w:val="00343D30"/>
    <w:rsid w:val="0038454A"/>
    <w:rsid w:val="003A0691"/>
    <w:rsid w:val="00433A26"/>
    <w:rsid w:val="004D43E8"/>
    <w:rsid w:val="004E26B4"/>
    <w:rsid w:val="005049DB"/>
    <w:rsid w:val="005A6349"/>
    <w:rsid w:val="005B511D"/>
    <w:rsid w:val="005C7A60"/>
    <w:rsid w:val="00672C3F"/>
    <w:rsid w:val="006A1E59"/>
    <w:rsid w:val="006D40E9"/>
    <w:rsid w:val="006F1608"/>
    <w:rsid w:val="0075512F"/>
    <w:rsid w:val="00764B39"/>
    <w:rsid w:val="007929F5"/>
    <w:rsid w:val="007F0ABC"/>
    <w:rsid w:val="00821122"/>
    <w:rsid w:val="008214DE"/>
    <w:rsid w:val="00822067"/>
    <w:rsid w:val="00835D66"/>
    <w:rsid w:val="008D33D7"/>
    <w:rsid w:val="008E1275"/>
    <w:rsid w:val="008E5F57"/>
    <w:rsid w:val="00961566"/>
    <w:rsid w:val="0097653C"/>
    <w:rsid w:val="00977AFC"/>
    <w:rsid w:val="009970C1"/>
    <w:rsid w:val="009B0FE7"/>
    <w:rsid w:val="009C473B"/>
    <w:rsid w:val="009C6C67"/>
    <w:rsid w:val="00A20460"/>
    <w:rsid w:val="00A47EBC"/>
    <w:rsid w:val="00A57447"/>
    <w:rsid w:val="00A65B45"/>
    <w:rsid w:val="00AB02BC"/>
    <w:rsid w:val="00AD31D1"/>
    <w:rsid w:val="00AE3408"/>
    <w:rsid w:val="00AF354B"/>
    <w:rsid w:val="00B005E8"/>
    <w:rsid w:val="00B12936"/>
    <w:rsid w:val="00B569EC"/>
    <w:rsid w:val="00B87954"/>
    <w:rsid w:val="00B913C6"/>
    <w:rsid w:val="00B97477"/>
    <w:rsid w:val="00BC76BF"/>
    <w:rsid w:val="00C819D9"/>
    <w:rsid w:val="00C84E35"/>
    <w:rsid w:val="00CB05BB"/>
    <w:rsid w:val="00CB2135"/>
    <w:rsid w:val="00D80562"/>
    <w:rsid w:val="00D911E8"/>
    <w:rsid w:val="00DB2634"/>
    <w:rsid w:val="00DB61BF"/>
    <w:rsid w:val="00DE76F0"/>
    <w:rsid w:val="00DF4FEA"/>
    <w:rsid w:val="00E143FE"/>
    <w:rsid w:val="00EA518F"/>
    <w:rsid w:val="00F13299"/>
    <w:rsid w:val="00F5167A"/>
    <w:rsid w:val="00F5556C"/>
    <w:rsid w:val="00F73310"/>
    <w:rsid w:val="00F8431A"/>
    <w:rsid w:val="00F96C0F"/>
    <w:rsid w:val="00FA0494"/>
    <w:rsid w:val="00FA71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1D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F5167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5167A"/>
    <w:rPr>
      <w:rFonts w:ascii="Verdana" w:hAnsi="Verdana"/>
      <w:color w:val="000000"/>
      <w:sz w:val="18"/>
      <w:szCs w:val="18"/>
    </w:rPr>
  </w:style>
  <w:style w:type="paragraph" w:styleId="Plattetekst">
    <w:name w:val="Body Text"/>
    <w:basedOn w:val="Standaard"/>
    <w:link w:val="PlattetekstChar"/>
    <w:uiPriority w:val="99"/>
    <w:unhideWhenUsed/>
    <w:rsid w:val="00B12936"/>
    <w:pPr>
      <w:autoSpaceDN/>
      <w:spacing w:after="160" w:line="259" w:lineRule="auto"/>
      <w:textAlignment w:val="auto"/>
    </w:pPr>
    <w:rPr>
      <w:rFonts w:eastAsiaTheme="minorHAnsi" w:cstheme="minorBidi"/>
      <w:color w:val="auto"/>
      <w:lang w:eastAsia="en-US"/>
    </w:rPr>
  </w:style>
  <w:style w:type="character" w:customStyle="1" w:styleId="PlattetekstChar">
    <w:name w:val="Platte tekst Char"/>
    <w:basedOn w:val="Standaardalinea-lettertype"/>
    <w:link w:val="Plattetekst"/>
    <w:uiPriority w:val="99"/>
    <w:rsid w:val="00B12936"/>
    <w:rPr>
      <w:rFonts w:ascii="Verdana" w:eastAsiaTheme="minorHAnsi" w:hAnsi="Verdana" w:cstheme="minorBidi"/>
      <w:sz w:val="18"/>
      <w:szCs w:val="18"/>
      <w:lang w:eastAsia="en-US"/>
    </w:rPr>
  </w:style>
  <w:style w:type="paragraph" w:styleId="Plattetekst2">
    <w:name w:val="Body Text 2"/>
    <w:basedOn w:val="Standaard"/>
    <w:link w:val="Plattetekst2Char"/>
    <w:uiPriority w:val="99"/>
    <w:unhideWhenUsed/>
    <w:rsid w:val="00B12936"/>
    <w:pPr>
      <w:autoSpaceDN/>
      <w:spacing w:after="160" w:line="259" w:lineRule="auto"/>
      <w:textAlignment w:val="auto"/>
    </w:pPr>
    <w:rPr>
      <w:rFonts w:eastAsiaTheme="minorHAnsi" w:cstheme="minorBidi"/>
      <w:b/>
      <w:bCs/>
      <w:color w:val="auto"/>
      <w:lang w:eastAsia="en-US"/>
    </w:rPr>
  </w:style>
  <w:style w:type="character" w:customStyle="1" w:styleId="Plattetekst2Char">
    <w:name w:val="Platte tekst 2 Char"/>
    <w:basedOn w:val="Standaardalinea-lettertype"/>
    <w:link w:val="Plattetekst2"/>
    <w:uiPriority w:val="99"/>
    <w:rsid w:val="00B12936"/>
    <w:rPr>
      <w:rFonts w:ascii="Verdana" w:eastAsiaTheme="minorHAnsi" w:hAnsi="Verdana" w:cstheme="minorBidi"/>
      <w:b/>
      <w:bCs/>
      <w:sz w:val="18"/>
      <w:szCs w:val="18"/>
      <w:lang w:eastAsia="en-US"/>
    </w:rPr>
  </w:style>
  <w:style w:type="character" w:styleId="Verwijzingopmerking">
    <w:name w:val="annotation reference"/>
    <w:basedOn w:val="Standaardalinea-lettertype"/>
    <w:uiPriority w:val="99"/>
    <w:semiHidden/>
    <w:unhideWhenUsed/>
    <w:rsid w:val="00AB02BC"/>
    <w:rPr>
      <w:sz w:val="16"/>
      <w:szCs w:val="16"/>
    </w:rPr>
  </w:style>
  <w:style w:type="paragraph" w:styleId="Tekstopmerking">
    <w:name w:val="annotation text"/>
    <w:basedOn w:val="Standaard"/>
    <w:link w:val="TekstopmerkingChar"/>
    <w:uiPriority w:val="99"/>
    <w:unhideWhenUsed/>
    <w:rsid w:val="00AB02BC"/>
    <w:pPr>
      <w:spacing w:line="240" w:lineRule="auto"/>
    </w:pPr>
    <w:rPr>
      <w:sz w:val="20"/>
      <w:szCs w:val="20"/>
    </w:rPr>
  </w:style>
  <w:style w:type="character" w:customStyle="1" w:styleId="TekstopmerkingChar">
    <w:name w:val="Tekst opmerking Char"/>
    <w:basedOn w:val="Standaardalinea-lettertype"/>
    <w:link w:val="Tekstopmerking"/>
    <w:uiPriority w:val="99"/>
    <w:rsid w:val="00AB02BC"/>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AB02BC"/>
    <w:rPr>
      <w:b/>
      <w:bCs/>
    </w:rPr>
  </w:style>
  <w:style w:type="character" w:customStyle="1" w:styleId="OnderwerpvanopmerkingChar">
    <w:name w:val="Onderwerp van opmerking Char"/>
    <w:basedOn w:val="TekstopmerkingChar"/>
    <w:link w:val="Onderwerpvanopmerking"/>
    <w:uiPriority w:val="99"/>
    <w:semiHidden/>
    <w:rsid w:val="00AB02BC"/>
    <w:rPr>
      <w:rFonts w:ascii="Verdana" w:hAnsi="Verdana"/>
      <w:b/>
      <w:bCs/>
      <w:color w:val="000000"/>
    </w:rPr>
  </w:style>
  <w:style w:type="paragraph" w:styleId="Revisie">
    <w:name w:val="Revision"/>
    <w:hidden/>
    <w:uiPriority w:val="99"/>
    <w:semiHidden/>
    <w:rsid w:val="00B87954"/>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1567</ap:Words>
  <ap:Characters>8621</ap:Characters>
  <ap:DocSecurity>0</ap:DocSecurity>
  <ap:Lines>71</ap:Lines>
  <ap:Paragraphs>20</ap:Paragraphs>
  <ap:ScaleCrop>false</ap:ScaleCrop>
  <ap:LinksUpToDate>false</ap:LinksUpToDate>
  <ap:CharactersWithSpaces>10168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2026-10-05T07:16:00.0000000Z</dcterms:created>
  <dcterms:modified xsi:type="dcterms:W3CDTF">2026-10-05T07:16:00.0000000Z</dcterms:modified>
  <dc:description>------------------------</dc:description>
  <dc:subject/>
  <keywords/>
  <version/>
  <category/>
</coreProperties>
</file>