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17E7" w:rsidR="00F01F27" w:rsidP="003628A7" w:rsidRDefault="00F01F27" w14:paraId="75226084" w14:textId="442E1548">
      <w:pPr>
        <w:spacing w:after="0" w:line="276" w:lineRule="auto"/>
        <w:ind w:right="850"/>
        <w:rPr>
          <w:rFonts w:ascii="Verdana" w:hAnsi="Verdana" w:eastAsia="Calibri" w:cs="Times New Roman"/>
          <w:sz w:val="18"/>
          <w:szCs w:val="18"/>
          <w:lang w:eastAsia="nl-NL"/>
        </w:rPr>
      </w:pPr>
      <w:bookmarkStart w:name="_Hlk225333519" w:id="0"/>
      <w:r w:rsidRPr="00BB17E7">
        <w:rPr>
          <w:rFonts w:ascii="Verdana" w:hAnsi="Verdana" w:eastAsia="Calibri" w:cs="Times New Roman"/>
          <w:sz w:val="18"/>
          <w:szCs w:val="18"/>
          <w:lang w:eastAsia="nl-NL"/>
        </w:rPr>
        <w:t> </w:t>
      </w:r>
      <w:bookmarkEnd w:id="0"/>
    </w:p>
    <w:p w:rsidRPr="00BB17E7" w:rsidR="003628A7" w:rsidP="003628A7" w:rsidRDefault="00D42D7C" w14:paraId="693290A3" w14:textId="77777777">
      <w:pPr>
        <w:spacing w:after="0" w:line="276" w:lineRule="auto"/>
        <w:ind w:right="850"/>
        <w:rPr>
          <w:rFonts w:ascii="Verdana" w:hAnsi="Verdana" w:eastAsia="Calibri" w:cs="Times New Roman"/>
          <w:b/>
          <w:bCs/>
          <w:sz w:val="18"/>
          <w:szCs w:val="18"/>
        </w:rPr>
      </w:pPr>
      <w:r w:rsidRPr="00BB17E7">
        <w:rPr>
          <w:rFonts w:ascii="Verdana" w:hAnsi="Verdana" w:cstheme="minorHAnsi"/>
          <w:b/>
          <w:bCs/>
          <w:sz w:val="18"/>
          <w:szCs w:val="18"/>
        </w:rPr>
        <w:br/>
      </w:r>
    </w:p>
    <w:p w:rsidRPr="00BB17E7" w:rsidR="003628A7" w:rsidP="003628A7" w:rsidRDefault="003628A7" w14:paraId="5DA54011" w14:textId="77777777">
      <w:pPr>
        <w:ind w:right="850"/>
        <w:rPr>
          <w:rFonts w:ascii="Verdana" w:hAnsi="Verdana" w:eastAsia="Calibri" w:cs="Times New Roman"/>
          <w:b/>
          <w:bCs/>
          <w:sz w:val="18"/>
          <w:szCs w:val="18"/>
        </w:rPr>
      </w:pPr>
      <w:r w:rsidRPr="00BB17E7">
        <w:rPr>
          <w:rFonts w:ascii="Verdana" w:hAnsi="Verdana" w:eastAsia="Calibri" w:cs="Times New Roman"/>
          <w:b/>
          <w:bCs/>
          <w:sz w:val="18"/>
          <w:szCs w:val="18"/>
        </w:rPr>
        <w:br w:type="page"/>
      </w:r>
    </w:p>
    <w:p w:rsidR="00E016F9" w:rsidP="00B0144C" w:rsidRDefault="00E016F9" w14:paraId="0939A2E3" w14:textId="5A0F5DCD">
      <w:pPr>
        <w:pBdr>
          <w:bottom w:val="single" w:color="auto" w:sz="4" w:space="1"/>
        </w:pBdr>
        <w:spacing w:after="0" w:line="276" w:lineRule="auto"/>
        <w:ind w:right="1275"/>
        <w:rPr>
          <w:rFonts w:ascii="Verdana" w:hAnsi="Verdana" w:eastAsia="Calibri" w:cs="Times New Roman"/>
          <w:sz w:val="18"/>
          <w:szCs w:val="18"/>
          <w:lang w:eastAsia="nl-NL"/>
        </w:rPr>
      </w:pPr>
      <w:r w:rsidRPr="00E016F9">
        <w:rPr>
          <w:rFonts w:ascii="Verdana" w:hAnsi="Verdana" w:eastAsia="Calibri" w:cs="Times New Roman"/>
          <w:b/>
          <w:bCs/>
          <w:sz w:val="18"/>
          <w:szCs w:val="18"/>
          <w:lang w:eastAsia="nl-NL"/>
        </w:rPr>
        <w:t xml:space="preserve">Vragen van het lid Faber (PVV) aan de minister van Justitie en Veiligheid over het sluiten van cellencomplexen in de politie-eenheid Rotterdam </w:t>
      </w:r>
      <w:r w:rsidRPr="00B0144C" w:rsidR="00B0144C">
        <w:rPr>
          <w:rFonts w:ascii="Verdana" w:hAnsi="Verdana"/>
          <w:b/>
          <w:bCs/>
          <w:sz w:val="18"/>
          <w:szCs w:val="18"/>
        </w:rPr>
        <w:t>(ingezonden 3 september 2026</w:t>
      </w:r>
      <w:r w:rsidRPr="00B0144C" w:rsidR="00B0144C">
        <w:rPr>
          <w:rFonts w:ascii="Verdana" w:hAnsi="Verdana"/>
          <w:b/>
          <w:bCs/>
          <w:sz w:val="18"/>
          <w:szCs w:val="18"/>
        </w:rPr>
        <w:t>,</w:t>
      </w:r>
      <w:r w:rsidRPr="00B0144C" w:rsidR="00B0144C">
        <w:rPr>
          <w:rFonts w:ascii="Verdana" w:hAnsi="Verdana"/>
          <w:sz w:val="18"/>
          <w:szCs w:val="18"/>
        </w:rPr>
        <w:t xml:space="preserve"> </w:t>
      </w:r>
      <w:r w:rsidRPr="00B0144C">
        <w:rPr>
          <w:rFonts w:ascii="Verdana" w:hAnsi="Verdana" w:eastAsia="Calibri" w:cs="Times New Roman"/>
          <w:b/>
          <w:bCs/>
          <w:sz w:val="18"/>
          <w:szCs w:val="18"/>
          <w:lang w:eastAsia="nl-NL"/>
        </w:rPr>
        <w:t>2026Z17831)</w:t>
      </w:r>
    </w:p>
    <w:p w:rsidR="00E016F9" w:rsidP="005147F7" w:rsidRDefault="00E016F9" w14:paraId="06528278" w14:textId="0A93D51F">
      <w:pPr>
        <w:spacing w:after="0" w:line="276" w:lineRule="auto"/>
        <w:ind w:right="1275"/>
        <w:rPr>
          <w:rFonts w:ascii="Verdana" w:hAnsi="Verdana" w:eastAsia="Calibri" w:cs="Times New Roman"/>
          <w:sz w:val="18"/>
          <w:szCs w:val="18"/>
          <w:lang w:eastAsia="nl-NL"/>
        </w:rPr>
      </w:pPr>
    </w:p>
    <w:p w:rsidRPr="00E016F9" w:rsidR="00B0144C" w:rsidP="005147F7" w:rsidRDefault="00B0144C" w14:paraId="6440477D" w14:textId="77777777">
      <w:pPr>
        <w:spacing w:after="0" w:line="276" w:lineRule="auto"/>
        <w:ind w:right="1275"/>
        <w:rPr>
          <w:rFonts w:ascii="Verdana" w:hAnsi="Verdana" w:eastAsia="Calibri" w:cs="Times New Roman"/>
          <w:sz w:val="18"/>
          <w:szCs w:val="18"/>
          <w:lang w:eastAsia="nl-NL"/>
        </w:rPr>
      </w:pPr>
    </w:p>
    <w:p w:rsidRPr="00E016F9" w:rsidR="00E016F9" w:rsidP="005147F7" w:rsidRDefault="00E016F9" w14:paraId="63715B75" w14:textId="77777777">
      <w:pPr>
        <w:spacing w:after="0" w:line="276" w:lineRule="auto"/>
        <w:ind w:right="1275"/>
        <w:rPr>
          <w:rFonts w:ascii="Verdana" w:hAnsi="Verdana" w:eastAsia="Calibri" w:cs="Times New Roman"/>
          <w:b/>
          <w:bCs/>
          <w:sz w:val="18"/>
          <w:szCs w:val="18"/>
          <w:lang w:eastAsia="nl-NL"/>
        </w:rPr>
      </w:pPr>
      <w:r w:rsidRPr="00E016F9">
        <w:rPr>
          <w:rFonts w:ascii="Verdana" w:hAnsi="Verdana" w:eastAsia="Calibri" w:cs="Times New Roman"/>
          <w:b/>
          <w:bCs/>
          <w:sz w:val="18"/>
          <w:szCs w:val="18"/>
          <w:lang w:eastAsia="nl-NL"/>
        </w:rPr>
        <w:t>Vraag 1</w:t>
      </w:r>
    </w:p>
    <w:p w:rsidR="00E016F9" w:rsidP="005147F7" w:rsidRDefault="00E016F9" w14:paraId="2663E793" w14:textId="0ECE7804">
      <w:pPr>
        <w:spacing w:after="0" w:line="276" w:lineRule="auto"/>
        <w:ind w:right="1275"/>
        <w:rPr>
          <w:rFonts w:ascii="Verdana" w:hAnsi="Verdana" w:eastAsia="Calibri" w:cs="Times New Roman"/>
          <w:sz w:val="18"/>
          <w:szCs w:val="18"/>
          <w:lang w:eastAsia="nl-NL"/>
        </w:rPr>
      </w:pPr>
      <w:r w:rsidRPr="00E016F9">
        <w:rPr>
          <w:rFonts w:ascii="Verdana" w:hAnsi="Verdana" w:eastAsia="Calibri" w:cs="Times New Roman"/>
          <w:b/>
          <w:bCs/>
          <w:sz w:val="18"/>
          <w:szCs w:val="18"/>
          <w:lang w:eastAsia="nl-NL"/>
        </w:rPr>
        <w:t>U geeft aan dat door de sluiting van de cellencomplexen er capaciteit en financiën vrijkomen, die kan worden ingezet voor de versterking van de basisteams en de opsporing; zijn enkel arrestantenbewaarders werkzaam in de cellencomplexen? En zijn zij geschikt voor het werk in de basisteams en de opsporing? Kunnen zij één op één over?</w:t>
      </w:r>
      <w:r w:rsidRPr="00E016F9">
        <w:rPr>
          <w:rFonts w:ascii="Verdana" w:hAnsi="Verdana" w:eastAsia="Calibri" w:cs="Times New Roman"/>
          <w:sz w:val="18"/>
          <w:szCs w:val="18"/>
          <w:lang w:eastAsia="nl-NL"/>
        </w:rPr>
        <w:br/>
      </w:r>
    </w:p>
    <w:p w:rsidRPr="00E016F9" w:rsidR="00E016F9" w:rsidP="005147F7" w:rsidRDefault="00E016F9" w14:paraId="7EBC533C" w14:textId="781E23A2">
      <w:pPr>
        <w:spacing w:after="0" w:line="276" w:lineRule="auto"/>
        <w:ind w:right="1275"/>
        <w:rPr>
          <w:rFonts w:ascii="Verdana" w:hAnsi="Verdana" w:eastAsia="Calibri" w:cs="Times New Roman"/>
          <w:b/>
          <w:bCs/>
          <w:sz w:val="18"/>
          <w:szCs w:val="18"/>
          <w:lang w:eastAsia="nl-NL"/>
        </w:rPr>
      </w:pPr>
      <w:r w:rsidRPr="00E016F9">
        <w:rPr>
          <w:rFonts w:ascii="Verdana" w:hAnsi="Verdana" w:eastAsia="Calibri" w:cs="Times New Roman"/>
          <w:b/>
          <w:bCs/>
          <w:sz w:val="18"/>
          <w:szCs w:val="18"/>
          <w:lang w:eastAsia="nl-NL"/>
        </w:rPr>
        <w:t>Antwoord op vraag 1</w:t>
      </w:r>
    </w:p>
    <w:p w:rsidRPr="00665EA5" w:rsidR="00F300F2" w:rsidP="005147F7" w:rsidRDefault="00BB6774" w14:paraId="112870A0" w14:textId="5ED2C567">
      <w:pPr>
        <w:spacing w:after="0" w:line="276" w:lineRule="auto"/>
        <w:ind w:right="1275"/>
        <w:rPr>
          <w:rFonts w:ascii="Verdana" w:hAnsi="Verdana" w:eastAsia="Calibri" w:cs="Times New Roman"/>
          <w:sz w:val="18"/>
          <w:szCs w:val="18"/>
          <w:lang w:eastAsia="nl-NL"/>
        </w:rPr>
      </w:pPr>
      <w:r>
        <w:rPr>
          <w:rFonts w:ascii="Verdana" w:hAnsi="Verdana" w:eastAsia="Calibri" w:cs="Times New Roman"/>
          <w:sz w:val="18"/>
          <w:szCs w:val="18"/>
          <w:lang w:eastAsia="nl-NL"/>
        </w:rPr>
        <w:t>H</w:t>
      </w:r>
      <w:r w:rsidRPr="00BB6774">
        <w:rPr>
          <w:rFonts w:ascii="Verdana" w:hAnsi="Verdana" w:eastAsia="Calibri" w:cs="Times New Roman"/>
          <w:sz w:val="18"/>
          <w:szCs w:val="18"/>
          <w:lang w:eastAsia="nl-NL"/>
        </w:rPr>
        <w:t xml:space="preserve">et openhouden van een cellencomplex kost veel personeelscapaciteit, door het maken van deze keuze kunnen de opsporing en basisteams verder op sterkte komen, aangezien hier anders vacatures voor zouden moeten worden aangehouden. </w:t>
      </w:r>
      <w:r w:rsidRPr="00B61A16" w:rsidR="00F300F2">
        <w:rPr>
          <w:rFonts w:ascii="Verdana" w:hAnsi="Verdana" w:eastAsia="Calibri" w:cs="Times New Roman"/>
          <w:sz w:val="18"/>
          <w:szCs w:val="18"/>
          <w:lang w:eastAsia="nl-NL"/>
        </w:rPr>
        <w:t>Arrestantenbewaarders die de benodigde competenties bezitten beschikken over de mogelijkheid om door te stromen naar de opsporing of basisteams. Arrestantenbewaarders die niet over de juiste bevoegdheden beschikken kunnen voor een andere functie kiezen, ofwel kiezen voor een interne opleiding.</w:t>
      </w:r>
    </w:p>
    <w:p w:rsidR="007C76FB" w:rsidP="005147F7" w:rsidRDefault="007C76FB" w14:paraId="79118E87" w14:textId="77777777">
      <w:pPr>
        <w:spacing w:after="0" w:line="276" w:lineRule="auto"/>
        <w:ind w:right="1275"/>
        <w:rPr>
          <w:rFonts w:ascii="Verdana" w:hAnsi="Verdana" w:eastAsia="Calibri" w:cs="Times New Roman"/>
          <w:sz w:val="18"/>
          <w:szCs w:val="18"/>
          <w:lang w:eastAsia="nl-NL"/>
        </w:rPr>
      </w:pPr>
    </w:p>
    <w:p w:rsidRPr="00E016F9" w:rsidR="00E016F9" w:rsidP="005147F7" w:rsidRDefault="00E016F9" w14:paraId="4B5C1A8E" w14:textId="0462CCE0">
      <w:pPr>
        <w:spacing w:after="0" w:line="276" w:lineRule="auto"/>
        <w:ind w:right="1275"/>
        <w:rPr>
          <w:rFonts w:ascii="Verdana" w:hAnsi="Verdana" w:eastAsia="Calibri" w:cs="Times New Roman"/>
          <w:b/>
          <w:bCs/>
          <w:sz w:val="18"/>
          <w:szCs w:val="18"/>
          <w:lang w:eastAsia="nl-NL"/>
        </w:rPr>
      </w:pPr>
      <w:r w:rsidRPr="00E016F9">
        <w:rPr>
          <w:rFonts w:ascii="Verdana" w:hAnsi="Verdana" w:eastAsia="Calibri" w:cs="Times New Roman"/>
          <w:b/>
          <w:bCs/>
          <w:sz w:val="18"/>
          <w:szCs w:val="18"/>
          <w:lang w:eastAsia="nl-NL"/>
        </w:rPr>
        <w:t>Vraag 2</w:t>
      </w:r>
    </w:p>
    <w:p w:rsidR="00E016F9" w:rsidP="005147F7" w:rsidRDefault="00E016F9" w14:paraId="0E27F338" w14:textId="77777777">
      <w:pPr>
        <w:spacing w:after="0" w:line="276" w:lineRule="auto"/>
        <w:ind w:right="1275"/>
        <w:rPr>
          <w:rFonts w:ascii="Verdana" w:hAnsi="Verdana" w:eastAsia="Calibri" w:cs="Times New Roman"/>
          <w:sz w:val="18"/>
          <w:szCs w:val="18"/>
          <w:lang w:eastAsia="nl-NL"/>
        </w:rPr>
      </w:pPr>
      <w:r w:rsidRPr="00E016F9">
        <w:rPr>
          <w:rFonts w:ascii="Verdana" w:hAnsi="Verdana" w:eastAsia="Calibri" w:cs="Times New Roman"/>
          <w:b/>
          <w:bCs/>
          <w:sz w:val="18"/>
          <w:szCs w:val="18"/>
          <w:lang w:eastAsia="nl-NL"/>
        </w:rPr>
        <w:t>Deelt u de mening dat juist de langere aanrijtijden extra beslag leggen op de inzetbaarheid van de politie? Hoe kunnen langere aanrijtijden een positief effect hebben op meer blauw op straat? En dus op de veiligheid van de burgers en de collega politieagenten?</w:t>
      </w:r>
      <w:r w:rsidRPr="00E016F9">
        <w:rPr>
          <w:rFonts w:ascii="Verdana" w:hAnsi="Verdana" w:eastAsia="Calibri" w:cs="Times New Roman"/>
          <w:sz w:val="18"/>
          <w:szCs w:val="18"/>
          <w:lang w:eastAsia="nl-NL"/>
        </w:rPr>
        <w:br/>
      </w:r>
    </w:p>
    <w:p w:rsidRPr="00E016F9" w:rsidR="00E016F9" w:rsidP="005147F7" w:rsidRDefault="00E016F9" w14:paraId="3FC276FE" w14:textId="77777777">
      <w:pPr>
        <w:spacing w:after="0" w:line="276" w:lineRule="auto"/>
        <w:ind w:right="1275"/>
        <w:rPr>
          <w:rFonts w:ascii="Verdana" w:hAnsi="Verdana" w:eastAsia="Calibri" w:cs="Times New Roman"/>
          <w:b/>
          <w:bCs/>
          <w:sz w:val="18"/>
          <w:szCs w:val="18"/>
          <w:lang w:eastAsia="nl-NL"/>
        </w:rPr>
      </w:pPr>
      <w:r w:rsidRPr="00E016F9">
        <w:rPr>
          <w:rFonts w:ascii="Verdana" w:hAnsi="Verdana" w:eastAsia="Calibri" w:cs="Times New Roman"/>
          <w:b/>
          <w:bCs/>
          <w:sz w:val="18"/>
          <w:szCs w:val="18"/>
          <w:lang w:eastAsia="nl-NL"/>
        </w:rPr>
        <w:t>Antwoord op vraag 2</w:t>
      </w:r>
    </w:p>
    <w:p w:rsidRPr="00B61A16" w:rsidR="007F59DC" w:rsidP="005147F7" w:rsidRDefault="00BC6D16" w14:paraId="3017D3CC" w14:textId="3967F72F">
      <w:pPr>
        <w:spacing w:after="0" w:line="276" w:lineRule="auto"/>
        <w:ind w:right="1275"/>
        <w:rPr>
          <w:rFonts w:ascii="Verdana" w:hAnsi="Verdana"/>
          <w:sz w:val="18"/>
          <w:szCs w:val="18"/>
        </w:rPr>
      </w:pPr>
      <w:r w:rsidRPr="00B61A16">
        <w:rPr>
          <w:rFonts w:ascii="Verdana" w:hAnsi="Verdana" w:eastAsia="Calibri" w:cs="Times New Roman"/>
          <w:sz w:val="18"/>
          <w:szCs w:val="18"/>
          <w:lang w:eastAsia="nl-NL"/>
        </w:rPr>
        <w:t xml:space="preserve">Nee, ik deel deze mening niet. </w:t>
      </w:r>
      <w:r w:rsidRPr="00B61A16" w:rsidR="00BE1F76">
        <w:rPr>
          <w:rFonts w:ascii="Verdana" w:hAnsi="Verdana"/>
          <w:sz w:val="18"/>
          <w:szCs w:val="18"/>
        </w:rPr>
        <w:t xml:space="preserve">De </w:t>
      </w:r>
      <w:r w:rsidRPr="00B61A16" w:rsidR="007F59DC">
        <w:rPr>
          <w:rFonts w:ascii="Verdana" w:hAnsi="Verdana"/>
          <w:sz w:val="18"/>
          <w:szCs w:val="18"/>
        </w:rPr>
        <w:t>eenheid</w:t>
      </w:r>
      <w:r w:rsidRPr="00B61A16" w:rsidR="00BE1F76">
        <w:rPr>
          <w:rFonts w:ascii="Verdana" w:hAnsi="Verdana"/>
          <w:sz w:val="18"/>
          <w:szCs w:val="18"/>
        </w:rPr>
        <w:t xml:space="preserve"> Rotterdam neemt naast het sluiten van de cellencomplexen ook mitigerende maatregelen. Het doel van deze mitigerende maatregelen is eventuele negatieve gevolgen zo veel mogelijk te beperken. Deze maatregelen worden gemonitord en geëvalueerd en </w:t>
      </w:r>
      <w:r w:rsidR="007102D3">
        <w:rPr>
          <w:rFonts w:ascii="Verdana" w:hAnsi="Verdana"/>
          <w:sz w:val="18"/>
          <w:szCs w:val="18"/>
        </w:rPr>
        <w:t xml:space="preserve">indien noodzakelijk </w:t>
      </w:r>
      <w:r w:rsidRPr="00B61A16" w:rsidR="00BE1F76">
        <w:rPr>
          <w:rFonts w:ascii="Verdana" w:hAnsi="Verdana"/>
          <w:sz w:val="18"/>
          <w:szCs w:val="18"/>
        </w:rPr>
        <w:t xml:space="preserve">worden aanvullende maatregelen getroffen om de dienstverlening op peil te houden. </w:t>
      </w:r>
    </w:p>
    <w:p w:rsidRPr="00B61A16" w:rsidR="007F59DC" w:rsidP="005147F7" w:rsidRDefault="007F59DC" w14:paraId="301BB68F" w14:textId="77777777">
      <w:pPr>
        <w:spacing w:after="0" w:line="276" w:lineRule="auto"/>
        <w:ind w:right="1275"/>
        <w:rPr>
          <w:rFonts w:ascii="Verdana" w:hAnsi="Verdana"/>
          <w:sz w:val="18"/>
          <w:szCs w:val="18"/>
        </w:rPr>
      </w:pPr>
    </w:p>
    <w:p w:rsidRPr="007F59DC" w:rsidR="00BE1F76" w:rsidP="005147F7" w:rsidRDefault="00BE1F76" w14:paraId="55419F49" w14:textId="6A9AD652">
      <w:pPr>
        <w:spacing w:after="0" w:line="276" w:lineRule="auto"/>
        <w:ind w:right="1275"/>
        <w:rPr>
          <w:rFonts w:ascii="Verdana" w:hAnsi="Verdana"/>
          <w:sz w:val="18"/>
          <w:szCs w:val="18"/>
        </w:rPr>
      </w:pPr>
      <w:r w:rsidRPr="00B61A16">
        <w:rPr>
          <w:rFonts w:ascii="Verdana" w:hAnsi="Verdana"/>
          <w:sz w:val="18"/>
          <w:szCs w:val="18"/>
        </w:rPr>
        <w:t xml:space="preserve">Enkele maatregelen moeten zorgen voor minder lange aanrijtijden en blijvende inzetbaarheid in de gebieden. </w:t>
      </w:r>
      <w:r w:rsidRPr="00B61A16" w:rsidR="007F59DC">
        <w:rPr>
          <w:rFonts w:ascii="Verdana" w:hAnsi="Verdana"/>
          <w:sz w:val="18"/>
          <w:szCs w:val="18"/>
        </w:rPr>
        <w:t xml:space="preserve">Dat gaat bijvoorbeeld om het openen (of open houden) van </w:t>
      </w:r>
      <w:r w:rsidRPr="00B61A16">
        <w:rPr>
          <w:rFonts w:ascii="Verdana" w:hAnsi="Verdana"/>
          <w:sz w:val="18"/>
          <w:szCs w:val="18"/>
        </w:rPr>
        <w:t xml:space="preserve"> voorlopige arrestantenverblijven op de basisteams, voor kortdurend verblijf van verdachten; waardoor kleine zaken afgehandeld kunnen worden in het eigen gebied. Maar bijvoorbeeld ook dat herkenbare politievoertuigen strategisch (her)verdeeld worden gedurende de diensten als een rijdende eenheid een lange aanrijtijd heeft naar een cellencomplex. De politie doet ook meer aan </w:t>
      </w:r>
      <w:proofErr w:type="spellStart"/>
      <w:r w:rsidRPr="00B61A16">
        <w:rPr>
          <w:rFonts w:ascii="Verdana" w:hAnsi="Verdana"/>
          <w:sz w:val="18"/>
          <w:szCs w:val="18"/>
        </w:rPr>
        <w:t>televerhoren</w:t>
      </w:r>
      <w:proofErr w:type="spellEnd"/>
      <w:r w:rsidRPr="00B61A16">
        <w:rPr>
          <w:rFonts w:ascii="Verdana" w:hAnsi="Verdana"/>
          <w:sz w:val="18"/>
          <w:szCs w:val="18"/>
        </w:rPr>
        <w:t xml:space="preserve"> en </w:t>
      </w:r>
      <w:proofErr w:type="spellStart"/>
      <w:r w:rsidRPr="00B61A16">
        <w:rPr>
          <w:rFonts w:ascii="Verdana" w:hAnsi="Verdana"/>
          <w:sz w:val="18"/>
          <w:szCs w:val="18"/>
        </w:rPr>
        <w:t>teleconsultatie</w:t>
      </w:r>
      <w:proofErr w:type="spellEnd"/>
      <w:r w:rsidRPr="00B61A16">
        <w:rPr>
          <w:rFonts w:ascii="Verdana" w:hAnsi="Verdana"/>
          <w:sz w:val="18"/>
          <w:szCs w:val="18"/>
        </w:rPr>
        <w:t xml:space="preserve">, waardoor de politie op straat beschikbaar blijft en </w:t>
      </w:r>
      <w:r w:rsidR="00540BEF">
        <w:rPr>
          <w:rFonts w:ascii="Verdana" w:hAnsi="Verdana"/>
          <w:sz w:val="18"/>
          <w:szCs w:val="18"/>
        </w:rPr>
        <w:t>inzetbaar</w:t>
      </w:r>
      <w:r w:rsidRPr="00B61A16">
        <w:rPr>
          <w:rFonts w:ascii="Verdana" w:hAnsi="Verdana"/>
          <w:sz w:val="18"/>
          <w:szCs w:val="18"/>
        </w:rPr>
        <w:t xml:space="preserve"> is voor de veiligheid van burgers.</w:t>
      </w:r>
    </w:p>
    <w:p w:rsidR="00BE1F76" w:rsidP="005147F7" w:rsidRDefault="00BE1F76" w14:paraId="42990BC8" w14:textId="77777777">
      <w:pPr>
        <w:spacing w:after="0" w:line="276" w:lineRule="auto"/>
        <w:ind w:right="1275"/>
        <w:rPr>
          <w:rFonts w:ascii="Verdana" w:hAnsi="Verdana" w:eastAsia="Calibri" w:cs="Times New Roman"/>
          <w:sz w:val="18"/>
          <w:szCs w:val="18"/>
          <w:lang w:eastAsia="nl-NL"/>
        </w:rPr>
      </w:pPr>
    </w:p>
    <w:p w:rsidRPr="00E016F9" w:rsidR="00E016F9" w:rsidP="005147F7" w:rsidRDefault="00E016F9" w14:paraId="3EC5CC75" w14:textId="7F0E362E">
      <w:pPr>
        <w:spacing w:after="0" w:line="276" w:lineRule="auto"/>
        <w:ind w:right="1275"/>
        <w:rPr>
          <w:rFonts w:ascii="Verdana" w:hAnsi="Verdana" w:eastAsia="Calibri" w:cs="Times New Roman"/>
          <w:b/>
          <w:bCs/>
          <w:sz w:val="18"/>
          <w:szCs w:val="18"/>
          <w:lang w:eastAsia="nl-NL"/>
        </w:rPr>
      </w:pPr>
      <w:r w:rsidRPr="00E016F9">
        <w:rPr>
          <w:rFonts w:ascii="Verdana" w:hAnsi="Verdana" w:eastAsia="Calibri" w:cs="Times New Roman"/>
          <w:b/>
          <w:bCs/>
          <w:sz w:val="18"/>
          <w:szCs w:val="18"/>
          <w:lang w:eastAsia="nl-NL"/>
        </w:rPr>
        <w:t>Vraag 3</w:t>
      </w:r>
    </w:p>
    <w:p w:rsidR="00E016F9" w:rsidP="005147F7" w:rsidRDefault="00E016F9" w14:paraId="5E469031" w14:textId="5F417D71">
      <w:pPr>
        <w:spacing w:after="0" w:line="276" w:lineRule="auto"/>
        <w:ind w:right="1275"/>
        <w:rPr>
          <w:rFonts w:ascii="Verdana" w:hAnsi="Verdana" w:eastAsia="Calibri" w:cs="Times New Roman"/>
          <w:sz w:val="18"/>
          <w:szCs w:val="18"/>
          <w:lang w:eastAsia="nl-NL"/>
        </w:rPr>
      </w:pPr>
      <w:r w:rsidRPr="00E016F9">
        <w:rPr>
          <w:rFonts w:ascii="Verdana" w:hAnsi="Verdana" w:eastAsia="Calibri" w:cs="Times New Roman"/>
          <w:b/>
          <w:bCs/>
          <w:sz w:val="18"/>
          <w:szCs w:val="18"/>
          <w:lang w:eastAsia="nl-NL"/>
        </w:rPr>
        <w:t>Kunt u de impactanalyse zo spoedig mogelijk met de Kamer delen? Worden in deze analyse de langere aanrijtijden benoemd?</w:t>
      </w:r>
      <w:r w:rsidRPr="00E016F9">
        <w:rPr>
          <w:rFonts w:ascii="Verdana" w:hAnsi="Verdana" w:eastAsia="Calibri" w:cs="Times New Roman"/>
          <w:sz w:val="18"/>
          <w:szCs w:val="18"/>
          <w:lang w:eastAsia="nl-NL"/>
        </w:rPr>
        <w:br/>
      </w:r>
    </w:p>
    <w:p w:rsidRPr="00E016F9" w:rsidR="00E016F9" w:rsidP="005147F7" w:rsidRDefault="00E016F9" w14:paraId="4A72A653" w14:textId="3E876A76">
      <w:pPr>
        <w:spacing w:after="0" w:line="276" w:lineRule="auto"/>
        <w:ind w:right="1275"/>
        <w:rPr>
          <w:rFonts w:ascii="Verdana" w:hAnsi="Verdana" w:eastAsia="Calibri" w:cs="Times New Roman"/>
          <w:b/>
          <w:bCs/>
          <w:sz w:val="18"/>
          <w:szCs w:val="18"/>
          <w:lang w:eastAsia="nl-NL"/>
        </w:rPr>
      </w:pPr>
      <w:r w:rsidRPr="00E016F9">
        <w:rPr>
          <w:rFonts w:ascii="Verdana" w:hAnsi="Verdana" w:eastAsia="Calibri" w:cs="Times New Roman"/>
          <w:b/>
          <w:bCs/>
          <w:sz w:val="18"/>
          <w:szCs w:val="18"/>
          <w:lang w:eastAsia="nl-NL"/>
        </w:rPr>
        <w:t>Antwoord op vraag 3</w:t>
      </w:r>
    </w:p>
    <w:p w:rsidRPr="00BB6774" w:rsidR="00BB6774" w:rsidP="005147F7" w:rsidRDefault="00BB6774" w14:paraId="4985C921" w14:textId="41CF00EC">
      <w:pPr>
        <w:spacing w:after="0" w:line="276" w:lineRule="auto"/>
        <w:ind w:right="1275"/>
        <w:rPr>
          <w:rFonts w:ascii="Verdana" w:hAnsi="Verdana"/>
          <w:sz w:val="18"/>
          <w:szCs w:val="18"/>
        </w:rPr>
      </w:pPr>
      <w:bookmarkStart w:name="_Hlk240552169" w:id="1"/>
      <w:r w:rsidRPr="00BB6774">
        <w:rPr>
          <w:rFonts w:ascii="Verdana" w:hAnsi="Verdana"/>
          <w:sz w:val="18"/>
          <w:szCs w:val="18"/>
        </w:rPr>
        <w:t>Het besluit om het cellencomplex te sluiten genomen is genomen in het Regionaal Veiligheidsoverleg, bestaande uit de burgemeesters, de hoofdofficier van justitie en de politiechef uit de eenheid Rotterdam. De verschillende</w:t>
      </w:r>
      <w:r w:rsidR="000E44C8">
        <w:rPr>
          <w:rFonts w:ascii="Verdana" w:hAnsi="Verdana"/>
          <w:sz w:val="18"/>
          <w:szCs w:val="18"/>
        </w:rPr>
        <w:t xml:space="preserve"> betrokken</w:t>
      </w:r>
      <w:r w:rsidRPr="00BB6774">
        <w:rPr>
          <w:rFonts w:ascii="Verdana" w:hAnsi="Verdana"/>
          <w:sz w:val="18"/>
          <w:szCs w:val="18"/>
        </w:rPr>
        <w:t xml:space="preserve"> gemeenteraden in de eenheid Rotterdam zijn per brief geïnformeerd (geweest) over de kwestie en de bevindingen uit de impactanalyse.</w:t>
      </w:r>
      <w:r w:rsidRPr="00BB6774">
        <w:rPr>
          <w:rStyle w:val="Voetnootmarkering"/>
          <w:rFonts w:ascii="Verdana" w:hAnsi="Verdana"/>
          <w:sz w:val="18"/>
          <w:szCs w:val="18"/>
        </w:rPr>
        <w:footnoteReference w:id="1"/>
      </w:r>
      <w:r w:rsidRPr="00BB6774">
        <w:rPr>
          <w:rFonts w:ascii="Verdana" w:hAnsi="Verdana"/>
          <w:sz w:val="18"/>
          <w:szCs w:val="18"/>
        </w:rPr>
        <w:t xml:space="preserve"> Als minister van Justitie en Veiligheid heb ik geen rol in dergelijke lokale besluiten en beschik ik derhalve ook niet over de impactanalyse.</w:t>
      </w:r>
    </w:p>
    <w:p w:rsidRPr="00BB6774" w:rsidR="00BB6774" w:rsidP="005147F7" w:rsidRDefault="00BB6774" w14:paraId="2C81DE3E" w14:textId="1AC25F25">
      <w:pPr>
        <w:spacing w:after="0" w:line="276" w:lineRule="auto"/>
        <w:ind w:right="1275"/>
        <w:rPr>
          <w:rFonts w:ascii="Verdana" w:hAnsi="Verdana"/>
          <w:sz w:val="18"/>
          <w:szCs w:val="18"/>
        </w:rPr>
      </w:pPr>
    </w:p>
    <w:p w:rsidRPr="00BB6774" w:rsidR="00BB6774" w:rsidP="005147F7" w:rsidRDefault="00BB6774" w14:paraId="0D37AF8B" w14:textId="77777777">
      <w:pPr>
        <w:spacing w:after="0" w:line="276" w:lineRule="auto"/>
        <w:ind w:right="1275"/>
        <w:rPr>
          <w:rFonts w:ascii="Verdana" w:hAnsi="Verdana"/>
          <w:sz w:val="18"/>
          <w:szCs w:val="18"/>
        </w:rPr>
      </w:pPr>
      <w:r w:rsidRPr="00BB6774">
        <w:rPr>
          <w:rFonts w:ascii="Verdana" w:hAnsi="Verdana"/>
          <w:sz w:val="18"/>
          <w:szCs w:val="18"/>
        </w:rPr>
        <w:t>Volgens gewisselde documenten blijft de celcapaciteit in de eenheid met drie arrestantencomplexen toereikend, nemen de aanrijtijden in de afhandeling van incidenten iets toe, maar is dit binnen de norm en kan dit met maatregelen ondervangen worden. Reisbewegingen kunnen bij de opsporing met speciale maatregelen zelfs verminderen, waardoor de afhandeling van heterdaadarrestanten efficiënter wordt dan nu het geval is.</w:t>
      </w:r>
    </w:p>
    <w:bookmarkEnd w:id="1"/>
    <w:p w:rsidRPr="00F645EC" w:rsidR="00EE3088" w:rsidP="005147F7" w:rsidRDefault="00EE3088" w14:paraId="2E88EB01" w14:textId="51A239A9">
      <w:pPr>
        <w:spacing w:after="0" w:line="276" w:lineRule="auto"/>
        <w:ind w:right="1275"/>
        <w:rPr>
          <w:rFonts w:ascii="Verdana" w:hAnsi="Verdana" w:eastAsia="Calibri" w:cs="Times New Roman"/>
          <w:b/>
          <w:bCs/>
          <w:sz w:val="18"/>
          <w:szCs w:val="18"/>
          <w:lang w:eastAsia="nl-NL"/>
        </w:rPr>
      </w:pPr>
    </w:p>
    <w:p w:rsidRPr="00E016F9" w:rsidR="00E016F9" w:rsidP="005147F7" w:rsidRDefault="00E016F9" w14:paraId="0768C849" w14:textId="36A33730">
      <w:pPr>
        <w:spacing w:after="0" w:line="276" w:lineRule="auto"/>
        <w:ind w:right="1275"/>
        <w:rPr>
          <w:rFonts w:ascii="Verdana" w:hAnsi="Verdana" w:eastAsia="Calibri" w:cs="Times New Roman"/>
          <w:b/>
          <w:bCs/>
          <w:sz w:val="18"/>
          <w:szCs w:val="18"/>
          <w:lang w:eastAsia="nl-NL"/>
        </w:rPr>
      </w:pPr>
      <w:r w:rsidRPr="00E016F9">
        <w:rPr>
          <w:rFonts w:ascii="Verdana" w:hAnsi="Verdana" w:eastAsia="Calibri" w:cs="Times New Roman"/>
          <w:b/>
          <w:bCs/>
          <w:sz w:val="18"/>
          <w:szCs w:val="18"/>
          <w:lang w:eastAsia="nl-NL"/>
        </w:rPr>
        <w:t>Vraag 4</w:t>
      </w:r>
    </w:p>
    <w:p w:rsidR="00E016F9" w:rsidP="005147F7" w:rsidRDefault="00E016F9" w14:paraId="541694E5" w14:textId="4419083B">
      <w:pPr>
        <w:spacing w:after="0" w:line="276" w:lineRule="auto"/>
        <w:ind w:right="1275"/>
        <w:rPr>
          <w:rFonts w:ascii="Verdana" w:hAnsi="Verdana" w:eastAsia="Calibri" w:cs="Times New Roman"/>
          <w:sz w:val="18"/>
          <w:szCs w:val="18"/>
          <w:lang w:eastAsia="nl-NL"/>
        </w:rPr>
      </w:pPr>
      <w:r w:rsidRPr="00E016F9">
        <w:rPr>
          <w:rFonts w:ascii="Verdana" w:hAnsi="Verdana" w:eastAsia="Calibri" w:cs="Times New Roman"/>
          <w:b/>
          <w:bCs/>
          <w:sz w:val="18"/>
          <w:szCs w:val="18"/>
          <w:lang w:eastAsia="nl-NL"/>
        </w:rPr>
        <w:t>Kunt u uitleggen hoe ervoor wordt gezorgd dat er altijd een politievoertuig beschikbaar is, nu de aanrijtijden zijn verlengd?</w:t>
      </w:r>
      <w:r w:rsidRPr="00E016F9">
        <w:rPr>
          <w:rFonts w:ascii="Verdana" w:hAnsi="Verdana" w:eastAsia="Calibri" w:cs="Times New Roman"/>
          <w:sz w:val="18"/>
          <w:szCs w:val="18"/>
          <w:lang w:eastAsia="nl-NL"/>
        </w:rPr>
        <w:br/>
      </w:r>
    </w:p>
    <w:p w:rsidRPr="00E016F9" w:rsidR="00E016F9" w:rsidP="005147F7" w:rsidRDefault="00E016F9" w14:paraId="13AB912B" w14:textId="48472DA0">
      <w:pPr>
        <w:spacing w:after="0" w:line="276" w:lineRule="auto"/>
        <w:ind w:right="1275"/>
        <w:rPr>
          <w:rFonts w:ascii="Verdana" w:hAnsi="Verdana" w:eastAsia="Calibri" w:cs="Times New Roman"/>
          <w:b/>
          <w:bCs/>
          <w:sz w:val="18"/>
          <w:szCs w:val="18"/>
          <w:lang w:eastAsia="nl-NL"/>
        </w:rPr>
      </w:pPr>
      <w:r w:rsidRPr="00E016F9">
        <w:rPr>
          <w:rFonts w:ascii="Verdana" w:hAnsi="Verdana" w:eastAsia="Calibri" w:cs="Times New Roman"/>
          <w:b/>
          <w:bCs/>
          <w:sz w:val="18"/>
          <w:szCs w:val="18"/>
          <w:lang w:eastAsia="nl-NL"/>
        </w:rPr>
        <w:t>Antwoord op vraag 4</w:t>
      </w:r>
    </w:p>
    <w:p w:rsidRPr="00665EA5" w:rsidR="00EE3088" w:rsidP="005147F7" w:rsidRDefault="00F645EC" w14:paraId="71C53C32" w14:textId="5AA0A974">
      <w:pPr>
        <w:spacing w:after="0" w:line="276" w:lineRule="auto"/>
        <w:ind w:right="1275"/>
        <w:rPr>
          <w:rFonts w:ascii="Verdana" w:hAnsi="Verdana" w:eastAsia="Calibri" w:cs="Times New Roman"/>
          <w:sz w:val="18"/>
          <w:szCs w:val="18"/>
          <w:lang w:eastAsia="nl-NL"/>
        </w:rPr>
      </w:pPr>
      <w:r w:rsidRPr="00665EA5">
        <w:rPr>
          <w:rFonts w:ascii="Verdana" w:hAnsi="Verdana"/>
          <w:sz w:val="18"/>
          <w:szCs w:val="18"/>
        </w:rPr>
        <w:t xml:space="preserve">De politie is een 24-uurs organisatie. Voor </w:t>
      </w:r>
      <w:r w:rsidR="00582DA2">
        <w:rPr>
          <w:rFonts w:ascii="Verdana" w:hAnsi="Verdana"/>
          <w:sz w:val="18"/>
          <w:szCs w:val="18"/>
        </w:rPr>
        <w:t>‘</w:t>
      </w:r>
      <w:proofErr w:type="spellStart"/>
      <w:r w:rsidRPr="00665EA5">
        <w:rPr>
          <w:rFonts w:ascii="Verdana" w:hAnsi="Verdana"/>
          <w:sz w:val="18"/>
          <w:szCs w:val="18"/>
        </w:rPr>
        <w:t>prio</w:t>
      </w:r>
      <w:proofErr w:type="spellEnd"/>
      <w:r w:rsidRPr="00665EA5">
        <w:rPr>
          <w:rFonts w:ascii="Verdana" w:hAnsi="Verdana"/>
          <w:sz w:val="18"/>
          <w:szCs w:val="18"/>
        </w:rPr>
        <w:t xml:space="preserve"> 1</w:t>
      </w:r>
      <w:r w:rsidR="00665EA5">
        <w:rPr>
          <w:rFonts w:ascii="Verdana" w:hAnsi="Verdana"/>
          <w:sz w:val="18"/>
          <w:szCs w:val="18"/>
        </w:rPr>
        <w:t>-</w:t>
      </w:r>
      <w:r w:rsidRPr="00665EA5">
        <w:rPr>
          <w:rFonts w:ascii="Verdana" w:hAnsi="Verdana"/>
          <w:sz w:val="18"/>
          <w:szCs w:val="18"/>
        </w:rPr>
        <w:t xml:space="preserve"> en 2</w:t>
      </w:r>
      <w:r w:rsidR="00665EA5">
        <w:rPr>
          <w:rFonts w:ascii="Verdana" w:hAnsi="Verdana"/>
          <w:sz w:val="18"/>
          <w:szCs w:val="18"/>
        </w:rPr>
        <w:t>-</w:t>
      </w:r>
      <w:r w:rsidRPr="00665EA5">
        <w:rPr>
          <w:rFonts w:ascii="Verdana" w:hAnsi="Verdana"/>
          <w:sz w:val="18"/>
          <w:szCs w:val="18"/>
        </w:rPr>
        <w:t>meldingen</w:t>
      </w:r>
      <w:r w:rsidR="00582DA2">
        <w:rPr>
          <w:rFonts w:ascii="Verdana" w:hAnsi="Verdana"/>
          <w:sz w:val="18"/>
          <w:szCs w:val="18"/>
        </w:rPr>
        <w:t>’</w:t>
      </w:r>
      <w:r w:rsidRPr="00665EA5">
        <w:rPr>
          <w:rFonts w:ascii="Verdana" w:hAnsi="Verdana"/>
          <w:sz w:val="18"/>
          <w:szCs w:val="18"/>
        </w:rPr>
        <w:t xml:space="preserve"> zijn er altijd politievoertuigen beschikbaar om ingezet te worden. Indien nodig zal een aangrenzend basisteam of district de melding oppakken. Als politiemedewerkers met een arrestant een langere rit hebben naar een arrestantencomplex zal het operationeel centrum waar nodig politievoertuigen herpositioneren.</w:t>
      </w:r>
    </w:p>
    <w:p w:rsidR="00F645EC" w:rsidP="005147F7" w:rsidRDefault="00F645EC" w14:paraId="569920F6" w14:textId="77777777">
      <w:pPr>
        <w:spacing w:after="0" w:line="276" w:lineRule="auto"/>
        <w:ind w:right="1275"/>
        <w:rPr>
          <w:rFonts w:ascii="Verdana" w:hAnsi="Verdana" w:eastAsia="Calibri" w:cs="Times New Roman"/>
          <w:b/>
          <w:bCs/>
          <w:sz w:val="18"/>
          <w:szCs w:val="18"/>
          <w:lang w:eastAsia="nl-NL"/>
        </w:rPr>
      </w:pPr>
    </w:p>
    <w:p w:rsidRPr="00E016F9" w:rsidR="00E016F9" w:rsidP="005147F7" w:rsidRDefault="00E016F9" w14:paraId="3604ECFA" w14:textId="09B096E2">
      <w:pPr>
        <w:spacing w:after="0" w:line="276" w:lineRule="auto"/>
        <w:ind w:right="1275"/>
        <w:rPr>
          <w:rFonts w:ascii="Verdana" w:hAnsi="Verdana" w:eastAsia="Calibri" w:cs="Times New Roman"/>
          <w:b/>
          <w:bCs/>
          <w:sz w:val="18"/>
          <w:szCs w:val="18"/>
          <w:lang w:eastAsia="nl-NL"/>
        </w:rPr>
      </w:pPr>
      <w:r w:rsidRPr="00E016F9">
        <w:rPr>
          <w:rFonts w:ascii="Verdana" w:hAnsi="Verdana" w:eastAsia="Calibri" w:cs="Times New Roman"/>
          <w:b/>
          <w:bCs/>
          <w:sz w:val="18"/>
          <w:szCs w:val="18"/>
          <w:lang w:eastAsia="nl-NL"/>
        </w:rPr>
        <w:t>Vraag 5</w:t>
      </w:r>
    </w:p>
    <w:p w:rsidR="00E016F9" w:rsidP="005147F7" w:rsidRDefault="00E016F9" w14:paraId="015B0104" w14:textId="7E3FBD1C">
      <w:pPr>
        <w:spacing w:after="0" w:line="276" w:lineRule="auto"/>
        <w:ind w:right="1275"/>
        <w:rPr>
          <w:rFonts w:ascii="Verdana" w:hAnsi="Verdana" w:eastAsia="Calibri" w:cs="Times New Roman"/>
          <w:sz w:val="18"/>
          <w:szCs w:val="18"/>
          <w:lang w:eastAsia="nl-NL"/>
        </w:rPr>
      </w:pPr>
      <w:r w:rsidRPr="00E016F9">
        <w:rPr>
          <w:rFonts w:ascii="Verdana" w:hAnsi="Verdana" w:eastAsia="Calibri" w:cs="Times New Roman"/>
          <w:b/>
          <w:bCs/>
          <w:sz w:val="18"/>
          <w:szCs w:val="18"/>
          <w:lang w:eastAsia="nl-NL"/>
        </w:rPr>
        <w:t>De Algemene Rekenkamer concludeerde dat in Rotterdam het percentage van afgewezen aangiften relatief gezien het hoogste is. Deelt u de mening dat dit percentage nog hoger wordt als de cellencomplexen gesloten worden, daar er geen politiecel beschikbaar is om opvolging te kunnen geven aan een aangifte?</w:t>
      </w:r>
      <w:r w:rsidRPr="00E016F9">
        <w:rPr>
          <w:rFonts w:ascii="Verdana" w:hAnsi="Verdana" w:eastAsia="Calibri" w:cs="Times New Roman"/>
          <w:sz w:val="18"/>
          <w:szCs w:val="18"/>
          <w:lang w:eastAsia="nl-NL"/>
        </w:rPr>
        <w:br/>
      </w:r>
    </w:p>
    <w:p w:rsidRPr="00E016F9" w:rsidR="00E016F9" w:rsidP="005147F7" w:rsidRDefault="00E016F9" w14:paraId="30F8B100" w14:textId="46CD1F4C">
      <w:pPr>
        <w:spacing w:after="0" w:line="276" w:lineRule="auto"/>
        <w:ind w:right="1275"/>
        <w:rPr>
          <w:rFonts w:ascii="Verdana" w:hAnsi="Verdana" w:eastAsia="Calibri" w:cs="Times New Roman"/>
          <w:b/>
          <w:bCs/>
          <w:sz w:val="18"/>
          <w:szCs w:val="18"/>
          <w:lang w:eastAsia="nl-NL"/>
        </w:rPr>
      </w:pPr>
      <w:r w:rsidRPr="00E016F9">
        <w:rPr>
          <w:rFonts w:ascii="Verdana" w:hAnsi="Verdana" w:eastAsia="Calibri" w:cs="Times New Roman"/>
          <w:b/>
          <w:bCs/>
          <w:sz w:val="18"/>
          <w:szCs w:val="18"/>
          <w:lang w:eastAsia="nl-NL"/>
        </w:rPr>
        <w:t>Antwoord op vraag 5</w:t>
      </w:r>
    </w:p>
    <w:p w:rsidRPr="00665EA5" w:rsidR="00E016F9" w:rsidP="005147F7" w:rsidRDefault="00BC6D16" w14:paraId="7BB7CC2A" w14:textId="03580933">
      <w:pPr>
        <w:spacing w:after="0" w:line="276" w:lineRule="auto"/>
        <w:ind w:right="1275"/>
        <w:rPr>
          <w:rFonts w:ascii="Verdana" w:hAnsi="Verdana" w:eastAsia="Calibri" w:cs="Times New Roman"/>
          <w:sz w:val="18"/>
          <w:szCs w:val="18"/>
          <w:lang w:eastAsia="nl-NL"/>
        </w:rPr>
      </w:pPr>
      <w:r w:rsidRPr="00665EA5">
        <w:rPr>
          <w:rFonts w:ascii="Verdana" w:hAnsi="Verdana" w:eastAsia="Calibri" w:cs="Times New Roman"/>
          <w:sz w:val="18"/>
          <w:szCs w:val="18"/>
          <w:lang w:eastAsia="nl-NL"/>
        </w:rPr>
        <w:t>Nee</w:t>
      </w:r>
      <w:r w:rsidR="00665EA5">
        <w:rPr>
          <w:rFonts w:ascii="Verdana" w:hAnsi="Verdana" w:eastAsia="Calibri" w:cs="Times New Roman"/>
          <w:sz w:val="18"/>
          <w:szCs w:val="18"/>
          <w:lang w:eastAsia="nl-NL"/>
        </w:rPr>
        <w:t>,</w:t>
      </w:r>
      <w:r w:rsidRPr="00665EA5">
        <w:rPr>
          <w:rFonts w:ascii="Verdana" w:hAnsi="Verdana" w:eastAsia="Calibri" w:cs="Times New Roman"/>
          <w:sz w:val="18"/>
          <w:szCs w:val="18"/>
          <w:lang w:eastAsia="nl-NL"/>
        </w:rPr>
        <w:t xml:space="preserve"> ik deel uw mening niet. Om opvolging te geven door de politie aan een aangifte is geen één op één relatie met het aantal beschikbare politiecellen te leggen. Ik verwijs u ook graag naar mijn antwoord op vraag 2.</w:t>
      </w:r>
    </w:p>
    <w:p w:rsidR="00E016F9" w:rsidP="005147F7" w:rsidRDefault="00E016F9" w14:paraId="58CEB8C9" w14:textId="77777777">
      <w:pPr>
        <w:spacing w:after="0" w:line="276" w:lineRule="auto"/>
        <w:ind w:right="1275"/>
        <w:rPr>
          <w:rFonts w:ascii="Verdana" w:hAnsi="Verdana" w:eastAsia="Calibri" w:cs="Times New Roman"/>
          <w:sz w:val="18"/>
          <w:szCs w:val="18"/>
          <w:lang w:eastAsia="nl-NL"/>
        </w:rPr>
      </w:pPr>
    </w:p>
    <w:p w:rsidRPr="00E016F9" w:rsidR="00E016F9" w:rsidP="005147F7" w:rsidRDefault="00E016F9" w14:paraId="5377255E" w14:textId="77777777">
      <w:pPr>
        <w:spacing w:after="0" w:line="276" w:lineRule="auto"/>
        <w:ind w:right="1275"/>
        <w:rPr>
          <w:rFonts w:ascii="Verdana" w:hAnsi="Verdana" w:eastAsia="Calibri" w:cs="Times New Roman"/>
          <w:b/>
          <w:bCs/>
          <w:sz w:val="18"/>
          <w:szCs w:val="18"/>
          <w:lang w:eastAsia="nl-NL"/>
        </w:rPr>
      </w:pPr>
      <w:r w:rsidRPr="00E016F9">
        <w:rPr>
          <w:rFonts w:ascii="Verdana" w:hAnsi="Verdana" w:eastAsia="Calibri" w:cs="Times New Roman"/>
          <w:b/>
          <w:bCs/>
          <w:sz w:val="18"/>
          <w:szCs w:val="18"/>
          <w:lang w:eastAsia="nl-NL"/>
        </w:rPr>
        <w:t>Vraag 6</w:t>
      </w:r>
    </w:p>
    <w:p w:rsidR="00E016F9" w:rsidP="005147F7" w:rsidRDefault="00E016F9" w14:paraId="1B42B88B" w14:textId="1CE15D18">
      <w:pPr>
        <w:spacing w:after="0" w:line="276" w:lineRule="auto"/>
        <w:ind w:right="1275"/>
        <w:rPr>
          <w:rFonts w:ascii="Verdana" w:hAnsi="Verdana" w:eastAsia="Calibri" w:cs="Times New Roman"/>
          <w:sz w:val="18"/>
          <w:szCs w:val="18"/>
          <w:lang w:eastAsia="nl-NL"/>
        </w:rPr>
      </w:pPr>
      <w:r w:rsidRPr="00E016F9">
        <w:rPr>
          <w:rFonts w:ascii="Verdana" w:hAnsi="Verdana" w:eastAsia="Calibri" w:cs="Times New Roman"/>
          <w:b/>
          <w:bCs/>
          <w:sz w:val="18"/>
          <w:szCs w:val="18"/>
          <w:lang w:eastAsia="nl-NL"/>
        </w:rPr>
        <w:t>Deelt u de mening dat verlenging van de maximale duur van 10 dagen voor het verblijf in een politiecel gewenst is, gezien het enorme tekort aan cellen? Bij verlenging van de maximale verblijfsduur, zouden cellen toch ingezet kunnen worden voor veroordeelden met een korte opgelegde gevangenisstraf?</w:t>
      </w:r>
      <w:r w:rsidRPr="00E016F9">
        <w:rPr>
          <w:rFonts w:ascii="Verdana" w:hAnsi="Verdana" w:eastAsia="Calibri" w:cs="Times New Roman"/>
          <w:sz w:val="18"/>
          <w:szCs w:val="18"/>
          <w:lang w:eastAsia="nl-NL"/>
        </w:rPr>
        <w:br/>
      </w:r>
    </w:p>
    <w:p w:rsidRPr="00E016F9" w:rsidR="00E016F9" w:rsidP="005147F7" w:rsidRDefault="00E016F9" w14:paraId="5FCE890F" w14:textId="111F04C7">
      <w:pPr>
        <w:spacing w:after="0" w:line="276" w:lineRule="auto"/>
        <w:ind w:right="1275"/>
        <w:rPr>
          <w:rFonts w:ascii="Verdana" w:hAnsi="Verdana" w:eastAsia="Calibri" w:cs="Times New Roman"/>
          <w:b/>
          <w:bCs/>
          <w:sz w:val="18"/>
          <w:szCs w:val="18"/>
          <w:lang w:eastAsia="nl-NL"/>
        </w:rPr>
      </w:pPr>
      <w:r w:rsidRPr="00E016F9">
        <w:rPr>
          <w:rFonts w:ascii="Verdana" w:hAnsi="Verdana" w:eastAsia="Calibri" w:cs="Times New Roman"/>
          <w:b/>
          <w:bCs/>
          <w:sz w:val="18"/>
          <w:szCs w:val="18"/>
          <w:lang w:eastAsia="nl-NL"/>
        </w:rPr>
        <w:t>Antwoord op vraag 6</w:t>
      </w:r>
    </w:p>
    <w:p w:rsidRPr="000523D2" w:rsidR="000523D2" w:rsidP="005147F7" w:rsidRDefault="000523D2" w14:paraId="136CAE17" w14:textId="259DFA39">
      <w:pPr>
        <w:spacing w:after="0" w:line="276" w:lineRule="auto"/>
        <w:ind w:right="1275"/>
        <w:rPr>
          <w:rFonts w:ascii="Verdana" w:hAnsi="Verdana" w:eastAsia="Calibri" w:cs="Times New Roman"/>
          <w:sz w:val="18"/>
          <w:szCs w:val="18"/>
          <w:lang w:eastAsia="nl-NL"/>
        </w:rPr>
      </w:pPr>
      <w:r w:rsidRPr="000523D2">
        <w:rPr>
          <w:rFonts w:ascii="Verdana" w:hAnsi="Verdana" w:eastAsia="Calibri" w:cs="Times New Roman"/>
          <w:sz w:val="18"/>
          <w:szCs w:val="18"/>
          <w:lang w:eastAsia="nl-NL"/>
        </w:rPr>
        <w:t xml:space="preserve">De maximale duur van tien dagen in een politiecel nadat is vastgesteld dat er voor deze persoon geen plaats is in een inrichting, is vastgelegd in de Penitentiaire beginselenwet, artikel 15a. De grens is daarmee wettelijk vastgelegd. Daarnaast is verblijf in een politiecel in praktische zin niet ingericht op een langdurig verblijf. Er is in de politiecellen geen sprake van een dagprogramma zoals in de penitentiaire inrichtingen, er wordt enkel een uur luchten aangeboden. De politie geeft daarnaast aan dat de politiecellen niet ingericht zijn om ingeslotenen langer te laten verblijven omdat faciliteiten, zoals die in gevangenissen beschikbaar zijn, ontbreken. De politie ziet dat de aangehouden veroordeelde bij langer verblijf in de politiecel hinderlijk gedrag gaat vertonen en de rust in een cellencomplex </w:t>
      </w:r>
      <w:r w:rsidR="007102D3">
        <w:rPr>
          <w:rFonts w:ascii="Verdana" w:hAnsi="Verdana" w:eastAsia="Calibri" w:cs="Times New Roman"/>
          <w:sz w:val="18"/>
          <w:szCs w:val="18"/>
          <w:lang w:eastAsia="nl-NL"/>
        </w:rPr>
        <w:t>verstoort</w:t>
      </w:r>
      <w:r w:rsidRPr="000523D2">
        <w:rPr>
          <w:rFonts w:ascii="Verdana" w:hAnsi="Verdana" w:eastAsia="Calibri" w:cs="Times New Roman"/>
          <w:sz w:val="18"/>
          <w:szCs w:val="18"/>
          <w:lang w:eastAsia="nl-NL"/>
        </w:rPr>
        <w:t xml:space="preserve">. Ik vind het dan ook noodzakelijk dat een veroordeelde naar </w:t>
      </w:r>
      <w:r w:rsidR="00154808">
        <w:rPr>
          <w:rFonts w:ascii="Verdana" w:hAnsi="Verdana" w:eastAsia="Calibri" w:cs="Times New Roman"/>
          <w:sz w:val="18"/>
          <w:szCs w:val="18"/>
          <w:lang w:eastAsia="nl-NL"/>
        </w:rPr>
        <w:t>een van de instellingen van de Dienst Justitiële Instellingen (DJI)</w:t>
      </w:r>
      <w:r w:rsidRPr="000523D2">
        <w:rPr>
          <w:rFonts w:ascii="Verdana" w:hAnsi="Verdana" w:eastAsia="Calibri" w:cs="Times New Roman"/>
          <w:sz w:val="18"/>
          <w:szCs w:val="18"/>
          <w:lang w:eastAsia="nl-NL"/>
        </w:rPr>
        <w:t xml:space="preserve"> wordt overgebracht.</w:t>
      </w:r>
    </w:p>
    <w:p w:rsidR="00E016F9" w:rsidP="005147F7" w:rsidRDefault="00E016F9" w14:paraId="453EAC6E" w14:textId="77777777">
      <w:pPr>
        <w:spacing w:after="0" w:line="276" w:lineRule="auto"/>
        <w:ind w:right="1275"/>
        <w:rPr>
          <w:rFonts w:ascii="Verdana" w:hAnsi="Verdana" w:eastAsia="Calibri" w:cs="Times New Roman"/>
          <w:sz w:val="18"/>
          <w:szCs w:val="18"/>
          <w:lang w:eastAsia="nl-NL"/>
        </w:rPr>
      </w:pPr>
    </w:p>
    <w:p w:rsidR="002365F6" w:rsidP="005147F7" w:rsidRDefault="002365F6" w14:paraId="09534FF8" w14:textId="65DC4586">
      <w:pPr>
        <w:spacing w:after="0" w:line="276" w:lineRule="auto"/>
        <w:ind w:right="1275"/>
        <w:rPr>
          <w:rFonts w:ascii="Verdana" w:hAnsi="Verdana" w:eastAsia="Calibri" w:cs="Times New Roman"/>
          <w:sz w:val="18"/>
          <w:szCs w:val="18"/>
          <w:lang w:eastAsia="nl-NL"/>
        </w:rPr>
      </w:pPr>
      <w:r>
        <w:rPr>
          <w:rFonts w:ascii="Verdana" w:hAnsi="Verdana" w:eastAsia="Calibri" w:cs="Times New Roman"/>
          <w:b/>
          <w:bCs/>
          <w:sz w:val="18"/>
          <w:szCs w:val="18"/>
          <w:lang w:eastAsia="nl-NL"/>
        </w:rPr>
        <w:t>V</w:t>
      </w:r>
      <w:r w:rsidRPr="002365F6">
        <w:rPr>
          <w:rFonts w:ascii="Verdana" w:hAnsi="Verdana" w:eastAsia="Calibri" w:cs="Times New Roman"/>
          <w:b/>
          <w:bCs/>
          <w:sz w:val="18"/>
          <w:szCs w:val="18"/>
          <w:lang w:eastAsia="nl-NL"/>
        </w:rPr>
        <w:t>raag 7</w:t>
      </w:r>
    </w:p>
    <w:p w:rsidR="00F43EF2" w:rsidP="005147F7" w:rsidRDefault="00E016F9" w14:paraId="67CBCAFB" w14:textId="77777777">
      <w:pPr>
        <w:spacing w:after="0" w:line="276" w:lineRule="auto"/>
        <w:ind w:right="1275"/>
        <w:rPr>
          <w:rFonts w:ascii="Verdana" w:hAnsi="Verdana" w:eastAsia="Calibri" w:cs="Times New Roman"/>
          <w:b/>
          <w:bCs/>
          <w:sz w:val="18"/>
          <w:szCs w:val="18"/>
          <w:lang w:eastAsia="nl-NL"/>
        </w:rPr>
      </w:pPr>
      <w:r w:rsidRPr="00E016F9">
        <w:rPr>
          <w:rFonts w:ascii="Verdana" w:hAnsi="Verdana" w:eastAsia="Calibri" w:cs="Times New Roman"/>
          <w:b/>
          <w:bCs/>
          <w:sz w:val="18"/>
          <w:szCs w:val="18"/>
          <w:lang w:eastAsia="nl-NL"/>
        </w:rPr>
        <w:t>Gezien de bovenstaande stellingen en vragen, is het dan niet wenselijk om de cellencomplexen in de eenheid Rotterdam en Assen niet te sluite</w:t>
      </w:r>
      <w:r w:rsidR="00F43EF2">
        <w:rPr>
          <w:rFonts w:ascii="Verdana" w:hAnsi="Verdana" w:eastAsia="Calibri" w:cs="Times New Roman"/>
          <w:b/>
          <w:bCs/>
          <w:sz w:val="18"/>
          <w:szCs w:val="18"/>
          <w:lang w:eastAsia="nl-NL"/>
        </w:rPr>
        <w:t>n?</w:t>
      </w:r>
    </w:p>
    <w:p w:rsidR="002365F6" w:rsidP="005147F7" w:rsidRDefault="002365F6" w14:paraId="4506ECF7" w14:textId="77777777">
      <w:pPr>
        <w:spacing w:after="0" w:line="276" w:lineRule="auto"/>
        <w:ind w:right="1275"/>
        <w:rPr>
          <w:rFonts w:ascii="Verdana" w:hAnsi="Verdana" w:eastAsia="Calibri" w:cs="Times New Roman"/>
          <w:b/>
          <w:bCs/>
          <w:sz w:val="18"/>
          <w:szCs w:val="18"/>
          <w:lang w:eastAsia="nl-NL"/>
        </w:rPr>
      </w:pPr>
    </w:p>
    <w:p w:rsidR="002365F6" w:rsidP="005147F7" w:rsidRDefault="002365F6" w14:paraId="30B80A2A" w14:textId="3D36BC15">
      <w:pPr>
        <w:spacing w:after="0" w:line="276" w:lineRule="auto"/>
        <w:ind w:right="1275"/>
        <w:rPr>
          <w:rFonts w:ascii="Verdana" w:hAnsi="Verdana" w:eastAsia="Calibri" w:cs="Times New Roman"/>
          <w:sz w:val="18"/>
          <w:szCs w:val="18"/>
          <w:lang w:eastAsia="nl-NL"/>
        </w:rPr>
      </w:pPr>
      <w:r>
        <w:rPr>
          <w:rFonts w:ascii="Verdana" w:hAnsi="Verdana" w:eastAsia="Calibri" w:cs="Times New Roman"/>
          <w:b/>
          <w:bCs/>
          <w:sz w:val="18"/>
          <w:szCs w:val="18"/>
          <w:lang w:eastAsia="nl-NL"/>
        </w:rPr>
        <w:t>Antwoord op vraag 7</w:t>
      </w:r>
    </w:p>
    <w:p w:rsidRPr="00F43EF2" w:rsidR="00E016F9" w:rsidP="005147F7" w:rsidRDefault="00BC6D16" w14:paraId="69AE67EA" w14:textId="380D34E5">
      <w:pPr>
        <w:spacing w:after="0" w:line="276" w:lineRule="auto"/>
        <w:ind w:right="1275"/>
        <w:rPr>
          <w:rFonts w:ascii="Verdana" w:hAnsi="Verdana" w:eastAsia="Calibri" w:cs="Times New Roman"/>
          <w:b/>
          <w:bCs/>
          <w:sz w:val="18"/>
          <w:szCs w:val="18"/>
          <w:lang w:eastAsia="nl-NL"/>
        </w:rPr>
      </w:pPr>
      <w:r w:rsidRPr="00BC6D16">
        <w:rPr>
          <w:rFonts w:ascii="Verdana" w:hAnsi="Verdana" w:eastAsia="Calibri" w:cs="Times New Roman"/>
          <w:sz w:val="18"/>
          <w:szCs w:val="18"/>
          <w:lang w:eastAsia="nl-NL"/>
        </w:rPr>
        <w:t xml:space="preserve">Ik verwijs u naar mijn antwoorden op de overige vragen. </w:t>
      </w:r>
    </w:p>
    <w:p w:rsidRPr="00E016F9" w:rsidR="00E016F9" w:rsidP="005147F7" w:rsidRDefault="00E016F9" w14:paraId="0872F698" w14:textId="58BB1044">
      <w:pPr>
        <w:spacing w:after="0" w:line="276" w:lineRule="auto"/>
        <w:ind w:right="1275"/>
        <w:rPr>
          <w:rFonts w:ascii="Verdana" w:hAnsi="Verdana" w:eastAsia="Calibri" w:cs="Times New Roman"/>
          <w:sz w:val="18"/>
          <w:szCs w:val="18"/>
          <w:lang w:eastAsia="nl-NL"/>
        </w:rPr>
      </w:pPr>
    </w:p>
    <w:sectPr w:rsidRPr="00E016F9" w:rsidR="00E016F9" w:rsidSect="00F238FD">
      <w:headerReference w:type="even" r:id="rId8"/>
      <w:headerReference w:type="default" r:id="rId9"/>
      <w:footerReference w:type="even" r:id="rId10"/>
      <w:footerReference w:type="default" r:id="rId11"/>
      <w:headerReference w:type="first" r:id="rId12"/>
      <w:footerReference w:type="first" r:id="rId13"/>
      <w:pgSz w:w="11906" w:h="16838"/>
      <w:pgMar w:top="1542" w:right="1417" w:bottom="1417" w:left="1417" w:header="708" w:footer="708"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12EC6" w14:textId="77777777" w:rsidR="00D20044" w:rsidRDefault="00D20044" w:rsidP="000E01C5">
      <w:pPr>
        <w:spacing w:after="0" w:line="240" w:lineRule="auto"/>
      </w:pPr>
      <w:r>
        <w:separator/>
      </w:r>
    </w:p>
  </w:endnote>
  <w:endnote w:type="continuationSeparator" w:id="0">
    <w:p w14:paraId="2295FE47" w14:textId="77777777" w:rsidR="00D20044" w:rsidRDefault="00D20044" w:rsidP="000E0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0923F" w14:textId="77777777" w:rsidR="006350F3" w:rsidRDefault="006350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60A5" w14:textId="77777777" w:rsidR="006350F3" w:rsidRDefault="006350F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68D06" w14:textId="77777777" w:rsidR="006350F3" w:rsidRDefault="006350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FE98E" w14:textId="77777777" w:rsidR="00D20044" w:rsidRDefault="00D20044" w:rsidP="000E01C5">
      <w:pPr>
        <w:spacing w:after="0" w:line="240" w:lineRule="auto"/>
      </w:pPr>
      <w:r>
        <w:separator/>
      </w:r>
    </w:p>
  </w:footnote>
  <w:footnote w:type="continuationSeparator" w:id="0">
    <w:p w14:paraId="02A24F3A" w14:textId="77777777" w:rsidR="00D20044" w:rsidRDefault="00D20044" w:rsidP="000E01C5">
      <w:pPr>
        <w:spacing w:after="0" w:line="240" w:lineRule="auto"/>
      </w:pPr>
      <w:r>
        <w:continuationSeparator/>
      </w:r>
    </w:p>
  </w:footnote>
  <w:footnote w:id="1">
    <w:p w14:paraId="499FF1AB" w14:textId="6589A48D" w:rsidR="00BB6774" w:rsidRPr="005147F7" w:rsidRDefault="00BB6774">
      <w:pPr>
        <w:pStyle w:val="Voetnoottekst"/>
        <w:rPr>
          <w:rFonts w:ascii="Verdana" w:hAnsi="Verdana"/>
          <w:sz w:val="16"/>
          <w:szCs w:val="16"/>
        </w:rPr>
      </w:pPr>
      <w:r w:rsidRPr="005147F7">
        <w:rPr>
          <w:rStyle w:val="Voetnootmarkering"/>
          <w:rFonts w:ascii="Verdana" w:hAnsi="Verdana"/>
          <w:sz w:val="16"/>
          <w:szCs w:val="16"/>
        </w:rPr>
        <w:footnoteRef/>
      </w:r>
      <w:r w:rsidRPr="005147F7">
        <w:rPr>
          <w:rFonts w:ascii="Verdana" w:hAnsi="Verdana"/>
          <w:sz w:val="16"/>
          <w:szCs w:val="16"/>
        </w:rPr>
        <w:t xml:space="preserve"> De brieven zijn hier in te zien: </w:t>
      </w:r>
      <w:hyperlink r:id="rId1" w:history="1">
        <w:r w:rsidRPr="005147F7">
          <w:rPr>
            <w:rStyle w:val="Hyperlink"/>
            <w:rFonts w:ascii="Verdana" w:hAnsi="Verdana"/>
            <w:sz w:val="16"/>
            <w:szCs w:val="16"/>
          </w:rPr>
          <w:t>https://rotterdamraad.bestuurlijkeinformatie.nl/Reports/Item/1dc86fc5-4021-4b62-9df8-f36343adf83a</w:t>
        </w:r>
      </w:hyperlink>
      <w:r w:rsidR="005147F7" w:rsidRPr="005147F7">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DAB4A" w14:textId="77777777" w:rsidR="006350F3" w:rsidRDefault="006350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40AD" w14:textId="7D893E11" w:rsidR="003628A7" w:rsidRDefault="003628A7">
    <w:pPr>
      <w:pStyle w:val="Koptekst"/>
    </w:pPr>
    <w:r>
      <w:rPr>
        <w:noProof/>
      </w:rPr>
      <mc:AlternateContent>
        <mc:Choice Requires="wps">
          <w:drawing>
            <wp:anchor distT="0" distB="0" distL="0" distR="0" simplePos="0" relativeHeight="251668480" behindDoc="0" locked="1" layoutInCell="1" allowOverlap="1" wp14:anchorId="151EFE3A" wp14:editId="24288161">
              <wp:simplePos x="0" y="0"/>
              <wp:positionH relativeFrom="page">
                <wp:posOffset>6202045</wp:posOffset>
              </wp:positionH>
              <wp:positionV relativeFrom="page">
                <wp:posOffset>916940</wp:posOffset>
              </wp:positionV>
              <wp:extent cx="1277620" cy="8009890"/>
              <wp:effectExtent l="0" t="0" r="0" b="0"/>
              <wp:wrapNone/>
              <wp:docPr id="39427011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3E7AB7D" w14:textId="77777777" w:rsidR="003628A7" w:rsidRDefault="003628A7" w:rsidP="003628A7">
                          <w:pPr>
                            <w:pStyle w:val="Referentiegegevensbold"/>
                          </w:pPr>
                          <w:r>
                            <w:t>Directoraat-Generaal Politie en Veiligheidsregio's</w:t>
                          </w:r>
                        </w:p>
                        <w:p w14:paraId="29AAB154" w14:textId="77777777" w:rsidR="003628A7" w:rsidRDefault="003628A7" w:rsidP="003628A7">
                          <w:pPr>
                            <w:pStyle w:val="Referentiegegevens"/>
                          </w:pPr>
                          <w:r>
                            <w:t>Portefeuille Politieorganisatie en -Middelen</w:t>
                          </w:r>
                        </w:p>
                        <w:p w14:paraId="1461B1F8" w14:textId="77777777" w:rsidR="003628A7" w:rsidRDefault="003628A7" w:rsidP="003628A7">
                          <w:pPr>
                            <w:pStyle w:val="WitregelW1"/>
                          </w:pPr>
                        </w:p>
                        <w:p w14:paraId="02F53164" w14:textId="77777777" w:rsidR="003628A7" w:rsidRPr="000569DA" w:rsidRDefault="003628A7" w:rsidP="003628A7">
                          <w:pPr>
                            <w:pStyle w:val="Referentiegegevens"/>
                            <w:rPr>
                              <w:lang w:val="de-DE"/>
                            </w:rPr>
                          </w:pPr>
                          <w:proofErr w:type="spellStart"/>
                          <w:r w:rsidRPr="000569DA">
                            <w:rPr>
                              <w:lang w:val="de-DE"/>
                            </w:rPr>
                            <w:t>Turfmarkt</w:t>
                          </w:r>
                          <w:proofErr w:type="spellEnd"/>
                          <w:r w:rsidRPr="000569DA">
                            <w:rPr>
                              <w:lang w:val="de-DE"/>
                            </w:rPr>
                            <w:t xml:space="preserve"> 147</w:t>
                          </w:r>
                        </w:p>
                        <w:p w14:paraId="137488F2" w14:textId="35E7036F" w:rsidR="003628A7" w:rsidRPr="000569DA" w:rsidRDefault="003628A7" w:rsidP="003628A7">
                          <w:pPr>
                            <w:pStyle w:val="Referentiegegevens"/>
                            <w:rPr>
                              <w:lang w:val="de-DE"/>
                            </w:rPr>
                          </w:pPr>
                          <w:r w:rsidRPr="000569DA">
                            <w:rPr>
                              <w:lang w:val="de-DE"/>
                            </w:rPr>
                            <w:t>2511 DP</w:t>
                          </w:r>
                          <w:r w:rsidR="002A426C">
                            <w:rPr>
                              <w:lang w:val="de-DE"/>
                            </w:rPr>
                            <w:t xml:space="preserve"> </w:t>
                          </w:r>
                          <w:r w:rsidRPr="000569DA">
                            <w:rPr>
                              <w:lang w:val="de-DE"/>
                            </w:rPr>
                            <w:t>Den Haag</w:t>
                          </w:r>
                        </w:p>
                        <w:p w14:paraId="78B6678E" w14:textId="77777777" w:rsidR="003628A7" w:rsidRPr="000569DA" w:rsidRDefault="003628A7" w:rsidP="003628A7">
                          <w:pPr>
                            <w:pStyle w:val="Referentiegegevens"/>
                            <w:rPr>
                              <w:lang w:val="de-DE"/>
                            </w:rPr>
                          </w:pPr>
                          <w:r w:rsidRPr="000569DA">
                            <w:rPr>
                              <w:lang w:val="de-DE"/>
                            </w:rPr>
                            <w:t>Postbus 20301</w:t>
                          </w:r>
                        </w:p>
                        <w:p w14:paraId="08AFB9E9" w14:textId="6FA47CA1" w:rsidR="003628A7" w:rsidRPr="000569DA" w:rsidRDefault="003628A7" w:rsidP="003628A7">
                          <w:pPr>
                            <w:pStyle w:val="Referentiegegevens"/>
                            <w:rPr>
                              <w:lang w:val="de-DE"/>
                            </w:rPr>
                          </w:pPr>
                          <w:r w:rsidRPr="000569DA">
                            <w:rPr>
                              <w:lang w:val="de-DE"/>
                            </w:rPr>
                            <w:t>2500 EH</w:t>
                          </w:r>
                          <w:r w:rsidR="002A426C">
                            <w:rPr>
                              <w:lang w:val="de-DE"/>
                            </w:rPr>
                            <w:t xml:space="preserve"> </w:t>
                          </w:r>
                          <w:r w:rsidRPr="000569DA">
                            <w:rPr>
                              <w:lang w:val="de-DE"/>
                            </w:rPr>
                            <w:t>Den Haag</w:t>
                          </w:r>
                        </w:p>
                        <w:p w14:paraId="587BD4EB" w14:textId="77777777" w:rsidR="003628A7" w:rsidRPr="000569DA" w:rsidRDefault="003628A7" w:rsidP="003628A7">
                          <w:pPr>
                            <w:pStyle w:val="Referentiegegevens"/>
                            <w:rPr>
                              <w:lang w:val="de-DE"/>
                            </w:rPr>
                          </w:pPr>
                          <w:r w:rsidRPr="000569DA">
                            <w:rPr>
                              <w:lang w:val="de-DE"/>
                            </w:rPr>
                            <w:t>www.rijksoverheid.nl/jenv</w:t>
                          </w:r>
                        </w:p>
                        <w:p w14:paraId="21A41AD5" w14:textId="77777777" w:rsidR="003628A7" w:rsidRPr="000569DA" w:rsidRDefault="003628A7" w:rsidP="003628A7">
                          <w:pPr>
                            <w:pStyle w:val="WitregelW2"/>
                            <w:rPr>
                              <w:lang w:val="de-DE"/>
                            </w:rPr>
                          </w:pPr>
                        </w:p>
                        <w:p w14:paraId="2FA62097" w14:textId="77777777" w:rsidR="003628A7" w:rsidRDefault="003628A7" w:rsidP="003628A7">
                          <w:pPr>
                            <w:pStyle w:val="Referentiegegevensbold"/>
                          </w:pPr>
                          <w:r>
                            <w:t>Onze referentie</w:t>
                          </w:r>
                        </w:p>
                        <w:p w14:paraId="41D34636" w14:textId="1FDDD02B" w:rsidR="003B6E79" w:rsidRDefault="00B0144C" w:rsidP="003B6E79">
                          <w:pPr>
                            <w:pStyle w:val="Referentiegegevens"/>
                          </w:pPr>
                          <w:r>
                            <w:t>8027903</w:t>
                          </w:r>
                        </w:p>
                        <w:p w14:paraId="29D154DD" w14:textId="77777777" w:rsidR="003628A7" w:rsidRDefault="003628A7" w:rsidP="003628A7">
                          <w:pPr>
                            <w:pStyle w:val="WitregelW1"/>
                          </w:pPr>
                        </w:p>
                        <w:p w14:paraId="5880D9FB" w14:textId="60CBA457" w:rsidR="003628A7" w:rsidRDefault="003628A7" w:rsidP="003628A7">
                          <w:pPr>
                            <w:pStyle w:val="Referentiegegevens"/>
                          </w:pPr>
                        </w:p>
                      </w:txbxContent>
                    </wps:txbx>
                    <wps:bodyPr vert="horz" wrap="square" lIns="0" tIns="0" rIns="0" bIns="0" anchor="t" anchorCtr="0"/>
                  </wps:wsp>
                </a:graphicData>
              </a:graphic>
            </wp:anchor>
          </w:drawing>
        </mc:Choice>
        <mc:Fallback>
          <w:pict>
            <v:shapetype w14:anchorId="151EFE3A" id="_x0000_t202" coordsize="21600,21600" o:spt="202" path="m,l,21600r21600,l21600,xe">
              <v:stroke joinstyle="miter"/>
              <v:path gradientshapeok="t" o:connecttype="rect"/>
            </v:shapetype>
            <v:shape id="46feec20-aa3c-11ea-a756-beb5f67e67be" o:spid="_x0000_s1026" type="#_x0000_t202" style="position:absolute;margin-left:488.35pt;margin-top:72.2pt;width:100.6pt;height:630.7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" filled="f" stroked="f">
              <v:textbox inset="0,0,0,0">
                <w:txbxContent>
                  <w:p w14:paraId="43E7AB7D" w14:textId="77777777" w:rsidR="003628A7" w:rsidRDefault="003628A7" w:rsidP="003628A7">
                    <w:pPr>
                      <w:pStyle w:val="Referentiegegevensbold"/>
                    </w:pPr>
                    <w:r>
                      <w:t>Directoraat-Generaal Politie en Veiligheidsregio's</w:t>
                    </w:r>
                  </w:p>
                  <w:p w14:paraId="29AAB154" w14:textId="77777777" w:rsidR="003628A7" w:rsidRDefault="003628A7" w:rsidP="003628A7">
                    <w:pPr>
                      <w:pStyle w:val="Referentiegegevens"/>
                    </w:pPr>
                    <w:r>
                      <w:t>Portefeuille Politieorganisatie en -Middelen</w:t>
                    </w:r>
                  </w:p>
                  <w:p w14:paraId="1461B1F8" w14:textId="77777777" w:rsidR="003628A7" w:rsidRDefault="003628A7" w:rsidP="003628A7">
                    <w:pPr>
                      <w:pStyle w:val="WitregelW1"/>
                    </w:pPr>
                  </w:p>
                  <w:p w14:paraId="02F53164" w14:textId="77777777" w:rsidR="003628A7" w:rsidRPr="000569DA" w:rsidRDefault="003628A7" w:rsidP="003628A7">
                    <w:pPr>
                      <w:pStyle w:val="Referentiegegevens"/>
                      <w:rPr>
                        <w:lang w:val="de-DE"/>
                      </w:rPr>
                    </w:pPr>
                    <w:proofErr w:type="spellStart"/>
                    <w:r w:rsidRPr="000569DA">
                      <w:rPr>
                        <w:lang w:val="de-DE"/>
                      </w:rPr>
                      <w:t>Turfmarkt</w:t>
                    </w:r>
                    <w:proofErr w:type="spellEnd"/>
                    <w:r w:rsidRPr="000569DA">
                      <w:rPr>
                        <w:lang w:val="de-DE"/>
                      </w:rPr>
                      <w:t xml:space="preserve"> 147</w:t>
                    </w:r>
                  </w:p>
                  <w:p w14:paraId="137488F2" w14:textId="35E7036F" w:rsidR="003628A7" w:rsidRPr="000569DA" w:rsidRDefault="003628A7" w:rsidP="003628A7">
                    <w:pPr>
                      <w:pStyle w:val="Referentiegegevens"/>
                      <w:rPr>
                        <w:lang w:val="de-DE"/>
                      </w:rPr>
                    </w:pPr>
                    <w:r w:rsidRPr="000569DA">
                      <w:rPr>
                        <w:lang w:val="de-DE"/>
                      </w:rPr>
                      <w:t>2511 DP</w:t>
                    </w:r>
                    <w:r w:rsidR="002A426C">
                      <w:rPr>
                        <w:lang w:val="de-DE"/>
                      </w:rPr>
                      <w:t xml:space="preserve"> </w:t>
                    </w:r>
                    <w:r w:rsidRPr="000569DA">
                      <w:rPr>
                        <w:lang w:val="de-DE"/>
                      </w:rPr>
                      <w:t>Den Haag</w:t>
                    </w:r>
                  </w:p>
                  <w:p w14:paraId="78B6678E" w14:textId="77777777" w:rsidR="003628A7" w:rsidRPr="000569DA" w:rsidRDefault="003628A7" w:rsidP="003628A7">
                    <w:pPr>
                      <w:pStyle w:val="Referentiegegevens"/>
                      <w:rPr>
                        <w:lang w:val="de-DE"/>
                      </w:rPr>
                    </w:pPr>
                    <w:r w:rsidRPr="000569DA">
                      <w:rPr>
                        <w:lang w:val="de-DE"/>
                      </w:rPr>
                      <w:t>Postbus 20301</w:t>
                    </w:r>
                  </w:p>
                  <w:p w14:paraId="08AFB9E9" w14:textId="6FA47CA1" w:rsidR="003628A7" w:rsidRPr="000569DA" w:rsidRDefault="003628A7" w:rsidP="003628A7">
                    <w:pPr>
                      <w:pStyle w:val="Referentiegegevens"/>
                      <w:rPr>
                        <w:lang w:val="de-DE"/>
                      </w:rPr>
                    </w:pPr>
                    <w:r w:rsidRPr="000569DA">
                      <w:rPr>
                        <w:lang w:val="de-DE"/>
                      </w:rPr>
                      <w:t>2500 EH</w:t>
                    </w:r>
                    <w:r w:rsidR="002A426C">
                      <w:rPr>
                        <w:lang w:val="de-DE"/>
                      </w:rPr>
                      <w:t xml:space="preserve"> </w:t>
                    </w:r>
                    <w:r w:rsidRPr="000569DA">
                      <w:rPr>
                        <w:lang w:val="de-DE"/>
                      </w:rPr>
                      <w:t>Den Haag</w:t>
                    </w:r>
                  </w:p>
                  <w:p w14:paraId="587BD4EB" w14:textId="77777777" w:rsidR="003628A7" w:rsidRPr="000569DA" w:rsidRDefault="003628A7" w:rsidP="003628A7">
                    <w:pPr>
                      <w:pStyle w:val="Referentiegegevens"/>
                      <w:rPr>
                        <w:lang w:val="de-DE"/>
                      </w:rPr>
                    </w:pPr>
                    <w:r w:rsidRPr="000569DA">
                      <w:rPr>
                        <w:lang w:val="de-DE"/>
                      </w:rPr>
                      <w:t>www.rijksoverheid.nl/jenv</w:t>
                    </w:r>
                  </w:p>
                  <w:p w14:paraId="21A41AD5" w14:textId="77777777" w:rsidR="003628A7" w:rsidRPr="000569DA" w:rsidRDefault="003628A7" w:rsidP="003628A7">
                    <w:pPr>
                      <w:pStyle w:val="WitregelW2"/>
                      <w:rPr>
                        <w:lang w:val="de-DE"/>
                      </w:rPr>
                    </w:pPr>
                  </w:p>
                  <w:p w14:paraId="2FA62097" w14:textId="77777777" w:rsidR="003628A7" w:rsidRDefault="003628A7" w:rsidP="003628A7">
                    <w:pPr>
                      <w:pStyle w:val="Referentiegegevensbold"/>
                    </w:pPr>
                    <w:r>
                      <w:t>Onze referentie</w:t>
                    </w:r>
                  </w:p>
                  <w:p w14:paraId="41D34636" w14:textId="1FDDD02B" w:rsidR="003B6E79" w:rsidRDefault="00B0144C" w:rsidP="003B6E79">
                    <w:pPr>
                      <w:pStyle w:val="Referentiegegevens"/>
                    </w:pPr>
                    <w:r>
                      <w:t>8027903</w:t>
                    </w:r>
                  </w:p>
                  <w:p w14:paraId="29D154DD" w14:textId="77777777" w:rsidR="003628A7" w:rsidRDefault="003628A7" w:rsidP="003628A7">
                    <w:pPr>
                      <w:pStyle w:val="WitregelW1"/>
                    </w:pPr>
                  </w:p>
                  <w:p w14:paraId="5880D9FB" w14:textId="60CBA457" w:rsidR="003628A7" w:rsidRDefault="003628A7" w:rsidP="003628A7">
                    <w:pPr>
                      <w:pStyle w:val="Referentiegegevens"/>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11B8" w14:textId="77777777" w:rsidR="00F01F27" w:rsidRDefault="00F01F27" w:rsidP="00F01F27">
    <w:pPr>
      <w:spacing w:after="6377" w:line="14" w:lineRule="exact"/>
    </w:pPr>
    <w:r>
      <w:rPr>
        <w:noProof/>
      </w:rPr>
      <mc:AlternateContent>
        <mc:Choice Requires="wps">
          <w:drawing>
            <wp:anchor distT="0" distB="0" distL="0" distR="0" simplePos="0" relativeHeight="251659264" behindDoc="0" locked="1" layoutInCell="1" allowOverlap="1" wp14:anchorId="1630740C" wp14:editId="5BE0B5BE">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4AB8738" w14:textId="77777777" w:rsidR="00B0144C" w:rsidRDefault="00F01F27" w:rsidP="00F01F27">
                          <w:pPr>
                            <w:spacing w:after="0"/>
                            <w:rPr>
                              <w:rFonts w:ascii="Verdana" w:hAnsi="Verdana"/>
                              <w:sz w:val="18"/>
                              <w:szCs w:val="18"/>
                            </w:rPr>
                          </w:pPr>
                          <w:r w:rsidRPr="0021407C">
                            <w:rPr>
                              <w:rFonts w:ascii="Verdana" w:hAnsi="Verdana"/>
                              <w:sz w:val="18"/>
                              <w:szCs w:val="18"/>
                            </w:rPr>
                            <w:t xml:space="preserve">Aan de Voorzitter van de Tweede Kamer </w:t>
                          </w:r>
                        </w:p>
                        <w:p w14:paraId="3DCE327F" w14:textId="263BF179" w:rsidR="00F01F27" w:rsidRPr="0021407C" w:rsidRDefault="00F01F27" w:rsidP="00F01F27">
                          <w:pPr>
                            <w:spacing w:after="0"/>
                            <w:rPr>
                              <w:rFonts w:ascii="Verdana" w:hAnsi="Verdana"/>
                              <w:sz w:val="18"/>
                              <w:szCs w:val="18"/>
                            </w:rPr>
                          </w:pPr>
                          <w:r w:rsidRPr="0021407C">
                            <w:rPr>
                              <w:rFonts w:ascii="Verdana" w:hAnsi="Verdana"/>
                              <w:sz w:val="18"/>
                              <w:szCs w:val="18"/>
                            </w:rPr>
                            <w:t>der Staten-Generaal</w:t>
                          </w:r>
                        </w:p>
                        <w:p w14:paraId="2A740B01" w14:textId="77777777" w:rsidR="00F01F27" w:rsidRPr="0021407C" w:rsidRDefault="00F01F27" w:rsidP="00F01F27">
                          <w:pPr>
                            <w:spacing w:after="0"/>
                            <w:rPr>
                              <w:rFonts w:ascii="Verdana" w:hAnsi="Verdana"/>
                              <w:sz w:val="18"/>
                              <w:szCs w:val="18"/>
                            </w:rPr>
                          </w:pPr>
                          <w:r w:rsidRPr="0021407C">
                            <w:rPr>
                              <w:rFonts w:ascii="Verdana" w:hAnsi="Verdana"/>
                              <w:sz w:val="18"/>
                              <w:szCs w:val="18"/>
                            </w:rPr>
                            <w:t xml:space="preserve">Postbus 20018 </w:t>
                          </w:r>
                        </w:p>
                        <w:p w14:paraId="40D6E92C" w14:textId="77777777" w:rsidR="00F01F27" w:rsidRPr="0021407C" w:rsidRDefault="00F01F27" w:rsidP="00F01F27">
                          <w:pPr>
                            <w:spacing w:after="0"/>
                            <w:rPr>
                              <w:rFonts w:ascii="Verdana" w:hAnsi="Verdana"/>
                              <w:sz w:val="18"/>
                              <w:szCs w:val="18"/>
                            </w:rPr>
                          </w:pPr>
                          <w:r w:rsidRPr="0021407C">
                            <w:rPr>
                              <w:rFonts w:ascii="Verdana" w:hAnsi="Verdana"/>
                              <w:sz w:val="18"/>
                              <w:szCs w:val="18"/>
                            </w:rPr>
                            <w:t>2500 EA DEN HAAG</w:t>
                          </w:r>
                        </w:p>
                      </w:txbxContent>
                    </wps:txbx>
                    <wps:bodyPr vert="horz" wrap="square" lIns="0" tIns="0" rIns="0" bIns="0" anchor="t" anchorCtr="0"/>
                  </wps:wsp>
                </a:graphicData>
              </a:graphic>
            </wp:anchor>
          </w:drawing>
        </mc:Choice>
        <mc:Fallback>
          <w:pict>
            <v:shapetype w14:anchorId="1630740C" id="_x0000_t202" coordsize="21600,21600" o:spt="202" path="m,l,21600r21600,l21600,xe">
              <v:stroke joinstyle="miter"/>
              <v:path gradientshapeok="t" o:connecttype="rect"/>
            </v:shapetype>
            <v:shape id="46feeb64-aa3c-11ea-a756-beb5f67e67be" o:spid="_x0000_s1027" type="#_x0000_t202"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" filled="f" stroked="f">
              <v:textbox inset="0,0,0,0">
                <w:txbxContent>
                  <w:p w14:paraId="64AB8738" w14:textId="77777777" w:rsidR="00B0144C" w:rsidRDefault="00F01F27" w:rsidP="00F01F27">
                    <w:pPr>
                      <w:spacing w:after="0"/>
                      <w:rPr>
                        <w:rFonts w:ascii="Verdana" w:hAnsi="Verdana"/>
                        <w:sz w:val="18"/>
                        <w:szCs w:val="18"/>
                      </w:rPr>
                    </w:pPr>
                    <w:r w:rsidRPr="0021407C">
                      <w:rPr>
                        <w:rFonts w:ascii="Verdana" w:hAnsi="Verdana"/>
                        <w:sz w:val="18"/>
                        <w:szCs w:val="18"/>
                      </w:rPr>
                      <w:t xml:space="preserve">Aan de Voorzitter van de Tweede Kamer </w:t>
                    </w:r>
                  </w:p>
                  <w:p w14:paraId="3DCE327F" w14:textId="263BF179" w:rsidR="00F01F27" w:rsidRPr="0021407C" w:rsidRDefault="00F01F27" w:rsidP="00F01F27">
                    <w:pPr>
                      <w:spacing w:after="0"/>
                      <w:rPr>
                        <w:rFonts w:ascii="Verdana" w:hAnsi="Verdana"/>
                        <w:sz w:val="18"/>
                        <w:szCs w:val="18"/>
                      </w:rPr>
                    </w:pPr>
                    <w:r w:rsidRPr="0021407C">
                      <w:rPr>
                        <w:rFonts w:ascii="Verdana" w:hAnsi="Verdana"/>
                        <w:sz w:val="18"/>
                        <w:szCs w:val="18"/>
                      </w:rPr>
                      <w:t>der Staten-Generaal</w:t>
                    </w:r>
                  </w:p>
                  <w:p w14:paraId="2A740B01" w14:textId="77777777" w:rsidR="00F01F27" w:rsidRPr="0021407C" w:rsidRDefault="00F01F27" w:rsidP="00F01F27">
                    <w:pPr>
                      <w:spacing w:after="0"/>
                      <w:rPr>
                        <w:rFonts w:ascii="Verdana" w:hAnsi="Verdana"/>
                        <w:sz w:val="18"/>
                        <w:szCs w:val="18"/>
                      </w:rPr>
                    </w:pPr>
                    <w:r w:rsidRPr="0021407C">
                      <w:rPr>
                        <w:rFonts w:ascii="Verdana" w:hAnsi="Verdana"/>
                        <w:sz w:val="18"/>
                        <w:szCs w:val="18"/>
                      </w:rPr>
                      <w:t xml:space="preserve">Postbus 20018 </w:t>
                    </w:r>
                  </w:p>
                  <w:p w14:paraId="40D6E92C" w14:textId="77777777" w:rsidR="00F01F27" w:rsidRPr="0021407C" w:rsidRDefault="00F01F27" w:rsidP="00F01F27">
                    <w:pPr>
                      <w:spacing w:after="0"/>
                      <w:rPr>
                        <w:rFonts w:ascii="Verdana" w:hAnsi="Verdana"/>
                        <w:sz w:val="18"/>
                        <w:szCs w:val="18"/>
                      </w:rPr>
                    </w:pPr>
                    <w:r w:rsidRPr="0021407C">
                      <w:rPr>
                        <w:rFonts w:ascii="Verdana" w:hAnsi="Verdana"/>
                        <w:sz w:val="18"/>
                        <w:szCs w:val="18"/>
                      </w:rP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56A91B81" wp14:editId="309109C4">
              <wp:simplePos x="0" y="0"/>
              <wp:positionH relativeFrom="page">
                <wp:posOffset>1009650</wp:posOffset>
              </wp:positionH>
              <wp:positionV relativeFrom="page">
                <wp:posOffset>3352800</wp:posOffset>
              </wp:positionV>
              <wp:extent cx="4787900" cy="6667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667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F01F27" w:rsidRPr="00AC2963" w14:paraId="54513DAA" w14:textId="77777777">
                            <w:trPr>
                              <w:trHeight w:val="240"/>
                            </w:trPr>
                            <w:tc>
                              <w:tcPr>
                                <w:tcW w:w="1140" w:type="dxa"/>
                              </w:tcPr>
                              <w:p w14:paraId="3FFAB4D9" w14:textId="77777777" w:rsidR="00F01F27" w:rsidRPr="00AC2963" w:rsidRDefault="00F01F27" w:rsidP="00FE6648">
                                <w:pPr>
                                  <w:rPr>
                                    <w:rFonts w:ascii="Verdana" w:hAnsi="Verdana"/>
                                    <w:sz w:val="18"/>
                                    <w:szCs w:val="18"/>
                                  </w:rPr>
                                </w:pPr>
                                <w:r w:rsidRPr="00AC2963">
                                  <w:rPr>
                                    <w:rFonts w:ascii="Verdana" w:hAnsi="Verdana"/>
                                    <w:sz w:val="18"/>
                                    <w:szCs w:val="18"/>
                                  </w:rPr>
                                  <w:t>Datum</w:t>
                                </w:r>
                              </w:p>
                            </w:tc>
                            <w:tc>
                              <w:tcPr>
                                <w:tcW w:w="5918" w:type="dxa"/>
                              </w:tcPr>
                              <w:p w14:paraId="0FF8BC01" w14:textId="464F60C1" w:rsidR="00F01F27" w:rsidRPr="00E016F9" w:rsidRDefault="00D20044" w:rsidP="00FE6648">
                                <w:pPr>
                                  <w:rPr>
                                    <w:rFonts w:ascii="Verdana" w:hAnsi="Verdana"/>
                                    <w:sz w:val="18"/>
                                    <w:szCs w:val="18"/>
                                    <w:highlight w:val="yellow"/>
                                  </w:rPr>
                                </w:pPr>
                                <w:sdt>
                                  <w:sdtPr>
                                    <w:rPr>
                                      <w:rFonts w:ascii="Verdana" w:hAnsi="Verdana"/>
                                      <w:sz w:val="18"/>
                                      <w:szCs w:val="18"/>
                                    </w:rPr>
                                    <w:id w:val="190125483"/>
                                    <w:date w:fullDate="2026-10-05T00:00:00Z">
                                      <w:dateFormat w:val="d MMMM yyyy"/>
                                      <w:lid w:val="nl"/>
                                      <w:storeMappedDataAs w:val="dateTime"/>
                                      <w:calendar w:val="gregorian"/>
                                    </w:date>
                                  </w:sdtPr>
                                  <w:sdtEndPr/>
                                  <w:sdtContent>
                                    <w:r w:rsidR="00B0144C">
                                      <w:rPr>
                                        <w:rFonts w:ascii="Verdana" w:hAnsi="Verdana"/>
                                        <w:sz w:val="18"/>
                                        <w:szCs w:val="18"/>
                                        <w:lang w:val="nl"/>
                                      </w:rPr>
                                      <w:t>5 okto</w:t>
                                    </w:r>
                                    <w:r w:rsidR="00E016F9" w:rsidRPr="00B0144C">
                                      <w:rPr>
                                        <w:rFonts w:ascii="Verdana" w:hAnsi="Verdana"/>
                                        <w:sz w:val="18"/>
                                        <w:szCs w:val="18"/>
                                        <w:lang w:val="nl"/>
                                      </w:rPr>
                                      <w:t>ber 2026</w:t>
                                    </w:r>
                                  </w:sdtContent>
                                </w:sdt>
                              </w:p>
                            </w:tc>
                          </w:tr>
                          <w:tr w:rsidR="00F01F27" w:rsidRPr="00AC2963" w14:paraId="3E539148" w14:textId="77777777">
                            <w:trPr>
                              <w:trHeight w:val="240"/>
                            </w:trPr>
                            <w:tc>
                              <w:tcPr>
                                <w:tcW w:w="1140" w:type="dxa"/>
                              </w:tcPr>
                              <w:p w14:paraId="4BB791A7" w14:textId="77777777" w:rsidR="00F01F27" w:rsidRPr="00AC2963" w:rsidRDefault="00F01F27" w:rsidP="00FE6648">
                                <w:pPr>
                                  <w:rPr>
                                    <w:rFonts w:ascii="Verdana" w:hAnsi="Verdana"/>
                                    <w:sz w:val="18"/>
                                    <w:szCs w:val="18"/>
                                  </w:rPr>
                                </w:pPr>
                                <w:r w:rsidRPr="00AC2963">
                                  <w:rPr>
                                    <w:rFonts w:ascii="Verdana" w:hAnsi="Verdana"/>
                                    <w:sz w:val="18"/>
                                    <w:szCs w:val="18"/>
                                  </w:rPr>
                                  <w:t>Betreft</w:t>
                                </w:r>
                              </w:p>
                            </w:tc>
                            <w:tc>
                              <w:tcPr>
                                <w:tcW w:w="5918" w:type="dxa"/>
                              </w:tcPr>
                              <w:p w14:paraId="5C5B86E9" w14:textId="7DFFCAAA" w:rsidR="00F01F27" w:rsidRPr="00AC2963" w:rsidRDefault="00B0144C" w:rsidP="00FE6648">
                                <w:pPr>
                                  <w:rPr>
                                    <w:rFonts w:ascii="Verdana" w:hAnsi="Verdana"/>
                                    <w:sz w:val="18"/>
                                    <w:szCs w:val="18"/>
                                  </w:rPr>
                                </w:pPr>
                                <w:r>
                                  <w:rPr>
                                    <w:rFonts w:ascii="Verdana" w:hAnsi="Verdana"/>
                                    <w:sz w:val="18"/>
                                    <w:szCs w:val="18"/>
                                  </w:rPr>
                                  <w:t xml:space="preserve">Antwoorden </w:t>
                                </w:r>
                                <w:r w:rsidR="00F01F27" w:rsidRPr="00AC2963">
                                  <w:rPr>
                                    <w:rFonts w:ascii="Verdana" w:hAnsi="Verdana"/>
                                    <w:sz w:val="18"/>
                                    <w:szCs w:val="18"/>
                                  </w:rPr>
                                  <w:t xml:space="preserve">Kamervragen </w:t>
                                </w:r>
                                <w:r w:rsidR="003B6E79">
                                  <w:rPr>
                                    <w:rFonts w:ascii="Verdana" w:hAnsi="Verdana"/>
                                    <w:sz w:val="18"/>
                                    <w:szCs w:val="18"/>
                                  </w:rPr>
                                  <w:t>over de aangekondigde sluiting van drie cellencomplexen in de politie-eenheid Rotterdam</w:t>
                                </w:r>
                              </w:p>
                            </w:tc>
                          </w:tr>
                        </w:tbl>
                        <w:p w14:paraId="26F93B91" w14:textId="77777777" w:rsidR="00F01F27" w:rsidRPr="00AC2963" w:rsidRDefault="00F01F27" w:rsidP="00F01F27">
                          <w:pPr>
                            <w:rPr>
                              <w:rFonts w:ascii="Verdana" w:hAnsi="Verdana"/>
                              <w:sz w:val="18"/>
                              <w:szCs w:val="18"/>
                            </w:rPr>
                          </w:pPr>
                        </w:p>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56A91B81" id="46feebd0-aa3c-11ea-a756-beb5f67e67be" o:spid="_x0000_s1028" type="#_x0000_t202" style="position:absolute;margin-left:79.5pt;margin-top:264pt;width:377pt;height:52.5pt;z-index:25166028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F01F27" w:rsidRPr="00AC2963" w14:paraId="54513DAA" w14:textId="77777777">
                      <w:trPr>
                        <w:trHeight w:val="240"/>
                      </w:trPr>
                      <w:tc>
                        <w:tcPr>
                          <w:tcW w:w="1140" w:type="dxa"/>
                        </w:tcPr>
                        <w:p w14:paraId="3FFAB4D9" w14:textId="77777777" w:rsidR="00F01F27" w:rsidRPr="00AC2963" w:rsidRDefault="00F01F27" w:rsidP="00FE6648">
                          <w:pPr>
                            <w:rPr>
                              <w:rFonts w:ascii="Verdana" w:hAnsi="Verdana"/>
                              <w:sz w:val="18"/>
                              <w:szCs w:val="18"/>
                            </w:rPr>
                          </w:pPr>
                          <w:r w:rsidRPr="00AC2963">
                            <w:rPr>
                              <w:rFonts w:ascii="Verdana" w:hAnsi="Verdana"/>
                              <w:sz w:val="18"/>
                              <w:szCs w:val="18"/>
                            </w:rPr>
                            <w:t>Datum</w:t>
                          </w:r>
                        </w:p>
                      </w:tc>
                      <w:tc>
                        <w:tcPr>
                          <w:tcW w:w="5918" w:type="dxa"/>
                        </w:tcPr>
                        <w:p w14:paraId="0FF8BC01" w14:textId="464F60C1" w:rsidR="00F01F27" w:rsidRPr="00E016F9" w:rsidRDefault="00D20044" w:rsidP="00FE6648">
                          <w:pPr>
                            <w:rPr>
                              <w:rFonts w:ascii="Verdana" w:hAnsi="Verdana"/>
                              <w:sz w:val="18"/>
                              <w:szCs w:val="18"/>
                              <w:highlight w:val="yellow"/>
                            </w:rPr>
                          </w:pPr>
                          <w:sdt>
                            <w:sdtPr>
                              <w:rPr>
                                <w:rFonts w:ascii="Verdana" w:hAnsi="Verdana"/>
                                <w:sz w:val="18"/>
                                <w:szCs w:val="18"/>
                              </w:rPr>
                              <w:id w:val="190125483"/>
                              <w:date w:fullDate="2026-10-05T00:00:00Z">
                                <w:dateFormat w:val="d MMMM yyyy"/>
                                <w:lid w:val="nl"/>
                                <w:storeMappedDataAs w:val="dateTime"/>
                                <w:calendar w:val="gregorian"/>
                              </w:date>
                            </w:sdtPr>
                            <w:sdtEndPr/>
                            <w:sdtContent>
                              <w:r w:rsidR="00B0144C">
                                <w:rPr>
                                  <w:rFonts w:ascii="Verdana" w:hAnsi="Verdana"/>
                                  <w:sz w:val="18"/>
                                  <w:szCs w:val="18"/>
                                  <w:lang w:val="nl"/>
                                </w:rPr>
                                <w:t>5 okto</w:t>
                              </w:r>
                              <w:r w:rsidR="00E016F9" w:rsidRPr="00B0144C">
                                <w:rPr>
                                  <w:rFonts w:ascii="Verdana" w:hAnsi="Verdana"/>
                                  <w:sz w:val="18"/>
                                  <w:szCs w:val="18"/>
                                  <w:lang w:val="nl"/>
                                </w:rPr>
                                <w:t>ber 2026</w:t>
                              </w:r>
                            </w:sdtContent>
                          </w:sdt>
                        </w:p>
                      </w:tc>
                    </w:tr>
                    <w:tr w:rsidR="00F01F27" w:rsidRPr="00AC2963" w14:paraId="3E539148" w14:textId="77777777">
                      <w:trPr>
                        <w:trHeight w:val="240"/>
                      </w:trPr>
                      <w:tc>
                        <w:tcPr>
                          <w:tcW w:w="1140" w:type="dxa"/>
                        </w:tcPr>
                        <w:p w14:paraId="4BB791A7" w14:textId="77777777" w:rsidR="00F01F27" w:rsidRPr="00AC2963" w:rsidRDefault="00F01F27" w:rsidP="00FE6648">
                          <w:pPr>
                            <w:rPr>
                              <w:rFonts w:ascii="Verdana" w:hAnsi="Verdana"/>
                              <w:sz w:val="18"/>
                              <w:szCs w:val="18"/>
                            </w:rPr>
                          </w:pPr>
                          <w:r w:rsidRPr="00AC2963">
                            <w:rPr>
                              <w:rFonts w:ascii="Verdana" w:hAnsi="Verdana"/>
                              <w:sz w:val="18"/>
                              <w:szCs w:val="18"/>
                            </w:rPr>
                            <w:t>Betreft</w:t>
                          </w:r>
                        </w:p>
                      </w:tc>
                      <w:tc>
                        <w:tcPr>
                          <w:tcW w:w="5918" w:type="dxa"/>
                        </w:tcPr>
                        <w:p w14:paraId="5C5B86E9" w14:textId="7DFFCAAA" w:rsidR="00F01F27" w:rsidRPr="00AC2963" w:rsidRDefault="00B0144C" w:rsidP="00FE6648">
                          <w:pPr>
                            <w:rPr>
                              <w:rFonts w:ascii="Verdana" w:hAnsi="Verdana"/>
                              <w:sz w:val="18"/>
                              <w:szCs w:val="18"/>
                            </w:rPr>
                          </w:pPr>
                          <w:r>
                            <w:rPr>
                              <w:rFonts w:ascii="Verdana" w:hAnsi="Verdana"/>
                              <w:sz w:val="18"/>
                              <w:szCs w:val="18"/>
                            </w:rPr>
                            <w:t xml:space="preserve">Antwoorden </w:t>
                          </w:r>
                          <w:r w:rsidR="00F01F27" w:rsidRPr="00AC2963">
                            <w:rPr>
                              <w:rFonts w:ascii="Verdana" w:hAnsi="Verdana"/>
                              <w:sz w:val="18"/>
                              <w:szCs w:val="18"/>
                            </w:rPr>
                            <w:t xml:space="preserve">Kamervragen </w:t>
                          </w:r>
                          <w:r w:rsidR="003B6E79">
                            <w:rPr>
                              <w:rFonts w:ascii="Verdana" w:hAnsi="Verdana"/>
                              <w:sz w:val="18"/>
                              <w:szCs w:val="18"/>
                            </w:rPr>
                            <w:t>over de aangekondigde sluiting van drie cellencomplexen in de politie-eenheid Rotterdam</w:t>
                          </w:r>
                        </w:p>
                      </w:tc>
                    </w:tr>
                  </w:tbl>
                  <w:p w14:paraId="26F93B91" w14:textId="77777777" w:rsidR="00F01F27" w:rsidRPr="00AC2963" w:rsidRDefault="00F01F27" w:rsidP="00F01F27">
                    <w:pPr>
                      <w:rPr>
                        <w:rFonts w:ascii="Verdana" w:hAnsi="Verdana"/>
                        <w:sz w:val="18"/>
                        <w:szCs w:val="18"/>
                      </w:rPr>
                    </w:pPr>
                  </w:p>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7307F3E" wp14:editId="2A8E3B9A">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6F81B5C" w14:textId="77777777" w:rsidR="00F01F27" w:rsidRDefault="00F01F27" w:rsidP="00F01F27">
                          <w:pPr>
                            <w:pStyle w:val="Referentiegegevensbold"/>
                          </w:pPr>
                          <w:r>
                            <w:t>Directoraat-Generaal Politie en Veiligheidsregio's</w:t>
                          </w:r>
                        </w:p>
                        <w:p w14:paraId="673E6E96" w14:textId="77777777" w:rsidR="00F01F27" w:rsidRDefault="00F01F27" w:rsidP="00F01F27">
                          <w:pPr>
                            <w:pStyle w:val="Referentiegegevens"/>
                          </w:pPr>
                          <w:r>
                            <w:t>Portefeuille Politieorganisatie en -Middelen</w:t>
                          </w:r>
                        </w:p>
                        <w:p w14:paraId="61256C59" w14:textId="77777777" w:rsidR="00F01F27" w:rsidRDefault="00F01F27" w:rsidP="00F01F27">
                          <w:pPr>
                            <w:pStyle w:val="WitregelW1"/>
                          </w:pPr>
                        </w:p>
                        <w:p w14:paraId="73BA75D5" w14:textId="77777777" w:rsidR="00F01F27" w:rsidRPr="000569DA" w:rsidRDefault="00F01F27" w:rsidP="00F01F27">
                          <w:pPr>
                            <w:pStyle w:val="Referentiegegevens"/>
                            <w:rPr>
                              <w:lang w:val="de-DE"/>
                            </w:rPr>
                          </w:pPr>
                          <w:proofErr w:type="spellStart"/>
                          <w:r w:rsidRPr="000569DA">
                            <w:rPr>
                              <w:lang w:val="de-DE"/>
                            </w:rPr>
                            <w:t>Turfmarkt</w:t>
                          </w:r>
                          <w:proofErr w:type="spellEnd"/>
                          <w:r w:rsidRPr="000569DA">
                            <w:rPr>
                              <w:lang w:val="de-DE"/>
                            </w:rPr>
                            <w:t xml:space="preserve"> 147</w:t>
                          </w:r>
                        </w:p>
                        <w:p w14:paraId="534774F9" w14:textId="1340F4A4" w:rsidR="00F01F27" w:rsidRPr="000569DA" w:rsidRDefault="00F01F27" w:rsidP="00F01F27">
                          <w:pPr>
                            <w:pStyle w:val="Referentiegegevens"/>
                            <w:rPr>
                              <w:lang w:val="de-DE"/>
                            </w:rPr>
                          </w:pPr>
                          <w:r w:rsidRPr="000569DA">
                            <w:rPr>
                              <w:lang w:val="de-DE"/>
                            </w:rPr>
                            <w:t>2511 DP</w:t>
                          </w:r>
                          <w:r w:rsidR="002A426C">
                            <w:rPr>
                              <w:lang w:val="de-DE"/>
                            </w:rPr>
                            <w:t xml:space="preserve"> </w:t>
                          </w:r>
                          <w:r w:rsidRPr="000569DA">
                            <w:rPr>
                              <w:lang w:val="de-DE"/>
                            </w:rPr>
                            <w:t>Den Haag</w:t>
                          </w:r>
                        </w:p>
                        <w:p w14:paraId="775F5363" w14:textId="77777777" w:rsidR="00F01F27" w:rsidRPr="000569DA" w:rsidRDefault="00F01F27" w:rsidP="00F01F27">
                          <w:pPr>
                            <w:pStyle w:val="Referentiegegevens"/>
                            <w:rPr>
                              <w:lang w:val="de-DE"/>
                            </w:rPr>
                          </w:pPr>
                          <w:r w:rsidRPr="000569DA">
                            <w:rPr>
                              <w:lang w:val="de-DE"/>
                            </w:rPr>
                            <w:t>Postbus 20301</w:t>
                          </w:r>
                        </w:p>
                        <w:p w14:paraId="1F0F027D" w14:textId="1FA8D9DA" w:rsidR="00F01F27" w:rsidRPr="000569DA" w:rsidRDefault="00F01F27" w:rsidP="00F01F27">
                          <w:pPr>
                            <w:pStyle w:val="Referentiegegevens"/>
                            <w:rPr>
                              <w:lang w:val="de-DE"/>
                            </w:rPr>
                          </w:pPr>
                          <w:r w:rsidRPr="000569DA">
                            <w:rPr>
                              <w:lang w:val="de-DE"/>
                            </w:rPr>
                            <w:t>2500 EH</w:t>
                          </w:r>
                          <w:r w:rsidR="002A426C">
                            <w:rPr>
                              <w:lang w:val="de-DE"/>
                            </w:rPr>
                            <w:t xml:space="preserve"> </w:t>
                          </w:r>
                          <w:r w:rsidRPr="000569DA">
                            <w:rPr>
                              <w:lang w:val="de-DE"/>
                            </w:rPr>
                            <w:t>Den Haag</w:t>
                          </w:r>
                        </w:p>
                        <w:p w14:paraId="1DDF4343" w14:textId="77777777" w:rsidR="00F01F27" w:rsidRPr="000569DA" w:rsidRDefault="00F01F27" w:rsidP="00F01F27">
                          <w:pPr>
                            <w:pStyle w:val="Referentiegegevens"/>
                            <w:rPr>
                              <w:lang w:val="de-DE"/>
                            </w:rPr>
                          </w:pPr>
                          <w:r w:rsidRPr="000569DA">
                            <w:rPr>
                              <w:lang w:val="de-DE"/>
                            </w:rPr>
                            <w:t>www.rijksoverheid.nl/jenv</w:t>
                          </w:r>
                        </w:p>
                        <w:p w14:paraId="1924309E" w14:textId="77777777" w:rsidR="00F01F27" w:rsidRPr="000569DA" w:rsidRDefault="00F01F27" w:rsidP="00F01F27">
                          <w:pPr>
                            <w:pStyle w:val="WitregelW2"/>
                            <w:rPr>
                              <w:lang w:val="de-DE"/>
                            </w:rPr>
                          </w:pPr>
                        </w:p>
                        <w:p w14:paraId="1C69D79F" w14:textId="77777777" w:rsidR="00F01F27" w:rsidRDefault="00F01F27" w:rsidP="00F01F27">
                          <w:pPr>
                            <w:pStyle w:val="Referentiegegevensbold"/>
                          </w:pPr>
                          <w:r>
                            <w:t>Onze referentie</w:t>
                          </w:r>
                        </w:p>
                        <w:p w14:paraId="2381A769" w14:textId="0F1C4814" w:rsidR="00F01F27" w:rsidRDefault="00B0144C" w:rsidP="00F01F27">
                          <w:pPr>
                            <w:pStyle w:val="Referentiegegevens"/>
                          </w:pPr>
                          <w:r>
                            <w:t>8027903</w:t>
                          </w:r>
                        </w:p>
                        <w:p w14:paraId="28F9CB0C" w14:textId="77777777" w:rsidR="00B0144C" w:rsidRPr="00B0144C" w:rsidRDefault="00B0144C" w:rsidP="00B0144C">
                          <w:pPr>
                            <w:spacing w:after="0"/>
                            <w:rPr>
                              <w:rFonts w:ascii="Verdana" w:hAnsi="Verdana"/>
                              <w:b/>
                              <w:bCs/>
                              <w:sz w:val="13"/>
                              <w:szCs w:val="13"/>
                              <w:lang w:eastAsia="nl-NL"/>
                            </w:rPr>
                          </w:pPr>
                        </w:p>
                        <w:p w14:paraId="464DACC8" w14:textId="6C68576A" w:rsidR="00F01F27" w:rsidRPr="00B0144C" w:rsidRDefault="00B0144C" w:rsidP="00B0144C">
                          <w:pPr>
                            <w:spacing w:after="0"/>
                            <w:rPr>
                              <w:rFonts w:ascii="Verdana" w:hAnsi="Verdana"/>
                              <w:b/>
                              <w:bCs/>
                              <w:sz w:val="13"/>
                              <w:szCs w:val="13"/>
                              <w:lang w:eastAsia="nl-NL"/>
                            </w:rPr>
                          </w:pPr>
                          <w:r w:rsidRPr="00B0144C">
                            <w:rPr>
                              <w:rFonts w:ascii="Verdana" w:hAnsi="Verdana"/>
                              <w:b/>
                              <w:bCs/>
                              <w:sz w:val="13"/>
                              <w:szCs w:val="13"/>
                              <w:lang w:eastAsia="nl-NL"/>
                            </w:rPr>
                            <w:t>Uw referentie</w:t>
                          </w:r>
                        </w:p>
                        <w:p w14:paraId="3A8BB1D3" w14:textId="1C31D18F" w:rsidR="00B0144C" w:rsidRPr="00B0144C" w:rsidRDefault="00B0144C" w:rsidP="00B0144C">
                          <w:pPr>
                            <w:spacing w:after="0"/>
                            <w:rPr>
                              <w:sz w:val="13"/>
                              <w:szCs w:val="13"/>
                              <w:lang w:eastAsia="nl-NL"/>
                            </w:rPr>
                          </w:pPr>
                          <w:r w:rsidRPr="00B0144C">
                            <w:rPr>
                              <w:rFonts w:ascii="Verdana" w:eastAsia="Calibri" w:hAnsi="Verdana" w:cs="Times New Roman"/>
                              <w:sz w:val="13"/>
                              <w:szCs w:val="13"/>
                              <w:lang w:eastAsia="nl-NL"/>
                            </w:rPr>
                            <w:t>2026Z17831</w:t>
                          </w:r>
                        </w:p>
                      </w:txbxContent>
                    </wps:txbx>
                    <wps:bodyPr vert="horz" wrap="square" lIns="0" tIns="0" rIns="0" bIns="0" anchor="t" anchorCtr="0"/>
                  </wps:wsp>
                </a:graphicData>
              </a:graphic>
            </wp:anchor>
          </w:drawing>
        </mc:Choice>
        <mc:Fallback>
          <w:pict>
            <v:shape w14:anchorId="47307F3E" id="_x0000_s1029" type="#_x0000_t202"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y32lAEAABUDAAAOAAAAZHJzL2Uyb0RvYy54bWysUlFvEzEMfkfiP0R5p3cr0t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Br7y32lAEAABUD&#10;AAAOAAAAAAAAAAAAAAAAAC4CAABkcnMvZTJvRG9jLnhtbFBLAQItABQABgAIAAAAIQAn6c2f4gAA&#10;AA0BAAAPAAAAAAAAAAAAAAAAAO4DAABkcnMvZG93bnJldi54bWxQSwUGAAAAAAQABADzAAAA/QQA&#10;AAAA&#10;" filled="f" stroked="f">
              <v:textbox inset="0,0,0,0">
                <w:txbxContent>
                  <w:p w14:paraId="36F81B5C" w14:textId="77777777" w:rsidR="00F01F27" w:rsidRDefault="00F01F27" w:rsidP="00F01F27">
                    <w:pPr>
                      <w:pStyle w:val="Referentiegegevensbold"/>
                    </w:pPr>
                    <w:r>
                      <w:t>Directoraat-Generaal Politie en Veiligheidsregio's</w:t>
                    </w:r>
                  </w:p>
                  <w:p w14:paraId="673E6E96" w14:textId="77777777" w:rsidR="00F01F27" w:rsidRDefault="00F01F27" w:rsidP="00F01F27">
                    <w:pPr>
                      <w:pStyle w:val="Referentiegegevens"/>
                    </w:pPr>
                    <w:r>
                      <w:t>Portefeuille Politieorganisatie en -Middelen</w:t>
                    </w:r>
                  </w:p>
                  <w:p w14:paraId="61256C59" w14:textId="77777777" w:rsidR="00F01F27" w:rsidRDefault="00F01F27" w:rsidP="00F01F27">
                    <w:pPr>
                      <w:pStyle w:val="WitregelW1"/>
                    </w:pPr>
                  </w:p>
                  <w:p w14:paraId="73BA75D5" w14:textId="77777777" w:rsidR="00F01F27" w:rsidRPr="000569DA" w:rsidRDefault="00F01F27" w:rsidP="00F01F27">
                    <w:pPr>
                      <w:pStyle w:val="Referentiegegevens"/>
                      <w:rPr>
                        <w:lang w:val="de-DE"/>
                      </w:rPr>
                    </w:pPr>
                    <w:proofErr w:type="spellStart"/>
                    <w:r w:rsidRPr="000569DA">
                      <w:rPr>
                        <w:lang w:val="de-DE"/>
                      </w:rPr>
                      <w:t>Turfmarkt</w:t>
                    </w:r>
                    <w:proofErr w:type="spellEnd"/>
                    <w:r w:rsidRPr="000569DA">
                      <w:rPr>
                        <w:lang w:val="de-DE"/>
                      </w:rPr>
                      <w:t xml:space="preserve"> 147</w:t>
                    </w:r>
                  </w:p>
                  <w:p w14:paraId="534774F9" w14:textId="1340F4A4" w:rsidR="00F01F27" w:rsidRPr="000569DA" w:rsidRDefault="00F01F27" w:rsidP="00F01F27">
                    <w:pPr>
                      <w:pStyle w:val="Referentiegegevens"/>
                      <w:rPr>
                        <w:lang w:val="de-DE"/>
                      </w:rPr>
                    </w:pPr>
                    <w:r w:rsidRPr="000569DA">
                      <w:rPr>
                        <w:lang w:val="de-DE"/>
                      </w:rPr>
                      <w:t>2511 DP</w:t>
                    </w:r>
                    <w:r w:rsidR="002A426C">
                      <w:rPr>
                        <w:lang w:val="de-DE"/>
                      </w:rPr>
                      <w:t xml:space="preserve"> </w:t>
                    </w:r>
                    <w:r w:rsidRPr="000569DA">
                      <w:rPr>
                        <w:lang w:val="de-DE"/>
                      </w:rPr>
                      <w:t>Den Haag</w:t>
                    </w:r>
                  </w:p>
                  <w:p w14:paraId="775F5363" w14:textId="77777777" w:rsidR="00F01F27" w:rsidRPr="000569DA" w:rsidRDefault="00F01F27" w:rsidP="00F01F27">
                    <w:pPr>
                      <w:pStyle w:val="Referentiegegevens"/>
                      <w:rPr>
                        <w:lang w:val="de-DE"/>
                      </w:rPr>
                    </w:pPr>
                    <w:r w:rsidRPr="000569DA">
                      <w:rPr>
                        <w:lang w:val="de-DE"/>
                      </w:rPr>
                      <w:t>Postbus 20301</w:t>
                    </w:r>
                  </w:p>
                  <w:p w14:paraId="1F0F027D" w14:textId="1FA8D9DA" w:rsidR="00F01F27" w:rsidRPr="000569DA" w:rsidRDefault="00F01F27" w:rsidP="00F01F27">
                    <w:pPr>
                      <w:pStyle w:val="Referentiegegevens"/>
                      <w:rPr>
                        <w:lang w:val="de-DE"/>
                      </w:rPr>
                    </w:pPr>
                    <w:r w:rsidRPr="000569DA">
                      <w:rPr>
                        <w:lang w:val="de-DE"/>
                      </w:rPr>
                      <w:t>2500 EH</w:t>
                    </w:r>
                    <w:r w:rsidR="002A426C">
                      <w:rPr>
                        <w:lang w:val="de-DE"/>
                      </w:rPr>
                      <w:t xml:space="preserve"> </w:t>
                    </w:r>
                    <w:r w:rsidRPr="000569DA">
                      <w:rPr>
                        <w:lang w:val="de-DE"/>
                      </w:rPr>
                      <w:t>Den Haag</w:t>
                    </w:r>
                  </w:p>
                  <w:p w14:paraId="1DDF4343" w14:textId="77777777" w:rsidR="00F01F27" w:rsidRPr="000569DA" w:rsidRDefault="00F01F27" w:rsidP="00F01F27">
                    <w:pPr>
                      <w:pStyle w:val="Referentiegegevens"/>
                      <w:rPr>
                        <w:lang w:val="de-DE"/>
                      </w:rPr>
                    </w:pPr>
                    <w:r w:rsidRPr="000569DA">
                      <w:rPr>
                        <w:lang w:val="de-DE"/>
                      </w:rPr>
                      <w:t>www.rijksoverheid.nl/jenv</w:t>
                    </w:r>
                  </w:p>
                  <w:p w14:paraId="1924309E" w14:textId="77777777" w:rsidR="00F01F27" w:rsidRPr="000569DA" w:rsidRDefault="00F01F27" w:rsidP="00F01F27">
                    <w:pPr>
                      <w:pStyle w:val="WitregelW2"/>
                      <w:rPr>
                        <w:lang w:val="de-DE"/>
                      </w:rPr>
                    </w:pPr>
                  </w:p>
                  <w:p w14:paraId="1C69D79F" w14:textId="77777777" w:rsidR="00F01F27" w:rsidRDefault="00F01F27" w:rsidP="00F01F27">
                    <w:pPr>
                      <w:pStyle w:val="Referentiegegevensbold"/>
                    </w:pPr>
                    <w:r>
                      <w:t>Onze referentie</w:t>
                    </w:r>
                  </w:p>
                  <w:p w14:paraId="2381A769" w14:textId="0F1C4814" w:rsidR="00F01F27" w:rsidRDefault="00B0144C" w:rsidP="00F01F27">
                    <w:pPr>
                      <w:pStyle w:val="Referentiegegevens"/>
                    </w:pPr>
                    <w:r>
                      <w:t>8027903</w:t>
                    </w:r>
                  </w:p>
                  <w:p w14:paraId="28F9CB0C" w14:textId="77777777" w:rsidR="00B0144C" w:rsidRPr="00B0144C" w:rsidRDefault="00B0144C" w:rsidP="00B0144C">
                    <w:pPr>
                      <w:spacing w:after="0"/>
                      <w:rPr>
                        <w:rFonts w:ascii="Verdana" w:hAnsi="Verdana"/>
                        <w:b/>
                        <w:bCs/>
                        <w:sz w:val="13"/>
                        <w:szCs w:val="13"/>
                        <w:lang w:eastAsia="nl-NL"/>
                      </w:rPr>
                    </w:pPr>
                  </w:p>
                  <w:p w14:paraId="464DACC8" w14:textId="6C68576A" w:rsidR="00F01F27" w:rsidRPr="00B0144C" w:rsidRDefault="00B0144C" w:rsidP="00B0144C">
                    <w:pPr>
                      <w:spacing w:after="0"/>
                      <w:rPr>
                        <w:rFonts w:ascii="Verdana" w:hAnsi="Verdana"/>
                        <w:b/>
                        <w:bCs/>
                        <w:sz w:val="13"/>
                        <w:szCs w:val="13"/>
                        <w:lang w:eastAsia="nl-NL"/>
                      </w:rPr>
                    </w:pPr>
                    <w:r w:rsidRPr="00B0144C">
                      <w:rPr>
                        <w:rFonts w:ascii="Verdana" w:hAnsi="Verdana"/>
                        <w:b/>
                        <w:bCs/>
                        <w:sz w:val="13"/>
                        <w:szCs w:val="13"/>
                        <w:lang w:eastAsia="nl-NL"/>
                      </w:rPr>
                      <w:t>Uw referentie</w:t>
                    </w:r>
                  </w:p>
                  <w:p w14:paraId="3A8BB1D3" w14:textId="1C31D18F" w:rsidR="00B0144C" w:rsidRPr="00B0144C" w:rsidRDefault="00B0144C" w:rsidP="00B0144C">
                    <w:pPr>
                      <w:spacing w:after="0"/>
                      <w:rPr>
                        <w:sz w:val="13"/>
                        <w:szCs w:val="13"/>
                        <w:lang w:eastAsia="nl-NL"/>
                      </w:rPr>
                    </w:pPr>
                    <w:r w:rsidRPr="00B0144C">
                      <w:rPr>
                        <w:rFonts w:ascii="Verdana" w:eastAsia="Calibri" w:hAnsi="Verdana" w:cs="Times New Roman"/>
                        <w:sz w:val="13"/>
                        <w:szCs w:val="13"/>
                        <w:lang w:eastAsia="nl-NL"/>
                      </w:rPr>
                      <w:t>2026Z17831</w:t>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2D9140C3" wp14:editId="386E4D0F">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589FC06" w14:textId="77777777" w:rsidR="00F01F27" w:rsidRDefault="00F01F27" w:rsidP="00F01F27"/>
                      </w:txbxContent>
                    </wps:txbx>
                    <wps:bodyPr vert="horz" wrap="square" lIns="0" tIns="0" rIns="0" bIns="0" anchor="t" anchorCtr="0"/>
                  </wps:wsp>
                </a:graphicData>
              </a:graphic>
            </wp:anchor>
          </w:drawing>
        </mc:Choice>
        <mc:Fallback>
          <w:pict>
            <v:shape w14:anchorId="2D9140C3" id="46feec6f-aa3c-11ea-a756-beb5f67e67be" o:spid="_x0000_s1030" type="#_x0000_t202" style="position:absolute;margin-left:79.35pt;margin-top:802.75pt;width:377pt;height:12.7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AyFkwEAABQ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VecaW6hOzB7XkCG7QF/SjHyMFtJL68KjRTD58Bq5cnPDs7OdnZU&#10;0Py1lUmKo/sxlQ2ZCbD0pZu3Ncmz/f1eaJ6XefML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AbTAyFkwEAABQDAAAO&#10;AAAAAAAAAAAAAAAAAC4CAABkcnMvZTJvRG9jLnhtbFBLAQItABQABgAIAAAAIQB+hBga4AAAAA0B&#10;AAAPAAAAAAAAAAAAAAAAAO0DAABkcnMvZG93bnJldi54bWxQSwUGAAAAAAQABADzAAAA+gQAAAAA&#10;" filled="f" stroked="f">
              <v:textbox inset="0,0,0,0">
                <w:txbxContent>
                  <w:p w14:paraId="3589FC06" w14:textId="77777777" w:rsidR="00F01F27" w:rsidRDefault="00F01F27" w:rsidP="00F01F27"/>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7A8F1894" wp14:editId="5EAEE7B1">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35CEB1A" w14:textId="77777777" w:rsidR="00F01F27" w:rsidRDefault="00F01F27" w:rsidP="00F01F27">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1</w:t>
                          </w:r>
                          <w:r>
                            <w:fldChar w:fldCharType="end"/>
                          </w:r>
                        </w:p>
                      </w:txbxContent>
                    </wps:txbx>
                    <wps:bodyPr vert="horz" wrap="square" lIns="0" tIns="0" rIns="0" bIns="0" anchor="t" anchorCtr="0"/>
                  </wps:wsp>
                </a:graphicData>
              </a:graphic>
            </wp:anchor>
          </w:drawing>
        </mc:Choice>
        <mc:Fallback>
          <w:pict>
            <v:shape w14:anchorId="7A8F1894" id="46feecbe-aa3c-11ea-a756-beb5f67e67be" o:spid="_x0000_s1031" type="#_x0000_t202" style="position:absolute;margin-left:466.25pt;margin-top:802.75pt;width:101.25pt;height:12.7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iupK65MBAAAUAwAA&#10;DgAAAAAAAAAAAAAAAAAuAgAAZHJzL2Uyb0RvYy54bWxQSwECLQAUAAYACAAAACEAJz4sNeEAAAAO&#10;AQAADwAAAAAAAAAAAAAAAADtAwAAZHJzL2Rvd25yZXYueG1sUEsFBgAAAAAEAAQA8wAAAPsEAAAA&#10;AA==&#10;" filled="f" stroked="f">
              <v:textbox inset="0,0,0,0">
                <w:txbxContent>
                  <w:p w14:paraId="635CEB1A" w14:textId="77777777" w:rsidR="00F01F27" w:rsidRDefault="00F01F27" w:rsidP="00F01F27">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76FB49F0" wp14:editId="215077D2">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25BE143" w14:textId="77777777" w:rsidR="00F01F27" w:rsidRDefault="00F01F27" w:rsidP="00F01F27">
                          <w:pPr>
                            <w:spacing w:line="240" w:lineRule="auto"/>
                          </w:pPr>
                          <w:r>
                            <w:rPr>
                              <w:noProof/>
                            </w:rPr>
                            <w:drawing>
                              <wp:inline distT="0" distB="0" distL="0" distR="0" wp14:anchorId="4A4307EE" wp14:editId="08940B68">
                                <wp:extent cx="467995" cy="1583865"/>
                                <wp:effectExtent l="0" t="0" r="0" b="0"/>
                                <wp:docPr id="860366106"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6FB49F0" id="46feed0e-aa3c-11ea-a756-beb5f67e67be" o:spid="_x0000_s1032" type="#_x0000_t202" style="position:absolute;margin-left:279.2pt;margin-top:0;width:36.85pt;height:124.6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RUY/J5UBAAAUAwAA&#10;DgAAAAAAAAAAAAAAAAAuAgAAZHJzL2Uyb0RvYy54bWxQSwECLQAUAAYACAAAACEA7IjYZN8AAAAI&#10;AQAADwAAAAAAAAAAAAAAAADvAwAAZHJzL2Rvd25yZXYueG1sUEsFBgAAAAAEAAQA8wAAAPsEAAAA&#10;AA==&#10;" filled="f" stroked="f">
              <v:textbox inset="0,0,0,0">
                <w:txbxContent>
                  <w:p w14:paraId="625BE143" w14:textId="77777777" w:rsidR="00F01F27" w:rsidRDefault="00F01F27" w:rsidP="00F01F27">
                    <w:pPr>
                      <w:spacing w:line="240" w:lineRule="auto"/>
                    </w:pPr>
                    <w:r>
                      <w:rPr>
                        <w:noProof/>
                      </w:rPr>
                      <w:drawing>
                        <wp:inline distT="0" distB="0" distL="0" distR="0" wp14:anchorId="4A4307EE" wp14:editId="08940B68">
                          <wp:extent cx="467995" cy="1583865"/>
                          <wp:effectExtent l="0" t="0" r="0" b="0"/>
                          <wp:docPr id="860366106"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5408" behindDoc="0" locked="1" layoutInCell="1" allowOverlap="1" wp14:anchorId="2711820A" wp14:editId="65B68FCC">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286555F" w14:textId="77777777" w:rsidR="00F01F27" w:rsidRDefault="00F01F27" w:rsidP="00F01F27">
                          <w:pPr>
                            <w:spacing w:line="240" w:lineRule="auto"/>
                          </w:pPr>
                          <w:r>
                            <w:rPr>
                              <w:noProof/>
                            </w:rPr>
                            <w:drawing>
                              <wp:inline distT="0" distB="0" distL="0" distR="0" wp14:anchorId="39FC6590" wp14:editId="22D10860">
                                <wp:extent cx="2339975" cy="1582834"/>
                                <wp:effectExtent l="0" t="0" r="0" b="0"/>
                                <wp:docPr id="1241468791"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711820A" id="46feed67-aa3c-11ea-a756-beb5f67e67be" o:spid="_x0000_s1033" type="#_x0000_t202" style="position:absolute;margin-left:314.6pt;margin-top:0;width:184.25pt;height:124.7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T8uGSJYBAAAVAwAA&#10;DgAAAAAAAAAAAAAAAAAuAgAAZHJzL2Uyb0RvYy54bWxQSwECLQAUAAYACAAAACEAWMNnP94AAAAI&#10;AQAADwAAAAAAAAAAAAAAAADwAwAAZHJzL2Rvd25yZXYueG1sUEsFBgAAAAAEAAQA8wAAAPsEAAAA&#10;AA==&#10;" filled="f" stroked="f">
              <v:textbox inset="0,0,0,0">
                <w:txbxContent>
                  <w:p w14:paraId="3286555F" w14:textId="77777777" w:rsidR="00F01F27" w:rsidRDefault="00F01F27" w:rsidP="00F01F27">
                    <w:pPr>
                      <w:spacing w:line="240" w:lineRule="auto"/>
                    </w:pPr>
                    <w:r>
                      <w:rPr>
                        <w:noProof/>
                      </w:rPr>
                      <w:drawing>
                        <wp:inline distT="0" distB="0" distL="0" distR="0" wp14:anchorId="39FC6590" wp14:editId="22D10860">
                          <wp:extent cx="2339975" cy="1582834"/>
                          <wp:effectExtent l="0" t="0" r="0" b="0"/>
                          <wp:docPr id="1241468791"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6432" behindDoc="0" locked="1" layoutInCell="1" allowOverlap="1" wp14:anchorId="27B780F8" wp14:editId="45DB673C">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83B1428" w14:textId="25D24BD1" w:rsidR="00F01F27" w:rsidRDefault="00F01F27" w:rsidP="00F01F27">
                          <w:pPr>
                            <w:pStyle w:val="Referentiegegevens"/>
                          </w:pPr>
                          <w:r>
                            <w:t>&gt; Retouradres Postbus 20301 2500 EH</w:t>
                          </w:r>
                          <w:r w:rsidR="002A426C">
                            <w:t xml:space="preserve"> </w:t>
                          </w:r>
                          <w:r>
                            <w:t>Den Haag</w:t>
                          </w:r>
                        </w:p>
                      </w:txbxContent>
                    </wps:txbx>
                    <wps:bodyPr vert="horz" wrap="square" lIns="0" tIns="0" rIns="0" bIns="0" anchor="t" anchorCtr="0"/>
                  </wps:wsp>
                </a:graphicData>
              </a:graphic>
            </wp:anchor>
          </w:drawing>
        </mc:Choice>
        <mc:Fallback>
          <w:pict>
            <v:shape w14:anchorId="27B780F8" id="5920b9fb-d041-4aa9-8d80-26b233cc0f6e" o:spid="_x0000_s1034" type="#_x0000_t202" style="position:absolute;margin-left:79.6pt;margin-top:135.45pt;width:377pt;height:12.75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PzlSqOTAQAAFAMAAA4A&#10;AAAAAAAAAAAAAAAALgIAAGRycy9lMm9Eb2MueG1sUEsBAi0AFAAGAAgAAAAhANJIpgHfAAAACwEA&#10;AA8AAAAAAAAAAAAAAAAA7QMAAGRycy9kb3ducmV2LnhtbFBLBQYAAAAABAAEAPMAAAD5BAAAAAA=&#10;" filled="f" stroked="f">
              <v:textbox inset="0,0,0,0">
                <w:txbxContent>
                  <w:p w14:paraId="483B1428" w14:textId="25D24BD1" w:rsidR="00F01F27" w:rsidRDefault="00F01F27" w:rsidP="00F01F27">
                    <w:pPr>
                      <w:pStyle w:val="Referentiegegevens"/>
                    </w:pPr>
                    <w:r>
                      <w:t>&gt; Retouradres Postbus 20301 2500 EH</w:t>
                    </w:r>
                    <w:r w:rsidR="002A426C">
                      <w:t xml:space="preserve"> </w:t>
                    </w:r>
                    <w:r>
                      <w:t>Den Haag</w:t>
                    </w:r>
                  </w:p>
                </w:txbxContent>
              </v:textbox>
              <w10:wrap anchorx="page" anchory="page"/>
              <w10:anchorlock/>
            </v:shape>
          </w:pict>
        </mc:Fallback>
      </mc:AlternateContent>
    </w:r>
  </w:p>
  <w:p w14:paraId="7D1A19BE" w14:textId="77777777" w:rsidR="00B0144C" w:rsidRPr="00BB17E7" w:rsidRDefault="00B0144C" w:rsidP="00B0144C">
    <w:pPr>
      <w:tabs>
        <w:tab w:val="left" w:pos="7088"/>
      </w:tabs>
      <w:spacing w:after="0" w:line="276" w:lineRule="auto"/>
      <w:ind w:right="1984"/>
      <w:rPr>
        <w:rFonts w:ascii="Verdana" w:eastAsia="Calibri" w:hAnsi="Verdana" w:cs="Times New Roman"/>
        <w:sz w:val="18"/>
        <w:szCs w:val="18"/>
        <w:lang w:eastAsia="nl-NL"/>
      </w:rPr>
    </w:pPr>
    <w:r w:rsidRPr="00BB17E7">
      <w:rPr>
        <w:rFonts w:ascii="Verdana" w:eastAsia="Calibri" w:hAnsi="Verdana" w:cs="Times New Roman"/>
        <w:sz w:val="18"/>
        <w:szCs w:val="18"/>
        <w:lang w:eastAsia="nl-NL"/>
      </w:rPr>
      <w:t xml:space="preserve">In antwoord op uw brief van </w:t>
    </w:r>
    <w:r>
      <w:rPr>
        <w:rFonts w:ascii="Verdana" w:eastAsia="Calibri" w:hAnsi="Verdana" w:cs="Times New Roman"/>
        <w:sz w:val="18"/>
        <w:szCs w:val="18"/>
        <w:lang w:eastAsia="nl-NL"/>
      </w:rPr>
      <w:t>3 september</w:t>
    </w:r>
    <w:r w:rsidRPr="00BB17E7">
      <w:rPr>
        <w:rFonts w:ascii="Verdana" w:eastAsia="Calibri" w:hAnsi="Verdana" w:cs="Times New Roman"/>
        <w:sz w:val="18"/>
        <w:szCs w:val="18"/>
        <w:lang w:eastAsia="nl-NL"/>
      </w:rPr>
      <w:t xml:space="preserve"> jl. deel ik u mee dat de vragen van het lid Faber (PVV) </w:t>
    </w:r>
    <w:r w:rsidRPr="00E016F9">
      <w:rPr>
        <w:rFonts w:ascii="Verdana" w:eastAsia="Calibri" w:hAnsi="Verdana" w:cs="Times New Roman"/>
        <w:sz w:val="18"/>
        <w:szCs w:val="18"/>
        <w:lang w:eastAsia="nl-NL"/>
      </w:rPr>
      <w:t xml:space="preserve">over het sluiten van cellencomplexen in de politie-eenheid Rotterdam </w:t>
    </w:r>
    <w:r w:rsidRPr="00BB17E7">
      <w:rPr>
        <w:rFonts w:ascii="Verdana" w:eastAsia="Calibri" w:hAnsi="Verdana" w:cs="Times New Roman"/>
        <w:sz w:val="18"/>
        <w:szCs w:val="18"/>
        <w:lang w:eastAsia="nl-NL"/>
      </w:rPr>
      <w:t>worden beantwoord zoals aangegeven in de bijlage van deze brief.</w:t>
    </w:r>
  </w:p>
  <w:p w14:paraId="6D5A9A36" w14:textId="77777777" w:rsidR="00B0144C" w:rsidRPr="00BB17E7" w:rsidRDefault="00B0144C" w:rsidP="00B0144C">
    <w:pPr>
      <w:spacing w:after="0" w:line="276" w:lineRule="auto"/>
      <w:ind w:right="850"/>
      <w:rPr>
        <w:rFonts w:ascii="Verdana" w:eastAsia="Calibri" w:hAnsi="Verdana" w:cs="Times New Roman"/>
        <w:sz w:val="18"/>
        <w:szCs w:val="18"/>
        <w:lang w:eastAsia="nl-NL"/>
      </w:rPr>
    </w:pPr>
  </w:p>
  <w:p w14:paraId="47DB0420" w14:textId="77777777" w:rsidR="00B0144C" w:rsidRPr="00BB17E7" w:rsidRDefault="00B0144C" w:rsidP="00B0144C">
    <w:pPr>
      <w:spacing w:after="0" w:line="276" w:lineRule="auto"/>
      <w:ind w:right="850"/>
      <w:rPr>
        <w:rFonts w:ascii="Verdana" w:eastAsia="Calibri" w:hAnsi="Verdana" w:cs="Times New Roman"/>
        <w:sz w:val="18"/>
        <w:szCs w:val="18"/>
        <w:lang w:eastAsia="nl-NL"/>
      </w:rPr>
    </w:pPr>
  </w:p>
  <w:p w14:paraId="383A18DE" w14:textId="77777777" w:rsidR="00B0144C" w:rsidRPr="00BB17E7" w:rsidRDefault="00B0144C" w:rsidP="00B0144C">
    <w:pPr>
      <w:spacing w:after="0" w:line="276" w:lineRule="auto"/>
      <w:ind w:right="850"/>
      <w:rPr>
        <w:rFonts w:ascii="Verdana" w:eastAsia="Calibri" w:hAnsi="Verdana" w:cs="Times New Roman"/>
        <w:sz w:val="18"/>
        <w:szCs w:val="18"/>
        <w:lang w:eastAsia="nl-NL"/>
      </w:rPr>
    </w:pPr>
    <w:r w:rsidRPr="00BB17E7">
      <w:rPr>
        <w:rFonts w:ascii="Verdana" w:eastAsia="Calibri" w:hAnsi="Verdana" w:cs="Times New Roman"/>
        <w:sz w:val="18"/>
        <w:szCs w:val="18"/>
        <w:lang w:eastAsia="nl-NL"/>
      </w:rPr>
      <w:t>De Minister van Justitie en Veiligheid,</w:t>
    </w:r>
  </w:p>
  <w:p w14:paraId="27D8BCF0" w14:textId="77777777" w:rsidR="00B0144C" w:rsidRPr="00BB17E7" w:rsidRDefault="00B0144C" w:rsidP="00B0144C">
    <w:pPr>
      <w:spacing w:after="0" w:line="276" w:lineRule="auto"/>
      <w:ind w:right="850"/>
      <w:rPr>
        <w:rFonts w:ascii="Verdana" w:eastAsia="Calibri" w:hAnsi="Verdana" w:cs="Times New Roman"/>
        <w:i/>
        <w:iCs/>
        <w:sz w:val="18"/>
        <w:szCs w:val="18"/>
        <w:lang w:eastAsia="nl-NL"/>
      </w:rPr>
    </w:pPr>
  </w:p>
  <w:p w14:paraId="40D5172F" w14:textId="77777777" w:rsidR="00B0144C" w:rsidRPr="00BB17E7" w:rsidRDefault="00B0144C" w:rsidP="00B0144C">
    <w:pPr>
      <w:spacing w:after="0" w:line="276" w:lineRule="auto"/>
      <w:ind w:right="850"/>
      <w:rPr>
        <w:rFonts w:ascii="Verdana" w:eastAsia="Calibri" w:hAnsi="Verdana" w:cs="Times New Roman"/>
        <w:i/>
        <w:iCs/>
        <w:sz w:val="18"/>
        <w:szCs w:val="18"/>
        <w:lang w:eastAsia="nl-NL"/>
      </w:rPr>
    </w:pPr>
  </w:p>
  <w:p w14:paraId="49E7314D" w14:textId="77777777" w:rsidR="00B0144C" w:rsidRPr="00BB17E7" w:rsidRDefault="00B0144C" w:rsidP="00B0144C">
    <w:pPr>
      <w:spacing w:after="0" w:line="276" w:lineRule="auto"/>
      <w:ind w:right="850"/>
      <w:rPr>
        <w:rFonts w:ascii="Verdana" w:eastAsia="Calibri" w:hAnsi="Verdana" w:cs="Times New Roman"/>
        <w:i/>
        <w:iCs/>
        <w:sz w:val="18"/>
        <w:szCs w:val="18"/>
        <w:lang w:eastAsia="nl-NL"/>
      </w:rPr>
    </w:pPr>
  </w:p>
  <w:p w14:paraId="455B3EE6" w14:textId="77777777" w:rsidR="00B0144C" w:rsidRPr="00BB17E7" w:rsidRDefault="00B0144C" w:rsidP="00B0144C">
    <w:pPr>
      <w:spacing w:after="0" w:line="276" w:lineRule="auto"/>
      <w:ind w:right="850"/>
      <w:rPr>
        <w:rFonts w:ascii="Verdana" w:eastAsia="Calibri" w:hAnsi="Verdana" w:cs="Times New Roman"/>
        <w:i/>
        <w:iCs/>
        <w:sz w:val="18"/>
        <w:szCs w:val="18"/>
        <w:lang w:eastAsia="nl-NL"/>
      </w:rPr>
    </w:pPr>
  </w:p>
  <w:p w14:paraId="5888D4EB" w14:textId="77777777" w:rsidR="00B0144C" w:rsidRPr="00BB17E7" w:rsidRDefault="00B0144C" w:rsidP="00B0144C">
    <w:pPr>
      <w:spacing w:after="0" w:line="276" w:lineRule="auto"/>
      <w:ind w:right="850"/>
      <w:rPr>
        <w:rFonts w:ascii="Verdana" w:eastAsia="Calibri" w:hAnsi="Verdana" w:cs="Times New Roman"/>
        <w:sz w:val="18"/>
        <w:szCs w:val="18"/>
        <w:lang w:eastAsia="nl-NL"/>
      </w:rPr>
    </w:pPr>
    <w:r w:rsidRPr="00BB17E7">
      <w:rPr>
        <w:rFonts w:ascii="Verdana" w:eastAsia="Calibri" w:hAnsi="Verdana" w:cs="Times New Roman"/>
        <w:sz w:val="18"/>
        <w:szCs w:val="18"/>
        <w:lang w:eastAsia="nl-NL"/>
      </w:rPr>
      <w:t xml:space="preserve">D.M. van Weel </w:t>
    </w:r>
  </w:p>
  <w:p w14:paraId="71F7AE5C" w14:textId="77777777" w:rsidR="00F01F27" w:rsidRDefault="00F01F27" w:rsidP="00F01F27">
    <w:pPr>
      <w:pStyle w:val="Koptekst"/>
    </w:pPr>
  </w:p>
  <w:p w14:paraId="45E8FCA1" w14:textId="77777777" w:rsidR="00F01F27" w:rsidRDefault="00F01F27" w:rsidP="00F01F27">
    <w:pPr>
      <w:pStyle w:val="Koptekst"/>
    </w:pPr>
  </w:p>
  <w:p w14:paraId="18602771" w14:textId="77777777" w:rsidR="00F01F27" w:rsidRDefault="00F01F2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E54B8"/>
    <w:multiLevelType w:val="hybridMultilevel"/>
    <w:tmpl w:val="50F089CE"/>
    <w:lvl w:ilvl="0" w:tplc="33E4268A">
      <w:start w:val="1"/>
      <w:numFmt w:val="decimal"/>
      <w:lvlText w:val="%1."/>
      <w:lvlJc w:val="left"/>
      <w:pPr>
        <w:ind w:left="720" w:hanging="360"/>
      </w:pPr>
      <w:rPr>
        <w:color w:val="auto"/>
      </w:rPr>
    </w:lvl>
    <w:lvl w:ilvl="1" w:tplc="B1942394">
      <w:start w:val="1"/>
      <w:numFmt w:val="lowerLetter"/>
      <w:lvlText w:val="%2."/>
      <w:lvlJc w:val="left"/>
      <w:pPr>
        <w:ind w:left="1440" w:hanging="360"/>
      </w:pPr>
    </w:lvl>
    <w:lvl w:ilvl="2" w:tplc="5B1A8AB6">
      <w:start w:val="1"/>
      <w:numFmt w:val="lowerRoman"/>
      <w:lvlText w:val="%3."/>
      <w:lvlJc w:val="right"/>
      <w:pPr>
        <w:ind w:left="2160" w:hanging="180"/>
      </w:pPr>
    </w:lvl>
    <w:lvl w:ilvl="3" w:tplc="032E66C4">
      <w:start w:val="1"/>
      <w:numFmt w:val="decimal"/>
      <w:lvlText w:val="%4."/>
      <w:lvlJc w:val="left"/>
      <w:pPr>
        <w:ind w:left="2880" w:hanging="360"/>
      </w:pPr>
    </w:lvl>
    <w:lvl w:ilvl="4" w:tplc="FA4E1724">
      <w:start w:val="1"/>
      <w:numFmt w:val="lowerLetter"/>
      <w:lvlText w:val="%5."/>
      <w:lvlJc w:val="left"/>
      <w:pPr>
        <w:ind w:left="3600" w:hanging="360"/>
      </w:pPr>
    </w:lvl>
    <w:lvl w:ilvl="5" w:tplc="1088AFCE">
      <w:start w:val="1"/>
      <w:numFmt w:val="lowerRoman"/>
      <w:lvlText w:val="%6."/>
      <w:lvlJc w:val="right"/>
      <w:pPr>
        <w:ind w:left="4320" w:hanging="180"/>
      </w:pPr>
    </w:lvl>
    <w:lvl w:ilvl="6" w:tplc="F1247364">
      <w:start w:val="1"/>
      <w:numFmt w:val="decimal"/>
      <w:lvlText w:val="%7."/>
      <w:lvlJc w:val="left"/>
      <w:pPr>
        <w:ind w:left="5040" w:hanging="360"/>
      </w:pPr>
    </w:lvl>
    <w:lvl w:ilvl="7" w:tplc="3A3C9C18">
      <w:start w:val="1"/>
      <w:numFmt w:val="lowerLetter"/>
      <w:lvlText w:val="%8."/>
      <w:lvlJc w:val="left"/>
      <w:pPr>
        <w:ind w:left="5760" w:hanging="360"/>
      </w:pPr>
    </w:lvl>
    <w:lvl w:ilvl="8" w:tplc="F12841B4">
      <w:start w:val="1"/>
      <w:numFmt w:val="lowerRoman"/>
      <w:lvlText w:val="%9."/>
      <w:lvlJc w:val="right"/>
      <w:pPr>
        <w:ind w:left="6480" w:hanging="180"/>
      </w:pPr>
    </w:lvl>
  </w:abstractNum>
  <w:abstractNum w:abstractNumId="1" w15:restartNumberingAfterBreak="0">
    <w:nsid w:val="367C770F"/>
    <w:multiLevelType w:val="hybridMultilevel"/>
    <w:tmpl w:val="A7642C4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EB186B"/>
    <w:multiLevelType w:val="hybridMultilevel"/>
    <w:tmpl w:val="C9B8366E"/>
    <w:lvl w:ilvl="0" w:tplc="AAFAA706">
      <w:start w:val="1"/>
      <w:numFmt w:val="decimal"/>
      <w:lvlText w:val="%1."/>
      <w:lvlJc w:val="left"/>
      <w:pPr>
        <w:ind w:left="1020" w:hanging="360"/>
      </w:pPr>
    </w:lvl>
    <w:lvl w:ilvl="1" w:tplc="FC76DDD4">
      <w:start w:val="1"/>
      <w:numFmt w:val="decimal"/>
      <w:lvlText w:val="%2."/>
      <w:lvlJc w:val="left"/>
      <w:pPr>
        <w:ind w:left="1020" w:hanging="360"/>
      </w:pPr>
    </w:lvl>
    <w:lvl w:ilvl="2" w:tplc="CF42C706">
      <w:start w:val="1"/>
      <w:numFmt w:val="decimal"/>
      <w:lvlText w:val="%3."/>
      <w:lvlJc w:val="left"/>
      <w:pPr>
        <w:ind w:left="1020" w:hanging="360"/>
      </w:pPr>
    </w:lvl>
    <w:lvl w:ilvl="3" w:tplc="ABCEA7CE">
      <w:start w:val="1"/>
      <w:numFmt w:val="decimal"/>
      <w:lvlText w:val="%4."/>
      <w:lvlJc w:val="left"/>
      <w:pPr>
        <w:ind w:left="1020" w:hanging="360"/>
      </w:pPr>
    </w:lvl>
    <w:lvl w:ilvl="4" w:tplc="2D5CB1E0">
      <w:start w:val="1"/>
      <w:numFmt w:val="decimal"/>
      <w:lvlText w:val="%5."/>
      <w:lvlJc w:val="left"/>
      <w:pPr>
        <w:ind w:left="1020" w:hanging="360"/>
      </w:pPr>
    </w:lvl>
    <w:lvl w:ilvl="5" w:tplc="6F908562">
      <w:start w:val="1"/>
      <w:numFmt w:val="decimal"/>
      <w:lvlText w:val="%6."/>
      <w:lvlJc w:val="left"/>
      <w:pPr>
        <w:ind w:left="1020" w:hanging="360"/>
      </w:pPr>
    </w:lvl>
    <w:lvl w:ilvl="6" w:tplc="AB462E32">
      <w:start w:val="1"/>
      <w:numFmt w:val="decimal"/>
      <w:lvlText w:val="%7."/>
      <w:lvlJc w:val="left"/>
      <w:pPr>
        <w:ind w:left="1020" w:hanging="360"/>
      </w:pPr>
    </w:lvl>
    <w:lvl w:ilvl="7" w:tplc="85163EFC">
      <w:start w:val="1"/>
      <w:numFmt w:val="decimal"/>
      <w:lvlText w:val="%8."/>
      <w:lvlJc w:val="left"/>
      <w:pPr>
        <w:ind w:left="1020" w:hanging="360"/>
      </w:pPr>
    </w:lvl>
    <w:lvl w:ilvl="8" w:tplc="C9F8C0EA">
      <w:start w:val="1"/>
      <w:numFmt w:val="decimal"/>
      <w:lvlText w:val="%9."/>
      <w:lvlJc w:val="left"/>
      <w:pPr>
        <w:ind w:left="1020" w:hanging="360"/>
      </w:pPr>
    </w:lvl>
  </w:abstractNum>
  <w:abstractNum w:abstractNumId="3" w15:restartNumberingAfterBreak="0">
    <w:nsid w:val="4A9F02B0"/>
    <w:multiLevelType w:val="hybridMultilevel"/>
    <w:tmpl w:val="A71665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C620620"/>
    <w:multiLevelType w:val="hybridMultilevel"/>
    <w:tmpl w:val="45BE2064"/>
    <w:lvl w:ilvl="0" w:tplc="19CC1076">
      <w:start w:val="1"/>
      <w:numFmt w:val="decimal"/>
      <w:lvlText w:val="%1."/>
      <w:lvlJc w:val="left"/>
      <w:pPr>
        <w:ind w:left="720" w:hanging="360"/>
      </w:pPr>
    </w:lvl>
    <w:lvl w:ilvl="1" w:tplc="012084BA">
      <w:start w:val="1"/>
      <w:numFmt w:val="lowerLetter"/>
      <w:lvlText w:val="%2."/>
      <w:lvlJc w:val="left"/>
      <w:pPr>
        <w:ind w:left="1440" w:hanging="360"/>
      </w:pPr>
    </w:lvl>
    <w:lvl w:ilvl="2" w:tplc="56D2139A">
      <w:start w:val="1"/>
      <w:numFmt w:val="lowerRoman"/>
      <w:lvlText w:val="%3."/>
      <w:lvlJc w:val="right"/>
      <w:pPr>
        <w:ind w:left="2160" w:hanging="180"/>
      </w:pPr>
    </w:lvl>
    <w:lvl w:ilvl="3" w:tplc="5CE8CE60">
      <w:start w:val="1"/>
      <w:numFmt w:val="decimal"/>
      <w:lvlText w:val="%4."/>
      <w:lvlJc w:val="left"/>
      <w:pPr>
        <w:ind w:left="2880" w:hanging="360"/>
      </w:pPr>
    </w:lvl>
    <w:lvl w:ilvl="4" w:tplc="EE6070A8">
      <w:start w:val="1"/>
      <w:numFmt w:val="lowerLetter"/>
      <w:lvlText w:val="%5."/>
      <w:lvlJc w:val="left"/>
      <w:pPr>
        <w:ind w:left="3600" w:hanging="360"/>
      </w:pPr>
    </w:lvl>
    <w:lvl w:ilvl="5" w:tplc="38545704">
      <w:start w:val="1"/>
      <w:numFmt w:val="lowerRoman"/>
      <w:lvlText w:val="%6."/>
      <w:lvlJc w:val="right"/>
      <w:pPr>
        <w:ind w:left="4320" w:hanging="180"/>
      </w:pPr>
    </w:lvl>
    <w:lvl w:ilvl="6" w:tplc="9216FB88">
      <w:start w:val="1"/>
      <w:numFmt w:val="decimal"/>
      <w:lvlText w:val="%7."/>
      <w:lvlJc w:val="left"/>
      <w:pPr>
        <w:ind w:left="5040" w:hanging="360"/>
      </w:pPr>
    </w:lvl>
    <w:lvl w:ilvl="7" w:tplc="521A1F1E">
      <w:start w:val="1"/>
      <w:numFmt w:val="lowerLetter"/>
      <w:lvlText w:val="%8."/>
      <w:lvlJc w:val="left"/>
      <w:pPr>
        <w:ind w:left="5760" w:hanging="360"/>
      </w:pPr>
    </w:lvl>
    <w:lvl w:ilvl="8" w:tplc="09EE66C4">
      <w:start w:val="1"/>
      <w:numFmt w:val="lowerRoman"/>
      <w:lvlText w:val="%9."/>
      <w:lvlJc w:val="right"/>
      <w:pPr>
        <w:ind w:left="6480" w:hanging="180"/>
      </w:pPr>
    </w:lvl>
  </w:abstractNum>
  <w:abstractNum w:abstractNumId="5" w15:restartNumberingAfterBreak="0">
    <w:nsid w:val="590D15BB"/>
    <w:multiLevelType w:val="hybridMultilevel"/>
    <w:tmpl w:val="338871AA"/>
    <w:lvl w:ilvl="0" w:tplc="073A779A">
      <w:start w:val="1"/>
      <w:numFmt w:val="decimal"/>
      <w:lvlText w:val="%1."/>
      <w:lvlJc w:val="left"/>
      <w:pPr>
        <w:ind w:left="927"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9033267">
    <w:abstractNumId w:val="0"/>
  </w:num>
  <w:num w:numId="2" w16cid:durableId="1764642759">
    <w:abstractNumId w:val="3"/>
  </w:num>
  <w:num w:numId="3" w16cid:durableId="169488993">
    <w:abstractNumId w:val="5"/>
  </w:num>
  <w:num w:numId="4" w16cid:durableId="401875520">
    <w:abstractNumId w:val="1"/>
  </w:num>
  <w:num w:numId="5" w16cid:durableId="723214010">
    <w:abstractNumId w:val="2"/>
  </w:num>
  <w:num w:numId="6" w16cid:durableId="7619491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D7C"/>
    <w:rsid w:val="00003CC9"/>
    <w:rsid w:val="0001428D"/>
    <w:rsid w:val="00014C39"/>
    <w:rsid w:val="000152F5"/>
    <w:rsid w:val="0002421B"/>
    <w:rsid w:val="00047FBF"/>
    <w:rsid w:val="0005030E"/>
    <w:rsid w:val="000523D2"/>
    <w:rsid w:val="00053882"/>
    <w:rsid w:val="0005538F"/>
    <w:rsid w:val="00084876"/>
    <w:rsid w:val="000929A7"/>
    <w:rsid w:val="00093405"/>
    <w:rsid w:val="000A0D20"/>
    <w:rsid w:val="000A30BE"/>
    <w:rsid w:val="000A3130"/>
    <w:rsid w:val="000A5BFE"/>
    <w:rsid w:val="000B1483"/>
    <w:rsid w:val="000B1F03"/>
    <w:rsid w:val="000E01C5"/>
    <w:rsid w:val="000E3245"/>
    <w:rsid w:val="000E3DF9"/>
    <w:rsid w:val="000E44C8"/>
    <w:rsid w:val="000F165F"/>
    <w:rsid w:val="000F6EC3"/>
    <w:rsid w:val="0010001C"/>
    <w:rsid w:val="00110125"/>
    <w:rsid w:val="00117B8F"/>
    <w:rsid w:val="00120803"/>
    <w:rsid w:val="00122328"/>
    <w:rsid w:val="00122BDD"/>
    <w:rsid w:val="00133F9F"/>
    <w:rsid w:val="00147F47"/>
    <w:rsid w:val="00154808"/>
    <w:rsid w:val="001645CD"/>
    <w:rsid w:val="00170692"/>
    <w:rsid w:val="001761BE"/>
    <w:rsid w:val="00183E06"/>
    <w:rsid w:val="001908FA"/>
    <w:rsid w:val="0019192B"/>
    <w:rsid w:val="00193576"/>
    <w:rsid w:val="001A0D1B"/>
    <w:rsid w:val="001A215F"/>
    <w:rsid w:val="001A2CC4"/>
    <w:rsid w:val="001A5C68"/>
    <w:rsid w:val="001B7BCC"/>
    <w:rsid w:val="001D6367"/>
    <w:rsid w:val="001D7F12"/>
    <w:rsid w:val="001E3CD6"/>
    <w:rsid w:val="001F0FB4"/>
    <w:rsid w:val="00201A96"/>
    <w:rsid w:val="00210E37"/>
    <w:rsid w:val="00215974"/>
    <w:rsid w:val="00222477"/>
    <w:rsid w:val="00223B94"/>
    <w:rsid w:val="002302B9"/>
    <w:rsid w:val="0023227D"/>
    <w:rsid w:val="002365F6"/>
    <w:rsid w:val="00241113"/>
    <w:rsid w:val="002439F6"/>
    <w:rsid w:val="0024415B"/>
    <w:rsid w:val="002467A7"/>
    <w:rsid w:val="002552FF"/>
    <w:rsid w:val="00266BDC"/>
    <w:rsid w:val="00276713"/>
    <w:rsid w:val="00282FF1"/>
    <w:rsid w:val="00293ABC"/>
    <w:rsid w:val="00297806"/>
    <w:rsid w:val="002A426C"/>
    <w:rsid w:val="002B68B0"/>
    <w:rsid w:val="002C0E2A"/>
    <w:rsid w:val="002C1915"/>
    <w:rsid w:val="002C30BA"/>
    <w:rsid w:val="002C544E"/>
    <w:rsid w:val="002D09B6"/>
    <w:rsid w:val="002E10C7"/>
    <w:rsid w:val="002E4711"/>
    <w:rsid w:val="002E4FA1"/>
    <w:rsid w:val="002F04D0"/>
    <w:rsid w:val="00310F97"/>
    <w:rsid w:val="00313D63"/>
    <w:rsid w:val="00314F50"/>
    <w:rsid w:val="003257B6"/>
    <w:rsid w:val="003324B2"/>
    <w:rsid w:val="00346685"/>
    <w:rsid w:val="00346E80"/>
    <w:rsid w:val="00352A24"/>
    <w:rsid w:val="00356648"/>
    <w:rsid w:val="003628A7"/>
    <w:rsid w:val="00370BFB"/>
    <w:rsid w:val="00376F0A"/>
    <w:rsid w:val="003A1A0F"/>
    <w:rsid w:val="003A68A3"/>
    <w:rsid w:val="003B005D"/>
    <w:rsid w:val="003B39C6"/>
    <w:rsid w:val="003B3A3F"/>
    <w:rsid w:val="003B6E79"/>
    <w:rsid w:val="003D0245"/>
    <w:rsid w:val="003D3320"/>
    <w:rsid w:val="003E26B7"/>
    <w:rsid w:val="003E2FC6"/>
    <w:rsid w:val="003E68C5"/>
    <w:rsid w:val="003F43D0"/>
    <w:rsid w:val="004104FE"/>
    <w:rsid w:val="004330AC"/>
    <w:rsid w:val="00435AF4"/>
    <w:rsid w:val="004461B9"/>
    <w:rsid w:val="004510EC"/>
    <w:rsid w:val="00451694"/>
    <w:rsid w:val="00453B49"/>
    <w:rsid w:val="00475091"/>
    <w:rsid w:val="00480D23"/>
    <w:rsid w:val="00481D47"/>
    <w:rsid w:val="00481DDB"/>
    <w:rsid w:val="00484D74"/>
    <w:rsid w:val="00490676"/>
    <w:rsid w:val="0049542F"/>
    <w:rsid w:val="004A09A2"/>
    <w:rsid w:val="004B0939"/>
    <w:rsid w:val="004B4A88"/>
    <w:rsid w:val="004B555A"/>
    <w:rsid w:val="004C786A"/>
    <w:rsid w:val="004D008D"/>
    <w:rsid w:val="004D1D26"/>
    <w:rsid w:val="004D5B88"/>
    <w:rsid w:val="004F1C1F"/>
    <w:rsid w:val="0050120C"/>
    <w:rsid w:val="00504FEF"/>
    <w:rsid w:val="005147F7"/>
    <w:rsid w:val="00525FA6"/>
    <w:rsid w:val="00530A2D"/>
    <w:rsid w:val="00533CD6"/>
    <w:rsid w:val="00540BEF"/>
    <w:rsid w:val="00540C67"/>
    <w:rsid w:val="00546ED3"/>
    <w:rsid w:val="0055468F"/>
    <w:rsid w:val="00560B2E"/>
    <w:rsid w:val="00565B03"/>
    <w:rsid w:val="00570F51"/>
    <w:rsid w:val="0057206E"/>
    <w:rsid w:val="0057332C"/>
    <w:rsid w:val="00582DA2"/>
    <w:rsid w:val="0058632B"/>
    <w:rsid w:val="0058762D"/>
    <w:rsid w:val="00591309"/>
    <w:rsid w:val="005B3901"/>
    <w:rsid w:val="005B6F25"/>
    <w:rsid w:val="005E1663"/>
    <w:rsid w:val="005F051C"/>
    <w:rsid w:val="005F4E95"/>
    <w:rsid w:val="005F4F7B"/>
    <w:rsid w:val="006047C5"/>
    <w:rsid w:val="00613C30"/>
    <w:rsid w:val="006350F3"/>
    <w:rsid w:val="00644A5D"/>
    <w:rsid w:val="00665EA5"/>
    <w:rsid w:val="00675EC2"/>
    <w:rsid w:val="00696715"/>
    <w:rsid w:val="006B2A8D"/>
    <w:rsid w:val="006B3C5F"/>
    <w:rsid w:val="006B675A"/>
    <w:rsid w:val="006C42A0"/>
    <w:rsid w:val="006F10E8"/>
    <w:rsid w:val="007026DB"/>
    <w:rsid w:val="007102D3"/>
    <w:rsid w:val="00710A75"/>
    <w:rsid w:val="0072190C"/>
    <w:rsid w:val="00727A3E"/>
    <w:rsid w:val="00730244"/>
    <w:rsid w:val="007447C4"/>
    <w:rsid w:val="00764D3F"/>
    <w:rsid w:val="00766126"/>
    <w:rsid w:val="00767785"/>
    <w:rsid w:val="007702B0"/>
    <w:rsid w:val="0077087D"/>
    <w:rsid w:val="00796643"/>
    <w:rsid w:val="007A6326"/>
    <w:rsid w:val="007A7C77"/>
    <w:rsid w:val="007B035D"/>
    <w:rsid w:val="007C76FB"/>
    <w:rsid w:val="007D2A58"/>
    <w:rsid w:val="007D5502"/>
    <w:rsid w:val="007E3686"/>
    <w:rsid w:val="007F59DC"/>
    <w:rsid w:val="00803827"/>
    <w:rsid w:val="00807DA1"/>
    <w:rsid w:val="00811FA5"/>
    <w:rsid w:val="008318B4"/>
    <w:rsid w:val="00836CB1"/>
    <w:rsid w:val="0084029F"/>
    <w:rsid w:val="0084207F"/>
    <w:rsid w:val="00842471"/>
    <w:rsid w:val="008439AB"/>
    <w:rsid w:val="008440F2"/>
    <w:rsid w:val="0084612F"/>
    <w:rsid w:val="0087068A"/>
    <w:rsid w:val="00870F7B"/>
    <w:rsid w:val="0088093A"/>
    <w:rsid w:val="008927A1"/>
    <w:rsid w:val="00896462"/>
    <w:rsid w:val="008A4796"/>
    <w:rsid w:val="008B3296"/>
    <w:rsid w:val="008B4FA2"/>
    <w:rsid w:val="008B5184"/>
    <w:rsid w:val="008C0853"/>
    <w:rsid w:val="008C57FC"/>
    <w:rsid w:val="008E6D5D"/>
    <w:rsid w:val="008F336F"/>
    <w:rsid w:val="008F3AD8"/>
    <w:rsid w:val="00920D04"/>
    <w:rsid w:val="009255FA"/>
    <w:rsid w:val="0093129B"/>
    <w:rsid w:val="00935FE1"/>
    <w:rsid w:val="00943680"/>
    <w:rsid w:val="00943BC7"/>
    <w:rsid w:val="00945CA8"/>
    <w:rsid w:val="00964571"/>
    <w:rsid w:val="0096660E"/>
    <w:rsid w:val="00982F0C"/>
    <w:rsid w:val="00992F7A"/>
    <w:rsid w:val="00993AB2"/>
    <w:rsid w:val="009A485B"/>
    <w:rsid w:val="009A7B9B"/>
    <w:rsid w:val="009C0CF4"/>
    <w:rsid w:val="009C5B1A"/>
    <w:rsid w:val="009E2B3C"/>
    <w:rsid w:val="00A0345B"/>
    <w:rsid w:val="00A03AE4"/>
    <w:rsid w:val="00A0565B"/>
    <w:rsid w:val="00A07473"/>
    <w:rsid w:val="00A11B17"/>
    <w:rsid w:val="00A20460"/>
    <w:rsid w:val="00A25E27"/>
    <w:rsid w:val="00A416E3"/>
    <w:rsid w:val="00A5444E"/>
    <w:rsid w:val="00A5685C"/>
    <w:rsid w:val="00A74D74"/>
    <w:rsid w:val="00AA174C"/>
    <w:rsid w:val="00AA3EAD"/>
    <w:rsid w:val="00AA46FA"/>
    <w:rsid w:val="00AC0D30"/>
    <w:rsid w:val="00AC4EDB"/>
    <w:rsid w:val="00AC7BA9"/>
    <w:rsid w:val="00AD1FDE"/>
    <w:rsid w:val="00AE3979"/>
    <w:rsid w:val="00B0144C"/>
    <w:rsid w:val="00B11E5D"/>
    <w:rsid w:val="00B2526A"/>
    <w:rsid w:val="00B25D7F"/>
    <w:rsid w:val="00B2651A"/>
    <w:rsid w:val="00B2658C"/>
    <w:rsid w:val="00B339C9"/>
    <w:rsid w:val="00B418B9"/>
    <w:rsid w:val="00B5134E"/>
    <w:rsid w:val="00B53773"/>
    <w:rsid w:val="00B5611C"/>
    <w:rsid w:val="00B61A16"/>
    <w:rsid w:val="00B64BAE"/>
    <w:rsid w:val="00B7067C"/>
    <w:rsid w:val="00B82BA4"/>
    <w:rsid w:val="00B97914"/>
    <w:rsid w:val="00BA09DA"/>
    <w:rsid w:val="00BA6A51"/>
    <w:rsid w:val="00BB17E7"/>
    <w:rsid w:val="00BB6774"/>
    <w:rsid w:val="00BC06A9"/>
    <w:rsid w:val="00BC1593"/>
    <w:rsid w:val="00BC47C6"/>
    <w:rsid w:val="00BC6648"/>
    <w:rsid w:val="00BC6D16"/>
    <w:rsid w:val="00BD1104"/>
    <w:rsid w:val="00BE1F76"/>
    <w:rsid w:val="00BF5873"/>
    <w:rsid w:val="00C013D6"/>
    <w:rsid w:val="00C02729"/>
    <w:rsid w:val="00C05B5D"/>
    <w:rsid w:val="00C135B3"/>
    <w:rsid w:val="00C15669"/>
    <w:rsid w:val="00C217E3"/>
    <w:rsid w:val="00C2480D"/>
    <w:rsid w:val="00C40EEA"/>
    <w:rsid w:val="00C4173B"/>
    <w:rsid w:val="00C437C7"/>
    <w:rsid w:val="00C43A0C"/>
    <w:rsid w:val="00C443F2"/>
    <w:rsid w:val="00C524F3"/>
    <w:rsid w:val="00C64E81"/>
    <w:rsid w:val="00C70777"/>
    <w:rsid w:val="00C83BDE"/>
    <w:rsid w:val="00C87BB9"/>
    <w:rsid w:val="00C97ECB"/>
    <w:rsid w:val="00CD36C4"/>
    <w:rsid w:val="00CE4791"/>
    <w:rsid w:val="00CE745B"/>
    <w:rsid w:val="00CF3170"/>
    <w:rsid w:val="00CF3739"/>
    <w:rsid w:val="00CF7BBF"/>
    <w:rsid w:val="00D0298B"/>
    <w:rsid w:val="00D05B13"/>
    <w:rsid w:val="00D075CA"/>
    <w:rsid w:val="00D07655"/>
    <w:rsid w:val="00D15DD4"/>
    <w:rsid w:val="00D20044"/>
    <w:rsid w:val="00D221F5"/>
    <w:rsid w:val="00D24EC6"/>
    <w:rsid w:val="00D251A3"/>
    <w:rsid w:val="00D25FAB"/>
    <w:rsid w:val="00D32E36"/>
    <w:rsid w:val="00D33E9D"/>
    <w:rsid w:val="00D355C8"/>
    <w:rsid w:val="00D37A5D"/>
    <w:rsid w:val="00D42D7C"/>
    <w:rsid w:val="00D446BD"/>
    <w:rsid w:val="00D51E07"/>
    <w:rsid w:val="00D51EB8"/>
    <w:rsid w:val="00D51F08"/>
    <w:rsid w:val="00D5451F"/>
    <w:rsid w:val="00D64FA3"/>
    <w:rsid w:val="00D700A0"/>
    <w:rsid w:val="00D71EB4"/>
    <w:rsid w:val="00D737EF"/>
    <w:rsid w:val="00D76B00"/>
    <w:rsid w:val="00D76BB5"/>
    <w:rsid w:val="00D97989"/>
    <w:rsid w:val="00DA2481"/>
    <w:rsid w:val="00DA2B35"/>
    <w:rsid w:val="00DB15F4"/>
    <w:rsid w:val="00DC0E88"/>
    <w:rsid w:val="00DC3C47"/>
    <w:rsid w:val="00DD2CFD"/>
    <w:rsid w:val="00DD3279"/>
    <w:rsid w:val="00DE682F"/>
    <w:rsid w:val="00DF6A20"/>
    <w:rsid w:val="00DF77BE"/>
    <w:rsid w:val="00E016F9"/>
    <w:rsid w:val="00E100AB"/>
    <w:rsid w:val="00E335A3"/>
    <w:rsid w:val="00E4306C"/>
    <w:rsid w:val="00E46EF0"/>
    <w:rsid w:val="00E5730F"/>
    <w:rsid w:val="00E656B7"/>
    <w:rsid w:val="00E65FCB"/>
    <w:rsid w:val="00E7117E"/>
    <w:rsid w:val="00E8256A"/>
    <w:rsid w:val="00E84223"/>
    <w:rsid w:val="00E84466"/>
    <w:rsid w:val="00E85FA8"/>
    <w:rsid w:val="00E940F3"/>
    <w:rsid w:val="00E97BC9"/>
    <w:rsid w:val="00EA7BB1"/>
    <w:rsid w:val="00EB3FE0"/>
    <w:rsid w:val="00EC5E2F"/>
    <w:rsid w:val="00ED221B"/>
    <w:rsid w:val="00EE3088"/>
    <w:rsid w:val="00EE3FAA"/>
    <w:rsid w:val="00EE4753"/>
    <w:rsid w:val="00EF2331"/>
    <w:rsid w:val="00F01F27"/>
    <w:rsid w:val="00F05540"/>
    <w:rsid w:val="00F238FD"/>
    <w:rsid w:val="00F24CED"/>
    <w:rsid w:val="00F300F2"/>
    <w:rsid w:val="00F43EF2"/>
    <w:rsid w:val="00F469FF"/>
    <w:rsid w:val="00F614B7"/>
    <w:rsid w:val="00F63A99"/>
    <w:rsid w:val="00F645EC"/>
    <w:rsid w:val="00F762CB"/>
    <w:rsid w:val="00F809F0"/>
    <w:rsid w:val="00F86E2B"/>
    <w:rsid w:val="00F8731D"/>
    <w:rsid w:val="00F93D00"/>
    <w:rsid w:val="00F94240"/>
    <w:rsid w:val="00FA05E3"/>
    <w:rsid w:val="00FA46BB"/>
    <w:rsid w:val="00FA519C"/>
    <w:rsid w:val="00FC5BFA"/>
    <w:rsid w:val="00FE1473"/>
    <w:rsid w:val="00FE4440"/>
    <w:rsid w:val="00FE45FE"/>
    <w:rsid w:val="00FF58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9BF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173B"/>
    <w:rPr>
      <w:kern w:val="0"/>
      <w14:ligatures w14:val="none"/>
    </w:rPr>
  </w:style>
  <w:style w:type="paragraph" w:styleId="Kop1">
    <w:name w:val="heading 1"/>
    <w:basedOn w:val="Standaard"/>
    <w:next w:val="Standaard"/>
    <w:link w:val="Kop1Char"/>
    <w:uiPriority w:val="9"/>
    <w:qFormat/>
    <w:rsid w:val="00D42D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42D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42D7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42D7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42D7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42D7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2D7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2D7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2D7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2D7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42D7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42D7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42D7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42D7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42D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42D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42D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42D7C"/>
    <w:rPr>
      <w:rFonts w:eastAsiaTheme="majorEastAsia" w:cstheme="majorBidi"/>
      <w:color w:val="272727" w:themeColor="text1" w:themeTint="D8"/>
    </w:rPr>
  </w:style>
  <w:style w:type="paragraph" w:styleId="Titel">
    <w:name w:val="Title"/>
    <w:basedOn w:val="Standaard"/>
    <w:next w:val="Standaard"/>
    <w:link w:val="TitelChar"/>
    <w:uiPriority w:val="10"/>
    <w:qFormat/>
    <w:rsid w:val="00D42D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2D7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2D7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42D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2D7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42D7C"/>
    <w:rPr>
      <w:i/>
      <w:iCs/>
      <w:color w:val="404040" w:themeColor="text1" w:themeTint="BF"/>
    </w:rPr>
  </w:style>
  <w:style w:type="paragraph" w:styleId="Lijstalinea">
    <w:name w:val="List Paragraph"/>
    <w:basedOn w:val="Standaard"/>
    <w:uiPriority w:val="34"/>
    <w:qFormat/>
    <w:rsid w:val="00D42D7C"/>
    <w:pPr>
      <w:ind w:left="720"/>
      <w:contextualSpacing/>
    </w:pPr>
  </w:style>
  <w:style w:type="character" w:styleId="Intensievebenadrukking">
    <w:name w:val="Intense Emphasis"/>
    <w:basedOn w:val="Standaardalinea-lettertype"/>
    <w:uiPriority w:val="21"/>
    <w:qFormat/>
    <w:rsid w:val="00D42D7C"/>
    <w:rPr>
      <w:i/>
      <w:iCs/>
      <w:color w:val="2F5496" w:themeColor="accent1" w:themeShade="BF"/>
    </w:rPr>
  </w:style>
  <w:style w:type="paragraph" w:styleId="Duidelijkcitaat">
    <w:name w:val="Intense Quote"/>
    <w:basedOn w:val="Standaard"/>
    <w:next w:val="Standaard"/>
    <w:link w:val="DuidelijkcitaatChar"/>
    <w:uiPriority w:val="30"/>
    <w:qFormat/>
    <w:rsid w:val="00D42D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42D7C"/>
    <w:rPr>
      <w:i/>
      <w:iCs/>
      <w:color w:val="2F5496" w:themeColor="accent1" w:themeShade="BF"/>
    </w:rPr>
  </w:style>
  <w:style w:type="character" w:styleId="Intensieveverwijzing">
    <w:name w:val="Intense Reference"/>
    <w:basedOn w:val="Standaardalinea-lettertype"/>
    <w:uiPriority w:val="32"/>
    <w:qFormat/>
    <w:rsid w:val="00D42D7C"/>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0E01C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E01C5"/>
    <w:rPr>
      <w:kern w:val="0"/>
      <w:sz w:val="20"/>
      <w:szCs w:val="20"/>
      <w14:ligatures w14:val="none"/>
    </w:rPr>
  </w:style>
  <w:style w:type="character" w:styleId="Voetnootmarkering">
    <w:name w:val="footnote reference"/>
    <w:basedOn w:val="Standaardalinea-lettertype"/>
    <w:uiPriority w:val="99"/>
    <w:semiHidden/>
    <w:unhideWhenUsed/>
    <w:rsid w:val="000E01C5"/>
    <w:rPr>
      <w:vertAlign w:val="superscript"/>
    </w:rPr>
  </w:style>
  <w:style w:type="character" w:styleId="Hyperlink">
    <w:name w:val="Hyperlink"/>
    <w:basedOn w:val="Standaardalinea-lettertype"/>
    <w:uiPriority w:val="99"/>
    <w:unhideWhenUsed/>
    <w:rsid w:val="000E01C5"/>
    <w:rPr>
      <w:color w:val="0563C1" w:themeColor="hyperlink"/>
      <w:u w:val="single"/>
    </w:rPr>
  </w:style>
  <w:style w:type="paragraph" w:styleId="Geenafstand">
    <w:name w:val="No Spacing"/>
    <w:uiPriority w:val="1"/>
    <w:qFormat/>
    <w:rsid w:val="00B64BAE"/>
    <w:pPr>
      <w:spacing w:after="0" w:line="240" w:lineRule="auto"/>
    </w:pPr>
    <w:rPr>
      <w:rFonts w:ascii="Verdana" w:hAnsi="Verdana"/>
      <w:sz w:val="18"/>
    </w:rPr>
  </w:style>
  <w:style w:type="paragraph" w:styleId="Revisie">
    <w:name w:val="Revision"/>
    <w:hidden/>
    <w:uiPriority w:val="99"/>
    <w:semiHidden/>
    <w:rsid w:val="00A74D74"/>
    <w:pPr>
      <w:spacing w:after="0" w:line="240" w:lineRule="auto"/>
    </w:pPr>
    <w:rPr>
      <w:kern w:val="0"/>
      <w14:ligatures w14:val="none"/>
    </w:rPr>
  </w:style>
  <w:style w:type="character" w:styleId="Verwijzingopmerking">
    <w:name w:val="annotation reference"/>
    <w:basedOn w:val="Standaardalinea-lettertype"/>
    <w:uiPriority w:val="99"/>
    <w:semiHidden/>
    <w:unhideWhenUsed/>
    <w:rsid w:val="00A74D74"/>
    <w:rPr>
      <w:sz w:val="16"/>
      <w:szCs w:val="16"/>
    </w:rPr>
  </w:style>
  <w:style w:type="paragraph" w:styleId="Tekstopmerking">
    <w:name w:val="annotation text"/>
    <w:basedOn w:val="Standaard"/>
    <w:link w:val="TekstopmerkingChar"/>
    <w:uiPriority w:val="99"/>
    <w:unhideWhenUsed/>
    <w:rsid w:val="00A74D74"/>
    <w:pPr>
      <w:spacing w:line="240" w:lineRule="auto"/>
    </w:pPr>
    <w:rPr>
      <w:sz w:val="20"/>
      <w:szCs w:val="20"/>
    </w:rPr>
  </w:style>
  <w:style w:type="character" w:customStyle="1" w:styleId="TekstopmerkingChar">
    <w:name w:val="Tekst opmerking Char"/>
    <w:basedOn w:val="Standaardalinea-lettertype"/>
    <w:link w:val="Tekstopmerking"/>
    <w:uiPriority w:val="99"/>
    <w:rsid w:val="00A74D74"/>
    <w:rPr>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A74D74"/>
    <w:rPr>
      <w:b/>
      <w:bCs/>
    </w:rPr>
  </w:style>
  <w:style w:type="character" w:customStyle="1" w:styleId="OnderwerpvanopmerkingChar">
    <w:name w:val="Onderwerp van opmerking Char"/>
    <w:basedOn w:val="TekstopmerkingChar"/>
    <w:link w:val="Onderwerpvanopmerking"/>
    <w:uiPriority w:val="99"/>
    <w:semiHidden/>
    <w:rsid w:val="00A74D74"/>
    <w:rPr>
      <w:b/>
      <w:bCs/>
      <w:kern w:val="0"/>
      <w:sz w:val="20"/>
      <w:szCs w:val="20"/>
      <w14:ligatures w14:val="none"/>
    </w:rPr>
  </w:style>
  <w:style w:type="character" w:styleId="Onopgelostemelding">
    <w:name w:val="Unresolved Mention"/>
    <w:basedOn w:val="Standaardalinea-lettertype"/>
    <w:uiPriority w:val="99"/>
    <w:semiHidden/>
    <w:unhideWhenUsed/>
    <w:rsid w:val="000A0D20"/>
    <w:rPr>
      <w:color w:val="605E5C"/>
      <w:shd w:val="clear" w:color="auto" w:fill="E1DFDD"/>
    </w:rPr>
  </w:style>
  <w:style w:type="character" w:styleId="GevolgdeHyperlink">
    <w:name w:val="FollowedHyperlink"/>
    <w:basedOn w:val="Standaardalinea-lettertype"/>
    <w:uiPriority w:val="99"/>
    <w:semiHidden/>
    <w:unhideWhenUsed/>
    <w:rsid w:val="00C05B5D"/>
    <w:rPr>
      <w:color w:val="954F72" w:themeColor="followedHyperlink"/>
      <w:u w:val="single"/>
    </w:rPr>
  </w:style>
  <w:style w:type="paragraph" w:customStyle="1" w:styleId="Default">
    <w:name w:val="Default"/>
    <w:rsid w:val="00DF6A20"/>
    <w:pPr>
      <w:autoSpaceDE w:val="0"/>
      <w:autoSpaceDN w:val="0"/>
      <w:adjustRightInd w:val="0"/>
      <w:spacing w:after="0" w:line="240" w:lineRule="auto"/>
    </w:pPr>
    <w:rPr>
      <w:rFonts w:ascii="Verdana" w:hAnsi="Verdana" w:cs="Verdana"/>
      <w:color w:val="000000"/>
      <w:kern w:val="0"/>
      <w:sz w:val="24"/>
      <w:szCs w:val="24"/>
    </w:rPr>
  </w:style>
  <w:style w:type="paragraph" w:styleId="Koptekst">
    <w:name w:val="header"/>
    <w:basedOn w:val="Standaard"/>
    <w:link w:val="KoptekstChar"/>
    <w:uiPriority w:val="99"/>
    <w:unhideWhenUsed/>
    <w:rsid w:val="00F01F2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01F27"/>
    <w:rPr>
      <w:kern w:val="0"/>
      <w14:ligatures w14:val="none"/>
    </w:rPr>
  </w:style>
  <w:style w:type="paragraph" w:styleId="Voettekst">
    <w:name w:val="footer"/>
    <w:basedOn w:val="Standaard"/>
    <w:link w:val="VoettekstChar"/>
    <w:uiPriority w:val="99"/>
    <w:unhideWhenUsed/>
    <w:rsid w:val="00F01F2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01F27"/>
    <w:rPr>
      <w:kern w:val="0"/>
      <w14:ligatures w14:val="none"/>
    </w:rPr>
  </w:style>
  <w:style w:type="paragraph" w:customStyle="1" w:styleId="Referentiegegevens">
    <w:name w:val="Referentiegegevens"/>
    <w:basedOn w:val="Standaard"/>
    <w:next w:val="Standaard"/>
    <w:rsid w:val="00F01F27"/>
    <w:pPr>
      <w:autoSpaceDN w:val="0"/>
      <w:spacing w:after="0" w:line="180" w:lineRule="exact"/>
      <w:textAlignment w:val="baseline"/>
    </w:pPr>
    <w:rPr>
      <w:rFonts w:ascii="Verdana" w:eastAsia="DejaVu Sans" w:hAnsi="Verdana" w:cs="Lohit Hindi"/>
      <w:color w:val="000000"/>
      <w:sz w:val="13"/>
      <w:szCs w:val="13"/>
      <w:lang w:eastAsia="nl-NL"/>
    </w:rPr>
  </w:style>
  <w:style w:type="paragraph" w:customStyle="1" w:styleId="Referentiegegevensbold">
    <w:name w:val="Referentiegegevens bold"/>
    <w:basedOn w:val="Standaard"/>
    <w:next w:val="Standaard"/>
    <w:rsid w:val="00F01F27"/>
    <w:pPr>
      <w:autoSpaceDN w:val="0"/>
      <w:spacing w:after="0" w:line="180" w:lineRule="exact"/>
      <w:textAlignment w:val="baseline"/>
    </w:pPr>
    <w:rPr>
      <w:rFonts w:ascii="Verdana" w:eastAsia="DejaVu Sans" w:hAnsi="Verdana" w:cs="Lohit Hindi"/>
      <w:b/>
      <w:color w:val="000000"/>
      <w:sz w:val="13"/>
      <w:szCs w:val="13"/>
      <w:lang w:eastAsia="nl-NL"/>
    </w:rPr>
  </w:style>
  <w:style w:type="paragraph" w:customStyle="1" w:styleId="WitregelW1">
    <w:name w:val="Witregel W1"/>
    <w:basedOn w:val="Standaard"/>
    <w:next w:val="Standaard"/>
    <w:rsid w:val="00F01F27"/>
    <w:pPr>
      <w:autoSpaceDN w:val="0"/>
      <w:spacing w:after="0" w:line="90" w:lineRule="exact"/>
      <w:textAlignment w:val="baseline"/>
    </w:pPr>
    <w:rPr>
      <w:rFonts w:ascii="Verdana" w:eastAsia="DejaVu Sans" w:hAnsi="Verdana" w:cs="Lohit Hindi"/>
      <w:color w:val="000000"/>
      <w:sz w:val="9"/>
      <w:szCs w:val="9"/>
      <w:lang w:eastAsia="nl-NL"/>
    </w:rPr>
  </w:style>
  <w:style w:type="paragraph" w:customStyle="1" w:styleId="WitregelW2">
    <w:name w:val="Witregel W2"/>
    <w:basedOn w:val="Standaard"/>
    <w:next w:val="Standaard"/>
    <w:rsid w:val="00F01F27"/>
    <w:pPr>
      <w:autoSpaceDN w:val="0"/>
      <w:spacing w:after="0" w:line="270" w:lineRule="exact"/>
      <w:textAlignment w:val="baseline"/>
    </w:pPr>
    <w:rPr>
      <w:rFonts w:ascii="Verdana" w:eastAsia="DejaVu Sans" w:hAnsi="Verdana" w:cs="Lohit Hindi"/>
      <w:color w:val="000000"/>
      <w:sz w:val="27"/>
      <w:szCs w:val="27"/>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44633">
      <w:bodyDiv w:val="1"/>
      <w:marLeft w:val="0"/>
      <w:marRight w:val="0"/>
      <w:marTop w:val="0"/>
      <w:marBottom w:val="0"/>
      <w:divBdr>
        <w:top w:val="none" w:sz="0" w:space="0" w:color="auto"/>
        <w:left w:val="none" w:sz="0" w:space="0" w:color="auto"/>
        <w:bottom w:val="none" w:sz="0" w:space="0" w:color="auto"/>
        <w:right w:val="none" w:sz="0" w:space="0" w:color="auto"/>
      </w:divBdr>
    </w:div>
    <w:div w:id="192233477">
      <w:bodyDiv w:val="1"/>
      <w:marLeft w:val="0"/>
      <w:marRight w:val="0"/>
      <w:marTop w:val="0"/>
      <w:marBottom w:val="0"/>
      <w:divBdr>
        <w:top w:val="none" w:sz="0" w:space="0" w:color="auto"/>
        <w:left w:val="none" w:sz="0" w:space="0" w:color="auto"/>
        <w:bottom w:val="none" w:sz="0" w:space="0" w:color="auto"/>
        <w:right w:val="none" w:sz="0" w:space="0" w:color="auto"/>
      </w:divBdr>
    </w:div>
    <w:div w:id="211232846">
      <w:bodyDiv w:val="1"/>
      <w:marLeft w:val="0"/>
      <w:marRight w:val="0"/>
      <w:marTop w:val="0"/>
      <w:marBottom w:val="0"/>
      <w:divBdr>
        <w:top w:val="none" w:sz="0" w:space="0" w:color="auto"/>
        <w:left w:val="none" w:sz="0" w:space="0" w:color="auto"/>
        <w:bottom w:val="none" w:sz="0" w:space="0" w:color="auto"/>
        <w:right w:val="none" w:sz="0" w:space="0" w:color="auto"/>
      </w:divBdr>
    </w:div>
    <w:div w:id="319846745">
      <w:bodyDiv w:val="1"/>
      <w:marLeft w:val="0"/>
      <w:marRight w:val="0"/>
      <w:marTop w:val="0"/>
      <w:marBottom w:val="0"/>
      <w:divBdr>
        <w:top w:val="none" w:sz="0" w:space="0" w:color="auto"/>
        <w:left w:val="none" w:sz="0" w:space="0" w:color="auto"/>
        <w:bottom w:val="none" w:sz="0" w:space="0" w:color="auto"/>
        <w:right w:val="none" w:sz="0" w:space="0" w:color="auto"/>
      </w:divBdr>
    </w:div>
    <w:div w:id="377433706">
      <w:bodyDiv w:val="1"/>
      <w:marLeft w:val="0"/>
      <w:marRight w:val="0"/>
      <w:marTop w:val="0"/>
      <w:marBottom w:val="0"/>
      <w:divBdr>
        <w:top w:val="none" w:sz="0" w:space="0" w:color="auto"/>
        <w:left w:val="none" w:sz="0" w:space="0" w:color="auto"/>
        <w:bottom w:val="none" w:sz="0" w:space="0" w:color="auto"/>
        <w:right w:val="none" w:sz="0" w:space="0" w:color="auto"/>
      </w:divBdr>
    </w:div>
    <w:div w:id="470556030">
      <w:bodyDiv w:val="1"/>
      <w:marLeft w:val="0"/>
      <w:marRight w:val="0"/>
      <w:marTop w:val="0"/>
      <w:marBottom w:val="0"/>
      <w:divBdr>
        <w:top w:val="none" w:sz="0" w:space="0" w:color="auto"/>
        <w:left w:val="none" w:sz="0" w:space="0" w:color="auto"/>
        <w:bottom w:val="none" w:sz="0" w:space="0" w:color="auto"/>
        <w:right w:val="none" w:sz="0" w:space="0" w:color="auto"/>
      </w:divBdr>
    </w:div>
    <w:div w:id="487595756">
      <w:bodyDiv w:val="1"/>
      <w:marLeft w:val="0"/>
      <w:marRight w:val="0"/>
      <w:marTop w:val="0"/>
      <w:marBottom w:val="0"/>
      <w:divBdr>
        <w:top w:val="none" w:sz="0" w:space="0" w:color="auto"/>
        <w:left w:val="none" w:sz="0" w:space="0" w:color="auto"/>
        <w:bottom w:val="none" w:sz="0" w:space="0" w:color="auto"/>
        <w:right w:val="none" w:sz="0" w:space="0" w:color="auto"/>
      </w:divBdr>
    </w:div>
    <w:div w:id="590359615">
      <w:bodyDiv w:val="1"/>
      <w:marLeft w:val="0"/>
      <w:marRight w:val="0"/>
      <w:marTop w:val="0"/>
      <w:marBottom w:val="0"/>
      <w:divBdr>
        <w:top w:val="none" w:sz="0" w:space="0" w:color="auto"/>
        <w:left w:val="none" w:sz="0" w:space="0" w:color="auto"/>
        <w:bottom w:val="none" w:sz="0" w:space="0" w:color="auto"/>
        <w:right w:val="none" w:sz="0" w:space="0" w:color="auto"/>
      </w:divBdr>
    </w:div>
    <w:div w:id="742065274">
      <w:bodyDiv w:val="1"/>
      <w:marLeft w:val="0"/>
      <w:marRight w:val="0"/>
      <w:marTop w:val="0"/>
      <w:marBottom w:val="0"/>
      <w:divBdr>
        <w:top w:val="none" w:sz="0" w:space="0" w:color="auto"/>
        <w:left w:val="none" w:sz="0" w:space="0" w:color="auto"/>
        <w:bottom w:val="none" w:sz="0" w:space="0" w:color="auto"/>
        <w:right w:val="none" w:sz="0" w:space="0" w:color="auto"/>
      </w:divBdr>
    </w:div>
    <w:div w:id="782073061">
      <w:bodyDiv w:val="1"/>
      <w:marLeft w:val="0"/>
      <w:marRight w:val="0"/>
      <w:marTop w:val="0"/>
      <w:marBottom w:val="0"/>
      <w:divBdr>
        <w:top w:val="none" w:sz="0" w:space="0" w:color="auto"/>
        <w:left w:val="none" w:sz="0" w:space="0" w:color="auto"/>
        <w:bottom w:val="none" w:sz="0" w:space="0" w:color="auto"/>
        <w:right w:val="none" w:sz="0" w:space="0" w:color="auto"/>
      </w:divBdr>
    </w:div>
    <w:div w:id="827481327">
      <w:bodyDiv w:val="1"/>
      <w:marLeft w:val="0"/>
      <w:marRight w:val="0"/>
      <w:marTop w:val="0"/>
      <w:marBottom w:val="0"/>
      <w:divBdr>
        <w:top w:val="none" w:sz="0" w:space="0" w:color="auto"/>
        <w:left w:val="none" w:sz="0" w:space="0" w:color="auto"/>
        <w:bottom w:val="none" w:sz="0" w:space="0" w:color="auto"/>
        <w:right w:val="none" w:sz="0" w:space="0" w:color="auto"/>
      </w:divBdr>
      <w:divsChild>
        <w:div w:id="1934242327">
          <w:marLeft w:val="0"/>
          <w:marRight w:val="0"/>
          <w:marTop w:val="0"/>
          <w:marBottom w:val="0"/>
          <w:divBdr>
            <w:top w:val="none" w:sz="0" w:space="0" w:color="auto"/>
            <w:left w:val="none" w:sz="0" w:space="0" w:color="auto"/>
            <w:bottom w:val="none" w:sz="0" w:space="0" w:color="auto"/>
            <w:right w:val="none" w:sz="0" w:space="0" w:color="auto"/>
          </w:divBdr>
        </w:div>
      </w:divsChild>
    </w:div>
    <w:div w:id="922950610">
      <w:bodyDiv w:val="1"/>
      <w:marLeft w:val="0"/>
      <w:marRight w:val="0"/>
      <w:marTop w:val="0"/>
      <w:marBottom w:val="0"/>
      <w:divBdr>
        <w:top w:val="none" w:sz="0" w:space="0" w:color="auto"/>
        <w:left w:val="none" w:sz="0" w:space="0" w:color="auto"/>
        <w:bottom w:val="none" w:sz="0" w:space="0" w:color="auto"/>
        <w:right w:val="none" w:sz="0" w:space="0" w:color="auto"/>
      </w:divBdr>
      <w:divsChild>
        <w:div w:id="1453938418">
          <w:marLeft w:val="0"/>
          <w:marRight w:val="0"/>
          <w:marTop w:val="0"/>
          <w:marBottom w:val="0"/>
          <w:divBdr>
            <w:top w:val="none" w:sz="0" w:space="0" w:color="auto"/>
            <w:left w:val="none" w:sz="0" w:space="0" w:color="auto"/>
            <w:bottom w:val="none" w:sz="0" w:space="0" w:color="auto"/>
            <w:right w:val="none" w:sz="0" w:space="0" w:color="auto"/>
          </w:divBdr>
        </w:div>
      </w:divsChild>
    </w:div>
    <w:div w:id="1045174419">
      <w:bodyDiv w:val="1"/>
      <w:marLeft w:val="0"/>
      <w:marRight w:val="0"/>
      <w:marTop w:val="0"/>
      <w:marBottom w:val="0"/>
      <w:divBdr>
        <w:top w:val="none" w:sz="0" w:space="0" w:color="auto"/>
        <w:left w:val="none" w:sz="0" w:space="0" w:color="auto"/>
        <w:bottom w:val="none" w:sz="0" w:space="0" w:color="auto"/>
        <w:right w:val="none" w:sz="0" w:space="0" w:color="auto"/>
      </w:divBdr>
    </w:div>
    <w:div w:id="1219124327">
      <w:bodyDiv w:val="1"/>
      <w:marLeft w:val="0"/>
      <w:marRight w:val="0"/>
      <w:marTop w:val="0"/>
      <w:marBottom w:val="0"/>
      <w:divBdr>
        <w:top w:val="none" w:sz="0" w:space="0" w:color="auto"/>
        <w:left w:val="none" w:sz="0" w:space="0" w:color="auto"/>
        <w:bottom w:val="none" w:sz="0" w:space="0" w:color="auto"/>
        <w:right w:val="none" w:sz="0" w:space="0" w:color="auto"/>
      </w:divBdr>
    </w:div>
    <w:div w:id="1258638541">
      <w:bodyDiv w:val="1"/>
      <w:marLeft w:val="0"/>
      <w:marRight w:val="0"/>
      <w:marTop w:val="0"/>
      <w:marBottom w:val="0"/>
      <w:divBdr>
        <w:top w:val="none" w:sz="0" w:space="0" w:color="auto"/>
        <w:left w:val="none" w:sz="0" w:space="0" w:color="auto"/>
        <w:bottom w:val="none" w:sz="0" w:space="0" w:color="auto"/>
        <w:right w:val="none" w:sz="0" w:space="0" w:color="auto"/>
      </w:divBdr>
    </w:div>
    <w:div w:id="1261448792">
      <w:bodyDiv w:val="1"/>
      <w:marLeft w:val="0"/>
      <w:marRight w:val="0"/>
      <w:marTop w:val="0"/>
      <w:marBottom w:val="0"/>
      <w:divBdr>
        <w:top w:val="none" w:sz="0" w:space="0" w:color="auto"/>
        <w:left w:val="none" w:sz="0" w:space="0" w:color="auto"/>
        <w:bottom w:val="none" w:sz="0" w:space="0" w:color="auto"/>
        <w:right w:val="none" w:sz="0" w:space="0" w:color="auto"/>
      </w:divBdr>
    </w:div>
    <w:div w:id="1280182862">
      <w:bodyDiv w:val="1"/>
      <w:marLeft w:val="0"/>
      <w:marRight w:val="0"/>
      <w:marTop w:val="0"/>
      <w:marBottom w:val="0"/>
      <w:divBdr>
        <w:top w:val="none" w:sz="0" w:space="0" w:color="auto"/>
        <w:left w:val="none" w:sz="0" w:space="0" w:color="auto"/>
        <w:bottom w:val="none" w:sz="0" w:space="0" w:color="auto"/>
        <w:right w:val="none" w:sz="0" w:space="0" w:color="auto"/>
      </w:divBdr>
    </w:div>
    <w:div w:id="1492868485">
      <w:bodyDiv w:val="1"/>
      <w:marLeft w:val="0"/>
      <w:marRight w:val="0"/>
      <w:marTop w:val="0"/>
      <w:marBottom w:val="0"/>
      <w:divBdr>
        <w:top w:val="none" w:sz="0" w:space="0" w:color="auto"/>
        <w:left w:val="none" w:sz="0" w:space="0" w:color="auto"/>
        <w:bottom w:val="none" w:sz="0" w:space="0" w:color="auto"/>
        <w:right w:val="none" w:sz="0" w:space="0" w:color="auto"/>
      </w:divBdr>
    </w:div>
    <w:div w:id="1518959713">
      <w:bodyDiv w:val="1"/>
      <w:marLeft w:val="0"/>
      <w:marRight w:val="0"/>
      <w:marTop w:val="0"/>
      <w:marBottom w:val="0"/>
      <w:divBdr>
        <w:top w:val="none" w:sz="0" w:space="0" w:color="auto"/>
        <w:left w:val="none" w:sz="0" w:space="0" w:color="auto"/>
        <w:bottom w:val="none" w:sz="0" w:space="0" w:color="auto"/>
        <w:right w:val="none" w:sz="0" w:space="0" w:color="auto"/>
      </w:divBdr>
    </w:div>
    <w:div w:id="1614901441">
      <w:bodyDiv w:val="1"/>
      <w:marLeft w:val="0"/>
      <w:marRight w:val="0"/>
      <w:marTop w:val="0"/>
      <w:marBottom w:val="0"/>
      <w:divBdr>
        <w:top w:val="none" w:sz="0" w:space="0" w:color="auto"/>
        <w:left w:val="none" w:sz="0" w:space="0" w:color="auto"/>
        <w:bottom w:val="none" w:sz="0" w:space="0" w:color="auto"/>
        <w:right w:val="none" w:sz="0" w:space="0" w:color="auto"/>
      </w:divBdr>
      <w:divsChild>
        <w:div w:id="1829324871">
          <w:marLeft w:val="0"/>
          <w:marRight w:val="0"/>
          <w:marTop w:val="0"/>
          <w:marBottom w:val="0"/>
          <w:divBdr>
            <w:top w:val="none" w:sz="0" w:space="0" w:color="auto"/>
            <w:left w:val="none" w:sz="0" w:space="0" w:color="auto"/>
            <w:bottom w:val="none" w:sz="0" w:space="0" w:color="auto"/>
            <w:right w:val="none" w:sz="0" w:space="0" w:color="auto"/>
          </w:divBdr>
        </w:div>
      </w:divsChild>
    </w:div>
    <w:div w:id="1632132794">
      <w:bodyDiv w:val="1"/>
      <w:marLeft w:val="0"/>
      <w:marRight w:val="0"/>
      <w:marTop w:val="0"/>
      <w:marBottom w:val="0"/>
      <w:divBdr>
        <w:top w:val="none" w:sz="0" w:space="0" w:color="auto"/>
        <w:left w:val="none" w:sz="0" w:space="0" w:color="auto"/>
        <w:bottom w:val="none" w:sz="0" w:space="0" w:color="auto"/>
        <w:right w:val="none" w:sz="0" w:space="0" w:color="auto"/>
      </w:divBdr>
    </w:div>
    <w:div w:id="1638149767">
      <w:bodyDiv w:val="1"/>
      <w:marLeft w:val="0"/>
      <w:marRight w:val="0"/>
      <w:marTop w:val="0"/>
      <w:marBottom w:val="0"/>
      <w:divBdr>
        <w:top w:val="none" w:sz="0" w:space="0" w:color="auto"/>
        <w:left w:val="none" w:sz="0" w:space="0" w:color="auto"/>
        <w:bottom w:val="none" w:sz="0" w:space="0" w:color="auto"/>
        <w:right w:val="none" w:sz="0" w:space="0" w:color="auto"/>
      </w:divBdr>
    </w:div>
    <w:div w:id="1648165501">
      <w:bodyDiv w:val="1"/>
      <w:marLeft w:val="0"/>
      <w:marRight w:val="0"/>
      <w:marTop w:val="0"/>
      <w:marBottom w:val="0"/>
      <w:divBdr>
        <w:top w:val="none" w:sz="0" w:space="0" w:color="auto"/>
        <w:left w:val="none" w:sz="0" w:space="0" w:color="auto"/>
        <w:bottom w:val="none" w:sz="0" w:space="0" w:color="auto"/>
        <w:right w:val="none" w:sz="0" w:space="0" w:color="auto"/>
      </w:divBdr>
    </w:div>
    <w:div w:id="1663463536">
      <w:bodyDiv w:val="1"/>
      <w:marLeft w:val="0"/>
      <w:marRight w:val="0"/>
      <w:marTop w:val="0"/>
      <w:marBottom w:val="0"/>
      <w:divBdr>
        <w:top w:val="none" w:sz="0" w:space="0" w:color="auto"/>
        <w:left w:val="none" w:sz="0" w:space="0" w:color="auto"/>
        <w:bottom w:val="none" w:sz="0" w:space="0" w:color="auto"/>
        <w:right w:val="none" w:sz="0" w:space="0" w:color="auto"/>
      </w:divBdr>
    </w:div>
    <w:div w:id="1788347999">
      <w:bodyDiv w:val="1"/>
      <w:marLeft w:val="0"/>
      <w:marRight w:val="0"/>
      <w:marTop w:val="0"/>
      <w:marBottom w:val="0"/>
      <w:divBdr>
        <w:top w:val="none" w:sz="0" w:space="0" w:color="auto"/>
        <w:left w:val="none" w:sz="0" w:space="0" w:color="auto"/>
        <w:bottom w:val="none" w:sz="0" w:space="0" w:color="auto"/>
        <w:right w:val="none" w:sz="0" w:space="0" w:color="auto"/>
      </w:divBdr>
      <w:divsChild>
        <w:div w:id="2083717326">
          <w:marLeft w:val="0"/>
          <w:marRight w:val="0"/>
          <w:marTop w:val="0"/>
          <w:marBottom w:val="0"/>
          <w:divBdr>
            <w:top w:val="none" w:sz="0" w:space="0" w:color="auto"/>
            <w:left w:val="none" w:sz="0" w:space="0" w:color="auto"/>
            <w:bottom w:val="none" w:sz="0" w:space="0" w:color="auto"/>
            <w:right w:val="none" w:sz="0" w:space="0" w:color="auto"/>
          </w:divBdr>
        </w:div>
      </w:divsChild>
    </w:div>
    <w:div w:id="1871602425">
      <w:bodyDiv w:val="1"/>
      <w:marLeft w:val="0"/>
      <w:marRight w:val="0"/>
      <w:marTop w:val="0"/>
      <w:marBottom w:val="0"/>
      <w:divBdr>
        <w:top w:val="none" w:sz="0" w:space="0" w:color="auto"/>
        <w:left w:val="none" w:sz="0" w:space="0" w:color="auto"/>
        <w:bottom w:val="none" w:sz="0" w:space="0" w:color="auto"/>
        <w:right w:val="none" w:sz="0" w:space="0" w:color="auto"/>
      </w:divBdr>
    </w:div>
    <w:div w:id="1881699502">
      <w:bodyDiv w:val="1"/>
      <w:marLeft w:val="0"/>
      <w:marRight w:val="0"/>
      <w:marTop w:val="0"/>
      <w:marBottom w:val="0"/>
      <w:divBdr>
        <w:top w:val="none" w:sz="0" w:space="0" w:color="auto"/>
        <w:left w:val="none" w:sz="0" w:space="0" w:color="auto"/>
        <w:bottom w:val="none" w:sz="0" w:space="0" w:color="auto"/>
        <w:right w:val="none" w:sz="0" w:space="0" w:color="auto"/>
      </w:divBdr>
    </w:div>
    <w:div w:id="1888370899">
      <w:bodyDiv w:val="1"/>
      <w:marLeft w:val="0"/>
      <w:marRight w:val="0"/>
      <w:marTop w:val="0"/>
      <w:marBottom w:val="0"/>
      <w:divBdr>
        <w:top w:val="none" w:sz="0" w:space="0" w:color="auto"/>
        <w:left w:val="none" w:sz="0" w:space="0" w:color="auto"/>
        <w:bottom w:val="none" w:sz="0" w:space="0" w:color="auto"/>
        <w:right w:val="none" w:sz="0" w:space="0" w:color="auto"/>
      </w:divBdr>
    </w:div>
    <w:div w:id="193790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rotterdamraad.bestuurlijkeinformatie.nl/Reports/Item/1dc86fc5-4021-4b62-9df8-f36343adf83a"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942</ap:Words>
  <ap:Characters>5187</ap:Characters>
  <ap:DocSecurity>0</ap:DocSecurity>
  <ap:Lines>43</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6117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2026-10-05T07:04:00.0000000Z</dcterms:created>
  <dcterms:modified xsi:type="dcterms:W3CDTF">2026-10-05T07:06:00.0000000Z</dcterms:modified>
  <version/>
  <category/>
</coreProperties>
</file>