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A50F29" w14:paraId="6F2DD98B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F29" w14:paraId="4CFF9937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F29" w14:paraId="04A5A63B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A50F29" w:rsidP="00A7068F" w14:paraId="61E6D157" w14:textId="77777777">
      <w:pPr>
        <w:framePr w:w="7540" w:h="1731" w:wrap="none" w:hAnchor="page" w:vAnchor="page" w:x="1587" w:y="3078" w:hRule="exact" w:anchorLock="1"/>
      </w:pPr>
      <w:r>
        <w:t>Aan de Voorzitter van de Tweede Kamer der Staten-Generaal</w:t>
      </w:r>
    </w:p>
    <w:p w:rsidR="00A50F29" w:rsidP="00A7068F" w14:paraId="6EF9E160" w14:textId="77777777">
      <w:pPr>
        <w:framePr w:w="7540" w:h="1731" w:wrap="none" w:hAnchor="page" w:vAnchor="page" w:x="1587" w:y="3078" w:hRule="exact" w:anchorLock="1"/>
      </w:pPr>
      <w:r>
        <w:t>Postbus 20018</w:t>
      </w:r>
    </w:p>
    <w:p w:rsidR="00A50F29" w:rsidP="00A7068F" w14:paraId="034819DD" w14:textId="77777777">
      <w:pPr>
        <w:framePr w:w="7540" w:h="1731" w:wrap="none" w:hAnchor="page" w:vAnchor="page" w:x="1587" w:y="3078" w:hRule="exact" w:anchorLock="1"/>
      </w:pPr>
      <w:r>
        <w:t>2500 EA  DEN HAAG</w:t>
      </w:r>
    </w:p>
    <w:p w:rsidR="00A50F29" w14:paraId="0014DBAD" w14:textId="77777777">
      <w:pPr>
        <w:pStyle w:val="Referentiegegevensbold"/>
        <w:framePr w:w="2012" w:h="12614" w:wrap="none" w:hAnchor="page" w:vAnchor="page" w:x="9325" w:y="3095" w:hRule="exact" w:anchorLock="1"/>
      </w:pPr>
      <w:r>
        <w:t>Directoraat-</w:t>
      </w:r>
      <w:r>
        <w:t>genraal</w:t>
      </w:r>
      <w:r>
        <w:t xml:space="preserve"> Digitalisering en Overheidsorganisatie </w:t>
      </w:r>
    </w:p>
    <w:p w:rsidR="00A50F29" w14:paraId="3B3C2BA8" w14:textId="77777777">
      <w:pPr>
        <w:pStyle w:val="Referentiegegevens"/>
        <w:framePr w:w="2012" w:h="12614" w:wrap="none" w:hAnchor="page" w:vAnchor="page" w:x="9325" w:y="3095" w:hRule="exact" w:anchorLock="1"/>
      </w:pPr>
      <w:r>
        <w:t>Directie Ambtenaar en Organisatie</w:t>
      </w:r>
    </w:p>
    <w:p w:rsidR="00A50F29" w14:paraId="0E639229" w14:textId="77777777">
      <w:pPr>
        <w:pStyle w:val="Referentiegegevens"/>
        <w:framePr w:w="2012" w:h="12614" w:wrap="none" w:hAnchor="page" w:vAnchor="page" w:x="9325" w:y="3095" w:hRule="exact" w:anchorLock="1"/>
      </w:pPr>
      <w:r>
        <w:t>Afdeling Organisatiebeleid</w:t>
      </w:r>
    </w:p>
    <w:p w:rsidR="00A50F29" w14:paraId="1CEAF867" w14:textId="77777777">
      <w:pPr>
        <w:pStyle w:val="WitregelW1"/>
        <w:framePr w:w="2012" w:h="12614" w:wrap="none" w:hAnchor="page" w:vAnchor="page" w:x="9325" w:y="3095" w:hRule="exact" w:anchorLock="1"/>
      </w:pPr>
    </w:p>
    <w:p w:rsidRPr="006803CB" w:rsidR="00A50F29" w14:paraId="7D484229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6803CB">
        <w:rPr>
          <w:lang w:val="de-DE"/>
        </w:rPr>
        <w:t>Turfmarkt</w:t>
      </w:r>
      <w:r w:rsidRPr="006803CB">
        <w:rPr>
          <w:lang w:val="de-DE"/>
        </w:rPr>
        <w:t xml:space="preserve"> 147</w:t>
      </w:r>
    </w:p>
    <w:p w:rsidRPr="006803CB" w:rsidR="00A50F29" w14:paraId="581F0851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6803CB">
        <w:rPr>
          <w:lang w:val="de-DE"/>
        </w:rPr>
        <w:t xml:space="preserve">2511 </w:t>
      </w:r>
      <w:r w:rsidRPr="006803CB">
        <w:rPr>
          <w:lang w:val="de-DE"/>
        </w:rPr>
        <w:t>DP  Den</w:t>
      </w:r>
      <w:r w:rsidRPr="006803CB">
        <w:rPr>
          <w:lang w:val="de-DE"/>
        </w:rPr>
        <w:t xml:space="preserve"> Haag</w:t>
      </w:r>
    </w:p>
    <w:p w:rsidRPr="006803CB" w:rsidR="00A50F29" w14:paraId="398EFB25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6803CB">
        <w:rPr>
          <w:lang w:val="de-DE"/>
        </w:rPr>
        <w:t>Postbus 20011</w:t>
      </w:r>
    </w:p>
    <w:p w:rsidRPr="006803CB" w:rsidR="00A50F29" w14:paraId="3D458D9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6803CB">
        <w:rPr>
          <w:lang w:val="de-DE"/>
        </w:rPr>
        <w:t xml:space="preserve">2500 </w:t>
      </w:r>
      <w:r w:rsidRPr="006803CB">
        <w:rPr>
          <w:lang w:val="de-DE"/>
        </w:rPr>
        <w:t>EA  Den</w:t>
      </w:r>
      <w:r w:rsidRPr="006803CB">
        <w:rPr>
          <w:lang w:val="de-DE"/>
        </w:rPr>
        <w:t xml:space="preserve"> Haag</w:t>
      </w:r>
    </w:p>
    <w:p w:rsidRPr="006803CB" w:rsidR="00A50F29" w14:paraId="30568B57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6803CB">
        <w:rPr>
          <w:lang w:val="de-DE"/>
        </w:rPr>
        <w:t>www.rijksoverheid.nl</w:t>
      </w:r>
    </w:p>
    <w:p w:rsidRPr="006803CB" w:rsidR="00A50F29" w14:paraId="032C5124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A50F29" w14:paraId="56317EF6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36613E" w14:paraId="43E075A4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2026-0000513135</w:t>
      </w:r>
      <w:r>
        <w:fldChar w:fldCharType="end"/>
      </w:r>
    </w:p>
    <w:p w:rsidR="00A50F29" w14:paraId="150DEFFE" w14:textId="77777777">
      <w:pPr>
        <w:pStyle w:val="WitregelW1"/>
        <w:framePr w:w="2012" w:h="12614" w:wrap="none" w:hAnchor="page" w:vAnchor="page" w:x="9325" w:y="3095" w:hRule="exact" w:anchorLock="1"/>
      </w:pPr>
    </w:p>
    <w:p w:rsidR="00A50F29" w14:paraId="52BCADD4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A50F29" w14:paraId="2B656D97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A50F29" w14:paraId="6D2A0FF2" w14:textId="77777777">
      <w:pPr>
        <w:pStyle w:val="WitregelW2"/>
        <w:framePr w:w="2012" w:h="12614" w:wrap="none" w:hAnchor="page" w:vAnchor="page" w:x="9325" w:y="3095" w:hRule="exact" w:anchorLock="1"/>
      </w:pPr>
    </w:p>
    <w:p w:rsidR="0036613E" w14:paraId="01B2ABCE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text" w:horzAnchor="margin" w:tblpY="-18"/>
        <w:tblW w:w="0" w:type="auto"/>
        <w:tblLayout w:type="fixed"/>
        <w:tblLook w:val="0740"/>
      </w:tblPr>
      <w:tblGrid>
        <w:gridCol w:w="1140"/>
        <w:gridCol w:w="6373"/>
      </w:tblGrid>
      <w:tr w:rsidTr="00311919" w14:paraId="61710792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311919" w:rsidP="00311919" w14:paraId="3E75BF19" w14:textId="77777777">
            <w:r>
              <w:t>Datum</w:t>
            </w:r>
          </w:p>
        </w:tc>
        <w:tc>
          <w:tcPr>
            <w:tcW w:w="6373" w:type="dxa"/>
          </w:tcPr>
          <w:p w:rsidR="00311919" w:rsidP="00311919" w14:paraId="463103F1" w14:textId="424F653E">
            <w:r>
              <w:t>02 oktober 2026</w:t>
            </w:r>
          </w:p>
        </w:tc>
      </w:tr>
      <w:tr w:rsidTr="00311919" w14:paraId="70EC2119" w14:textId="77777777">
        <w:tblPrEx>
          <w:tblW w:w="0" w:type="auto"/>
          <w:tblLayout w:type="fixed"/>
          <w:tblLook w:val="0740"/>
        </w:tblPrEx>
        <w:trPr>
          <w:trHeight w:val="1183"/>
        </w:trPr>
        <w:tc>
          <w:tcPr>
            <w:tcW w:w="1140" w:type="dxa"/>
          </w:tcPr>
          <w:p w:rsidR="00311919" w:rsidP="00311919" w14:paraId="483C4FC5" w14:textId="77777777">
            <w:r>
              <w:t>Betreft</w:t>
            </w:r>
          </w:p>
        </w:tc>
        <w:tc>
          <w:tcPr>
            <w:tcW w:w="6373" w:type="dxa"/>
          </w:tcPr>
          <w:p w:rsidR="0036613E" w14:paraId="4CCD0957" w14:textId="063DF99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Uitstelbericht schriftelijke vragen van het lid </w:t>
            </w:r>
            <w:r>
              <w:t>Kisteman</w:t>
            </w:r>
            <w:r>
              <w:t xml:space="preserve"> (VVD) over het bericht 'Personeelsbestand toezichthouders groeit met 60% in vijftien jaar tijd'</w:t>
            </w:r>
            <w:r>
              <w:fldChar w:fldCharType="end"/>
            </w:r>
          </w:p>
        </w:tc>
      </w:tr>
    </w:tbl>
    <w:p w:rsidR="00A50F29" w14:paraId="2DBEBBC3" w14:textId="77777777"/>
    <w:p w:rsidR="00311919" w14:paraId="0935EF1A" w14:textId="77777777"/>
    <w:p w:rsidR="00311919" w14:paraId="752261F4" w14:textId="77777777"/>
    <w:p w:rsidR="00311919" w14:paraId="4314BF9B" w14:textId="77777777"/>
    <w:p w:rsidR="00A50F29" w14:paraId="0E0781CA" w14:textId="77777777">
      <w:r>
        <w:t xml:space="preserve">Het lid </w:t>
      </w:r>
      <w:r>
        <w:t>Kisteman</w:t>
      </w:r>
      <w:r>
        <w:t xml:space="preserve"> (VVD) heeft op 15 september jongstleden schriftelijke vragen gesteld over het bericht ‘Personeelsbestand toezichthouders groeit met 60% in vijftien jaar tijd’ (kenmerk: 2026Z18829). Vanwege de betrokkenheid van alle ministeries</w:t>
      </w:r>
      <w:r w:rsidR="00544E5C">
        <w:t xml:space="preserve"> bij de beantwoording van deze vragen</w:t>
      </w:r>
      <w:r>
        <w:t>, is het niet mogelijk de vragen binnen de gebruikelijke termijn te beantwoorden. Ik zal uw Kamer de beantwoording zo spoedig mogelijk doen toekomen.</w:t>
      </w:r>
    </w:p>
    <w:p w:rsidR="006803CB" w14:paraId="510AEC1D" w14:textId="77777777"/>
    <w:p w:rsidR="006803CB" w:rsidP="006803CB" w14:paraId="2B10E42F" w14:textId="77777777">
      <w:r>
        <w:br/>
      </w:r>
      <w:r>
        <w:t xml:space="preserve">De staatssecretaris van Binnenlandse Zaken en Koninkrijksrelaties, </w:t>
      </w:r>
    </w:p>
    <w:p w:rsidR="006803CB" w:rsidP="006803CB" w14:paraId="420EBC23" w14:textId="77777777"/>
    <w:p w:rsidR="006803CB" w:rsidP="006803CB" w14:paraId="4A54551E" w14:textId="77777777"/>
    <w:p w:rsidR="006803CB" w:rsidP="006803CB" w14:paraId="205247E7" w14:textId="77777777"/>
    <w:p w:rsidR="006803CB" w:rsidP="006803CB" w14:paraId="0F9D20E5" w14:textId="77777777"/>
    <w:p w:rsidR="006803CB" w:rsidP="006803CB" w14:paraId="1A03989B" w14:textId="77777777"/>
    <w:p w:rsidR="006803CB" w:rsidP="006803CB" w14:paraId="17023A9E" w14:textId="77777777">
      <w:r>
        <w:t>Eric van der Burg</w:t>
      </w:r>
    </w:p>
    <w:p w:rsidR="00A50F29" w14:paraId="4B8F7DBD" w14:textId="77777777"/>
    <w:p w:rsidR="00A50F29" w14:paraId="5AD79A4B" w14:textId="77777777"/>
    <w:p w:rsidR="00A50F29" w14:paraId="1C4718E6" w14:textId="77777777">
      <w:pPr>
        <w:pStyle w:val="WitregelW1bodytekst"/>
      </w:pPr>
    </w:p>
    <w:p w:rsidR="00A50F29" w14:paraId="6E92E760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20F9258C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A50F29" w14:paraId="14C33415" w14:textId="77777777"/>
          <w:p w:rsidR="00A50F29" w14:paraId="1FB1B3D1" w14:textId="77777777"/>
          <w:p w:rsidR="00A50F29" w14:paraId="7F4C1683" w14:textId="77777777"/>
          <w:p w:rsidR="00A50F29" w14:paraId="2508ABA2" w14:textId="77777777"/>
          <w:p w:rsidR="00A50F29" w14:paraId="58AD2C0F" w14:textId="77777777"/>
        </w:tc>
        <w:tc>
          <w:tcPr>
            <w:tcW w:w="754" w:type="dxa"/>
          </w:tcPr>
          <w:p w:rsidR="00A50F29" w14:paraId="06801CDC" w14:textId="77777777"/>
          <w:p w:rsidR="00A50F29" w14:paraId="7BDFDC7D" w14:textId="77777777"/>
          <w:p w:rsidR="00A50F29" w14:paraId="561AACEE" w14:textId="77777777"/>
          <w:p w:rsidR="00A50F29" w14:paraId="58691AAC" w14:textId="77777777"/>
          <w:p w:rsidR="00A50F29" w14:paraId="53312E1F" w14:textId="77777777"/>
        </w:tc>
        <w:tc>
          <w:tcPr>
            <w:tcW w:w="3393" w:type="dxa"/>
          </w:tcPr>
          <w:p w:rsidR="00A50F29" w14:paraId="20C33BD9" w14:textId="77777777"/>
          <w:p w:rsidR="00A50F29" w14:paraId="7CDBAC79" w14:textId="77777777"/>
          <w:p w:rsidR="00A50F29" w14:paraId="1274AA73" w14:textId="77777777"/>
          <w:p w:rsidR="00A50F29" w14:paraId="20BBC76F" w14:textId="77777777"/>
          <w:p w:rsidR="00A50F29" w14:paraId="5EDEB601" w14:textId="77777777"/>
        </w:tc>
      </w:tr>
    </w:tbl>
    <w:p w:rsidR="00A50F29" w14:paraId="112235E4" w14:textId="77777777"/>
    <w:sectPr>
      <w:headerReference w:type="default" r:id="rId8"/>
      <w:footerReference w:type="default" r:id="rId9"/>
      <w:headerReference w:type="first" r:id="rId10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0F29" w14:paraId="24D8985C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0F29" w14:paraId="10BE0322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50F29" w14:textId="77777777">
                          <w:pPr>
                            <w:pStyle w:val="Referentiegegevensbold"/>
                          </w:pPr>
                          <w:r>
                            <w:t xml:space="preserve">Directoraat-genraal Digitalisering en Overheidsorganisatie </w:t>
                          </w:r>
                        </w:p>
                        <w:p w:rsidR="00A50F29" w14:textId="77777777">
                          <w:pPr>
                            <w:pStyle w:val="Referentiegegevens"/>
                          </w:pPr>
                          <w:r>
                            <w:t>Directie Ambtenaar en Organisatie</w:t>
                          </w:r>
                        </w:p>
                        <w:p w:rsidR="00A50F29" w14:textId="77777777">
                          <w:pPr>
                            <w:pStyle w:val="Referentiegegevens"/>
                          </w:pPr>
                          <w:r>
                            <w:t>Afdeling Organisatiebeleid</w:t>
                          </w:r>
                        </w:p>
                        <w:p w:rsidR="00A50F29" w14:textId="77777777">
                          <w:pPr>
                            <w:pStyle w:val="WitregelW2"/>
                          </w:pPr>
                        </w:p>
                        <w:p w:rsidR="00A50F29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36613E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2 oktober 2026</w:t>
                          </w:r>
                          <w:r>
                            <w:fldChar w:fldCharType="end"/>
                          </w:r>
                        </w:p>
                        <w:p w:rsidR="00A50F29" w14:textId="77777777">
                          <w:pPr>
                            <w:pStyle w:val="WitregelW1"/>
                          </w:pPr>
                        </w:p>
                        <w:p w:rsidR="00A50F29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36613E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2026-0000513135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A50F29" w14:paraId="771D02F8" w14:textId="77777777">
                    <w:pPr>
                      <w:pStyle w:val="Referentiegegevensbold"/>
                    </w:pPr>
                    <w:r>
                      <w:t xml:space="preserve">Directoraat-genraal Digitalisering en Overheidsorganisatie </w:t>
                    </w:r>
                  </w:p>
                  <w:p w:rsidR="00A50F29" w14:paraId="2F07EDBD" w14:textId="77777777">
                    <w:pPr>
                      <w:pStyle w:val="Referentiegegevens"/>
                    </w:pPr>
                    <w:r>
                      <w:t>Directie Ambtenaar en Organisatie</w:t>
                    </w:r>
                  </w:p>
                  <w:p w:rsidR="00A50F29" w14:paraId="5E38390F" w14:textId="77777777">
                    <w:pPr>
                      <w:pStyle w:val="Referentiegegevens"/>
                    </w:pPr>
                    <w:r>
                      <w:t>Afdeling Organisatiebeleid</w:t>
                    </w:r>
                  </w:p>
                  <w:p w:rsidR="00A50F29" w14:paraId="2DF1E6A4" w14:textId="77777777">
                    <w:pPr>
                      <w:pStyle w:val="WitregelW2"/>
                    </w:pPr>
                  </w:p>
                  <w:p w:rsidR="00A50F29" w14:paraId="3429F486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36613E" w14:paraId="48969571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t>2 oktober 2026</w:t>
                    </w:r>
                    <w:r>
                      <w:fldChar w:fldCharType="end"/>
                    </w:r>
                  </w:p>
                  <w:p w:rsidR="00A50F29" w14:paraId="53EFE4F2" w14:textId="77777777">
                    <w:pPr>
                      <w:pStyle w:val="WitregelW1"/>
                    </w:pPr>
                  </w:p>
                  <w:p w:rsidR="00A50F29" w14:paraId="352EEA0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36613E" w14:paraId="63D5381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2026-0000513135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803CB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6803CB" w14:paraId="0755777D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6613E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36613E" w14:paraId="44649551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0F29" w14:paraId="24ED1A25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B3B43624"/>
    <w:multiLevelType w:val="multilevel"/>
    <w:tmpl w:val="C345E0EC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C3057602"/>
    <w:multiLevelType w:val="multilevel"/>
    <w:tmpl w:val="230C4521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EB6A083D"/>
    <w:multiLevelType w:val="multilevel"/>
    <w:tmpl w:val="5237C2B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49C2669A"/>
    <w:multiLevelType w:val="multilevel"/>
    <w:tmpl w:val="B34AA9A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309793863">
    <w:abstractNumId w:val="0"/>
  </w:num>
  <w:num w:numId="2" w16cid:durableId="2040735197">
    <w:abstractNumId w:val="3"/>
  </w:num>
  <w:num w:numId="3" w16cid:durableId="1337418905">
    <w:abstractNumId w:val="2"/>
  </w:num>
  <w:num w:numId="4" w16cid:durableId="121820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F29"/>
    <w:rsid w:val="000E0BBC"/>
    <w:rsid w:val="00141C58"/>
    <w:rsid w:val="001769CA"/>
    <w:rsid w:val="00217D40"/>
    <w:rsid w:val="002C6862"/>
    <w:rsid w:val="00311919"/>
    <w:rsid w:val="0036613E"/>
    <w:rsid w:val="00407946"/>
    <w:rsid w:val="0045744C"/>
    <w:rsid w:val="00544E5C"/>
    <w:rsid w:val="0059005F"/>
    <w:rsid w:val="00595DF9"/>
    <w:rsid w:val="006314EA"/>
    <w:rsid w:val="006578B1"/>
    <w:rsid w:val="006803CB"/>
    <w:rsid w:val="006F11CA"/>
    <w:rsid w:val="007C4F37"/>
    <w:rsid w:val="00865C0B"/>
    <w:rsid w:val="008B77DC"/>
    <w:rsid w:val="009545D9"/>
    <w:rsid w:val="00A50F29"/>
    <w:rsid w:val="00A7068F"/>
    <w:rsid w:val="00A82EA2"/>
    <w:rsid w:val="00A8337C"/>
    <w:rsid w:val="00AD359D"/>
    <w:rsid w:val="00AD39CD"/>
    <w:rsid w:val="00CE2350"/>
    <w:rsid w:val="00D5599F"/>
    <w:rsid w:val="00D669A3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7D0326"/>
  <w15:docId w15:val="{D9C1160B-6631-4740-9A5E-2FE93A3C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6803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6803C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6803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6803C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2.xml" Id="rId10" /><Relationship Type="http://schemas.openxmlformats.org/officeDocument/2006/relationships/theme" Target="theme/theme1.xml" Id="rId11" /><Relationship Type="http://schemas.openxmlformats.org/officeDocument/2006/relationships/numbering" Target="numbering.xml" Id="rId12" /><Relationship Type="http://schemas.openxmlformats.org/officeDocument/2006/relationships/styles" Target="styles.xml" Id="rId13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192</ap:Words>
  <ap:Characters>1062</ap:Characters>
  <ap:DocSecurity>0</ap:DocSecurity>
  <ap:Lines>8</ap:Lines>
  <ap:Paragraphs>2</ap:Paragraphs>
  <ap:ScaleCrop>false</ap:ScaleCrop>
  <ap:LinksUpToDate>false</ap:LinksUpToDate>
  <ap:CharactersWithSpaces>1252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2026-09-29T13:07:00.0000000Z</dcterms:created>
  <dcterms:modified xsi:type="dcterms:W3CDTF">2026-10-02T12:16:00.0000000Z</dcterms:modified>
  <dc:creator/>
  <lastModifiedBy/>
  <dc:description>------------------------</dc:description>
  <dc:subject/>
  <keywords/>
  <version/>
  <category/>
</coreProperties>
</file>