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6A3B73" w:rsidR="00E075D9" w:rsidP="00E075D9" w:rsidRDefault="00E075D9" w14:paraId="29083636" w14:textId="77777777">
      <w:pPr>
        <w:pStyle w:val="Salutation"/>
        <w:rPr>
          <w:color w:val="000000" w:themeColor="text1"/>
        </w:rPr>
      </w:pPr>
      <w:bookmarkStart w:name="_GoBack" w:id="0"/>
      <w:bookmarkEnd w:id="0"/>
      <w:r w:rsidRPr="006A3B73">
        <w:rPr>
          <w:color w:val="000000" w:themeColor="text1"/>
        </w:rPr>
        <w:t>Geachte voorzitter,</w:t>
      </w:r>
    </w:p>
    <w:tbl>
      <w:tblPr>
        <w:tblW w:w="0" w:type="auto"/>
        <w:tblCellMar>
          <w:left w:w="0" w:type="dxa"/>
          <w:right w:w="0" w:type="dxa"/>
        </w:tblCellMar>
        <w:tblLook w:val="04A0" w:firstRow="1" w:lastRow="0" w:firstColumn="1" w:lastColumn="0" w:noHBand="0" w:noVBand="1"/>
      </w:tblPr>
      <w:tblGrid>
        <w:gridCol w:w="7541"/>
      </w:tblGrid>
      <w:tr w:rsidRPr="00DA5F94" w:rsidR="00E075D9" w:rsidTr="00B055FF" w14:paraId="3EC8616B"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7541"/>
            </w:tblGrid>
            <w:tr w:rsidRPr="00DA5F94" w:rsidR="00E075D9" w:rsidTr="00B055FF" w14:paraId="1B4C95A8" w14:textId="77777777">
              <w:tc>
                <w:tcPr>
                  <w:tcW w:w="0" w:type="auto"/>
                  <w:vAlign w:val="center"/>
                  <w:hideMark/>
                </w:tcPr>
                <w:p w:rsidRPr="00DA5F94" w:rsidR="00E075D9" w:rsidP="00B055FF" w:rsidRDefault="00E075D9" w14:paraId="3B147801" w14:textId="0750EF17">
                  <w:pPr>
                    <w:rPr>
                      <w:color w:val="000000" w:themeColor="text1"/>
                    </w:rPr>
                  </w:pPr>
                  <w:r w:rsidRPr="006A3B73">
                    <w:rPr>
                      <w:color w:val="000000" w:themeColor="text1"/>
                    </w:rPr>
                    <w:t>Hierbij bied ik u</w:t>
                  </w:r>
                  <w:r w:rsidR="00E96F49">
                    <w:rPr>
                      <w:color w:val="000000" w:themeColor="text1"/>
                    </w:rPr>
                    <w:t>, mede namens de staatssecretaris van Financiën,</w:t>
                  </w:r>
                  <w:r w:rsidR="0070629A">
                    <w:rPr>
                      <w:color w:val="000000" w:themeColor="text1"/>
                    </w:rPr>
                    <w:t xml:space="preserve"> </w:t>
                  </w:r>
                  <w:r w:rsidRPr="006A3B73">
                    <w:rPr>
                      <w:color w:val="000000" w:themeColor="text1"/>
                    </w:rPr>
                    <w:t>de beantwoording aan</w:t>
                  </w:r>
                  <w:r>
                    <w:rPr>
                      <w:color w:val="000000" w:themeColor="text1"/>
                    </w:rPr>
                    <w:t xml:space="preserve"> </w:t>
                  </w:r>
                  <w:r w:rsidRPr="006A3B73">
                    <w:rPr>
                      <w:color w:val="000000" w:themeColor="text1"/>
                    </w:rPr>
                    <w:t xml:space="preserve">op de schriftelijke vragen gesteld door het lid </w:t>
                  </w:r>
                  <w:r w:rsidR="00F25657">
                    <w:rPr>
                      <w:color w:val="000000" w:themeColor="text1"/>
                    </w:rPr>
                    <w:t>Goudzwaard</w:t>
                  </w:r>
                  <w:r w:rsidRPr="006A3B73">
                    <w:rPr>
                      <w:color w:val="000000" w:themeColor="text1"/>
                    </w:rPr>
                    <w:t xml:space="preserve"> (</w:t>
                  </w:r>
                  <w:r w:rsidR="00F25657">
                    <w:rPr>
                      <w:color w:val="000000" w:themeColor="text1"/>
                    </w:rPr>
                    <w:t>JA21</w:t>
                  </w:r>
                  <w:r w:rsidRPr="006A3B73">
                    <w:rPr>
                      <w:color w:val="000000" w:themeColor="text1"/>
                    </w:rPr>
                    <w:t xml:space="preserve">) over het bericht </w:t>
                  </w:r>
                  <w:r w:rsidR="00F25657">
                    <w:t>‘</w:t>
                  </w:r>
                  <w:r w:rsidRPr="00F25657" w:rsidR="00F25657">
                    <w:t>Krimp en vliegtaks zullen volgens luchtvaartgigant Delta Schiphol raken, maar de onderliggende boodschap is omineuzer’</w:t>
                  </w:r>
                  <w:r w:rsidRPr="00B14030" w:rsidR="00181D1F">
                    <w:t>’</w:t>
                  </w:r>
                  <w:r w:rsidR="00181D1F">
                    <w:t>.</w:t>
                  </w:r>
                </w:p>
              </w:tc>
            </w:tr>
          </w:tbl>
          <w:p w:rsidRPr="00DA5F94" w:rsidR="00E075D9" w:rsidP="00B055FF" w:rsidRDefault="00E075D9" w14:paraId="641618F5" w14:textId="77777777">
            <w:pPr>
              <w:rPr>
                <w:color w:val="000000" w:themeColor="text1"/>
              </w:rPr>
            </w:pPr>
          </w:p>
        </w:tc>
      </w:tr>
    </w:tbl>
    <w:p w:rsidRPr="00E075D9" w:rsidR="000853A8" w:rsidRDefault="000853A8" w14:paraId="35E64720" w14:textId="6C170363">
      <w:pPr>
        <w:pStyle w:val="WitregelW1bodytekst"/>
        <w:rPr>
          <w:color w:val="000000" w:themeColor="text1"/>
        </w:rPr>
      </w:pPr>
    </w:p>
    <w:p w:rsidR="000853A8" w:rsidRDefault="006E202C" w14:paraId="5E4377A8" w14:textId="77777777">
      <w:pPr>
        <w:pStyle w:val="Slotzin"/>
      </w:pPr>
      <w:r>
        <w:t>Hoogachtend,</w:t>
      </w:r>
    </w:p>
    <w:p w:rsidR="000853A8" w:rsidRDefault="006E202C" w14:paraId="5D524A7C" w14:textId="77777777">
      <w:pPr>
        <w:pStyle w:val="OndertekeningArea1"/>
      </w:pPr>
      <w:r>
        <w:t>DE MINISTER VAN INFRASTRUCTUUR EN WATERSTAAT,</w:t>
      </w:r>
    </w:p>
    <w:p w:rsidR="000853A8" w:rsidRDefault="000853A8" w14:paraId="39006AD0" w14:textId="77777777"/>
    <w:p w:rsidR="000853A8" w:rsidRDefault="000853A8" w14:paraId="600E7963" w14:textId="77777777"/>
    <w:p w:rsidR="000853A8" w:rsidRDefault="000853A8" w14:paraId="2653C447" w14:textId="77777777"/>
    <w:p w:rsidR="000853A8" w:rsidRDefault="000853A8" w14:paraId="769D8E30" w14:textId="77777777"/>
    <w:p w:rsidR="00E075D9" w:rsidRDefault="006E202C" w14:paraId="1564C2B3" w14:textId="03EC5669">
      <w:r>
        <w:t>Vincent Karremans</w:t>
      </w:r>
    </w:p>
    <w:p w:rsidR="00E075D9" w:rsidRDefault="00E075D9" w14:paraId="1CBBBD6F" w14:textId="77777777">
      <w:pPr>
        <w:spacing w:line="240" w:lineRule="auto"/>
      </w:pPr>
      <w:r>
        <w:br w:type="page"/>
      </w:r>
    </w:p>
    <w:p w:rsidR="00B14030" w:rsidP="00B14030" w:rsidRDefault="00F25657" w14:paraId="2D1B4291" w14:textId="788BDD4A">
      <w:pPr>
        <w:rPr>
          <w:i/>
          <w:iCs/>
        </w:rPr>
      </w:pPr>
      <w:r w:rsidRPr="00F25657">
        <w:lastRenderedPageBreak/>
        <w:t xml:space="preserve">Vragen van het lid Goudzwaard (JA21) aan de minister van Infrastructuur en Waterstaat over het nieuwsbericht ‘Krimp en vliegtaks zullen volgens luchtvaartgigant Delta Schiphol raken, maar de onderliggende boodschap is omineuzer’ en het onderliggende onderzoek </w:t>
      </w:r>
      <w:r w:rsidRPr="00F25657">
        <w:rPr>
          <w:i/>
          <w:iCs/>
        </w:rPr>
        <w:t>‘Operational Caps and Higher Passenger Taxes Put Amsterdam’s Status as a Leading Global Airline Hub—And The Benefits That Come With it—at Risk’ </w:t>
      </w:r>
    </w:p>
    <w:p w:rsidR="00F25657" w:rsidP="00B14030" w:rsidRDefault="00F25657" w14:paraId="78A77816" w14:textId="77777777">
      <w:pPr>
        <w:rPr>
          <w:b/>
          <w:bCs/>
        </w:rPr>
      </w:pPr>
    </w:p>
    <w:p w:rsidRPr="00F25657" w:rsidR="00F25657" w:rsidP="00F25657" w:rsidRDefault="00F25657" w14:paraId="639D35CB" w14:textId="115D2AC3">
      <w:r w:rsidRPr="00F25657">
        <w:t>Vraag 1</w:t>
      </w:r>
      <w:r w:rsidR="00431C25">
        <w:t>:</w:t>
      </w:r>
    </w:p>
    <w:p w:rsidR="00F25657" w:rsidP="00F25657" w:rsidRDefault="00F25657" w14:paraId="45929A87" w14:textId="3309F6A0">
      <w:r w:rsidRPr="00F25657">
        <w:t>Bent u bekend met het nieuwsartikel uit Het Parool en het onderliggende literatuuronderzoek van Econic partners?</w:t>
      </w:r>
      <w:r>
        <w:rPr>
          <w:rStyle w:val="FootnoteReference"/>
        </w:rPr>
        <w:footnoteReference w:id="1"/>
      </w:r>
    </w:p>
    <w:p w:rsidR="00431C25" w:rsidP="00F25657" w:rsidRDefault="00431C25" w14:paraId="7255AD2A" w14:textId="77777777"/>
    <w:p w:rsidR="00431C25" w:rsidP="00F25657" w:rsidRDefault="00431C25" w14:paraId="65916803" w14:textId="6D72A687">
      <w:r>
        <w:t>Antwoord:</w:t>
      </w:r>
    </w:p>
    <w:p w:rsidRPr="00F25657" w:rsidR="00431C25" w:rsidP="00F25657" w:rsidRDefault="00431C25" w14:paraId="515D9491" w14:textId="7B921491">
      <w:r>
        <w:t xml:space="preserve">Ja. </w:t>
      </w:r>
    </w:p>
    <w:p w:rsidRPr="00F25657" w:rsidR="00F25657" w:rsidP="00F25657" w:rsidRDefault="00F25657" w14:paraId="243F187E" w14:textId="77777777"/>
    <w:p w:rsidRPr="00F25657" w:rsidR="00F25657" w:rsidP="00F25657" w:rsidRDefault="00F25657" w14:paraId="4AFBACE0" w14:textId="65209AA0">
      <w:r w:rsidRPr="00F25657">
        <w:t>Vraag 2</w:t>
      </w:r>
      <w:r w:rsidR="00431C25">
        <w:t>:</w:t>
      </w:r>
      <w:r w:rsidRPr="00F25657">
        <w:t xml:space="preserve"> </w:t>
      </w:r>
    </w:p>
    <w:p w:rsidR="00F25657" w:rsidP="00F25657" w:rsidRDefault="00F25657" w14:paraId="239B5F62" w14:textId="10348C6B">
      <w:r w:rsidRPr="00F25657">
        <w:t>Deelt u de conclusie van het onderzoek dat de concurrentiepositie van Schiphol als hub-luchthaven zwaar onder druk staat door een combinatie van de hoge havengelden, groeibeperkingen en vliegbelasting? Zo nee, waarom niet?</w:t>
      </w:r>
    </w:p>
    <w:p w:rsidR="00431C25" w:rsidP="00F25657" w:rsidRDefault="00431C25" w14:paraId="4DE47E41" w14:textId="77777777"/>
    <w:p w:rsidR="00431C25" w:rsidP="00F25657" w:rsidRDefault="00431C25" w14:paraId="296ECE33" w14:textId="60CA59EB">
      <w:r>
        <w:t>Antwoord:</w:t>
      </w:r>
    </w:p>
    <w:p w:rsidR="00DD4FB6" w:rsidP="00B34BE8" w:rsidRDefault="00B34BE8" w14:paraId="513782DA" w14:textId="77777777">
      <w:r>
        <w:t xml:space="preserve">Schiphol blijft, met de capaciteitsrestricties, naar verwachting in staat om te concurreren en goed verbonden te blijven. Schiphol investeert </w:t>
      </w:r>
      <w:r w:rsidR="00D41BFD">
        <w:t xml:space="preserve">bovendien </w:t>
      </w:r>
      <w:r>
        <w:t xml:space="preserve">om in de toekomst grotere en schonere toestellen af te kunnen handelen. </w:t>
      </w:r>
      <w:r w:rsidRPr="0057374B">
        <w:t>Hierdoor zal het aantal passagiers met circa 25% groeien</w:t>
      </w:r>
      <w:r>
        <w:t xml:space="preserve"> bij gelijkblijvende aantallen vliegtuigbewegingen.</w:t>
      </w:r>
      <w:r w:rsidR="00DD4FB6">
        <w:t xml:space="preserve"> </w:t>
      </w:r>
    </w:p>
    <w:p w:rsidR="00DD4FB6" w:rsidP="00B34BE8" w:rsidRDefault="00DD4FB6" w14:paraId="43736595" w14:textId="77777777"/>
    <w:p w:rsidR="00B34BE8" w:rsidP="00B34BE8" w:rsidRDefault="00DD4FB6" w14:paraId="0FB44C18" w14:textId="19E4B25D">
      <w:r>
        <w:t xml:space="preserve">Verder zet het kabinet zich o.a. in voor </w:t>
      </w:r>
      <w:r w:rsidRPr="00377243">
        <w:t>geharmoniseerde regelgeving op EU-niveau. Nederland zet bijvoorbeeld in op een Europese vliegbelasting die voor alle EU-lidstaten gelijk is, in lijn met de moties Goudzwaard</w:t>
      </w:r>
      <w:r>
        <w:rPr>
          <w:rStyle w:val="FootnoteReference"/>
        </w:rPr>
        <w:footnoteReference w:id="2"/>
      </w:r>
      <w:r w:rsidRPr="00377243">
        <w:t>, El Abassi</w:t>
      </w:r>
      <w:r>
        <w:rPr>
          <w:rStyle w:val="FootnoteReference"/>
        </w:rPr>
        <w:footnoteReference w:id="3"/>
      </w:r>
      <w:r w:rsidRPr="00377243">
        <w:t xml:space="preserve"> en Graus</w:t>
      </w:r>
      <w:r>
        <w:rPr>
          <w:rStyle w:val="FootnoteReference"/>
        </w:rPr>
        <w:footnoteReference w:id="4"/>
      </w:r>
      <w:r>
        <w:t>.</w:t>
      </w:r>
      <w:r w:rsidR="00B34BE8">
        <w:br/>
      </w:r>
    </w:p>
    <w:p w:rsidR="00B34BE8" w:rsidP="00B34BE8" w:rsidRDefault="00B34BE8" w14:paraId="12D7F157" w14:textId="5C236C55">
      <w:r>
        <w:t xml:space="preserve">De gevolgen van de </w:t>
      </w:r>
      <w:r w:rsidRPr="005F12B7">
        <w:t>gedifferentieerde vliegbelasting zijn uitgebreid onderzocht.</w:t>
      </w:r>
      <w:r w:rsidRPr="005F12B7">
        <w:rPr>
          <w:rStyle w:val="FootnoteReference"/>
        </w:rPr>
        <w:footnoteReference w:id="5"/>
      </w:r>
      <w:r w:rsidRPr="005F12B7">
        <w:t xml:space="preserve"> Het aantal vluchten van en naar de Verenigde Staten zal naar verwachting met </w:t>
      </w:r>
      <w:r w:rsidRPr="005F12B7" w:rsidR="005F12B7">
        <w:t>1,5</w:t>
      </w:r>
      <w:r w:rsidRPr="005F12B7">
        <w:t>% dalen ten opzichte van de situatie zonder verhoogde vliegbelasting. Daar tegenover staat dat er een toename</w:t>
      </w:r>
      <w:r>
        <w:t xml:space="preserve"> te verwachten is in vluchten naar bestemmingen die dichterbij liggen. Wat dit betekent voor de netwerkkwaliteit van Schiphol moet blijken uit de monitor die jaarlijks onafhankelijk opgesteld wordt en met de Kamer wordt gedeeld.</w:t>
      </w:r>
      <w:r w:rsidR="00782E2F">
        <w:t xml:space="preserve"> </w:t>
      </w:r>
    </w:p>
    <w:p w:rsidR="00B34BE8" w:rsidP="00F25657" w:rsidRDefault="00B34BE8" w14:paraId="13AAA7A3" w14:textId="77777777"/>
    <w:p w:rsidRPr="00F25657" w:rsidR="00F25657" w:rsidP="00F25657" w:rsidRDefault="00F25657" w14:paraId="1C194338" w14:textId="2A18ACCE">
      <w:r w:rsidRPr="00F25657">
        <w:t>Vraag 3</w:t>
      </w:r>
      <w:r w:rsidR="00431C25">
        <w:t>:</w:t>
      </w:r>
    </w:p>
    <w:p w:rsidR="00F25657" w:rsidP="00F25657" w:rsidRDefault="00F25657" w14:paraId="141C8DAB" w14:textId="2FCB0F5E">
      <w:r w:rsidRPr="00F25657">
        <w:t>Deelt u de mening dat belastingmaatregelen de eenvoudigste manier zijn voor de overheid om de concurrentiepositie van Schiphol te verbeteren?</w:t>
      </w:r>
    </w:p>
    <w:p w:rsidR="00431C25" w:rsidP="00F25657" w:rsidRDefault="00431C25" w14:paraId="604F59AC" w14:textId="77777777"/>
    <w:p w:rsidR="00431C25" w:rsidP="00F25657" w:rsidRDefault="00431C25" w14:paraId="4DCF23BB" w14:textId="78FDD83A">
      <w:r>
        <w:t>Antwoord:</w:t>
      </w:r>
    </w:p>
    <w:p w:rsidRPr="00852A93" w:rsidR="00B34BE8" w:rsidP="00B34BE8" w:rsidRDefault="000C7DA2" w14:paraId="2E5B32ED" w14:textId="6DCEEC73">
      <w:r>
        <w:t xml:space="preserve">Het verlagen van belastingen </w:t>
      </w:r>
      <w:r w:rsidR="00D41BFD">
        <w:t xml:space="preserve">is </w:t>
      </w:r>
      <w:r>
        <w:t>een manier</w:t>
      </w:r>
      <w:r w:rsidR="007C1624">
        <w:t xml:space="preserve"> </w:t>
      </w:r>
      <w:r>
        <w:t xml:space="preserve">om de concurrentiepositie van Schiphol te verbeteren. </w:t>
      </w:r>
      <w:r w:rsidR="00043C09">
        <w:t xml:space="preserve">Om de </w:t>
      </w:r>
      <w:r w:rsidRPr="001F34F5" w:rsidR="00043C09">
        <w:t xml:space="preserve">kosten van luchtvaartmaatschappijen te verlagen en een gelijker speelveld te creëren, </w:t>
      </w:r>
      <w:r w:rsidR="006A0B1D">
        <w:t>stelt</w:t>
      </w:r>
      <w:r w:rsidRPr="001F34F5" w:rsidR="006A0B1D">
        <w:t xml:space="preserve"> </w:t>
      </w:r>
      <w:r w:rsidRPr="001F34F5" w:rsidR="00043C09">
        <w:t>het kabinet</w:t>
      </w:r>
      <w:r w:rsidR="00043C09">
        <w:t xml:space="preserve"> in het Belastingplan 2027</w:t>
      </w:r>
      <w:r w:rsidRPr="001F34F5" w:rsidR="00043C09">
        <w:t xml:space="preserve"> </w:t>
      </w:r>
      <w:r w:rsidR="006A0B1D">
        <w:t xml:space="preserve">voor </w:t>
      </w:r>
      <w:r w:rsidR="002B0D38">
        <w:t xml:space="preserve">het hoge tarief </w:t>
      </w:r>
      <w:r w:rsidR="000A3826">
        <w:t>in</w:t>
      </w:r>
      <w:r w:rsidR="002B0D38">
        <w:t xml:space="preserve"> </w:t>
      </w:r>
      <w:r w:rsidRPr="001F34F5" w:rsidR="00043C09">
        <w:t>de vliegbela</w:t>
      </w:r>
      <w:r w:rsidR="00043C09">
        <w:t>s</w:t>
      </w:r>
      <w:r w:rsidRPr="001F34F5" w:rsidR="00043C09">
        <w:t xml:space="preserve">ting </w:t>
      </w:r>
      <w:r w:rsidR="002B0D38">
        <w:t>(</w:t>
      </w:r>
      <w:r w:rsidRPr="000A3826" w:rsidR="000A3826">
        <w:t>voor langeafstandsvluchten</w:t>
      </w:r>
      <w:r w:rsidR="002B0D38">
        <w:t>)</w:t>
      </w:r>
      <w:r w:rsidR="006A0B1D">
        <w:t xml:space="preserve"> te verlagen</w:t>
      </w:r>
      <w:r w:rsidRPr="001F34F5" w:rsidR="00043C09">
        <w:t xml:space="preserve"> naar Duits niveau. Dit past bij de afspraak in het coalitieakkoord </w:t>
      </w:r>
      <w:r w:rsidR="002F45D8">
        <w:t>om in te zetten op een</w:t>
      </w:r>
      <w:r w:rsidRPr="00852A93" w:rsidR="002F45D8">
        <w:t xml:space="preserve"> Europese vliegbelasting </w:t>
      </w:r>
      <w:r w:rsidR="002F45D8">
        <w:t>die voor alle EU-lidstaten gelijk is</w:t>
      </w:r>
      <w:r w:rsidRPr="00852A93" w:rsidR="002F45D8">
        <w:t>.</w:t>
      </w:r>
      <w:r w:rsidR="00043C09">
        <w:t xml:space="preserve"> De verlaging komt ten goede aan de verbondenheid van Nederland, doordat het concurrentievermogen van de luchtvaart wordt versterkt. </w:t>
      </w:r>
      <w:r w:rsidR="005F12B7">
        <w:t xml:space="preserve">Daarnaast </w:t>
      </w:r>
      <w:r w:rsidR="00C27EAC">
        <w:t xml:space="preserve">zijn </w:t>
      </w:r>
      <w:r w:rsidR="005F12B7">
        <w:t>er</w:t>
      </w:r>
      <w:r w:rsidR="00C27EAC">
        <w:t xml:space="preserve"> andere manieren om de concurrentiepositie te verbeteren. </w:t>
      </w:r>
      <w:r w:rsidR="00D02357">
        <w:t xml:space="preserve">Zo geeft het ministerie bijvoorbeeld </w:t>
      </w:r>
      <w:r w:rsidRPr="00852A93" w:rsidR="00B34BE8">
        <w:t xml:space="preserve">subsidies voor duurzame luchtvaartbrandstoffen zodat de sector ook naar de toekomst toe concurrerend kan zijn. </w:t>
      </w:r>
      <w:r w:rsidR="00B34BE8">
        <w:t>Het meest recente voorbeeld is de subsidieregeling van €</w:t>
      </w:r>
      <w:r w:rsidR="007C1624">
        <w:t> </w:t>
      </w:r>
      <w:r w:rsidR="00B34BE8">
        <w:t xml:space="preserve">290 mln. voor de productie van </w:t>
      </w:r>
      <w:r w:rsidR="00A832EE">
        <w:t xml:space="preserve">geavanceerde </w:t>
      </w:r>
      <w:r w:rsidR="00B34BE8">
        <w:t xml:space="preserve">bio-SAF en e-SAF. </w:t>
      </w:r>
    </w:p>
    <w:p w:rsidR="00B75750" w:rsidP="00F25657" w:rsidRDefault="00B75750" w14:paraId="0D7C9FE6" w14:textId="77777777"/>
    <w:p w:rsidR="00F25657" w:rsidP="00F25657" w:rsidRDefault="00F25657" w14:paraId="2AFDEBB2" w14:textId="27A8B035">
      <w:r w:rsidRPr="00F25657">
        <w:t>Vraag 4</w:t>
      </w:r>
      <w:r w:rsidR="00431C25">
        <w:t>:</w:t>
      </w:r>
      <w:r w:rsidRPr="00F25657">
        <w:t xml:space="preserve"> </w:t>
      </w:r>
    </w:p>
    <w:p w:rsidR="00F25657" w:rsidP="00F25657" w:rsidRDefault="00F25657" w14:paraId="3A3EB73F" w14:textId="7BD16433">
      <w:r w:rsidRPr="00F25657">
        <w:t>Denkt u dat de inkomsten uit de geplande verhoging van de vliegbelasting Nederland meer opleveren dan de economische activiteit die naar verwachting misgelopen gaat worden door de verhoogde vliegbelasting? Waarom wel/niet?</w:t>
      </w:r>
    </w:p>
    <w:p w:rsidR="00431C25" w:rsidP="00F25657" w:rsidRDefault="00431C25" w14:paraId="27FFE33E" w14:textId="77777777"/>
    <w:p w:rsidR="00431C25" w:rsidP="00F25657" w:rsidRDefault="00431C25" w14:paraId="6632A7AD" w14:textId="4A73D55C">
      <w:r>
        <w:t>Antwoord:</w:t>
      </w:r>
    </w:p>
    <w:p w:rsidR="00431C25" w:rsidP="00F25657" w:rsidRDefault="00431C25" w14:paraId="42FF58CE" w14:textId="47F47076">
      <w:r>
        <w:t>De vliegbelasting is in 2021 ingevoerd</w:t>
      </w:r>
      <w:r w:rsidR="007C1624">
        <w:t xml:space="preserve"> onder andere</w:t>
      </w:r>
      <w:r>
        <w:t xml:space="preserve"> om de externe kosten van de luchtvaart te beprijzen. </w:t>
      </w:r>
      <w:r w:rsidR="007C1624">
        <w:t>Ook d</w:t>
      </w:r>
      <w:r>
        <w:t>e gedifferentieerde vliegbelasting per 1 januari 2027</w:t>
      </w:r>
      <w:r w:rsidR="007C1624">
        <w:t xml:space="preserve"> heeft het beprijzen van de externe kosten als doel, evenals</w:t>
      </w:r>
      <w:r w:rsidR="00C01CCE">
        <w:t xml:space="preserve"> een</w:t>
      </w:r>
      <w:r>
        <w:t xml:space="preserve"> budgettai</w:t>
      </w:r>
      <w:r w:rsidR="00CC7865">
        <w:t>r</w:t>
      </w:r>
      <w:r>
        <w:t xml:space="preserve"> </w:t>
      </w:r>
      <w:r w:rsidR="00C01CCE">
        <w:t>doel</w:t>
      </w:r>
      <w:r>
        <w:t xml:space="preserve">. </w:t>
      </w:r>
      <w:r w:rsidR="0052270D">
        <w:t>Het aantal vluchten van en naar intercontinentale bestemmingen zal</w:t>
      </w:r>
      <w:r w:rsidR="007C1624">
        <w:t xml:space="preserve"> door de gedifferentieerde vliegbelasting</w:t>
      </w:r>
      <w:r w:rsidR="0052270D">
        <w:t xml:space="preserve"> naar verwachting met ongeveer 2% dalen ten opzichte van de situatie zonder </w:t>
      </w:r>
      <w:r w:rsidR="007C1624">
        <w:t xml:space="preserve">gedifferentieerde </w:t>
      </w:r>
      <w:r w:rsidR="0052270D">
        <w:t>vliegbelasting.</w:t>
      </w:r>
      <w:r w:rsidR="0052270D">
        <w:rPr>
          <w:rStyle w:val="FootnoteReference"/>
        </w:rPr>
        <w:footnoteReference w:id="6"/>
      </w:r>
      <w:r w:rsidR="0052270D">
        <w:t xml:space="preserve"> </w:t>
      </w:r>
      <w:r w:rsidR="006A0B1D">
        <w:t xml:space="preserve">Het voorstel om </w:t>
      </w:r>
      <w:r w:rsidR="00006433">
        <w:t xml:space="preserve">het tarief </w:t>
      </w:r>
      <w:r w:rsidR="00A832EE">
        <w:t xml:space="preserve">voor </w:t>
      </w:r>
      <w:r w:rsidRPr="000A3826" w:rsidR="000A3826">
        <w:t>langeafstandsvluchten</w:t>
      </w:r>
      <w:r w:rsidR="000A3826">
        <w:t xml:space="preserve"> </w:t>
      </w:r>
      <w:r w:rsidR="00006433">
        <w:t xml:space="preserve">naar Duits niveau </w:t>
      </w:r>
      <w:r w:rsidR="006A0B1D">
        <w:t xml:space="preserve">te verlagen </w:t>
      </w:r>
      <w:r w:rsidR="00006433">
        <w:t xml:space="preserve">zal een positief effect hebben op deze cijfers. </w:t>
      </w:r>
      <w:r w:rsidR="0052270D">
        <w:t>Daar</w:t>
      </w:r>
      <w:r w:rsidR="00006433">
        <w:t>naast is</w:t>
      </w:r>
      <w:r w:rsidR="0052270D">
        <w:t xml:space="preserve"> een toename te verwachten </w:t>
      </w:r>
      <w:r w:rsidR="00006433">
        <w:t>van</w:t>
      </w:r>
      <w:r w:rsidR="0052270D">
        <w:t xml:space="preserve"> vluchten naar bestemmingen die dichterbij liggen</w:t>
      </w:r>
      <w:r w:rsidR="00006433">
        <w:t xml:space="preserve">, omdat daarvoor een lager, </w:t>
      </w:r>
      <w:r w:rsidR="00A832EE">
        <w:t xml:space="preserve">ongewijzigd </w:t>
      </w:r>
      <w:r w:rsidR="00006433">
        <w:t>tarief geldt</w:t>
      </w:r>
      <w:r w:rsidR="0052270D">
        <w:t xml:space="preserve">. </w:t>
      </w:r>
      <w:r w:rsidR="00DE0AF2">
        <w:t>Deze vluchten leveren</w:t>
      </w:r>
      <w:r w:rsidR="0052270D">
        <w:t xml:space="preserve"> ook economische activiteit op.   </w:t>
      </w:r>
      <w:r>
        <w:t xml:space="preserve"> </w:t>
      </w:r>
    </w:p>
    <w:p w:rsidRPr="00F25657" w:rsidR="008B2A3D" w:rsidP="00F25657" w:rsidRDefault="008B2A3D" w14:paraId="665387DA" w14:textId="77777777"/>
    <w:p w:rsidR="00F25657" w:rsidP="00F25657" w:rsidRDefault="00F25657" w14:paraId="5E8ACD97" w14:textId="0722736B">
      <w:r>
        <w:t xml:space="preserve">Vraag </w:t>
      </w:r>
      <w:r w:rsidRPr="00F25657">
        <w:t>5</w:t>
      </w:r>
      <w:r w:rsidR="00431C25">
        <w:t>:</w:t>
      </w:r>
      <w:r w:rsidRPr="00F25657">
        <w:t xml:space="preserve"> </w:t>
      </w:r>
    </w:p>
    <w:p w:rsidRPr="00F25657" w:rsidR="00F25657" w:rsidP="00F25657" w:rsidRDefault="00F25657" w14:paraId="509F38E0" w14:textId="6A47C62E">
      <w:r w:rsidRPr="00F25657">
        <w:t>Wat zou het de Nederlandse economie kosten als Schiphol vanaf 2027 weer consistent vijf tot tien procent slechter scoort dan het Europees gemiddelde zoals het geval was in de periode 2008-2009 toen er ook een relatief hoge vliegbelasting gehanteerd werd?</w:t>
      </w:r>
    </w:p>
    <w:p w:rsidR="00F25657" w:rsidP="00F25657" w:rsidRDefault="00F25657" w14:paraId="0755BB0D" w14:textId="77777777">
      <w:pPr>
        <w:rPr>
          <w:b/>
          <w:bCs/>
        </w:rPr>
      </w:pPr>
    </w:p>
    <w:p w:rsidRPr="00431C25" w:rsidR="00431C25" w:rsidP="00F25657" w:rsidRDefault="00431C25" w14:paraId="107C66F4" w14:textId="0E97275F">
      <w:r w:rsidRPr="00431C25">
        <w:t>Antwoord:</w:t>
      </w:r>
    </w:p>
    <w:p w:rsidR="00B2279B" w:rsidP="00B2279B" w:rsidRDefault="0048056A" w14:paraId="354651A5" w14:textId="5B7D8B2D">
      <w:r>
        <w:t>Er zijn</w:t>
      </w:r>
      <w:r w:rsidR="00B2279B">
        <w:t xml:space="preserve"> geen cijfers over de gevolgen voor de Nederlandse economie als Schiphol vijf tot tien procent slechter scoort.</w:t>
      </w:r>
      <w:r w:rsidR="0084781D">
        <w:t xml:space="preserve"> Om deze situatie te voorkomen zet het kabinet zich in om de concurrentiepositie van Schiphol te verbeteren, zoals vermeld in </w:t>
      </w:r>
      <w:r>
        <w:t>de</w:t>
      </w:r>
      <w:r w:rsidR="0084781D">
        <w:t xml:space="preserve"> antwoord</w:t>
      </w:r>
      <w:r>
        <w:t>en</w:t>
      </w:r>
      <w:r w:rsidR="0084781D">
        <w:t xml:space="preserve"> op vrag</w:t>
      </w:r>
      <w:r>
        <w:t>en</w:t>
      </w:r>
      <w:r w:rsidR="0084781D">
        <w:t xml:space="preserve"> 3 en </w:t>
      </w:r>
      <w:r w:rsidR="004C799B">
        <w:t>8</w:t>
      </w:r>
      <w:r w:rsidR="0084781D">
        <w:t xml:space="preserve">. </w:t>
      </w:r>
    </w:p>
    <w:p w:rsidR="00D02357" w:rsidP="00B2279B" w:rsidRDefault="00D02357" w14:paraId="5B589773" w14:textId="77777777"/>
    <w:p w:rsidR="00F25657" w:rsidP="00F25657" w:rsidRDefault="00F25657" w14:paraId="07748149" w14:textId="329371E5">
      <w:r w:rsidRPr="00F25657">
        <w:t>Vraag 6</w:t>
      </w:r>
      <w:r w:rsidR="00B2279B">
        <w:t>:</w:t>
      </w:r>
    </w:p>
    <w:p w:rsidR="00F25657" w:rsidP="00F25657" w:rsidRDefault="00F25657" w14:paraId="7EF594BF" w14:textId="162AEA8B">
      <w:r w:rsidRPr="00F25657">
        <w:t>Deelt u de mening dat, gezien de ervaringen met vliegbelasting in de periode 2008-2009, het te verwachten is dat Schiphol vanaf 2027 ondermaats zal presteren ten opzichte van op Europese concurrenten? Waarom wel/niet?</w:t>
      </w:r>
    </w:p>
    <w:p w:rsidR="00B2279B" w:rsidP="00F25657" w:rsidRDefault="00B2279B" w14:paraId="56FD8808" w14:textId="77777777"/>
    <w:p w:rsidRPr="00F25657" w:rsidR="00F25657" w:rsidP="00F25657" w:rsidRDefault="00F25657" w14:paraId="68A7950C" w14:textId="08C1A71C">
      <w:r w:rsidRPr="00F25657">
        <w:t>Vraag 7</w:t>
      </w:r>
      <w:r w:rsidR="00B74FDC">
        <w:t>:</w:t>
      </w:r>
      <w:r w:rsidRPr="00F25657">
        <w:t xml:space="preserve"> </w:t>
      </w:r>
    </w:p>
    <w:p w:rsidR="00F25657" w:rsidP="00F25657" w:rsidRDefault="00F25657" w14:paraId="0E33DD94" w14:textId="246F9B5A">
      <w:r w:rsidRPr="00F25657">
        <w:t>Kunt u uiteenzetten waarom de vliegbelasting na de periode 2008-2009 is afgeschaft? Zo ja, waarom zou de onderbouwing voor het afschaffen van de vliegbelasting toen niet langer van toepassing zijn?</w:t>
      </w:r>
    </w:p>
    <w:p w:rsidR="00B74FDC" w:rsidP="00F25657" w:rsidRDefault="00B74FDC" w14:paraId="6302C8F5" w14:textId="77777777"/>
    <w:p w:rsidR="00B74FDC" w:rsidP="00B74FDC" w:rsidRDefault="00B74FDC" w14:paraId="26AACD0B" w14:textId="1D502BB5">
      <w:r>
        <w:t>Antwoord op vraag 6 en 7:</w:t>
      </w:r>
    </w:p>
    <w:p w:rsidRPr="000C7DA2" w:rsidR="000C7DA2" w:rsidP="000C7DA2" w:rsidRDefault="000C7DA2" w14:paraId="60BCC9C5" w14:textId="2F18CBF6">
      <w:r w:rsidRPr="000C7DA2">
        <w:t>De luchtvaartsector werd in 2008 zwaar getroffen door de economische teruggang, zowel in</w:t>
      </w:r>
      <w:r w:rsidR="00BE5314">
        <w:t xml:space="preserve"> de</w:t>
      </w:r>
      <w:r w:rsidRPr="000C7DA2">
        <w:t xml:space="preserve"> passagiers</w:t>
      </w:r>
      <w:r w:rsidR="00BE5314">
        <w:t>segment</w:t>
      </w:r>
      <w:r w:rsidRPr="000C7DA2">
        <w:t xml:space="preserve"> als in </w:t>
      </w:r>
      <w:r w:rsidR="00BE5314">
        <w:t>het vrachtsegment</w:t>
      </w:r>
      <w:r w:rsidRPr="000C7DA2">
        <w:t xml:space="preserve">. In het kader van de bestrijding van de economische crisis </w:t>
      </w:r>
      <w:r w:rsidR="0048056A">
        <w:t>werd</w:t>
      </w:r>
      <w:r w:rsidRPr="000C7DA2">
        <w:t xml:space="preserve"> de vliegbelasting in 2009 </w:t>
      </w:r>
      <w:r w:rsidR="00BE5314">
        <w:t>af</w:t>
      </w:r>
      <w:r w:rsidR="0048056A">
        <w:t>geschaft</w:t>
      </w:r>
      <w:r w:rsidRPr="000C7DA2">
        <w:t xml:space="preserve">. </w:t>
      </w:r>
    </w:p>
    <w:p w:rsidR="000C7DA2" w:rsidP="00B74FDC" w:rsidRDefault="000C7DA2" w14:paraId="11B7DEBF" w14:textId="77777777"/>
    <w:p w:rsidRPr="00B14030" w:rsidR="0068706A" w:rsidP="0068706A" w:rsidRDefault="00B74FDC" w14:paraId="32FDA931" w14:textId="408E315D">
      <w:r>
        <w:t xml:space="preserve">De situatie van 2008-2009 en de invoering van de vliegbelasting is niet te vergelijken met de huidige situatie. Allereerst begon in 2008 de wereldwijde financiële crisis. Daarnaast hebben, in tegenstelling tot de situatie in 2008-2009, meerdere Europese landen op dit moment een vliegbelasting </w:t>
      </w:r>
      <w:r w:rsidR="00BE5314">
        <w:t>e</w:t>
      </w:r>
      <w:r>
        <w:t xml:space="preserve">n </w:t>
      </w:r>
      <w:r w:rsidR="00BE5314">
        <w:t xml:space="preserve">is die in meerdere landen naar afstand gedifferentieerd. </w:t>
      </w:r>
      <w:r>
        <w:t xml:space="preserve">De vliegbelasting in Duitsland, het Verenigd Koninkrijk en Frankrijk is al langer naar afstand gedifferentieerd. </w:t>
      </w:r>
      <w:bookmarkStart w:name="_Hlk238138691" w:id="1"/>
      <w:r w:rsidR="0068706A">
        <w:t>De vliegbelasting wordt in zijn geheel in 20</w:t>
      </w:r>
      <w:r w:rsidR="007C1624">
        <w:t>28</w:t>
      </w:r>
      <w:r w:rsidR="0068706A">
        <w:t xml:space="preserve"> geëvalueerd. </w:t>
      </w:r>
      <w:bookmarkStart w:name="_Hlk238138747" w:id="2"/>
      <w:r w:rsidR="0068706A">
        <w:t xml:space="preserve">De effecten van de gedifferentieerde vliegbelasting worden ook gemonitord. </w:t>
      </w:r>
      <w:bookmarkEnd w:id="2"/>
      <w:r w:rsidR="0068706A">
        <w:t>Hierbij wordt onder andere gekeken naar aantallen vliegtuigbewegingen en passagiers, de netwerkkwaliteit, uitwijkers en CO</w:t>
      </w:r>
      <w:r w:rsidRPr="00E96F49" w:rsidR="0068706A">
        <w:rPr>
          <w:vertAlign w:val="subscript"/>
        </w:rPr>
        <w:t>2</w:t>
      </w:r>
      <w:r w:rsidR="0068706A">
        <w:t xml:space="preserve">-uitstoot.  </w:t>
      </w:r>
    </w:p>
    <w:bookmarkEnd w:id="1"/>
    <w:p w:rsidR="0048056A" w:rsidP="00B34BE8" w:rsidRDefault="0048056A" w14:paraId="38BDA84F" w14:textId="48508A93"/>
    <w:p w:rsidR="00F25657" w:rsidP="00F25657" w:rsidRDefault="00F25657" w14:paraId="20338B01" w14:textId="4813E4B4">
      <w:r>
        <w:t xml:space="preserve">Vraag </w:t>
      </w:r>
      <w:r w:rsidRPr="00F25657">
        <w:t>8</w:t>
      </w:r>
      <w:r w:rsidR="00B74FDC">
        <w:t>:</w:t>
      </w:r>
      <w:r w:rsidRPr="00F25657">
        <w:t xml:space="preserve"> </w:t>
      </w:r>
    </w:p>
    <w:p w:rsidRPr="00F25657" w:rsidR="00F25657" w:rsidP="00F25657" w:rsidRDefault="00F25657" w14:paraId="75F5961E" w14:textId="611C92AB">
      <w:r w:rsidRPr="00F25657">
        <w:t>Deelt u de mening dat een stijging van de vliegbelasting met bijna 400% voor korte afstandsvluchten en bijna 900% voor lange afstandsvluchten in slechts zes jaar niet proportioneel is? Waarom wel/niet?</w:t>
      </w:r>
    </w:p>
    <w:p w:rsidR="00F25657" w:rsidP="00F25657" w:rsidRDefault="00F25657" w14:paraId="698CF7DB" w14:textId="77777777"/>
    <w:p w:rsidR="00B74FDC" w:rsidP="00F25657" w:rsidRDefault="00B74FDC" w14:paraId="33307ECC" w14:textId="6D3066DE">
      <w:r>
        <w:t>Antwoord:</w:t>
      </w:r>
    </w:p>
    <w:p w:rsidR="00B74FDC" w:rsidP="00F25657" w:rsidRDefault="00B74FDC" w14:paraId="74B1129D" w14:textId="4CE43A47">
      <w:r>
        <w:t xml:space="preserve">Het </w:t>
      </w:r>
      <w:r w:rsidR="00D068E3">
        <w:t xml:space="preserve">kabinet </w:t>
      </w:r>
      <w:r>
        <w:t xml:space="preserve">erkent dat de kosten voor luchtvaart in Nederland de afgelopen jaren flink zijn gestegen. </w:t>
      </w:r>
      <w:r w:rsidRPr="004C799B" w:rsidR="004C799B">
        <w:t>Daarom zet het kabinet zich onder andere in voor geharmoniseerde regelgeving op EU-niveau. Nederland zet bijvoorbeeld in</w:t>
      </w:r>
      <w:r w:rsidR="002F45D8">
        <w:t xml:space="preserve"> op een Europese </w:t>
      </w:r>
      <w:r w:rsidRPr="004C799B" w:rsidR="004C799B">
        <w:t>vliegbelasting</w:t>
      </w:r>
      <w:r w:rsidR="002F45D8">
        <w:t xml:space="preserve"> die voor alle EU-lidstaten gelijk is</w:t>
      </w:r>
      <w:r w:rsidRPr="004C799B" w:rsidR="004C799B">
        <w:t xml:space="preserve">. </w:t>
      </w:r>
      <w:r w:rsidR="006A0B1D">
        <w:t xml:space="preserve">Het voorstel van het kabinet om het </w:t>
      </w:r>
      <w:r w:rsidRPr="004C799B" w:rsidR="004C799B">
        <w:t xml:space="preserve">tarief </w:t>
      </w:r>
      <w:r w:rsidR="00A832EE">
        <w:t xml:space="preserve">voor </w:t>
      </w:r>
      <w:r w:rsidRPr="000A3826" w:rsidR="000A3826">
        <w:t>langeafstandsvluchten</w:t>
      </w:r>
      <w:r w:rsidR="000A3826">
        <w:t xml:space="preserve"> </w:t>
      </w:r>
      <w:r w:rsidRPr="004C799B" w:rsidR="004C799B">
        <w:t xml:space="preserve">naar Duits niveau </w:t>
      </w:r>
      <w:r w:rsidR="006A0B1D">
        <w:t xml:space="preserve">te verlagen </w:t>
      </w:r>
      <w:r w:rsidRPr="004C799B" w:rsidR="004C799B">
        <w:t>maakt hier onderdeel van uit.</w:t>
      </w:r>
      <w:r>
        <w:t xml:space="preserve"> </w:t>
      </w:r>
    </w:p>
    <w:p w:rsidRPr="00F25657" w:rsidR="00B74FDC" w:rsidP="00F25657" w:rsidRDefault="00B74FDC" w14:paraId="135D94E2" w14:textId="77777777"/>
    <w:p w:rsidRPr="00F25657" w:rsidR="00F25657" w:rsidP="00F25657" w:rsidRDefault="00F25657" w14:paraId="36D480B2" w14:textId="64859F03">
      <w:r w:rsidRPr="00F25657">
        <w:t>Vraag 9</w:t>
      </w:r>
      <w:r w:rsidR="00B74FDC">
        <w:t>:</w:t>
      </w:r>
    </w:p>
    <w:p w:rsidR="00F25657" w:rsidP="00F25657" w:rsidRDefault="00F25657" w14:paraId="600D693E" w14:textId="12FE0A0E">
      <w:r w:rsidRPr="00F25657">
        <w:t>Deelt u de mening dat het voor marktpartijen uiterst lastig is om in zo’n korte tijd in te spelen op zo’n sterke stijging gezien de krappe marges en de uitwijkbereidheid van de Economy Class reiziger? Waarom wel/niet?</w:t>
      </w:r>
    </w:p>
    <w:p w:rsidR="00B74FDC" w:rsidP="00F25657" w:rsidRDefault="00B74FDC" w14:paraId="219635B7" w14:textId="77777777"/>
    <w:p w:rsidR="00B74FDC" w:rsidP="00F25657" w:rsidRDefault="00B74FDC" w14:paraId="3E245505" w14:textId="276703EE">
      <w:r>
        <w:t>Antwoord:</w:t>
      </w:r>
    </w:p>
    <w:p w:rsidRPr="00F25657" w:rsidR="00B74FDC" w:rsidP="00F25657" w:rsidRDefault="00B74FDC" w14:paraId="6427672B" w14:textId="0F787481">
      <w:r>
        <w:t xml:space="preserve">Het </w:t>
      </w:r>
      <w:r w:rsidR="00D068E3">
        <w:t xml:space="preserve">kabinet </w:t>
      </w:r>
      <w:r>
        <w:t xml:space="preserve">begrijpt dat het voor marktpartijen lastig kan zijn om in korte tijd in te spelen op een sterke stijging van de kosten. </w:t>
      </w:r>
      <w:r w:rsidR="007C1624">
        <w:t>Wat betreft de gedifferentieerde vliegbelasting zijn uitvoerige gesprekken gevoerd met belanghebbenden over het ontwerp van de maatregel. Zoals ook beschreven in de memorie van toelichting bij de Wet differentiatie vliegbelasting.</w:t>
      </w:r>
      <w:r w:rsidR="007C1624">
        <w:rPr>
          <w:rStyle w:val="FootnoteReference"/>
        </w:rPr>
        <w:footnoteReference w:id="7"/>
      </w:r>
    </w:p>
    <w:p w:rsidRPr="00F25657" w:rsidR="00F25657" w:rsidP="00F25657" w:rsidRDefault="00F25657" w14:paraId="7D8B63CF" w14:textId="77777777">
      <w:pPr>
        <w:rPr>
          <w:b/>
          <w:bCs/>
        </w:rPr>
      </w:pPr>
    </w:p>
    <w:p w:rsidRPr="00F25657" w:rsidR="00F25657" w:rsidP="00F25657" w:rsidRDefault="00F25657" w14:paraId="4A8109CF" w14:textId="19ABB527">
      <w:r w:rsidRPr="00F25657">
        <w:t>Vraag 10</w:t>
      </w:r>
      <w:r w:rsidR="00AC293E">
        <w:t>:</w:t>
      </w:r>
    </w:p>
    <w:p w:rsidR="00F25657" w:rsidP="00F25657" w:rsidRDefault="00F25657" w14:paraId="6780F8CE" w14:textId="0E897603">
      <w:r w:rsidRPr="00F25657">
        <w:t>Deelt u de mening dat, ondanks uw toezegging om met buurlanden in gesprek te gaan over het creëren van een gelijk speelveld voor de burgerluchtvaart, het bijzonder onwaarschijnlijk is dat België en Duitsland hun vliegbelastingen op korte termijn drastisch zullen verhogen om in de buurt van het Nederlandse tarief te komen? Waarom wel/niet?</w:t>
      </w:r>
    </w:p>
    <w:p w:rsidR="00AC293E" w:rsidP="00F25657" w:rsidRDefault="00AC293E" w14:paraId="03E303E9" w14:textId="77777777"/>
    <w:p w:rsidR="00AC293E" w:rsidP="00F25657" w:rsidRDefault="00AC293E" w14:paraId="6DD95F5D" w14:textId="2C8AD2AD">
      <w:r>
        <w:t>Antwoord:</w:t>
      </w:r>
    </w:p>
    <w:p w:rsidRPr="00353D6B" w:rsidR="00E966BD" w:rsidP="00E966BD" w:rsidRDefault="004C799B" w14:paraId="76F4902E" w14:textId="7AF3B197">
      <w:r>
        <w:t xml:space="preserve">Het kabinet zet zich in voor een gelijk speelveld, zoals afgesproken in het coalitieakkoord, door in te zetten op een Europese beprijzing van de luchtvaart in plaats van nationaal. </w:t>
      </w:r>
      <w:r w:rsidR="00E966BD">
        <w:t xml:space="preserve">De </w:t>
      </w:r>
      <w:r w:rsidR="00365D20">
        <w:t>K</w:t>
      </w:r>
      <w:r w:rsidR="00E966BD">
        <w:t xml:space="preserve">amer zal voor het einde van het jaar over de gesprekken </w:t>
      </w:r>
      <w:r>
        <w:t xml:space="preserve">met de buurlanden </w:t>
      </w:r>
      <w:r w:rsidR="00E966BD">
        <w:t xml:space="preserve">worden geïnformeerd. </w:t>
      </w:r>
      <w:r w:rsidR="00365D20">
        <w:t>Er kan niet op de uitkomsten vooruit gelopen worden.</w:t>
      </w:r>
    </w:p>
    <w:p w:rsidRPr="00F25657" w:rsidR="00F25657" w:rsidP="00F25657" w:rsidRDefault="00F25657" w14:paraId="59D5D35F" w14:textId="77777777">
      <w:pPr>
        <w:rPr>
          <w:b/>
          <w:bCs/>
        </w:rPr>
      </w:pPr>
    </w:p>
    <w:p w:rsidRPr="00F25657" w:rsidR="00F25657" w:rsidP="00F25657" w:rsidRDefault="00F25657" w14:paraId="6E2FA40C" w14:textId="2A0A1B33">
      <w:r w:rsidRPr="00F25657">
        <w:t>Vraag 11</w:t>
      </w:r>
      <w:r w:rsidR="00AC293E">
        <w:t>:</w:t>
      </w:r>
      <w:r w:rsidRPr="00F25657">
        <w:t xml:space="preserve"> </w:t>
      </w:r>
    </w:p>
    <w:p w:rsidR="00F25657" w:rsidP="00F25657" w:rsidRDefault="00F25657" w14:paraId="7B1AC9DC" w14:textId="70B51691">
      <w:r w:rsidRPr="00F25657">
        <w:t>Welke alternatieve maatregelen kunnen wij van u verwachten om de concurrentiepositie van Schiphol veilig te stellen?</w:t>
      </w:r>
    </w:p>
    <w:p w:rsidR="00CC7865" w:rsidP="00F25657" w:rsidRDefault="00CC7865" w14:paraId="2F3342B8" w14:textId="77777777"/>
    <w:p w:rsidR="00CC7865" w:rsidP="00CC7865" w:rsidRDefault="00CC7865" w14:paraId="77DB1600" w14:textId="77777777">
      <w:r>
        <w:t xml:space="preserve">Vraag </w:t>
      </w:r>
      <w:r w:rsidRPr="00F25657">
        <w:t>12</w:t>
      </w:r>
      <w:r>
        <w:t>:</w:t>
      </w:r>
      <w:r w:rsidRPr="00F25657">
        <w:t xml:space="preserve"> </w:t>
      </w:r>
    </w:p>
    <w:p w:rsidR="00CC7865" w:rsidP="00CC7865" w:rsidRDefault="00CC7865" w14:paraId="2AE805FF" w14:textId="77777777">
      <w:r w:rsidRPr="00F25657">
        <w:t>Hoe beoordeelt u de signalen vanuit Delta Air Lines over de stijgende kosten en het gebrek aan groeimogelijkheden?</w:t>
      </w:r>
    </w:p>
    <w:p w:rsidR="00F25657" w:rsidP="00F25657" w:rsidRDefault="00F25657" w14:paraId="4DBF01C5" w14:textId="77777777">
      <w:pPr>
        <w:rPr>
          <w:b/>
          <w:bCs/>
        </w:rPr>
      </w:pPr>
    </w:p>
    <w:p w:rsidRPr="00AC293E" w:rsidR="00AC293E" w:rsidP="00F25657" w:rsidRDefault="00AC293E" w14:paraId="5B8ABA0D" w14:textId="4D73EF96">
      <w:r w:rsidRPr="00AC293E">
        <w:t>Antwoord</w:t>
      </w:r>
      <w:r w:rsidR="00CC7865">
        <w:t xml:space="preserve"> vraag 11 en 12</w:t>
      </w:r>
      <w:r w:rsidRPr="00AC293E">
        <w:t>:</w:t>
      </w:r>
    </w:p>
    <w:p w:rsidR="00B34BE8" w:rsidP="00AC293E" w:rsidRDefault="004C799B" w14:paraId="4C4F5352" w14:textId="336389E9">
      <w:r>
        <w:t xml:space="preserve">Zie het antwoord op vraag 8. </w:t>
      </w:r>
      <w:r w:rsidRPr="00852A93" w:rsidR="00AC0F91">
        <w:t xml:space="preserve">Daarnaast </w:t>
      </w:r>
      <w:r w:rsidR="00AC0F91">
        <w:t xml:space="preserve">is het Kabinet voornemens om </w:t>
      </w:r>
      <w:r w:rsidRPr="00852A93" w:rsidR="00AC0F91">
        <w:t>Lelystad Airport</w:t>
      </w:r>
      <w:r w:rsidR="00AC0F91">
        <w:t xml:space="preserve"> in gebruik te nemen voor groothandelsverkeer, </w:t>
      </w:r>
      <w:r w:rsidRPr="008D2AD6" w:rsidR="00AC0F91">
        <w:t>op voorwaarde dat wordt voldaan aan alle wettelijke vereisten waaronder het beschikken over een natuurvergunni</w:t>
      </w:r>
      <w:r w:rsidR="00AC0F91">
        <w:t xml:space="preserve">ng. </w:t>
      </w:r>
      <w:r w:rsidRPr="00852A93" w:rsidR="00B34BE8">
        <w:t xml:space="preserve">In </w:t>
      </w:r>
      <w:r w:rsidR="003A72CB">
        <w:t>de algehele wijziging van het</w:t>
      </w:r>
      <w:r w:rsidRPr="00852A93" w:rsidR="00B34BE8">
        <w:t xml:space="preserve"> L</w:t>
      </w:r>
      <w:r w:rsidR="00B34BE8">
        <w:t>uchthavenverkeerbesluit Schiphol, dat naar verwachting in november in werking treedt,</w:t>
      </w:r>
      <w:r w:rsidRPr="00852A93" w:rsidR="00B34BE8">
        <w:t xml:space="preserve"> is perspectief voor de sector opgenomen.</w:t>
      </w:r>
    </w:p>
    <w:p w:rsidR="00B34BE8" w:rsidP="00AC293E" w:rsidRDefault="00B34BE8" w14:paraId="146596F1" w14:textId="77777777"/>
    <w:p w:rsidR="00F25657" w:rsidP="00F25657" w:rsidRDefault="00F25657" w14:paraId="7520BF2D" w14:textId="1600CD2F">
      <w:r>
        <w:t xml:space="preserve">Vraag </w:t>
      </w:r>
      <w:r w:rsidRPr="00F25657">
        <w:t>13</w:t>
      </w:r>
      <w:r w:rsidR="00AC293E">
        <w:t>:</w:t>
      </w:r>
      <w:r>
        <w:t xml:space="preserve"> </w:t>
      </w:r>
    </w:p>
    <w:p w:rsidR="00F25657" w:rsidP="00F25657" w:rsidRDefault="00F25657" w14:paraId="6CCB03AF" w14:textId="35541119">
      <w:r w:rsidRPr="00F25657">
        <w:t>Hoe beoordeelt u de conclusie uit het onderzoek dat de geplande verhoging van de vliegbelasting jaarlijks tot een vermindering van 142.000 Amerikaanse reizigers, en daarmee een vermindering van 223 miljoen euro aan bijbehorende uitgaven, gaan leiden?</w:t>
      </w:r>
    </w:p>
    <w:p w:rsidR="008F3516" w:rsidP="00F25657" w:rsidRDefault="008F3516" w14:paraId="1EE2277B" w14:textId="77777777"/>
    <w:p w:rsidR="008F3516" w:rsidP="00F25657" w:rsidRDefault="008F3516" w14:paraId="678A045F" w14:textId="1156446F">
      <w:r>
        <w:t>Antwoord:</w:t>
      </w:r>
    </w:p>
    <w:p w:rsidR="00E5051D" w:rsidP="00E5051D" w:rsidRDefault="00E5051D" w14:paraId="0F6DFA99" w14:textId="0DAE1174">
      <w:r>
        <w:t xml:space="preserve">Uit onderzoek blijkt dat het aantal vluchten van en naar de Verenigde Staten naar verwachting met </w:t>
      </w:r>
      <w:r w:rsidR="009C5658">
        <w:t>1,</w:t>
      </w:r>
      <w:r>
        <w:t xml:space="preserve">5% </w:t>
      </w:r>
      <w:r w:rsidR="00E118D6">
        <w:t xml:space="preserve">zal </w:t>
      </w:r>
      <w:r>
        <w:t xml:space="preserve">dalen ten opzichte van de situatie zonder </w:t>
      </w:r>
      <w:r w:rsidR="007C1624">
        <w:t xml:space="preserve">gedifferentieerde </w:t>
      </w:r>
      <w:r>
        <w:t xml:space="preserve">vliegbelasting. </w:t>
      </w:r>
      <w:r w:rsidR="00043C09">
        <w:t xml:space="preserve">De verlaging van het tarief </w:t>
      </w:r>
      <w:r w:rsidR="004C799B">
        <w:t>dat op deze vluchten geheven zou worden</w:t>
      </w:r>
      <w:r w:rsidR="00043C09">
        <w:t xml:space="preserve"> </w:t>
      </w:r>
      <w:r w:rsidR="004C799B">
        <w:t>is positief voor</w:t>
      </w:r>
      <w:r w:rsidR="00825640">
        <w:t xml:space="preserve"> onder </w:t>
      </w:r>
      <w:r w:rsidRPr="00D05CE1" w:rsidR="00825640">
        <w:t>andere</w:t>
      </w:r>
      <w:r w:rsidRPr="00D05CE1" w:rsidR="004C799B">
        <w:t xml:space="preserve"> Amerikaanse reizigers</w:t>
      </w:r>
      <w:r w:rsidR="004C799B">
        <w:t xml:space="preserve">. </w:t>
      </w:r>
      <w:r>
        <w:t>Daar</w:t>
      </w:r>
      <w:r w:rsidR="004C799B">
        <w:t>naast</w:t>
      </w:r>
      <w:r>
        <w:t xml:space="preserve"> </w:t>
      </w:r>
      <w:r w:rsidR="004C799B">
        <w:t xml:space="preserve">is </w:t>
      </w:r>
      <w:r>
        <w:t xml:space="preserve">een toename te verwachten </w:t>
      </w:r>
      <w:r w:rsidR="004C799B">
        <w:t>van</w:t>
      </w:r>
      <w:r>
        <w:t xml:space="preserve"> vluchten naar bestemmingen die dichterbij liggen</w:t>
      </w:r>
      <w:r w:rsidR="004C799B">
        <w:t xml:space="preserve">, omdat daarvoor een lager, </w:t>
      </w:r>
      <w:r w:rsidR="00A832EE">
        <w:t xml:space="preserve">ongewijzigd </w:t>
      </w:r>
      <w:r w:rsidR="004C799B">
        <w:t>tarief geldt</w:t>
      </w:r>
      <w:r>
        <w:t xml:space="preserve">. De bezoekers vanuit deze bestemmingen zullen ook bijdragen aan de economie. </w:t>
      </w:r>
    </w:p>
    <w:p w:rsidRPr="00F25657" w:rsidR="00F25657" w:rsidP="00F25657" w:rsidRDefault="00F25657" w14:paraId="43594EE7" w14:textId="77777777"/>
    <w:p w:rsidR="00F25657" w:rsidP="00F25657" w:rsidRDefault="00F25657" w14:paraId="7D152E1C" w14:textId="346FC05F">
      <w:r>
        <w:t xml:space="preserve">Vraag </w:t>
      </w:r>
      <w:r w:rsidRPr="00F25657">
        <w:t>14</w:t>
      </w:r>
      <w:r w:rsidR="00AC293E">
        <w:t>:</w:t>
      </w:r>
      <w:r>
        <w:t xml:space="preserve"> </w:t>
      </w:r>
    </w:p>
    <w:p w:rsidR="00F25657" w:rsidP="00F25657" w:rsidRDefault="00F25657" w14:paraId="5434D759" w14:textId="190C047F">
      <w:r w:rsidRPr="00F25657">
        <w:t>Hoe beoordeelt u het signaal van Delta Air Lines dat de stijgende kosten kunnen leiden tot wijzigingen in netwerk- en routebesluiten waarbij Schiphol buiten de boot valt?</w:t>
      </w:r>
    </w:p>
    <w:p w:rsidR="008F3516" w:rsidP="00F25657" w:rsidRDefault="008F3516" w14:paraId="0BA80A60" w14:textId="77777777"/>
    <w:p w:rsidR="008F3516" w:rsidP="00F25657" w:rsidRDefault="008F3516" w14:paraId="23DDB982" w14:textId="3E1EE0D8">
      <w:r>
        <w:t>Antwoord:</w:t>
      </w:r>
    </w:p>
    <w:p w:rsidRPr="00F25657" w:rsidR="004E7630" w:rsidP="00F25657" w:rsidRDefault="004E7630" w14:paraId="244EE42C" w14:textId="3758F4F8">
      <w:r>
        <w:t xml:space="preserve">De keuze van luchtvaarmaatschappijen voor een bepaalde route of luchthaven hangen af van meerdere factoren, waaronder de grootte van de markt, de reismotieven en de kosten voor de operatie. Als de kosten in Nederland voor luchtvaartmaatschappijen hoger zijn dan in andere landen, zouden luchtvaartmaatschappijen ervoor kunnen kiezen om op andere luchthavens te vliegen. </w:t>
      </w:r>
      <w:r w:rsidR="0063083D">
        <w:t xml:space="preserve">Zie verder het antwoord op vraag 13. </w:t>
      </w:r>
    </w:p>
    <w:p w:rsidRPr="00F25657" w:rsidR="00F25657" w:rsidP="00F25657" w:rsidRDefault="00F25657" w14:paraId="0A364C99" w14:textId="77777777"/>
    <w:p w:rsidR="00F25657" w:rsidP="00F25657" w:rsidRDefault="00F25657" w14:paraId="64D5E2CC" w14:textId="66B5C0BA">
      <w:r>
        <w:t>Vraag 15</w:t>
      </w:r>
      <w:r w:rsidR="00AC293E">
        <w:t>:</w:t>
      </w:r>
      <w:r>
        <w:t xml:space="preserve"> </w:t>
      </w:r>
    </w:p>
    <w:p w:rsidR="00F25657" w:rsidP="00F25657" w:rsidRDefault="00F25657" w14:paraId="60254633" w14:textId="0AA130B2">
      <w:r w:rsidRPr="00F25657">
        <w:t>Hoe beoordeelt u de ontwikkeling dat Air France-KLM nu ook zoekt naar mogelijkheden buiten Nederland, eventueel ten koste van het verbindingsnetwerk op Schiphol?</w:t>
      </w:r>
    </w:p>
    <w:p w:rsidR="008F3516" w:rsidP="00F25657" w:rsidRDefault="008F3516" w14:paraId="5F51E474" w14:textId="77777777"/>
    <w:p w:rsidR="008F3516" w:rsidP="00F25657" w:rsidRDefault="008F3516" w14:paraId="5A538492" w14:textId="464CCCA8">
      <w:r>
        <w:t>Antwoord:</w:t>
      </w:r>
    </w:p>
    <w:p w:rsidRPr="00F25657" w:rsidR="004E7630" w:rsidP="00F25657" w:rsidRDefault="005C3343" w14:paraId="365C7E90" w14:textId="74F9FF94">
      <w:r>
        <w:t xml:space="preserve">In het kader van de Europese consolidatie en om voldoende concurrerend te blijven met de andere grote luchtvaartmaatschappijen heeft Air France-KLM een belang genomen in SAS en recent een bod uitgebracht op een deel van de aandelen in TAP Air Portugal. Dit leidt naar verwachting tot een </w:t>
      </w:r>
      <w:r w:rsidRPr="00B42ABE">
        <w:t xml:space="preserve">gunstigere hubstructuur </w:t>
      </w:r>
      <w:r>
        <w:t xml:space="preserve">binnen Air France-KLM </w:t>
      </w:r>
      <w:r w:rsidRPr="00B42ABE">
        <w:t>met netwerkvoordelen in Europa</w:t>
      </w:r>
      <w:r>
        <w:t xml:space="preserve"> waardoor mogelijk meer reizigers voor een vlucht met KLM of een andere maatschappij binnen de holding zullen kiezen.</w:t>
      </w:r>
    </w:p>
    <w:p w:rsidRPr="00F25657" w:rsidR="00F25657" w:rsidP="00F25657" w:rsidRDefault="00F25657" w14:paraId="1102EA59" w14:textId="77777777"/>
    <w:p w:rsidR="00F25657" w:rsidP="00F25657" w:rsidRDefault="00F25657" w14:paraId="3558D05D" w14:textId="19A8ED9C">
      <w:r>
        <w:t xml:space="preserve">Vraag </w:t>
      </w:r>
      <w:r w:rsidRPr="00F25657">
        <w:t>16</w:t>
      </w:r>
      <w:r w:rsidR="00AC293E">
        <w:t>:</w:t>
      </w:r>
      <w:r>
        <w:t xml:space="preserve"> </w:t>
      </w:r>
    </w:p>
    <w:p w:rsidR="00F25657" w:rsidP="00F25657" w:rsidRDefault="00F25657" w14:paraId="089A627B" w14:textId="1716530C">
      <w:r w:rsidRPr="00F25657">
        <w:t>Welk signaal vanuit de sector of welke economische prognose over de gevolgen van de verhoogde vliegbelasting zou voor u ernstig genoeg zijn om af te zien van de geplande verhoging? Kunt u uw antwoord toelichten</w:t>
      </w:r>
      <w:r w:rsidR="00AC293E">
        <w:t>?</w:t>
      </w:r>
    </w:p>
    <w:p w:rsidR="008F3516" w:rsidP="00F25657" w:rsidRDefault="008F3516" w14:paraId="368E0DE4" w14:textId="77777777"/>
    <w:p w:rsidR="008F3516" w:rsidP="00F25657" w:rsidRDefault="008F3516" w14:paraId="6F769879" w14:textId="019FB0D5">
      <w:r>
        <w:t>Antwoord:</w:t>
      </w:r>
    </w:p>
    <w:p w:rsidRPr="00AC293E" w:rsidR="0099259A" w:rsidP="00F25657" w:rsidRDefault="0099259A" w14:paraId="36F9C454" w14:textId="463CB006">
      <w:r w:rsidRPr="0099259A">
        <w:t xml:space="preserve">Het kabinet vindt het wenselijk om de negatieve externe effecten van de luchtvaart te beprijzen. </w:t>
      </w:r>
      <w:r w:rsidR="00F15882">
        <w:t xml:space="preserve">Daarbij past dat langere vluchten die meer uitstoten, meer worden beprijsd. </w:t>
      </w:r>
      <w:r w:rsidR="002E424A">
        <w:t>Echter, o</w:t>
      </w:r>
      <w:r w:rsidRPr="0099259A">
        <w:t xml:space="preserve">m een gelijk speelveld te behouden is </w:t>
      </w:r>
      <w:r>
        <w:t xml:space="preserve">het onwenselijk dat in Nederland de kosten veel hoger zijn dan in andere landen. </w:t>
      </w:r>
      <w:r w:rsidR="00365D20">
        <w:t>Het kabinet zet dan ook in op een gelijk speelveld, zoals afgesproken in het coalitieakkoord, door in te zetten op een Europese beprijzing van de luchtvaart in plaats van nationaal.</w:t>
      </w:r>
      <w:r w:rsidR="009C5658">
        <w:t xml:space="preserve"> </w:t>
      </w:r>
      <w:r w:rsidRPr="006A0B1D" w:rsidR="006A0B1D">
        <w:t xml:space="preserve"> </w:t>
      </w:r>
      <w:r w:rsidR="006A0B1D">
        <w:t xml:space="preserve">Het voorstel van het kabinet </w:t>
      </w:r>
      <w:r w:rsidR="00F72892">
        <w:t xml:space="preserve">in het Belastingplan 2027 </w:t>
      </w:r>
      <w:r w:rsidR="006A0B1D">
        <w:t>om het</w:t>
      </w:r>
      <w:r w:rsidR="000A3826">
        <w:t xml:space="preserve"> hoge</w:t>
      </w:r>
      <w:r w:rsidR="006A0B1D">
        <w:t xml:space="preserve"> </w:t>
      </w:r>
      <w:r w:rsidRPr="004C799B" w:rsidR="006A0B1D">
        <w:t xml:space="preserve">tarief </w:t>
      </w:r>
      <w:r w:rsidR="000A3826">
        <w:t>in</w:t>
      </w:r>
      <w:r w:rsidRPr="004C799B" w:rsidR="006A0B1D">
        <w:t xml:space="preserve"> de vliegbelasting</w:t>
      </w:r>
      <w:r w:rsidR="000A3826">
        <w:t xml:space="preserve"> (</w:t>
      </w:r>
      <w:r w:rsidRPr="000A3826" w:rsidR="000A3826">
        <w:t>voor langeafstandsvluchten</w:t>
      </w:r>
      <w:r w:rsidR="000A3826">
        <w:t>)</w:t>
      </w:r>
      <w:r w:rsidRPr="004C799B" w:rsidR="006A0B1D">
        <w:t xml:space="preserve"> naar Duits niveau </w:t>
      </w:r>
      <w:r w:rsidR="006A0B1D">
        <w:t xml:space="preserve">te verlagen </w:t>
      </w:r>
      <w:r w:rsidRPr="004C799B" w:rsidR="006A0B1D">
        <w:t>maakt hier onderdeel van uit.</w:t>
      </w:r>
      <w:r w:rsidR="006A0B1D">
        <w:t xml:space="preserve"> </w:t>
      </w:r>
    </w:p>
    <w:sectPr w:rsidRPr="00AC293E" w:rsidR="0099259A">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4B353" w14:textId="77777777" w:rsidR="007C4048" w:rsidRDefault="007C4048">
      <w:pPr>
        <w:spacing w:line="240" w:lineRule="auto"/>
      </w:pPr>
      <w:r>
        <w:separator/>
      </w:r>
    </w:p>
  </w:endnote>
  <w:endnote w:type="continuationSeparator" w:id="0">
    <w:p w14:paraId="5E4D5EB1" w14:textId="77777777" w:rsidR="007C4048" w:rsidRDefault="007C40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0D065" w14:textId="77777777" w:rsidR="002F45D8" w:rsidRDefault="002F45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E94D3" w14:textId="77777777" w:rsidR="002F45D8" w:rsidRDefault="002F45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8D36B" w14:textId="77777777" w:rsidR="002F45D8" w:rsidRDefault="002F45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9B50D" w14:textId="77777777" w:rsidR="007C4048" w:rsidRDefault="007C4048">
      <w:pPr>
        <w:spacing w:line="240" w:lineRule="auto"/>
      </w:pPr>
      <w:r>
        <w:separator/>
      </w:r>
    </w:p>
  </w:footnote>
  <w:footnote w:type="continuationSeparator" w:id="0">
    <w:p w14:paraId="6E2E26BE" w14:textId="77777777" w:rsidR="007C4048" w:rsidRDefault="007C4048">
      <w:pPr>
        <w:spacing w:line="240" w:lineRule="auto"/>
      </w:pPr>
      <w:r>
        <w:continuationSeparator/>
      </w:r>
    </w:p>
  </w:footnote>
  <w:footnote w:id="1">
    <w:p w14:paraId="20473590" w14:textId="14409079" w:rsidR="00F25657" w:rsidRPr="005D73F2" w:rsidRDefault="00F25657" w:rsidP="00F25657">
      <w:r w:rsidRPr="005D73F2">
        <w:rPr>
          <w:rStyle w:val="FootnoteReference"/>
        </w:rPr>
        <w:footnoteRef/>
      </w:r>
      <w:r w:rsidRPr="005D73F2">
        <w:t xml:space="preserve"> Het Parool, 12 augustus 2026, 'Krimp en vliegtaks zullen volgens luchtvaartgigant Delta Schiphol raken, maar de onderliggende boodschap is omineuzer' (Krimp en vliegtaks zullen volgens luchtvaartgigant Delta Schiphol raken, maar de onderliggende boodschap is omineuzer | Het Parool)</w:t>
      </w:r>
    </w:p>
  </w:footnote>
  <w:footnote w:id="2">
    <w:p w14:paraId="317B3F0C" w14:textId="77777777" w:rsidR="00DD4FB6" w:rsidRPr="00ED7069" w:rsidRDefault="00DD4FB6" w:rsidP="00DD4FB6">
      <w:pPr>
        <w:pStyle w:val="FootnoteText"/>
        <w:rPr>
          <w:sz w:val="18"/>
          <w:szCs w:val="18"/>
        </w:rPr>
      </w:pPr>
      <w:r w:rsidRPr="00ED7069">
        <w:rPr>
          <w:rStyle w:val="FootnoteReference"/>
          <w:sz w:val="18"/>
          <w:szCs w:val="18"/>
        </w:rPr>
        <w:footnoteRef/>
      </w:r>
      <w:r w:rsidRPr="00ED7069">
        <w:rPr>
          <w:sz w:val="18"/>
          <w:szCs w:val="18"/>
        </w:rPr>
        <w:t xml:space="preserve"> Kamerstukken II 2025/26, 36800 XII, nr. 23</w:t>
      </w:r>
    </w:p>
  </w:footnote>
  <w:footnote w:id="3">
    <w:p w14:paraId="602E8D3E" w14:textId="77777777" w:rsidR="00DD4FB6" w:rsidRPr="00ED7069" w:rsidRDefault="00DD4FB6" w:rsidP="00DD4FB6">
      <w:pPr>
        <w:pStyle w:val="FootnoteText"/>
        <w:rPr>
          <w:sz w:val="18"/>
          <w:szCs w:val="18"/>
        </w:rPr>
      </w:pPr>
      <w:r w:rsidRPr="00ED7069">
        <w:rPr>
          <w:rStyle w:val="FootnoteReference"/>
          <w:sz w:val="18"/>
          <w:szCs w:val="18"/>
        </w:rPr>
        <w:footnoteRef/>
      </w:r>
      <w:r w:rsidRPr="00ED7069">
        <w:rPr>
          <w:sz w:val="18"/>
          <w:szCs w:val="18"/>
        </w:rPr>
        <w:t xml:space="preserve"> Kamerstukken II 2025/26, 29665, nr. 610</w:t>
      </w:r>
    </w:p>
  </w:footnote>
  <w:footnote w:id="4">
    <w:p w14:paraId="74ED7436" w14:textId="77777777" w:rsidR="00DD4FB6" w:rsidRDefault="00DD4FB6" w:rsidP="00DD4FB6">
      <w:pPr>
        <w:pStyle w:val="FootnoteText"/>
      </w:pPr>
      <w:r w:rsidRPr="00ED7069">
        <w:rPr>
          <w:rStyle w:val="FootnoteReference"/>
          <w:sz w:val="18"/>
          <w:szCs w:val="18"/>
        </w:rPr>
        <w:footnoteRef/>
      </w:r>
      <w:r w:rsidRPr="00ED7069">
        <w:rPr>
          <w:sz w:val="18"/>
          <w:szCs w:val="18"/>
        </w:rPr>
        <w:t xml:space="preserve"> Kamerstukken II 2025/26, 29665, nr. 618</w:t>
      </w:r>
    </w:p>
  </w:footnote>
  <w:footnote w:id="5">
    <w:p w14:paraId="4CA33CCB" w14:textId="77777777" w:rsidR="00B34BE8" w:rsidRPr="00A20BDB" w:rsidRDefault="00B34BE8" w:rsidP="00B34BE8">
      <w:pPr>
        <w:pStyle w:val="FootnoteText"/>
        <w:rPr>
          <w:sz w:val="18"/>
          <w:szCs w:val="18"/>
        </w:rPr>
      </w:pPr>
      <w:r w:rsidRPr="00A20BDB">
        <w:rPr>
          <w:rStyle w:val="FootnoteReference"/>
          <w:sz w:val="18"/>
          <w:szCs w:val="18"/>
        </w:rPr>
        <w:footnoteRef/>
      </w:r>
      <w:r w:rsidRPr="00A20BDB">
        <w:rPr>
          <w:sz w:val="18"/>
          <w:szCs w:val="18"/>
        </w:rPr>
        <w:t xml:space="preserve"> Kamerstuk</w:t>
      </w:r>
      <w:r>
        <w:rPr>
          <w:sz w:val="18"/>
          <w:szCs w:val="18"/>
        </w:rPr>
        <w:t>ken</w:t>
      </w:r>
      <w:r w:rsidRPr="00A20BDB">
        <w:rPr>
          <w:sz w:val="18"/>
          <w:szCs w:val="18"/>
        </w:rPr>
        <w:t xml:space="preserve"> </w:t>
      </w:r>
      <w:r>
        <w:rPr>
          <w:sz w:val="18"/>
          <w:szCs w:val="18"/>
        </w:rPr>
        <w:t>II 20</w:t>
      </w:r>
      <w:r w:rsidRPr="00A20BDB">
        <w:rPr>
          <w:sz w:val="18"/>
          <w:szCs w:val="18"/>
        </w:rPr>
        <w:t>24</w:t>
      </w:r>
      <w:r>
        <w:rPr>
          <w:sz w:val="18"/>
          <w:szCs w:val="18"/>
        </w:rPr>
        <w:t>/2</w:t>
      </w:r>
      <w:r w:rsidRPr="00A20BDB">
        <w:rPr>
          <w:sz w:val="18"/>
          <w:szCs w:val="18"/>
        </w:rPr>
        <w:t>5</w:t>
      </w:r>
      <w:r>
        <w:rPr>
          <w:sz w:val="18"/>
          <w:szCs w:val="18"/>
        </w:rPr>
        <w:t>,</w:t>
      </w:r>
      <w:r w:rsidRPr="00A20BDB">
        <w:rPr>
          <w:sz w:val="18"/>
          <w:szCs w:val="18"/>
        </w:rPr>
        <w:t xml:space="preserve"> 31396</w:t>
      </w:r>
      <w:r>
        <w:rPr>
          <w:sz w:val="18"/>
          <w:szCs w:val="18"/>
        </w:rPr>
        <w:t xml:space="preserve"> nr. </w:t>
      </w:r>
      <w:r w:rsidRPr="00A20BDB">
        <w:rPr>
          <w:sz w:val="18"/>
          <w:szCs w:val="18"/>
        </w:rPr>
        <w:t>7</w:t>
      </w:r>
    </w:p>
  </w:footnote>
  <w:footnote w:id="6">
    <w:p w14:paraId="26773D60" w14:textId="77777777" w:rsidR="0052270D" w:rsidRPr="00A20BDB" w:rsidRDefault="0052270D" w:rsidP="0052270D">
      <w:pPr>
        <w:pStyle w:val="FootnoteText"/>
        <w:rPr>
          <w:sz w:val="18"/>
          <w:szCs w:val="18"/>
        </w:rPr>
      </w:pPr>
      <w:r w:rsidRPr="00A20BDB">
        <w:rPr>
          <w:rStyle w:val="FootnoteReference"/>
          <w:sz w:val="18"/>
          <w:szCs w:val="18"/>
        </w:rPr>
        <w:footnoteRef/>
      </w:r>
      <w:r w:rsidRPr="00A20BDB">
        <w:rPr>
          <w:sz w:val="18"/>
          <w:szCs w:val="18"/>
        </w:rPr>
        <w:t xml:space="preserve"> Kamerstuk</w:t>
      </w:r>
      <w:r>
        <w:rPr>
          <w:sz w:val="18"/>
          <w:szCs w:val="18"/>
        </w:rPr>
        <w:t>ken</w:t>
      </w:r>
      <w:r w:rsidRPr="00A20BDB">
        <w:rPr>
          <w:sz w:val="18"/>
          <w:szCs w:val="18"/>
        </w:rPr>
        <w:t xml:space="preserve"> </w:t>
      </w:r>
      <w:r>
        <w:rPr>
          <w:sz w:val="18"/>
          <w:szCs w:val="18"/>
        </w:rPr>
        <w:t>II 20</w:t>
      </w:r>
      <w:r w:rsidRPr="00A20BDB">
        <w:rPr>
          <w:sz w:val="18"/>
          <w:szCs w:val="18"/>
        </w:rPr>
        <w:t>24</w:t>
      </w:r>
      <w:r>
        <w:rPr>
          <w:sz w:val="18"/>
          <w:szCs w:val="18"/>
        </w:rPr>
        <w:t>/2</w:t>
      </w:r>
      <w:r w:rsidRPr="00A20BDB">
        <w:rPr>
          <w:sz w:val="18"/>
          <w:szCs w:val="18"/>
        </w:rPr>
        <w:t>5</w:t>
      </w:r>
      <w:r>
        <w:rPr>
          <w:sz w:val="18"/>
          <w:szCs w:val="18"/>
        </w:rPr>
        <w:t>,</w:t>
      </w:r>
      <w:r w:rsidRPr="00A20BDB">
        <w:rPr>
          <w:sz w:val="18"/>
          <w:szCs w:val="18"/>
        </w:rPr>
        <w:t xml:space="preserve"> 31396</w:t>
      </w:r>
      <w:r>
        <w:rPr>
          <w:sz w:val="18"/>
          <w:szCs w:val="18"/>
        </w:rPr>
        <w:t xml:space="preserve"> nr. </w:t>
      </w:r>
      <w:r w:rsidRPr="00A20BDB">
        <w:rPr>
          <w:sz w:val="18"/>
          <w:szCs w:val="18"/>
        </w:rPr>
        <w:t>7</w:t>
      </w:r>
    </w:p>
  </w:footnote>
  <w:footnote w:id="7">
    <w:p w14:paraId="5A46FA48" w14:textId="35233F77" w:rsidR="007C1624" w:rsidRDefault="007C1624">
      <w:pPr>
        <w:pStyle w:val="FootnoteText"/>
      </w:pPr>
      <w:r>
        <w:rPr>
          <w:rStyle w:val="FootnoteReference"/>
        </w:rPr>
        <w:footnoteRef/>
      </w:r>
      <w:r>
        <w:t xml:space="preserve"> </w:t>
      </w:r>
      <w:r w:rsidR="006A0B1D" w:rsidRPr="006A0B1D">
        <w:rPr>
          <w:sz w:val="18"/>
          <w:szCs w:val="18"/>
        </w:rPr>
        <w:t>Kamerstukken II 2025/26,</w:t>
      </w:r>
      <w:r w:rsidR="006A0B1D">
        <w:rPr>
          <w:sz w:val="18"/>
          <w:szCs w:val="18"/>
        </w:rPr>
        <w:t xml:space="preserve"> 3</w:t>
      </w:r>
      <w:r w:rsidR="006A0B1D" w:rsidRPr="005B3F72">
        <w:rPr>
          <w:sz w:val="18"/>
          <w:szCs w:val="18"/>
        </w:rPr>
        <w:t>6815 nr.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45935" w14:textId="77777777" w:rsidR="002F45D8" w:rsidRDefault="002F45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E1378" w14:textId="77777777" w:rsidR="000853A8" w:rsidRDefault="006E202C">
    <w:r>
      <w:rPr>
        <w:noProof/>
        <w:lang w:val="en-GB" w:eastAsia="en-GB"/>
      </w:rPr>
      <mc:AlternateContent>
        <mc:Choice Requires="wps">
          <w:drawing>
            <wp:anchor distT="0" distB="0" distL="0" distR="0" simplePos="0" relativeHeight="251651584" behindDoc="0" locked="1" layoutInCell="1" allowOverlap="1" wp14:anchorId="2709C46E" wp14:editId="3CC16C34">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592712D1" w14:textId="77777777" w:rsidR="000853A8" w:rsidRDefault="006E202C">
                          <w:pPr>
                            <w:pStyle w:val="AfzendgegevensKop0"/>
                          </w:pPr>
                          <w:r>
                            <w:t>Ministerie van Infrastructuur en Waterstaat</w:t>
                          </w:r>
                        </w:p>
                        <w:p w14:paraId="79C555FA" w14:textId="77777777" w:rsidR="0072235E" w:rsidRDefault="0072235E" w:rsidP="0072235E"/>
                        <w:p w14:paraId="3CF06EDA" w14:textId="77777777" w:rsidR="0072235E" w:rsidRDefault="0072235E" w:rsidP="0072235E">
                          <w:pPr>
                            <w:pStyle w:val="Referentiegegevenskop"/>
                          </w:pPr>
                          <w:r>
                            <w:t>Ons kenmerk</w:t>
                          </w:r>
                        </w:p>
                        <w:p w14:paraId="6ED978C9" w14:textId="77777777" w:rsidR="0072235E" w:rsidRDefault="0072235E" w:rsidP="0072235E">
                          <w:pPr>
                            <w:pStyle w:val="Referentiegegevens"/>
                          </w:pPr>
                          <w:r>
                            <w:t>IENW/BSK-2026/172559</w:t>
                          </w:r>
                        </w:p>
                        <w:p w14:paraId="27FB9DD3" w14:textId="77777777" w:rsidR="0072235E" w:rsidRDefault="0072235E" w:rsidP="0072235E"/>
                        <w:p w14:paraId="31058C9F" w14:textId="77777777" w:rsidR="0072235E" w:rsidRPr="0072235E" w:rsidRDefault="0072235E" w:rsidP="0072235E"/>
                      </w:txbxContent>
                    </wps:txbx>
                    <wps:bodyPr vert="horz" wrap="square" lIns="0" tIns="0" rIns="0" bIns="0" anchor="t" anchorCtr="0"/>
                  </wps:wsp>
                </a:graphicData>
              </a:graphic>
            </wp:anchor>
          </w:drawing>
        </mc:Choice>
        <mc:Fallback>
          <w:pict>
            <v:shapetype w14:anchorId="2709C46E"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592712D1" w14:textId="77777777" w:rsidR="000853A8" w:rsidRDefault="006E202C">
                    <w:pPr>
                      <w:pStyle w:val="AfzendgegevensKop0"/>
                    </w:pPr>
                    <w:r>
                      <w:t>Ministerie van Infrastructuur en Waterstaat</w:t>
                    </w:r>
                  </w:p>
                  <w:p w14:paraId="79C555FA" w14:textId="77777777" w:rsidR="0072235E" w:rsidRDefault="0072235E" w:rsidP="0072235E"/>
                  <w:p w14:paraId="3CF06EDA" w14:textId="77777777" w:rsidR="0072235E" w:rsidRDefault="0072235E" w:rsidP="0072235E">
                    <w:pPr>
                      <w:pStyle w:val="Referentiegegevenskop"/>
                    </w:pPr>
                    <w:r>
                      <w:t>Ons kenmerk</w:t>
                    </w:r>
                  </w:p>
                  <w:p w14:paraId="6ED978C9" w14:textId="77777777" w:rsidR="0072235E" w:rsidRDefault="0072235E" w:rsidP="0072235E">
                    <w:pPr>
                      <w:pStyle w:val="Referentiegegevens"/>
                    </w:pPr>
                    <w:r>
                      <w:t>IENW/BSK-2026/172559</w:t>
                    </w:r>
                  </w:p>
                  <w:p w14:paraId="27FB9DD3" w14:textId="77777777" w:rsidR="0072235E" w:rsidRDefault="0072235E" w:rsidP="0072235E"/>
                  <w:p w14:paraId="31058C9F" w14:textId="77777777" w:rsidR="0072235E" w:rsidRPr="0072235E" w:rsidRDefault="0072235E" w:rsidP="0072235E"/>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6360E23A" wp14:editId="16D3B506">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0C53866" w14:textId="77777777" w:rsidR="000853A8" w:rsidRDefault="006E202C">
                          <w:pPr>
                            <w:pStyle w:val="Referentiegegevens"/>
                          </w:pPr>
                          <w:r>
                            <w:t xml:space="preserve">Page </w:t>
                          </w:r>
                          <w:r>
                            <w:fldChar w:fldCharType="begin"/>
                          </w:r>
                          <w:r>
                            <w:instrText>PAGE</w:instrText>
                          </w:r>
                          <w:r>
                            <w:fldChar w:fldCharType="separate"/>
                          </w:r>
                          <w:r w:rsidR="00E075D9">
                            <w:rPr>
                              <w:noProof/>
                            </w:rPr>
                            <w:t>1</w:t>
                          </w:r>
                          <w:r>
                            <w:fldChar w:fldCharType="end"/>
                          </w:r>
                          <w:r>
                            <w:t xml:space="preserve"> of </w:t>
                          </w:r>
                          <w:r>
                            <w:fldChar w:fldCharType="begin"/>
                          </w:r>
                          <w:r>
                            <w:instrText>NUMPAGES</w:instrText>
                          </w:r>
                          <w:r>
                            <w:fldChar w:fldCharType="separate"/>
                          </w:r>
                          <w:r w:rsidR="00E075D9">
                            <w:rPr>
                              <w:noProof/>
                            </w:rPr>
                            <w:t>1</w:t>
                          </w:r>
                          <w:r>
                            <w:fldChar w:fldCharType="end"/>
                          </w:r>
                        </w:p>
                      </w:txbxContent>
                    </wps:txbx>
                    <wps:bodyPr vert="horz" wrap="square" lIns="0" tIns="0" rIns="0" bIns="0" anchor="t" anchorCtr="0"/>
                  </wps:wsp>
                </a:graphicData>
              </a:graphic>
            </wp:anchor>
          </w:drawing>
        </mc:Choice>
        <mc:Fallback>
          <w:pict>
            <v:shape w14:anchorId="6360E23A"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0C53866" w14:textId="77777777" w:rsidR="000853A8" w:rsidRDefault="006E202C">
                    <w:pPr>
                      <w:pStyle w:val="Referentiegegevens"/>
                    </w:pPr>
                    <w:r>
                      <w:t xml:space="preserve">Page </w:t>
                    </w:r>
                    <w:r>
                      <w:fldChar w:fldCharType="begin"/>
                    </w:r>
                    <w:r>
                      <w:instrText>PAGE</w:instrText>
                    </w:r>
                    <w:r>
                      <w:fldChar w:fldCharType="separate"/>
                    </w:r>
                    <w:r w:rsidR="00E075D9">
                      <w:rPr>
                        <w:noProof/>
                      </w:rPr>
                      <w:t>1</w:t>
                    </w:r>
                    <w:r>
                      <w:fldChar w:fldCharType="end"/>
                    </w:r>
                    <w:r>
                      <w:t xml:space="preserve"> of </w:t>
                    </w:r>
                    <w:r>
                      <w:fldChar w:fldCharType="begin"/>
                    </w:r>
                    <w:r>
                      <w:instrText>NUMPAGES</w:instrText>
                    </w:r>
                    <w:r>
                      <w:fldChar w:fldCharType="separate"/>
                    </w:r>
                    <w:r w:rsidR="00E075D9">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52D45483" wp14:editId="36BAFB4F">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DA4A05F" w14:textId="77777777" w:rsidR="0019246A" w:rsidRDefault="0019246A"/>
                      </w:txbxContent>
                    </wps:txbx>
                    <wps:bodyPr vert="horz" wrap="square" lIns="0" tIns="0" rIns="0" bIns="0" anchor="t" anchorCtr="0"/>
                  </wps:wsp>
                </a:graphicData>
              </a:graphic>
            </wp:anchor>
          </w:drawing>
        </mc:Choice>
        <mc:Fallback>
          <w:pict>
            <v:shape w14:anchorId="52D45483"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6DA4A05F" w14:textId="77777777" w:rsidR="0019246A" w:rsidRDefault="0019246A"/>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3E47D7BF" wp14:editId="652C9041">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CBEA806" w14:textId="77777777" w:rsidR="0019246A" w:rsidRDefault="0019246A"/>
                      </w:txbxContent>
                    </wps:txbx>
                    <wps:bodyPr vert="horz" wrap="square" lIns="0" tIns="0" rIns="0" bIns="0" anchor="t" anchorCtr="0"/>
                  </wps:wsp>
                </a:graphicData>
              </a:graphic>
            </wp:anchor>
          </w:drawing>
        </mc:Choice>
        <mc:Fallback>
          <w:pict>
            <v:shape w14:anchorId="3E47D7BF"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7CBEA806" w14:textId="77777777" w:rsidR="0019246A" w:rsidRDefault="0019246A"/>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FDB7D" w14:textId="77777777" w:rsidR="000853A8" w:rsidRDefault="006E202C">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79A6ED98" wp14:editId="13F5D436">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09E3A47D" w14:textId="77777777" w:rsidR="0019246A" w:rsidRDefault="0019246A"/>
                      </w:txbxContent>
                    </wps:txbx>
                    <wps:bodyPr vert="horz" wrap="square" lIns="0" tIns="0" rIns="0" bIns="0" anchor="t" anchorCtr="0"/>
                  </wps:wsp>
                </a:graphicData>
              </a:graphic>
            </wp:anchor>
          </w:drawing>
        </mc:Choice>
        <mc:Fallback>
          <w:pict>
            <v:shapetype w14:anchorId="79A6ED98"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09E3A47D" w14:textId="77777777" w:rsidR="0019246A" w:rsidRDefault="0019246A"/>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58DAD5FC" wp14:editId="5E50117E">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0E5A2D1" w14:textId="4CC10876" w:rsidR="000853A8" w:rsidRDefault="006E202C">
                          <w:pPr>
                            <w:pStyle w:val="Referentiegegevens"/>
                          </w:pPr>
                          <w:r>
                            <w:t xml:space="preserve">Page </w:t>
                          </w:r>
                          <w:r>
                            <w:fldChar w:fldCharType="begin"/>
                          </w:r>
                          <w:r>
                            <w:instrText>PAGE</w:instrText>
                          </w:r>
                          <w:r>
                            <w:fldChar w:fldCharType="separate"/>
                          </w:r>
                          <w:r w:rsidR="00F56E02">
                            <w:rPr>
                              <w:noProof/>
                            </w:rPr>
                            <w:t>1</w:t>
                          </w:r>
                          <w:r>
                            <w:fldChar w:fldCharType="end"/>
                          </w:r>
                          <w:r>
                            <w:t xml:space="preserve"> of </w:t>
                          </w:r>
                          <w:r>
                            <w:fldChar w:fldCharType="begin"/>
                          </w:r>
                          <w:r>
                            <w:instrText>NUMPAGES</w:instrText>
                          </w:r>
                          <w:r>
                            <w:fldChar w:fldCharType="separate"/>
                          </w:r>
                          <w:r w:rsidR="00F56E02">
                            <w:rPr>
                              <w:noProof/>
                            </w:rPr>
                            <w:t>1</w:t>
                          </w:r>
                          <w:r>
                            <w:fldChar w:fldCharType="end"/>
                          </w:r>
                        </w:p>
                      </w:txbxContent>
                    </wps:txbx>
                    <wps:bodyPr vert="horz" wrap="square" lIns="0" tIns="0" rIns="0" bIns="0" anchor="t" anchorCtr="0"/>
                  </wps:wsp>
                </a:graphicData>
              </a:graphic>
            </wp:anchor>
          </w:drawing>
        </mc:Choice>
        <mc:Fallback>
          <w:pict>
            <v:shape w14:anchorId="58DAD5FC"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50E5A2D1" w14:textId="4CC10876" w:rsidR="000853A8" w:rsidRDefault="006E202C">
                    <w:pPr>
                      <w:pStyle w:val="Referentiegegevens"/>
                    </w:pPr>
                    <w:r>
                      <w:t xml:space="preserve">Page </w:t>
                    </w:r>
                    <w:r>
                      <w:fldChar w:fldCharType="begin"/>
                    </w:r>
                    <w:r>
                      <w:instrText>PAGE</w:instrText>
                    </w:r>
                    <w:r>
                      <w:fldChar w:fldCharType="separate"/>
                    </w:r>
                    <w:r w:rsidR="00F56E02">
                      <w:rPr>
                        <w:noProof/>
                      </w:rPr>
                      <w:t>1</w:t>
                    </w:r>
                    <w:r>
                      <w:fldChar w:fldCharType="end"/>
                    </w:r>
                    <w:r>
                      <w:t xml:space="preserve"> of </w:t>
                    </w:r>
                    <w:r>
                      <w:fldChar w:fldCharType="begin"/>
                    </w:r>
                    <w:r>
                      <w:instrText>NUMPAGES</w:instrText>
                    </w:r>
                    <w:r>
                      <w:fldChar w:fldCharType="separate"/>
                    </w:r>
                    <w:r w:rsidR="00F56E02">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40BBECA9" wp14:editId="0472D9BA">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7310C6C9" w14:textId="77777777" w:rsidR="000853A8" w:rsidRDefault="006E202C">
                          <w:pPr>
                            <w:pStyle w:val="AfzendgegevensKop0"/>
                          </w:pPr>
                          <w:r>
                            <w:t>Ministerie van Infrastructuur en Waterstaat</w:t>
                          </w:r>
                        </w:p>
                        <w:p w14:paraId="65A70FEB" w14:textId="77777777" w:rsidR="000853A8" w:rsidRDefault="000853A8">
                          <w:pPr>
                            <w:pStyle w:val="WitregelW1"/>
                          </w:pPr>
                        </w:p>
                        <w:p w14:paraId="551A90CC" w14:textId="77777777" w:rsidR="000853A8" w:rsidRDefault="006E202C">
                          <w:pPr>
                            <w:pStyle w:val="Afzendgegevens"/>
                          </w:pPr>
                          <w:r>
                            <w:t>Rijnstraat 8</w:t>
                          </w:r>
                        </w:p>
                        <w:p w14:paraId="7731C78F" w14:textId="77777777" w:rsidR="000853A8" w:rsidRPr="00C01CCE" w:rsidRDefault="006E202C">
                          <w:pPr>
                            <w:pStyle w:val="Afzendgegevens"/>
                            <w:rPr>
                              <w:lang w:val="de-DE"/>
                            </w:rPr>
                          </w:pPr>
                          <w:r w:rsidRPr="00C01CCE">
                            <w:rPr>
                              <w:lang w:val="de-DE"/>
                            </w:rPr>
                            <w:t>2515 XP  Den Haag</w:t>
                          </w:r>
                        </w:p>
                        <w:p w14:paraId="4BC1B6E7" w14:textId="77777777" w:rsidR="000853A8" w:rsidRPr="00C01CCE" w:rsidRDefault="006E202C">
                          <w:pPr>
                            <w:pStyle w:val="Afzendgegevens"/>
                            <w:rPr>
                              <w:lang w:val="de-DE"/>
                            </w:rPr>
                          </w:pPr>
                          <w:r w:rsidRPr="00C01CCE">
                            <w:rPr>
                              <w:lang w:val="de-DE"/>
                            </w:rPr>
                            <w:t>Postbus 20901</w:t>
                          </w:r>
                        </w:p>
                        <w:p w14:paraId="6192A2CB" w14:textId="77777777" w:rsidR="000853A8" w:rsidRPr="00C01CCE" w:rsidRDefault="006E202C">
                          <w:pPr>
                            <w:pStyle w:val="Afzendgegevens"/>
                            <w:rPr>
                              <w:lang w:val="de-DE"/>
                            </w:rPr>
                          </w:pPr>
                          <w:r w:rsidRPr="00C01CCE">
                            <w:rPr>
                              <w:lang w:val="de-DE"/>
                            </w:rPr>
                            <w:t>2500 EX Den Haag</w:t>
                          </w:r>
                        </w:p>
                        <w:p w14:paraId="517C2EA5" w14:textId="77777777" w:rsidR="000853A8" w:rsidRPr="00C01CCE" w:rsidRDefault="000853A8">
                          <w:pPr>
                            <w:pStyle w:val="WitregelW1"/>
                            <w:rPr>
                              <w:lang w:val="de-DE"/>
                            </w:rPr>
                          </w:pPr>
                        </w:p>
                        <w:p w14:paraId="2416552C" w14:textId="77777777" w:rsidR="000853A8" w:rsidRPr="00C01CCE" w:rsidRDefault="006E202C">
                          <w:pPr>
                            <w:pStyle w:val="Afzendgegevens"/>
                            <w:rPr>
                              <w:lang w:val="de-DE"/>
                            </w:rPr>
                          </w:pPr>
                          <w:r w:rsidRPr="00C01CCE">
                            <w:rPr>
                              <w:lang w:val="de-DE"/>
                            </w:rPr>
                            <w:t>T   070-456 0000</w:t>
                          </w:r>
                        </w:p>
                        <w:p w14:paraId="07CE3BAD" w14:textId="77777777" w:rsidR="000853A8" w:rsidRDefault="006E202C">
                          <w:pPr>
                            <w:pStyle w:val="Afzendgegevens"/>
                          </w:pPr>
                          <w:r>
                            <w:t>F   070-456 1111</w:t>
                          </w:r>
                        </w:p>
                        <w:p w14:paraId="1C440D61" w14:textId="77777777" w:rsidR="000918D3" w:rsidRDefault="000918D3" w:rsidP="00317C60">
                          <w:pPr>
                            <w:spacing w:line="240" w:lineRule="auto"/>
                          </w:pPr>
                        </w:p>
                        <w:p w14:paraId="24F1FF6F" w14:textId="77777777" w:rsidR="003D397F" w:rsidRDefault="003D397F" w:rsidP="00317C60">
                          <w:pPr>
                            <w:pStyle w:val="Referentiegegevenskop"/>
                            <w:spacing w:line="240" w:lineRule="auto"/>
                          </w:pPr>
                          <w:r>
                            <w:t>Ons kenmerk</w:t>
                          </w:r>
                        </w:p>
                        <w:p w14:paraId="72E10011" w14:textId="35DB74D6" w:rsidR="003D397F" w:rsidRDefault="003D397F" w:rsidP="00317C60">
                          <w:pPr>
                            <w:pStyle w:val="Referentiegegevens"/>
                            <w:spacing w:line="240" w:lineRule="auto"/>
                          </w:pPr>
                          <w:r>
                            <w:t>IENW/BSK-2026/172559</w:t>
                          </w:r>
                        </w:p>
                        <w:p w14:paraId="4C4E373F" w14:textId="77777777" w:rsidR="0072235E" w:rsidRDefault="0072235E" w:rsidP="00317C60">
                          <w:pPr>
                            <w:spacing w:line="240" w:lineRule="auto"/>
                          </w:pPr>
                        </w:p>
                        <w:p w14:paraId="7CE86DE1" w14:textId="77777777" w:rsidR="0072235E" w:rsidRDefault="0072235E" w:rsidP="00317C60">
                          <w:pPr>
                            <w:spacing w:line="240" w:lineRule="auto"/>
                            <w:rPr>
                              <w:b/>
                              <w:bCs/>
                              <w:sz w:val="13"/>
                              <w:szCs w:val="13"/>
                            </w:rPr>
                          </w:pPr>
                          <w:r w:rsidRPr="0072235E">
                            <w:rPr>
                              <w:b/>
                              <w:bCs/>
                              <w:sz w:val="13"/>
                              <w:szCs w:val="13"/>
                            </w:rPr>
                            <w:t>Uw kenmerk</w:t>
                          </w:r>
                        </w:p>
                        <w:p w14:paraId="731C3869" w14:textId="22848437" w:rsidR="0072235E" w:rsidRDefault="0072235E" w:rsidP="00317C60">
                          <w:pPr>
                            <w:spacing w:line="240" w:lineRule="auto"/>
                            <w:rPr>
                              <w:sz w:val="13"/>
                              <w:szCs w:val="13"/>
                            </w:rPr>
                          </w:pPr>
                          <w:r w:rsidRPr="0072235E">
                            <w:rPr>
                              <w:sz w:val="13"/>
                              <w:szCs w:val="13"/>
                            </w:rPr>
                            <w:t>2026Z16907</w:t>
                          </w:r>
                        </w:p>
                        <w:p w14:paraId="7A7AFA1A" w14:textId="77777777" w:rsidR="0072235E" w:rsidRDefault="0072235E" w:rsidP="00317C60">
                          <w:pPr>
                            <w:spacing w:line="240" w:lineRule="auto"/>
                            <w:rPr>
                              <w:sz w:val="13"/>
                              <w:szCs w:val="13"/>
                            </w:rPr>
                          </w:pPr>
                        </w:p>
                        <w:p w14:paraId="6C4D79B9" w14:textId="5B9180BF" w:rsidR="0072235E" w:rsidRPr="0072235E" w:rsidRDefault="0072235E" w:rsidP="00317C60">
                          <w:pPr>
                            <w:spacing w:line="240" w:lineRule="auto"/>
                            <w:rPr>
                              <w:b/>
                              <w:bCs/>
                              <w:sz w:val="13"/>
                              <w:szCs w:val="13"/>
                            </w:rPr>
                          </w:pPr>
                          <w:r w:rsidRPr="0072235E">
                            <w:rPr>
                              <w:b/>
                              <w:bCs/>
                              <w:sz w:val="13"/>
                              <w:szCs w:val="13"/>
                            </w:rPr>
                            <w:t>Bijlagen(n)</w:t>
                          </w:r>
                        </w:p>
                        <w:p w14:paraId="75D669D4" w14:textId="3DA6E4AC" w:rsidR="0072235E" w:rsidRPr="0072235E" w:rsidRDefault="0072235E" w:rsidP="00317C60">
                          <w:pPr>
                            <w:spacing w:line="240" w:lineRule="auto"/>
                            <w:rPr>
                              <w:sz w:val="13"/>
                              <w:szCs w:val="13"/>
                            </w:rPr>
                          </w:pPr>
                          <w:r>
                            <w:rPr>
                              <w:sz w:val="13"/>
                              <w:szCs w:val="13"/>
                            </w:rPr>
                            <w:t>1</w:t>
                          </w:r>
                        </w:p>
                        <w:p w14:paraId="495D862F" w14:textId="77777777" w:rsidR="000918D3" w:rsidRPr="000918D3" w:rsidRDefault="000918D3" w:rsidP="00317C60">
                          <w:pPr>
                            <w:spacing w:line="240" w:lineRule="auto"/>
                            <w:rPr>
                              <w:sz w:val="13"/>
                              <w:szCs w:val="13"/>
                            </w:rPr>
                          </w:pPr>
                        </w:p>
                        <w:p w14:paraId="23FBBCA0" w14:textId="77777777" w:rsidR="000918D3" w:rsidRPr="000918D3" w:rsidRDefault="000918D3" w:rsidP="000918D3"/>
                      </w:txbxContent>
                    </wps:txbx>
                    <wps:bodyPr vert="horz" wrap="square" lIns="0" tIns="0" rIns="0" bIns="0" anchor="t" anchorCtr="0"/>
                  </wps:wsp>
                </a:graphicData>
              </a:graphic>
            </wp:anchor>
          </w:drawing>
        </mc:Choice>
        <mc:Fallback>
          <w:pict>
            <v:shape w14:anchorId="40BBECA9"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7310C6C9" w14:textId="77777777" w:rsidR="000853A8" w:rsidRDefault="006E202C">
                    <w:pPr>
                      <w:pStyle w:val="AfzendgegevensKop0"/>
                    </w:pPr>
                    <w:r>
                      <w:t>Ministerie van Infrastructuur en Waterstaat</w:t>
                    </w:r>
                  </w:p>
                  <w:p w14:paraId="65A70FEB" w14:textId="77777777" w:rsidR="000853A8" w:rsidRDefault="000853A8">
                    <w:pPr>
                      <w:pStyle w:val="WitregelW1"/>
                    </w:pPr>
                  </w:p>
                  <w:p w14:paraId="551A90CC" w14:textId="77777777" w:rsidR="000853A8" w:rsidRDefault="006E202C">
                    <w:pPr>
                      <w:pStyle w:val="Afzendgegevens"/>
                    </w:pPr>
                    <w:r>
                      <w:t>Rijnstraat 8</w:t>
                    </w:r>
                  </w:p>
                  <w:p w14:paraId="7731C78F" w14:textId="77777777" w:rsidR="000853A8" w:rsidRPr="00C01CCE" w:rsidRDefault="006E202C">
                    <w:pPr>
                      <w:pStyle w:val="Afzendgegevens"/>
                      <w:rPr>
                        <w:lang w:val="de-DE"/>
                      </w:rPr>
                    </w:pPr>
                    <w:r w:rsidRPr="00C01CCE">
                      <w:rPr>
                        <w:lang w:val="de-DE"/>
                      </w:rPr>
                      <w:t>2515 XP  Den Haag</w:t>
                    </w:r>
                  </w:p>
                  <w:p w14:paraId="4BC1B6E7" w14:textId="77777777" w:rsidR="000853A8" w:rsidRPr="00C01CCE" w:rsidRDefault="006E202C">
                    <w:pPr>
                      <w:pStyle w:val="Afzendgegevens"/>
                      <w:rPr>
                        <w:lang w:val="de-DE"/>
                      </w:rPr>
                    </w:pPr>
                    <w:r w:rsidRPr="00C01CCE">
                      <w:rPr>
                        <w:lang w:val="de-DE"/>
                      </w:rPr>
                      <w:t>Postbus 20901</w:t>
                    </w:r>
                  </w:p>
                  <w:p w14:paraId="6192A2CB" w14:textId="77777777" w:rsidR="000853A8" w:rsidRPr="00C01CCE" w:rsidRDefault="006E202C">
                    <w:pPr>
                      <w:pStyle w:val="Afzendgegevens"/>
                      <w:rPr>
                        <w:lang w:val="de-DE"/>
                      </w:rPr>
                    </w:pPr>
                    <w:r w:rsidRPr="00C01CCE">
                      <w:rPr>
                        <w:lang w:val="de-DE"/>
                      </w:rPr>
                      <w:t>2500 EX Den Haag</w:t>
                    </w:r>
                  </w:p>
                  <w:p w14:paraId="517C2EA5" w14:textId="77777777" w:rsidR="000853A8" w:rsidRPr="00C01CCE" w:rsidRDefault="000853A8">
                    <w:pPr>
                      <w:pStyle w:val="WitregelW1"/>
                      <w:rPr>
                        <w:lang w:val="de-DE"/>
                      </w:rPr>
                    </w:pPr>
                  </w:p>
                  <w:p w14:paraId="2416552C" w14:textId="77777777" w:rsidR="000853A8" w:rsidRPr="00C01CCE" w:rsidRDefault="006E202C">
                    <w:pPr>
                      <w:pStyle w:val="Afzendgegevens"/>
                      <w:rPr>
                        <w:lang w:val="de-DE"/>
                      </w:rPr>
                    </w:pPr>
                    <w:r w:rsidRPr="00C01CCE">
                      <w:rPr>
                        <w:lang w:val="de-DE"/>
                      </w:rPr>
                      <w:t>T   070-456 0000</w:t>
                    </w:r>
                  </w:p>
                  <w:p w14:paraId="07CE3BAD" w14:textId="77777777" w:rsidR="000853A8" w:rsidRDefault="006E202C">
                    <w:pPr>
                      <w:pStyle w:val="Afzendgegevens"/>
                    </w:pPr>
                    <w:r>
                      <w:t>F   070-456 1111</w:t>
                    </w:r>
                  </w:p>
                  <w:p w14:paraId="1C440D61" w14:textId="77777777" w:rsidR="000918D3" w:rsidRDefault="000918D3" w:rsidP="00317C60">
                    <w:pPr>
                      <w:spacing w:line="240" w:lineRule="auto"/>
                    </w:pPr>
                  </w:p>
                  <w:p w14:paraId="24F1FF6F" w14:textId="77777777" w:rsidR="003D397F" w:rsidRDefault="003D397F" w:rsidP="00317C60">
                    <w:pPr>
                      <w:pStyle w:val="Referentiegegevenskop"/>
                      <w:spacing w:line="240" w:lineRule="auto"/>
                    </w:pPr>
                    <w:r>
                      <w:t>Ons kenmerk</w:t>
                    </w:r>
                  </w:p>
                  <w:p w14:paraId="72E10011" w14:textId="35DB74D6" w:rsidR="003D397F" w:rsidRDefault="003D397F" w:rsidP="00317C60">
                    <w:pPr>
                      <w:pStyle w:val="Referentiegegevens"/>
                      <w:spacing w:line="240" w:lineRule="auto"/>
                    </w:pPr>
                    <w:r>
                      <w:t>IENW/BSK-2026/172559</w:t>
                    </w:r>
                  </w:p>
                  <w:p w14:paraId="4C4E373F" w14:textId="77777777" w:rsidR="0072235E" w:rsidRDefault="0072235E" w:rsidP="00317C60">
                    <w:pPr>
                      <w:spacing w:line="240" w:lineRule="auto"/>
                    </w:pPr>
                  </w:p>
                  <w:p w14:paraId="7CE86DE1" w14:textId="77777777" w:rsidR="0072235E" w:rsidRDefault="0072235E" w:rsidP="00317C60">
                    <w:pPr>
                      <w:spacing w:line="240" w:lineRule="auto"/>
                      <w:rPr>
                        <w:b/>
                        <w:bCs/>
                        <w:sz w:val="13"/>
                        <w:szCs w:val="13"/>
                      </w:rPr>
                    </w:pPr>
                    <w:r w:rsidRPr="0072235E">
                      <w:rPr>
                        <w:b/>
                        <w:bCs/>
                        <w:sz w:val="13"/>
                        <w:szCs w:val="13"/>
                      </w:rPr>
                      <w:t>Uw kenmerk</w:t>
                    </w:r>
                  </w:p>
                  <w:p w14:paraId="731C3869" w14:textId="22848437" w:rsidR="0072235E" w:rsidRDefault="0072235E" w:rsidP="00317C60">
                    <w:pPr>
                      <w:spacing w:line="240" w:lineRule="auto"/>
                      <w:rPr>
                        <w:sz w:val="13"/>
                        <w:szCs w:val="13"/>
                      </w:rPr>
                    </w:pPr>
                    <w:r w:rsidRPr="0072235E">
                      <w:rPr>
                        <w:sz w:val="13"/>
                        <w:szCs w:val="13"/>
                      </w:rPr>
                      <w:t>2026Z16907</w:t>
                    </w:r>
                  </w:p>
                  <w:p w14:paraId="7A7AFA1A" w14:textId="77777777" w:rsidR="0072235E" w:rsidRDefault="0072235E" w:rsidP="00317C60">
                    <w:pPr>
                      <w:spacing w:line="240" w:lineRule="auto"/>
                      <w:rPr>
                        <w:sz w:val="13"/>
                        <w:szCs w:val="13"/>
                      </w:rPr>
                    </w:pPr>
                  </w:p>
                  <w:p w14:paraId="6C4D79B9" w14:textId="5B9180BF" w:rsidR="0072235E" w:rsidRPr="0072235E" w:rsidRDefault="0072235E" w:rsidP="00317C60">
                    <w:pPr>
                      <w:spacing w:line="240" w:lineRule="auto"/>
                      <w:rPr>
                        <w:b/>
                        <w:bCs/>
                        <w:sz w:val="13"/>
                        <w:szCs w:val="13"/>
                      </w:rPr>
                    </w:pPr>
                    <w:r w:rsidRPr="0072235E">
                      <w:rPr>
                        <w:b/>
                        <w:bCs/>
                        <w:sz w:val="13"/>
                        <w:szCs w:val="13"/>
                      </w:rPr>
                      <w:t>Bijlagen(n)</w:t>
                    </w:r>
                  </w:p>
                  <w:p w14:paraId="75D669D4" w14:textId="3DA6E4AC" w:rsidR="0072235E" w:rsidRPr="0072235E" w:rsidRDefault="0072235E" w:rsidP="00317C60">
                    <w:pPr>
                      <w:spacing w:line="240" w:lineRule="auto"/>
                      <w:rPr>
                        <w:sz w:val="13"/>
                        <w:szCs w:val="13"/>
                      </w:rPr>
                    </w:pPr>
                    <w:r>
                      <w:rPr>
                        <w:sz w:val="13"/>
                        <w:szCs w:val="13"/>
                      </w:rPr>
                      <w:t>1</w:t>
                    </w:r>
                  </w:p>
                  <w:p w14:paraId="495D862F" w14:textId="77777777" w:rsidR="000918D3" w:rsidRPr="000918D3" w:rsidRDefault="000918D3" w:rsidP="00317C60">
                    <w:pPr>
                      <w:spacing w:line="240" w:lineRule="auto"/>
                      <w:rPr>
                        <w:sz w:val="13"/>
                        <w:szCs w:val="13"/>
                      </w:rPr>
                    </w:pPr>
                  </w:p>
                  <w:p w14:paraId="23FBBCA0" w14:textId="77777777" w:rsidR="000918D3" w:rsidRPr="000918D3" w:rsidRDefault="000918D3" w:rsidP="000918D3"/>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45176F3D" wp14:editId="2F13599E">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19688B54" w14:textId="77777777" w:rsidR="000853A8" w:rsidRDefault="006E202C">
                          <w:pPr>
                            <w:spacing w:line="240" w:lineRule="auto"/>
                          </w:pPr>
                          <w:r>
                            <w:rPr>
                              <w:noProof/>
                              <w:lang w:val="en-GB" w:eastAsia="en-GB"/>
                            </w:rPr>
                            <w:drawing>
                              <wp:inline distT="0" distB="0" distL="0" distR="0" wp14:anchorId="0AA4ADC3" wp14:editId="6AAAC217">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5176F3D"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19688B54" w14:textId="77777777" w:rsidR="000853A8" w:rsidRDefault="006E202C">
                    <w:pPr>
                      <w:spacing w:line="240" w:lineRule="auto"/>
                    </w:pPr>
                    <w:r>
                      <w:rPr>
                        <w:noProof/>
                        <w:lang w:val="en-GB" w:eastAsia="en-GB"/>
                      </w:rPr>
                      <w:drawing>
                        <wp:inline distT="0" distB="0" distL="0" distR="0" wp14:anchorId="0AA4ADC3" wp14:editId="6AAAC217">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1461CFCD" wp14:editId="076DB74E">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ED4DCF1" w14:textId="77777777" w:rsidR="000853A8" w:rsidRDefault="006E202C">
                          <w:pPr>
                            <w:spacing w:line="240" w:lineRule="auto"/>
                          </w:pPr>
                          <w:r>
                            <w:rPr>
                              <w:noProof/>
                              <w:lang w:val="en-GB" w:eastAsia="en-GB"/>
                            </w:rPr>
                            <w:drawing>
                              <wp:inline distT="0" distB="0" distL="0" distR="0" wp14:anchorId="33E4EBA9" wp14:editId="70317D2C">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461CFCD"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0ED4DCF1" w14:textId="77777777" w:rsidR="000853A8" w:rsidRDefault="006E202C">
                    <w:pPr>
                      <w:spacing w:line="240" w:lineRule="auto"/>
                    </w:pPr>
                    <w:r>
                      <w:rPr>
                        <w:noProof/>
                        <w:lang w:val="en-GB" w:eastAsia="en-GB"/>
                      </w:rPr>
                      <w:drawing>
                        <wp:inline distT="0" distB="0" distL="0" distR="0" wp14:anchorId="33E4EBA9" wp14:editId="70317D2C">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171DD7EC" wp14:editId="6EF12F21">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2DD79F20" w14:textId="77777777" w:rsidR="000853A8" w:rsidRDefault="006E202C">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171DD7EC"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2DD79F20" w14:textId="77777777" w:rsidR="000853A8" w:rsidRDefault="006E202C">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35AA003F" wp14:editId="55D84315">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5CE88398" w14:textId="77777777" w:rsidR="000853A8" w:rsidRDefault="006E202C">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35AA003F"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5CE88398" w14:textId="77777777" w:rsidR="000853A8" w:rsidRDefault="006E202C">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6492606E" wp14:editId="5E8A5A10">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0853A8" w14:paraId="166C3E25" w14:textId="77777777">
                            <w:trPr>
                              <w:trHeight w:val="200"/>
                            </w:trPr>
                            <w:tc>
                              <w:tcPr>
                                <w:tcW w:w="1140" w:type="dxa"/>
                              </w:tcPr>
                              <w:p w14:paraId="1A2F1D7C" w14:textId="77777777" w:rsidR="000853A8" w:rsidRDefault="000853A8"/>
                            </w:tc>
                            <w:tc>
                              <w:tcPr>
                                <w:tcW w:w="5400" w:type="dxa"/>
                              </w:tcPr>
                              <w:p w14:paraId="1C8ADDD0" w14:textId="77777777" w:rsidR="000853A8" w:rsidRDefault="000853A8"/>
                            </w:tc>
                          </w:tr>
                          <w:tr w:rsidR="000853A8" w14:paraId="0AC03F9D" w14:textId="77777777">
                            <w:trPr>
                              <w:trHeight w:val="240"/>
                            </w:trPr>
                            <w:tc>
                              <w:tcPr>
                                <w:tcW w:w="1140" w:type="dxa"/>
                              </w:tcPr>
                              <w:p w14:paraId="5198D327" w14:textId="77777777" w:rsidR="000853A8" w:rsidRDefault="006E202C">
                                <w:r>
                                  <w:t>Datum</w:t>
                                </w:r>
                              </w:p>
                            </w:tc>
                            <w:tc>
                              <w:tcPr>
                                <w:tcW w:w="5400" w:type="dxa"/>
                              </w:tcPr>
                              <w:p w14:paraId="6EE96478" w14:textId="554AB3A3" w:rsidR="000853A8" w:rsidRDefault="00DB24DC">
                                <w:r>
                                  <w:t>2 oktober 2026</w:t>
                                </w:r>
                              </w:p>
                            </w:tc>
                          </w:tr>
                          <w:tr w:rsidR="000853A8" w14:paraId="454CE8AD" w14:textId="77777777">
                            <w:trPr>
                              <w:trHeight w:val="240"/>
                            </w:trPr>
                            <w:tc>
                              <w:tcPr>
                                <w:tcW w:w="1140" w:type="dxa"/>
                              </w:tcPr>
                              <w:p w14:paraId="0C5532CB" w14:textId="77777777" w:rsidR="000853A8" w:rsidRDefault="006E202C">
                                <w:r>
                                  <w:t>Betreft</w:t>
                                </w:r>
                              </w:p>
                            </w:tc>
                            <w:tc>
                              <w:tcPr>
                                <w:tcW w:w="5400" w:type="dxa"/>
                              </w:tcPr>
                              <w:p w14:paraId="3B8A5789" w14:textId="1236E037" w:rsidR="000853A8" w:rsidRDefault="00BA07DA">
                                <w:r>
                                  <w:t xml:space="preserve">Beantwoording </w:t>
                                </w:r>
                                <w:r w:rsidR="006E202C">
                                  <w:t>Kamervragen</w:t>
                                </w:r>
                                <w:r w:rsidR="004D2E62">
                                  <w:t xml:space="preserve"> lid Goudzwaard</w:t>
                                </w:r>
                              </w:p>
                            </w:tc>
                          </w:tr>
                          <w:tr w:rsidR="000853A8" w14:paraId="6D50B4B5" w14:textId="77777777">
                            <w:trPr>
                              <w:trHeight w:val="200"/>
                            </w:trPr>
                            <w:tc>
                              <w:tcPr>
                                <w:tcW w:w="1140" w:type="dxa"/>
                              </w:tcPr>
                              <w:p w14:paraId="328720BF" w14:textId="77777777" w:rsidR="000853A8" w:rsidRDefault="000853A8"/>
                            </w:tc>
                            <w:tc>
                              <w:tcPr>
                                <w:tcW w:w="5400" w:type="dxa"/>
                              </w:tcPr>
                              <w:p w14:paraId="05000872" w14:textId="77777777" w:rsidR="000853A8" w:rsidRDefault="000853A8"/>
                            </w:tc>
                          </w:tr>
                        </w:tbl>
                        <w:p w14:paraId="4C3185E7" w14:textId="77777777" w:rsidR="0019246A" w:rsidRDefault="0019246A"/>
                      </w:txbxContent>
                    </wps:txbx>
                    <wps:bodyPr vert="horz" wrap="square" lIns="0" tIns="0" rIns="0" bIns="0" anchor="t" anchorCtr="0"/>
                  </wps:wsp>
                </a:graphicData>
              </a:graphic>
            </wp:anchor>
          </w:drawing>
        </mc:Choice>
        <mc:Fallback>
          <w:pict>
            <v:shape w14:anchorId="6492606E"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0853A8" w14:paraId="166C3E25" w14:textId="77777777">
                      <w:trPr>
                        <w:trHeight w:val="200"/>
                      </w:trPr>
                      <w:tc>
                        <w:tcPr>
                          <w:tcW w:w="1140" w:type="dxa"/>
                        </w:tcPr>
                        <w:p w14:paraId="1A2F1D7C" w14:textId="77777777" w:rsidR="000853A8" w:rsidRDefault="000853A8"/>
                      </w:tc>
                      <w:tc>
                        <w:tcPr>
                          <w:tcW w:w="5400" w:type="dxa"/>
                        </w:tcPr>
                        <w:p w14:paraId="1C8ADDD0" w14:textId="77777777" w:rsidR="000853A8" w:rsidRDefault="000853A8"/>
                      </w:tc>
                    </w:tr>
                    <w:tr w:rsidR="000853A8" w14:paraId="0AC03F9D" w14:textId="77777777">
                      <w:trPr>
                        <w:trHeight w:val="240"/>
                      </w:trPr>
                      <w:tc>
                        <w:tcPr>
                          <w:tcW w:w="1140" w:type="dxa"/>
                        </w:tcPr>
                        <w:p w14:paraId="5198D327" w14:textId="77777777" w:rsidR="000853A8" w:rsidRDefault="006E202C">
                          <w:r>
                            <w:t>Datum</w:t>
                          </w:r>
                        </w:p>
                      </w:tc>
                      <w:tc>
                        <w:tcPr>
                          <w:tcW w:w="5400" w:type="dxa"/>
                        </w:tcPr>
                        <w:p w14:paraId="6EE96478" w14:textId="554AB3A3" w:rsidR="000853A8" w:rsidRDefault="00DB24DC">
                          <w:r>
                            <w:t>2 oktober 2026</w:t>
                          </w:r>
                        </w:p>
                      </w:tc>
                    </w:tr>
                    <w:tr w:rsidR="000853A8" w14:paraId="454CE8AD" w14:textId="77777777">
                      <w:trPr>
                        <w:trHeight w:val="240"/>
                      </w:trPr>
                      <w:tc>
                        <w:tcPr>
                          <w:tcW w:w="1140" w:type="dxa"/>
                        </w:tcPr>
                        <w:p w14:paraId="0C5532CB" w14:textId="77777777" w:rsidR="000853A8" w:rsidRDefault="006E202C">
                          <w:r>
                            <w:t>Betreft</w:t>
                          </w:r>
                        </w:p>
                      </w:tc>
                      <w:tc>
                        <w:tcPr>
                          <w:tcW w:w="5400" w:type="dxa"/>
                        </w:tcPr>
                        <w:p w14:paraId="3B8A5789" w14:textId="1236E037" w:rsidR="000853A8" w:rsidRDefault="00BA07DA">
                          <w:r>
                            <w:t xml:space="preserve">Beantwoording </w:t>
                          </w:r>
                          <w:r w:rsidR="006E202C">
                            <w:t>Kamervragen</w:t>
                          </w:r>
                          <w:r w:rsidR="004D2E62">
                            <w:t xml:space="preserve"> lid Goudzwaard</w:t>
                          </w:r>
                        </w:p>
                      </w:tc>
                    </w:tr>
                    <w:tr w:rsidR="000853A8" w14:paraId="6D50B4B5" w14:textId="77777777">
                      <w:trPr>
                        <w:trHeight w:val="200"/>
                      </w:trPr>
                      <w:tc>
                        <w:tcPr>
                          <w:tcW w:w="1140" w:type="dxa"/>
                        </w:tcPr>
                        <w:p w14:paraId="328720BF" w14:textId="77777777" w:rsidR="000853A8" w:rsidRDefault="000853A8"/>
                      </w:tc>
                      <w:tc>
                        <w:tcPr>
                          <w:tcW w:w="5400" w:type="dxa"/>
                        </w:tcPr>
                        <w:p w14:paraId="05000872" w14:textId="77777777" w:rsidR="000853A8" w:rsidRDefault="000853A8"/>
                      </w:tc>
                    </w:tr>
                  </w:tbl>
                  <w:p w14:paraId="4C3185E7" w14:textId="77777777" w:rsidR="0019246A" w:rsidRDefault="0019246A"/>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7CAE0C8C" wp14:editId="3C2456EA">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715AA44" w14:textId="77777777" w:rsidR="0019246A" w:rsidRDefault="0019246A"/>
                      </w:txbxContent>
                    </wps:txbx>
                    <wps:bodyPr vert="horz" wrap="square" lIns="0" tIns="0" rIns="0" bIns="0" anchor="t" anchorCtr="0"/>
                  </wps:wsp>
                </a:graphicData>
              </a:graphic>
            </wp:anchor>
          </w:drawing>
        </mc:Choice>
        <mc:Fallback>
          <w:pict>
            <v:shape w14:anchorId="7CAE0C8C"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2715AA44" w14:textId="77777777" w:rsidR="0019246A" w:rsidRDefault="0019246A"/>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734602"/>
    <w:multiLevelType w:val="multilevel"/>
    <w:tmpl w:val="A68E9420"/>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447CCA2"/>
    <w:multiLevelType w:val="multilevel"/>
    <w:tmpl w:val="170B0541"/>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BD6A6B0"/>
    <w:multiLevelType w:val="multilevel"/>
    <w:tmpl w:val="31F9C111"/>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C3D23F5"/>
    <w:multiLevelType w:val="multilevel"/>
    <w:tmpl w:val="A94D9518"/>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11E4796"/>
    <w:multiLevelType w:val="multilevel"/>
    <w:tmpl w:val="744119D9"/>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D90EA08"/>
    <w:multiLevelType w:val="multilevel"/>
    <w:tmpl w:val="BA63B1F7"/>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D10FFAE2"/>
    <w:multiLevelType w:val="multilevel"/>
    <w:tmpl w:val="0900C8D8"/>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2B03E31"/>
    <w:multiLevelType w:val="multilevel"/>
    <w:tmpl w:val="8C545B39"/>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AA389CB"/>
    <w:multiLevelType w:val="multilevel"/>
    <w:tmpl w:val="8FC455C8"/>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6E0C33F"/>
    <w:multiLevelType w:val="multilevel"/>
    <w:tmpl w:val="6BF9B15F"/>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C57686C"/>
    <w:multiLevelType w:val="multilevel"/>
    <w:tmpl w:val="017BA67E"/>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FEEC9BC"/>
    <w:multiLevelType w:val="multilevel"/>
    <w:tmpl w:val="832C554F"/>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C3638AA"/>
    <w:multiLevelType w:val="multilevel"/>
    <w:tmpl w:val="AD40B14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0EDE65A8"/>
    <w:multiLevelType w:val="multilevel"/>
    <w:tmpl w:val="64C41C02"/>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4" w15:restartNumberingAfterBreak="0">
    <w:nsid w:val="0F5A2E12"/>
    <w:multiLevelType w:val="multilevel"/>
    <w:tmpl w:val="89578071"/>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CC5538B"/>
    <w:multiLevelType w:val="multilevel"/>
    <w:tmpl w:val="724AE8E4"/>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9C4599E"/>
    <w:multiLevelType w:val="multilevel"/>
    <w:tmpl w:val="EFFE8611"/>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D6FA6D8"/>
    <w:multiLevelType w:val="multilevel"/>
    <w:tmpl w:val="72EEEA2C"/>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DD1E221"/>
    <w:multiLevelType w:val="multilevel"/>
    <w:tmpl w:val="688FC97F"/>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5FB69B1"/>
    <w:multiLevelType w:val="multilevel"/>
    <w:tmpl w:val="F84F45DA"/>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8FCDDA9"/>
    <w:multiLevelType w:val="multilevel"/>
    <w:tmpl w:val="A5521F21"/>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69EEC77"/>
    <w:multiLevelType w:val="multilevel"/>
    <w:tmpl w:val="F718CD81"/>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B216AFA"/>
    <w:multiLevelType w:val="multilevel"/>
    <w:tmpl w:val="C2CA3D60"/>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4"/>
  </w:num>
  <w:num w:numId="3">
    <w:abstractNumId w:val="10"/>
  </w:num>
  <w:num w:numId="4">
    <w:abstractNumId w:val="22"/>
  </w:num>
  <w:num w:numId="5">
    <w:abstractNumId w:val="13"/>
  </w:num>
  <w:num w:numId="6">
    <w:abstractNumId w:val="21"/>
  </w:num>
  <w:num w:numId="7">
    <w:abstractNumId w:val="11"/>
  </w:num>
  <w:num w:numId="8">
    <w:abstractNumId w:val="7"/>
  </w:num>
  <w:num w:numId="9">
    <w:abstractNumId w:val="15"/>
  </w:num>
  <w:num w:numId="10">
    <w:abstractNumId w:val="20"/>
  </w:num>
  <w:num w:numId="11">
    <w:abstractNumId w:val="3"/>
  </w:num>
  <w:num w:numId="12">
    <w:abstractNumId w:val="12"/>
  </w:num>
  <w:num w:numId="13">
    <w:abstractNumId w:val="8"/>
  </w:num>
  <w:num w:numId="14">
    <w:abstractNumId w:val="14"/>
  </w:num>
  <w:num w:numId="15">
    <w:abstractNumId w:val="5"/>
  </w:num>
  <w:num w:numId="16">
    <w:abstractNumId w:val="16"/>
  </w:num>
  <w:num w:numId="17">
    <w:abstractNumId w:val="6"/>
  </w:num>
  <w:num w:numId="18">
    <w:abstractNumId w:val="1"/>
  </w:num>
  <w:num w:numId="19">
    <w:abstractNumId w:val="2"/>
  </w:num>
  <w:num w:numId="20">
    <w:abstractNumId w:val="0"/>
  </w:num>
  <w:num w:numId="21">
    <w:abstractNumId w:val="19"/>
  </w:num>
  <w:num w:numId="22">
    <w:abstractNumId w:val="18"/>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5D9"/>
    <w:rsid w:val="00006433"/>
    <w:rsid w:val="00014305"/>
    <w:rsid w:val="0001697A"/>
    <w:rsid w:val="000274B6"/>
    <w:rsid w:val="00043C09"/>
    <w:rsid w:val="0006397D"/>
    <w:rsid w:val="000853A8"/>
    <w:rsid w:val="000918D3"/>
    <w:rsid w:val="00093DB2"/>
    <w:rsid w:val="000A3826"/>
    <w:rsid w:val="000C053C"/>
    <w:rsid w:val="000C7DA2"/>
    <w:rsid w:val="000E0F01"/>
    <w:rsid w:val="00144090"/>
    <w:rsid w:val="00173FBB"/>
    <w:rsid w:val="00181D1F"/>
    <w:rsid w:val="0019246A"/>
    <w:rsid w:val="001B1E57"/>
    <w:rsid w:val="001F3617"/>
    <w:rsid w:val="002079F5"/>
    <w:rsid w:val="00223E75"/>
    <w:rsid w:val="002455D2"/>
    <w:rsid w:val="00250A42"/>
    <w:rsid w:val="002516EE"/>
    <w:rsid w:val="002528EC"/>
    <w:rsid w:val="002607F9"/>
    <w:rsid w:val="002712D6"/>
    <w:rsid w:val="002746C5"/>
    <w:rsid w:val="002822E2"/>
    <w:rsid w:val="002A2F96"/>
    <w:rsid w:val="002B0D38"/>
    <w:rsid w:val="002C67B2"/>
    <w:rsid w:val="002E424A"/>
    <w:rsid w:val="002F45D8"/>
    <w:rsid w:val="002F6307"/>
    <w:rsid w:val="00305194"/>
    <w:rsid w:val="00317C60"/>
    <w:rsid w:val="003636AE"/>
    <w:rsid w:val="00365D20"/>
    <w:rsid w:val="00366DA3"/>
    <w:rsid w:val="003734BB"/>
    <w:rsid w:val="003A57C6"/>
    <w:rsid w:val="003A72CB"/>
    <w:rsid w:val="003C60D9"/>
    <w:rsid w:val="003D397F"/>
    <w:rsid w:val="003F487D"/>
    <w:rsid w:val="004003B1"/>
    <w:rsid w:val="0041595A"/>
    <w:rsid w:val="00424EA0"/>
    <w:rsid w:val="00426A2F"/>
    <w:rsid w:val="00430772"/>
    <w:rsid w:val="00431C25"/>
    <w:rsid w:val="00433D83"/>
    <w:rsid w:val="0044694B"/>
    <w:rsid w:val="0045041D"/>
    <w:rsid w:val="0048056A"/>
    <w:rsid w:val="00495F0A"/>
    <w:rsid w:val="00497077"/>
    <w:rsid w:val="004A42C6"/>
    <w:rsid w:val="004C799B"/>
    <w:rsid w:val="004D04A7"/>
    <w:rsid w:val="004D2E62"/>
    <w:rsid w:val="004D7C38"/>
    <w:rsid w:val="004E2E2F"/>
    <w:rsid w:val="004E7630"/>
    <w:rsid w:val="00500591"/>
    <w:rsid w:val="00503383"/>
    <w:rsid w:val="0052124B"/>
    <w:rsid w:val="0052270D"/>
    <w:rsid w:val="00527481"/>
    <w:rsid w:val="00546805"/>
    <w:rsid w:val="00576039"/>
    <w:rsid w:val="005878C7"/>
    <w:rsid w:val="0059609C"/>
    <w:rsid w:val="005B3F72"/>
    <w:rsid w:val="005B5F9B"/>
    <w:rsid w:val="005C3343"/>
    <w:rsid w:val="005C6D1D"/>
    <w:rsid w:val="005D73F2"/>
    <w:rsid w:val="005D772E"/>
    <w:rsid w:val="005E1474"/>
    <w:rsid w:val="005F12B7"/>
    <w:rsid w:val="0063083D"/>
    <w:rsid w:val="00636075"/>
    <w:rsid w:val="00641B07"/>
    <w:rsid w:val="00641C2A"/>
    <w:rsid w:val="00660B64"/>
    <w:rsid w:val="0068706A"/>
    <w:rsid w:val="006A0B1D"/>
    <w:rsid w:val="006A2C18"/>
    <w:rsid w:val="006A6D91"/>
    <w:rsid w:val="006D4238"/>
    <w:rsid w:val="006D5BD4"/>
    <w:rsid w:val="006E202C"/>
    <w:rsid w:val="006E6CA4"/>
    <w:rsid w:val="0070629A"/>
    <w:rsid w:val="00711C58"/>
    <w:rsid w:val="007152E5"/>
    <w:rsid w:val="0072235E"/>
    <w:rsid w:val="00782E2F"/>
    <w:rsid w:val="00784DB7"/>
    <w:rsid w:val="00790904"/>
    <w:rsid w:val="00794D68"/>
    <w:rsid w:val="007A340C"/>
    <w:rsid w:val="007A394B"/>
    <w:rsid w:val="007B2BB4"/>
    <w:rsid w:val="007C1624"/>
    <w:rsid w:val="007C4048"/>
    <w:rsid w:val="00822B92"/>
    <w:rsid w:val="00825640"/>
    <w:rsid w:val="0084781D"/>
    <w:rsid w:val="0085002D"/>
    <w:rsid w:val="008707C2"/>
    <w:rsid w:val="008A7A60"/>
    <w:rsid w:val="008B2A3D"/>
    <w:rsid w:val="008F3516"/>
    <w:rsid w:val="00940D0F"/>
    <w:rsid w:val="00963E21"/>
    <w:rsid w:val="00964C3B"/>
    <w:rsid w:val="0099259A"/>
    <w:rsid w:val="009A7999"/>
    <w:rsid w:val="009C35D6"/>
    <w:rsid w:val="009C5658"/>
    <w:rsid w:val="00A12E0D"/>
    <w:rsid w:val="00A20BDB"/>
    <w:rsid w:val="00A27BAF"/>
    <w:rsid w:val="00A36063"/>
    <w:rsid w:val="00A67B8D"/>
    <w:rsid w:val="00A7015F"/>
    <w:rsid w:val="00A832EE"/>
    <w:rsid w:val="00AB6CA3"/>
    <w:rsid w:val="00AC0F91"/>
    <w:rsid w:val="00AC293E"/>
    <w:rsid w:val="00AC6BB9"/>
    <w:rsid w:val="00AD0CBA"/>
    <w:rsid w:val="00AE68F1"/>
    <w:rsid w:val="00AF24BC"/>
    <w:rsid w:val="00AF2D29"/>
    <w:rsid w:val="00AF3D2B"/>
    <w:rsid w:val="00AF551F"/>
    <w:rsid w:val="00B06FDD"/>
    <w:rsid w:val="00B14030"/>
    <w:rsid w:val="00B16696"/>
    <w:rsid w:val="00B2279B"/>
    <w:rsid w:val="00B311BF"/>
    <w:rsid w:val="00B3259A"/>
    <w:rsid w:val="00B34BE8"/>
    <w:rsid w:val="00B43790"/>
    <w:rsid w:val="00B74FDC"/>
    <w:rsid w:val="00B75750"/>
    <w:rsid w:val="00B866A0"/>
    <w:rsid w:val="00B9353E"/>
    <w:rsid w:val="00B94138"/>
    <w:rsid w:val="00BA07DA"/>
    <w:rsid w:val="00BC5435"/>
    <w:rsid w:val="00BE5314"/>
    <w:rsid w:val="00C01CCE"/>
    <w:rsid w:val="00C27EAC"/>
    <w:rsid w:val="00C36BF0"/>
    <w:rsid w:val="00C575D3"/>
    <w:rsid w:val="00C60046"/>
    <w:rsid w:val="00C62C4A"/>
    <w:rsid w:val="00CA4E9A"/>
    <w:rsid w:val="00CC7865"/>
    <w:rsid w:val="00CE1319"/>
    <w:rsid w:val="00D02357"/>
    <w:rsid w:val="00D05CE1"/>
    <w:rsid w:val="00D068E3"/>
    <w:rsid w:val="00D312D9"/>
    <w:rsid w:val="00D41BFD"/>
    <w:rsid w:val="00D41CD4"/>
    <w:rsid w:val="00D85BF3"/>
    <w:rsid w:val="00DA58DD"/>
    <w:rsid w:val="00DA72F7"/>
    <w:rsid w:val="00DB24DC"/>
    <w:rsid w:val="00DD4FB6"/>
    <w:rsid w:val="00DE0AF2"/>
    <w:rsid w:val="00DE72C8"/>
    <w:rsid w:val="00DF682E"/>
    <w:rsid w:val="00DF7339"/>
    <w:rsid w:val="00E075D9"/>
    <w:rsid w:val="00E10294"/>
    <w:rsid w:val="00E118D6"/>
    <w:rsid w:val="00E224CF"/>
    <w:rsid w:val="00E3324D"/>
    <w:rsid w:val="00E34558"/>
    <w:rsid w:val="00E5051D"/>
    <w:rsid w:val="00E51C47"/>
    <w:rsid w:val="00E72030"/>
    <w:rsid w:val="00E80BA6"/>
    <w:rsid w:val="00E87F96"/>
    <w:rsid w:val="00E94F6A"/>
    <w:rsid w:val="00E966BD"/>
    <w:rsid w:val="00E96F49"/>
    <w:rsid w:val="00EA44B0"/>
    <w:rsid w:val="00EC2790"/>
    <w:rsid w:val="00EC795B"/>
    <w:rsid w:val="00F13BF1"/>
    <w:rsid w:val="00F15882"/>
    <w:rsid w:val="00F22C0E"/>
    <w:rsid w:val="00F25657"/>
    <w:rsid w:val="00F355AE"/>
    <w:rsid w:val="00F53011"/>
    <w:rsid w:val="00F56E02"/>
    <w:rsid w:val="00F72892"/>
    <w:rsid w:val="00F778D2"/>
    <w:rsid w:val="00F92ABD"/>
    <w:rsid w:val="00FB02FF"/>
    <w:rsid w:val="00FB29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FB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E075D9"/>
    <w:pPr>
      <w:tabs>
        <w:tab w:val="center" w:pos="4536"/>
        <w:tab w:val="right" w:pos="9072"/>
      </w:tabs>
      <w:spacing w:line="240" w:lineRule="auto"/>
    </w:pPr>
  </w:style>
  <w:style w:type="character" w:customStyle="1" w:styleId="HeaderChar">
    <w:name w:val="Header Char"/>
    <w:basedOn w:val="DefaultParagraphFont"/>
    <w:link w:val="Header"/>
    <w:uiPriority w:val="99"/>
    <w:rsid w:val="00E075D9"/>
    <w:rPr>
      <w:rFonts w:ascii="Verdana" w:hAnsi="Verdana"/>
      <w:color w:val="000000"/>
      <w:sz w:val="18"/>
      <w:szCs w:val="18"/>
    </w:rPr>
  </w:style>
  <w:style w:type="paragraph" w:styleId="Footer">
    <w:name w:val="footer"/>
    <w:basedOn w:val="Normal"/>
    <w:link w:val="FooterChar"/>
    <w:uiPriority w:val="99"/>
    <w:unhideWhenUsed/>
    <w:rsid w:val="00E075D9"/>
    <w:pPr>
      <w:tabs>
        <w:tab w:val="center" w:pos="4536"/>
        <w:tab w:val="right" w:pos="9072"/>
      </w:tabs>
      <w:spacing w:line="240" w:lineRule="auto"/>
    </w:pPr>
  </w:style>
  <w:style w:type="character" w:customStyle="1" w:styleId="FooterChar">
    <w:name w:val="Footer Char"/>
    <w:basedOn w:val="DefaultParagraphFont"/>
    <w:link w:val="Footer"/>
    <w:uiPriority w:val="99"/>
    <w:rsid w:val="00E075D9"/>
    <w:rPr>
      <w:rFonts w:ascii="Verdana" w:hAnsi="Verdana"/>
      <w:color w:val="000000"/>
      <w:sz w:val="18"/>
      <w:szCs w:val="18"/>
    </w:rPr>
  </w:style>
  <w:style w:type="paragraph" w:styleId="FootnoteText">
    <w:name w:val="footnote text"/>
    <w:basedOn w:val="Normal"/>
    <w:link w:val="FootnoteTextChar"/>
    <w:uiPriority w:val="99"/>
    <w:semiHidden/>
    <w:unhideWhenUsed/>
    <w:rsid w:val="00B14030"/>
    <w:pPr>
      <w:spacing w:line="240" w:lineRule="auto"/>
    </w:pPr>
    <w:rPr>
      <w:sz w:val="20"/>
      <w:szCs w:val="20"/>
    </w:rPr>
  </w:style>
  <w:style w:type="character" w:customStyle="1" w:styleId="FootnoteTextChar">
    <w:name w:val="Footnote Text Char"/>
    <w:basedOn w:val="DefaultParagraphFont"/>
    <w:link w:val="FootnoteText"/>
    <w:uiPriority w:val="99"/>
    <w:semiHidden/>
    <w:rsid w:val="00B14030"/>
    <w:rPr>
      <w:rFonts w:ascii="Verdana" w:hAnsi="Verdana"/>
      <w:color w:val="000000"/>
    </w:rPr>
  </w:style>
  <w:style w:type="character" w:styleId="FootnoteReference">
    <w:name w:val="footnote reference"/>
    <w:basedOn w:val="DefaultParagraphFont"/>
    <w:uiPriority w:val="99"/>
    <w:semiHidden/>
    <w:unhideWhenUsed/>
    <w:rsid w:val="00B14030"/>
    <w:rPr>
      <w:vertAlign w:val="superscript"/>
    </w:rPr>
  </w:style>
  <w:style w:type="character" w:customStyle="1" w:styleId="UnresolvedMention">
    <w:name w:val="Unresolved Mention"/>
    <w:basedOn w:val="DefaultParagraphFont"/>
    <w:uiPriority w:val="99"/>
    <w:semiHidden/>
    <w:unhideWhenUsed/>
    <w:rsid w:val="00A20BDB"/>
    <w:rPr>
      <w:color w:val="605E5C"/>
      <w:shd w:val="clear" w:color="auto" w:fill="E1DFDD"/>
    </w:rPr>
  </w:style>
  <w:style w:type="character" w:styleId="CommentReference">
    <w:name w:val="annotation reference"/>
    <w:basedOn w:val="DefaultParagraphFont"/>
    <w:uiPriority w:val="99"/>
    <w:semiHidden/>
    <w:unhideWhenUsed/>
    <w:rsid w:val="00AC293E"/>
    <w:rPr>
      <w:sz w:val="16"/>
      <w:szCs w:val="16"/>
    </w:rPr>
  </w:style>
  <w:style w:type="paragraph" w:styleId="CommentText">
    <w:name w:val="annotation text"/>
    <w:basedOn w:val="Normal"/>
    <w:link w:val="CommentTextChar"/>
    <w:uiPriority w:val="99"/>
    <w:unhideWhenUsed/>
    <w:rsid w:val="00AC293E"/>
    <w:pPr>
      <w:spacing w:line="240" w:lineRule="auto"/>
    </w:pPr>
    <w:rPr>
      <w:sz w:val="20"/>
      <w:szCs w:val="20"/>
    </w:rPr>
  </w:style>
  <w:style w:type="character" w:customStyle="1" w:styleId="CommentTextChar">
    <w:name w:val="Comment Text Char"/>
    <w:basedOn w:val="DefaultParagraphFont"/>
    <w:link w:val="CommentText"/>
    <w:uiPriority w:val="99"/>
    <w:rsid w:val="00AC293E"/>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4E7630"/>
    <w:rPr>
      <w:b/>
      <w:bCs/>
    </w:rPr>
  </w:style>
  <w:style w:type="character" w:customStyle="1" w:styleId="CommentSubjectChar">
    <w:name w:val="Comment Subject Char"/>
    <w:basedOn w:val="CommentTextChar"/>
    <w:link w:val="CommentSubject"/>
    <w:uiPriority w:val="99"/>
    <w:semiHidden/>
    <w:rsid w:val="004E7630"/>
    <w:rPr>
      <w:rFonts w:ascii="Verdana" w:hAnsi="Verdana"/>
      <w:b/>
      <w:bCs/>
      <w:color w:val="000000"/>
    </w:rPr>
  </w:style>
  <w:style w:type="paragraph" w:styleId="Revision">
    <w:name w:val="Revision"/>
    <w:hidden/>
    <w:uiPriority w:val="99"/>
    <w:semiHidden/>
    <w:rsid w:val="00C01CCE"/>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660838">
      <w:bodyDiv w:val="1"/>
      <w:marLeft w:val="0"/>
      <w:marRight w:val="0"/>
      <w:marTop w:val="0"/>
      <w:marBottom w:val="0"/>
      <w:divBdr>
        <w:top w:val="none" w:sz="0" w:space="0" w:color="auto"/>
        <w:left w:val="none" w:sz="0" w:space="0" w:color="auto"/>
        <w:bottom w:val="none" w:sz="0" w:space="0" w:color="auto"/>
        <w:right w:val="none" w:sz="0" w:space="0" w:color="auto"/>
      </w:divBdr>
    </w:div>
    <w:div w:id="436408028">
      <w:bodyDiv w:val="1"/>
      <w:marLeft w:val="0"/>
      <w:marRight w:val="0"/>
      <w:marTop w:val="0"/>
      <w:marBottom w:val="0"/>
      <w:divBdr>
        <w:top w:val="none" w:sz="0" w:space="0" w:color="auto"/>
        <w:left w:val="none" w:sz="0" w:space="0" w:color="auto"/>
        <w:bottom w:val="none" w:sz="0" w:space="0" w:color="auto"/>
        <w:right w:val="none" w:sz="0" w:space="0" w:color="auto"/>
      </w:divBdr>
    </w:div>
    <w:div w:id="438061079">
      <w:bodyDiv w:val="1"/>
      <w:marLeft w:val="0"/>
      <w:marRight w:val="0"/>
      <w:marTop w:val="0"/>
      <w:marBottom w:val="0"/>
      <w:divBdr>
        <w:top w:val="none" w:sz="0" w:space="0" w:color="auto"/>
        <w:left w:val="none" w:sz="0" w:space="0" w:color="auto"/>
        <w:bottom w:val="none" w:sz="0" w:space="0" w:color="auto"/>
        <w:right w:val="none" w:sz="0" w:space="0" w:color="auto"/>
      </w:divBdr>
    </w:div>
    <w:div w:id="587202792">
      <w:bodyDiv w:val="1"/>
      <w:marLeft w:val="0"/>
      <w:marRight w:val="0"/>
      <w:marTop w:val="0"/>
      <w:marBottom w:val="0"/>
      <w:divBdr>
        <w:top w:val="none" w:sz="0" w:space="0" w:color="auto"/>
        <w:left w:val="none" w:sz="0" w:space="0" w:color="auto"/>
        <w:bottom w:val="none" w:sz="0" w:space="0" w:color="auto"/>
        <w:right w:val="none" w:sz="0" w:space="0" w:color="auto"/>
      </w:divBdr>
    </w:div>
    <w:div w:id="885800425">
      <w:bodyDiv w:val="1"/>
      <w:marLeft w:val="0"/>
      <w:marRight w:val="0"/>
      <w:marTop w:val="0"/>
      <w:marBottom w:val="0"/>
      <w:divBdr>
        <w:top w:val="none" w:sz="0" w:space="0" w:color="auto"/>
        <w:left w:val="none" w:sz="0" w:space="0" w:color="auto"/>
        <w:bottom w:val="none" w:sz="0" w:space="0" w:color="auto"/>
        <w:right w:val="none" w:sz="0" w:space="0" w:color="auto"/>
      </w:divBdr>
    </w:div>
    <w:div w:id="1064370570">
      <w:bodyDiv w:val="1"/>
      <w:marLeft w:val="0"/>
      <w:marRight w:val="0"/>
      <w:marTop w:val="0"/>
      <w:marBottom w:val="0"/>
      <w:divBdr>
        <w:top w:val="none" w:sz="0" w:space="0" w:color="auto"/>
        <w:left w:val="none" w:sz="0" w:space="0" w:color="auto"/>
        <w:bottom w:val="none" w:sz="0" w:space="0" w:color="auto"/>
        <w:right w:val="none" w:sz="0" w:space="0" w:color="auto"/>
      </w:divBdr>
    </w:div>
    <w:div w:id="1360886632">
      <w:bodyDiv w:val="1"/>
      <w:marLeft w:val="0"/>
      <w:marRight w:val="0"/>
      <w:marTop w:val="0"/>
      <w:marBottom w:val="0"/>
      <w:divBdr>
        <w:top w:val="none" w:sz="0" w:space="0" w:color="auto"/>
        <w:left w:val="none" w:sz="0" w:space="0" w:color="auto"/>
        <w:bottom w:val="none" w:sz="0" w:space="0" w:color="auto"/>
        <w:right w:val="none" w:sz="0" w:space="0" w:color="auto"/>
      </w:divBdr>
    </w:div>
    <w:div w:id="19712019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4).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1792</ap:Words>
  <ap:Characters>10221</ap:Characters>
  <ap:DocSecurity>0</ap:DocSecurity>
  <ap:Lines>85</ap:Lines>
  <ap:Paragraphs>23</ap:Paragraphs>
  <ap:ScaleCrop>false</ap:ScaleCrop>
  <ap:HeadingPairs>
    <vt:vector baseType="variant" size="2">
      <vt:variant>
        <vt:lpstr>Titel</vt:lpstr>
      </vt:variant>
      <vt:variant>
        <vt:i4>1</vt:i4>
      </vt:variant>
    </vt:vector>
  </ap:HeadingPairs>
  <ap:TitlesOfParts>
    <vt:vector baseType="lpstr" size="1">
      <vt:lpstr>Brief aan Parlement - Kamervragen</vt:lpstr>
    </vt:vector>
  </ap:TitlesOfParts>
  <ap:LinksUpToDate>false</ap:LinksUpToDate>
  <ap:CharactersWithSpaces>11990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2026-10-02T14:43:00.0000000Z</dcterms:created>
  <dcterms:modified xsi:type="dcterms:W3CDTF">2026-10-02T14:43:00.0000000Z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Kamervragen</vt:lpwstr>
  </property>
  <property fmtid="{D5CDD505-2E9C-101B-9397-08002B2CF9AE}" pid="5" name="Publicatiedatum">
    <vt:lpwstr/>
  </property>
  <property fmtid="{D5CDD505-2E9C-101B-9397-08002B2CF9AE}" pid="6" name="Verantwoordelijke organisatie">
    <vt:lpwstr>Dir. Luchtvaartstrategie &amp; Weerbaarheid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M.E. Bakker</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