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020CF952" w14:textId="77777777">
        <w:tc>
          <w:tcPr>
            <w:tcW w:w="6733" w:type="dxa"/>
            <w:gridSpan w:val="2"/>
            <w:tcBorders>
              <w:top w:val="nil"/>
              <w:left w:val="nil"/>
              <w:bottom w:val="nil"/>
              <w:right w:val="nil"/>
            </w:tcBorders>
            <w:vAlign w:val="center"/>
          </w:tcPr>
          <w:p w:rsidR="0028220F" w:rsidP="0065630E" w:rsidRDefault="0028220F" w14:paraId="4C807FB1"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78AF8EFA"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FD46B58"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46C572DD" w14:textId="77777777">
            <w:r w:rsidRPr="00E41C7D">
              <w:t xml:space="preserve">Vergaderjaar </w:t>
            </w:r>
            <w:r w:rsidR="00852843">
              <w:t>202</w:t>
            </w:r>
            <w:r w:rsidR="00B5245E">
              <w:t>6</w:t>
            </w:r>
            <w:r w:rsidR="00852843">
              <w:t>-202</w:t>
            </w:r>
            <w:r w:rsidR="00B5245E">
              <w:t>7</w:t>
            </w:r>
          </w:p>
        </w:tc>
      </w:tr>
      <w:tr w:rsidR="0028220F" w:rsidTr="0065630E" w14:paraId="752E90D8" w14:textId="77777777">
        <w:trPr>
          <w:cantSplit/>
        </w:trPr>
        <w:tc>
          <w:tcPr>
            <w:tcW w:w="10985" w:type="dxa"/>
            <w:gridSpan w:val="3"/>
            <w:tcBorders>
              <w:top w:val="nil"/>
              <w:left w:val="nil"/>
              <w:bottom w:val="nil"/>
              <w:right w:val="nil"/>
            </w:tcBorders>
            <w:vAlign w:val="center"/>
          </w:tcPr>
          <w:p w:rsidRPr="00E41C7D" w:rsidR="0028220F" w:rsidP="0065630E" w:rsidRDefault="0028220F" w14:paraId="3326DE65" w14:textId="77777777"/>
        </w:tc>
      </w:tr>
      <w:tr w:rsidR="0028220F" w:rsidTr="0065630E" w14:paraId="07FEF39D"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677AB9A" w14:textId="77777777"/>
        </w:tc>
      </w:tr>
      <w:tr w:rsidR="0028220F" w:rsidTr="0065630E" w14:paraId="61A73F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5AD47825" w14:textId="77777777"/>
        </w:tc>
        <w:tc>
          <w:tcPr>
            <w:tcW w:w="8647" w:type="dxa"/>
            <w:gridSpan w:val="2"/>
            <w:tcBorders>
              <w:top w:val="single" w:color="auto" w:sz="4" w:space="0"/>
            </w:tcBorders>
          </w:tcPr>
          <w:p w:rsidRPr="002C5138" w:rsidR="0028220F" w:rsidP="0065630E" w:rsidRDefault="0028220F" w14:paraId="2412006E" w14:textId="77777777">
            <w:pPr>
              <w:rPr>
                <w:b/>
              </w:rPr>
            </w:pPr>
          </w:p>
        </w:tc>
      </w:tr>
      <w:tr w:rsidR="0028220F" w:rsidTr="0065630E" w14:paraId="734F63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104932" w14:paraId="6837F1D0" w14:textId="7B00993F">
            <w:pPr>
              <w:rPr>
                <w:b/>
              </w:rPr>
            </w:pPr>
            <w:r>
              <w:rPr>
                <w:rFonts w:ascii="Verdana" w:hAnsi="Verdana"/>
                <w:sz w:val="20"/>
              </w:rPr>
              <w:t>31 293</w:t>
            </w:r>
          </w:p>
        </w:tc>
        <w:tc>
          <w:tcPr>
            <w:tcW w:w="8647" w:type="dxa"/>
            <w:gridSpan w:val="2"/>
          </w:tcPr>
          <w:p w:rsidRPr="00104932" w:rsidR="0028220F" w:rsidP="0065630E" w:rsidRDefault="00104932" w14:paraId="45449686" w14:textId="5FD2466A">
            <w:r>
              <w:t>Primair Onderwijs</w:t>
            </w:r>
          </w:p>
        </w:tc>
      </w:tr>
      <w:tr w:rsidR="0028220F" w:rsidTr="0065630E" w14:paraId="59258B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7BB4ABB" w14:textId="77777777"/>
        </w:tc>
        <w:tc>
          <w:tcPr>
            <w:tcW w:w="8647" w:type="dxa"/>
            <w:gridSpan w:val="2"/>
          </w:tcPr>
          <w:p w:rsidR="0028220F" w:rsidP="0065630E" w:rsidRDefault="0028220F" w14:paraId="772ECAC3" w14:textId="77777777"/>
        </w:tc>
      </w:tr>
      <w:tr w:rsidR="0028220F" w:rsidTr="0065630E" w14:paraId="6128F3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055825E" w14:textId="77777777"/>
        </w:tc>
        <w:tc>
          <w:tcPr>
            <w:tcW w:w="8647" w:type="dxa"/>
            <w:gridSpan w:val="2"/>
          </w:tcPr>
          <w:p w:rsidR="0028220F" w:rsidP="0065630E" w:rsidRDefault="0028220F" w14:paraId="3B770C8B" w14:textId="77777777"/>
        </w:tc>
      </w:tr>
      <w:tr w:rsidR="0028220F" w:rsidTr="0065630E" w14:paraId="0F7FC9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B0EBE7C" w14:textId="77777777">
            <w:pPr>
              <w:rPr>
                <w:b/>
              </w:rPr>
            </w:pPr>
            <w:r>
              <w:rPr>
                <w:b/>
              </w:rPr>
              <w:t xml:space="preserve">Nr. </w:t>
            </w:r>
          </w:p>
        </w:tc>
        <w:tc>
          <w:tcPr>
            <w:tcW w:w="8647" w:type="dxa"/>
            <w:gridSpan w:val="2"/>
          </w:tcPr>
          <w:p w:rsidR="0028220F" w:rsidP="0065630E" w:rsidRDefault="0028220F" w14:paraId="7FAE95DA" w14:textId="68D87B89">
            <w:pPr>
              <w:rPr>
                <w:b/>
              </w:rPr>
            </w:pPr>
            <w:r>
              <w:rPr>
                <w:b/>
              </w:rPr>
              <w:t xml:space="preserve">GEWIJZIGDE MOTIE VAN </w:t>
            </w:r>
            <w:r w:rsidR="00104932">
              <w:rPr>
                <w:b/>
              </w:rPr>
              <w:t>DE LEDEN FLACH EN ROODERKERK</w:t>
            </w:r>
          </w:p>
          <w:p w:rsidR="0028220F" w:rsidP="0065630E" w:rsidRDefault="0028220F" w14:paraId="67B7C14E" w14:textId="3057A452">
            <w:pPr>
              <w:rPr>
                <w:b/>
              </w:rPr>
            </w:pPr>
            <w:r>
              <w:t xml:space="preserve">Ter vervanging van die gedrukt onder nr. </w:t>
            </w:r>
            <w:r w:rsidR="00104932">
              <w:t>896</w:t>
            </w:r>
          </w:p>
        </w:tc>
      </w:tr>
      <w:tr w:rsidR="0028220F" w:rsidTr="0065630E" w14:paraId="3EAF05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472FF03" w14:textId="77777777"/>
        </w:tc>
        <w:tc>
          <w:tcPr>
            <w:tcW w:w="8647" w:type="dxa"/>
            <w:gridSpan w:val="2"/>
          </w:tcPr>
          <w:p w:rsidR="0028220F" w:rsidP="0065630E" w:rsidRDefault="0028220F" w14:paraId="3AADF579" w14:textId="77777777">
            <w:r>
              <w:t xml:space="preserve">Voorgesteld </w:t>
            </w:r>
          </w:p>
        </w:tc>
      </w:tr>
      <w:tr w:rsidR="0028220F" w:rsidTr="0065630E" w14:paraId="331C33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7540A6" w14:textId="77777777"/>
        </w:tc>
        <w:tc>
          <w:tcPr>
            <w:tcW w:w="8647" w:type="dxa"/>
            <w:gridSpan w:val="2"/>
          </w:tcPr>
          <w:p w:rsidR="0028220F" w:rsidP="0065630E" w:rsidRDefault="0028220F" w14:paraId="3C3E0A41" w14:textId="77777777"/>
        </w:tc>
      </w:tr>
      <w:tr w:rsidR="0028220F" w:rsidTr="0065630E" w14:paraId="1EC74A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E9336A" w14:textId="77777777"/>
        </w:tc>
        <w:tc>
          <w:tcPr>
            <w:tcW w:w="8647" w:type="dxa"/>
            <w:gridSpan w:val="2"/>
          </w:tcPr>
          <w:p w:rsidR="0028220F" w:rsidP="0065630E" w:rsidRDefault="0028220F" w14:paraId="1C6661EC" w14:textId="77777777">
            <w:r>
              <w:t>De Kamer,</w:t>
            </w:r>
          </w:p>
        </w:tc>
      </w:tr>
      <w:tr w:rsidR="0028220F" w:rsidTr="0065630E" w14:paraId="74E157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E77E624" w14:textId="77777777"/>
        </w:tc>
        <w:tc>
          <w:tcPr>
            <w:tcW w:w="8647" w:type="dxa"/>
            <w:gridSpan w:val="2"/>
          </w:tcPr>
          <w:p w:rsidR="0028220F" w:rsidP="0065630E" w:rsidRDefault="0028220F" w14:paraId="38C4E711" w14:textId="77777777"/>
        </w:tc>
      </w:tr>
      <w:tr w:rsidR="0028220F" w:rsidTr="0065630E" w14:paraId="4B9D83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3F64C3B" w14:textId="77777777"/>
        </w:tc>
        <w:tc>
          <w:tcPr>
            <w:tcW w:w="8647" w:type="dxa"/>
            <w:gridSpan w:val="2"/>
          </w:tcPr>
          <w:p w:rsidR="0028220F" w:rsidP="0065630E" w:rsidRDefault="0028220F" w14:paraId="1AD72B1C" w14:textId="77777777">
            <w:r>
              <w:t>gehoord de beraadslaging,</w:t>
            </w:r>
          </w:p>
        </w:tc>
      </w:tr>
      <w:tr w:rsidR="0028220F" w:rsidTr="0065630E" w14:paraId="3771EE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4BA48B1" w14:textId="77777777"/>
        </w:tc>
        <w:tc>
          <w:tcPr>
            <w:tcW w:w="8647" w:type="dxa"/>
            <w:gridSpan w:val="2"/>
          </w:tcPr>
          <w:p w:rsidR="0028220F" w:rsidP="0065630E" w:rsidRDefault="0028220F" w14:paraId="29839182" w14:textId="77777777"/>
        </w:tc>
      </w:tr>
      <w:tr w:rsidR="0028220F" w:rsidTr="0065630E" w14:paraId="2386193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8DAB979" w14:textId="77777777"/>
        </w:tc>
        <w:tc>
          <w:tcPr>
            <w:tcW w:w="8647" w:type="dxa"/>
            <w:gridSpan w:val="2"/>
          </w:tcPr>
          <w:p w:rsidR="00104932" w:rsidP="00104932" w:rsidRDefault="00104932" w14:paraId="2B266C7D" w14:textId="77777777">
            <w:pPr>
              <w:rPr>
                <w:sz w:val="28"/>
                <w:szCs w:val="28"/>
              </w:rPr>
            </w:pPr>
            <w:r w:rsidRPr="00C764E6">
              <w:rPr>
                <w:sz w:val="28"/>
                <w:szCs w:val="28"/>
              </w:rPr>
              <w:t>overwegende, dat de verdeling van studielasturen grote invloed heeft op de inhoud en het aanbod van de vakken in de bovenbouw van het voortgezet onderwijs;</w:t>
            </w:r>
          </w:p>
          <w:p w:rsidRPr="00C764E6" w:rsidR="00104932" w:rsidP="00104932" w:rsidRDefault="00104932" w14:paraId="06BFC75D" w14:textId="77777777">
            <w:pPr>
              <w:rPr>
                <w:sz w:val="28"/>
                <w:szCs w:val="28"/>
              </w:rPr>
            </w:pPr>
          </w:p>
          <w:p w:rsidR="00104932" w:rsidP="00104932" w:rsidRDefault="00104932" w14:paraId="7C1CBA65" w14:textId="77777777">
            <w:pPr>
              <w:rPr>
                <w:sz w:val="28"/>
                <w:szCs w:val="28"/>
              </w:rPr>
            </w:pPr>
            <w:r w:rsidRPr="00C764E6">
              <w:rPr>
                <w:sz w:val="28"/>
                <w:szCs w:val="28"/>
              </w:rPr>
              <w:t>constaterende, dat na een lang traject van curriculumherziening nog steeds geen zicht is op de voorgenomen inrichting van de studielasturen, terwijl dat van wezenlijk belang is naast de herziening van de examenprogramma’s;</w:t>
            </w:r>
          </w:p>
          <w:p w:rsidRPr="00C764E6" w:rsidR="00104932" w:rsidP="00104932" w:rsidRDefault="00104932" w14:paraId="41F8E315" w14:textId="77777777">
            <w:pPr>
              <w:rPr>
                <w:sz w:val="28"/>
                <w:szCs w:val="28"/>
              </w:rPr>
            </w:pPr>
          </w:p>
          <w:p w:rsidR="00104932" w:rsidP="00104932" w:rsidRDefault="00104932" w14:paraId="75279D5D" w14:textId="77777777">
            <w:pPr>
              <w:rPr>
                <w:sz w:val="28"/>
                <w:szCs w:val="28"/>
              </w:rPr>
            </w:pPr>
            <w:r w:rsidRPr="00C764E6">
              <w:rPr>
                <w:sz w:val="28"/>
                <w:szCs w:val="28"/>
              </w:rPr>
              <w:t xml:space="preserve">verzoekt de regering, het onderwijsveld op korte termijn duidelijkheid te bieden over de voorgenomen verdeling van de studielasturen en de Kamer hierover voor december </w:t>
            </w:r>
            <w:r>
              <w:rPr>
                <w:sz w:val="28"/>
                <w:szCs w:val="28"/>
              </w:rPr>
              <w:t>te informeren</w:t>
            </w:r>
            <w:r w:rsidRPr="00C764E6">
              <w:rPr>
                <w:sz w:val="28"/>
                <w:szCs w:val="28"/>
              </w:rPr>
              <w:t>,</w:t>
            </w:r>
          </w:p>
          <w:p w:rsidRPr="00C764E6" w:rsidR="00104932" w:rsidP="00104932" w:rsidRDefault="00104932" w14:paraId="39C0E025" w14:textId="77777777">
            <w:pPr>
              <w:rPr>
                <w:sz w:val="28"/>
                <w:szCs w:val="28"/>
              </w:rPr>
            </w:pPr>
          </w:p>
          <w:p w:rsidRPr="00C764E6" w:rsidR="00104932" w:rsidP="00104932" w:rsidRDefault="00104932" w14:paraId="0BCCEF8D" w14:textId="77777777">
            <w:pPr>
              <w:rPr>
                <w:sz w:val="28"/>
                <w:szCs w:val="28"/>
              </w:rPr>
            </w:pPr>
            <w:r w:rsidRPr="00C764E6">
              <w:rPr>
                <w:sz w:val="28"/>
                <w:szCs w:val="28"/>
              </w:rPr>
              <w:t>en gaat over tot de orde van de dag.</w:t>
            </w:r>
          </w:p>
          <w:p w:rsidRPr="00C764E6" w:rsidR="00104932" w:rsidP="00104932" w:rsidRDefault="00104932" w14:paraId="500EA3F4" w14:textId="77777777">
            <w:pPr>
              <w:rPr>
                <w:sz w:val="28"/>
                <w:szCs w:val="28"/>
              </w:rPr>
            </w:pPr>
          </w:p>
          <w:p w:rsidRPr="00C764E6" w:rsidR="00104932" w:rsidP="00104932" w:rsidRDefault="00104932" w14:paraId="5CB4962A" w14:textId="77777777">
            <w:pPr>
              <w:rPr>
                <w:sz w:val="28"/>
                <w:szCs w:val="28"/>
              </w:rPr>
            </w:pPr>
            <w:proofErr w:type="spellStart"/>
            <w:r>
              <w:rPr>
                <w:sz w:val="28"/>
                <w:szCs w:val="28"/>
              </w:rPr>
              <w:t>Flach</w:t>
            </w:r>
            <w:proofErr w:type="spellEnd"/>
            <w:r>
              <w:rPr>
                <w:sz w:val="28"/>
                <w:szCs w:val="28"/>
              </w:rPr>
              <w:br/>
              <w:t>Rooderkerk</w:t>
            </w:r>
            <w:r w:rsidRPr="00C764E6">
              <w:rPr>
                <w:sz w:val="28"/>
                <w:szCs w:val="28"/>
              </w:rPr>
              <w:t xml:space="preserve"> </w:t>
            </w:r>
          </w:p>
          <w:p w:rsidRPr="00C764E6" w:rsidR="00104932" w:rsidP="00104932" w:rsidRDefault="00104932" w14:paraId="16F1B0E3" w14:textId="77777777">
            <w:pPr>
              <w:rPr>
                <w:sz w:val="28"/>
                <w:szCs w:val="28"/>
              </w:rPr>
            </w:pPr>
          </w:p>
          <w:p w:rsidR="00104932" w:rsidP="00104932" w:rsidRDefault="00104932" w14:paraId="511BAFF5" w14:textId="77777777"/>
          <w:p w:rsidR="0028220F" w:rsidP="0065630E" w:rsidRDefault="0028220F" w14:paraId="6A0A2DA6" w14:textId="77777777"/>
        </w:tc>
      </w:tr>
    </w:tbl>
    <w:p w:rsidRPr="0028220F" w:rsidR="004A4819" w:rsidP="0028220F" w:rsidRDefault="004A4819" w14:paraId="6A8219A3"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5D1A4" w14:textId="77777777" w:rsidR="007D4A17" w:rsidRDefault="007D4A17">
      <w:pPr>
        <w:spacing w:line="20" w:lineRule="exact"/>
      </w:pPr>
    </w:p>
  </w:endnote>
  <w:endnote w:type="continuationSeparator" w:id="0">
    <w:p w14:paraId="342FBA3C" w14:textId="77777777" w:rsidR="007D4A17" w:rsidRDefault="007D4A17">
      <w:pPr>
        <w:pStyle w:val="Amendement"/>
      </w:pPr>
      <w:r>
        <w:rPr>
          <w:b w:val="0"/>
        </w:rPr>
        <w:t xml:space="preserve"> </w:t>
      </w:r>
    </w:p>
  </w:endnote>
  <w:endnote w:type="continuationNotice" w:id="1">
    <w:p w14:paraId="2CF17691" w14:textId="77777777" w:rsidR="007D4A17" w:rsidRDefault="007D4A1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0927" w14:textId="77777777" w:rsidR="007D4A17" w:rsidRDefault="007D4A17">
      <w:pPr>
        <w:pStyle w:val="Amendement"/>
      </w:pPr>
      <w:r>
        <w:rPr>
          <w:b w:val="0"/>
        </w:rPr>
        <w:separator/>
      </w:r>
    </w:p>
  </w:footnote>
  <w:footnote w:type="continuationSeparator" w:id="0">
    <w:p w14:paraId="1632CBE5" w14:textId="77777777" w:rsidR="007D4A17" w:rsidRDefault="007D4A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932"/>
    <w:rsid w:val="00027E9C"/>
    <w:rsid w:val="00062708"/>
    <w:rsid w:val="00063162"/>
    <w:rsid w:val="00095EFA"/>
    <w:rsid w:val="000C1E41"/>
    <w:rsid w:val="000C619A"/>
    <w:rsid w:val="00104932"/>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4359C"/>
    <w:rsid w:val="0057730F"/>
    <w:rsid w:val="005B789F"/>
    <w:rsid w:val="005C7B56"/>
    <w:rsid w:val="005D315A"/>
    <w:rsid w:val="005E7EA0"/>
    <w:rsid w:val="006028C4"/>
    <w:rsid w:val="00692DA1"/>
    <w:rsid w:val="006B16CB"/>
    <w:rsid w:val="006C2B15"/>
    <w:rsid w:val="006E5C88"/>
    <w:rsid w:val="007911E4"/>
    <w:rsid w:val="007D4A17"/>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38C4F"/>
  <w15:docId w15:val="{7097DDCC-2C44-40FF-AB20-CD4BEB26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137</ap:Words>
  <ap:Characters>754</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890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2026-10-02T12:29:00.0000000Z</dcterms:created>
  <dcterms:modified xsi:type="dcterms:W3CDTF">2026-10-02T12:31:00.0000000Z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