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0D47" w:rsidP="000E0D47" w:rsidRDefault="000E0D47" w14:paraId="71F4D908" w14:textId="77777777">
      <w:pPr>
        <w:pStyle w:val="Kop1"/>
        <w:rPr>
          <w:rFonts w:ascii="Arial" w:hAnsi="Arial" w:eastAsia="Times New Roman" w:cs="Arial"/>
        </w:rPr>
      </w:pPr>
      <w:r>
        <w:rPr>
          <w:rStyle w:val="Zwaar"/>
          <w:rFonts w:ascii="Arial" w:hAnsi="Arial" w:eastAsia="Times New Roman" w:cs="Arial"/>
        </w:rPr>
        <w:t>Toetsen en examens</w:t>
      </w:r>
    </w:p>
    <w:p w:rsidR="000E0D47" w:rsidP="000E0D47" w:rsidRDefault="000E0D47" w14:paraId="5936FC7E" w14:textId="77777777">
      <w:pPr>
        <w:spacing w:after="240"/>
        <w:rPr>
          <w:rFonts w:ascii="Arial" w:hAnsi="Arial" w:eastAsia="Times New Roman" w:cs="Arial"/>
          <w:sz w:val="22"/>
          <w:szCs w:val="22"/>
        </w:rPr>
      </w:pPr>
      <w:r>
        <w:rPr>
          <w:rFonts w:ascii="Arial" w:hAnsi="Arial" w:eastAsia="Times New Roman" w:cs="Arial"/>
          <w:sz w:val="22"/>
          <w:szCs w:val="22"/>
        </w:rPr>
        <w:t>Toetsen en examens</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Toetsen en examens (CD d.d. 09/09)</w:t>
      </w:r>
      <w:r>
        <w:rPr>
          <w:rFonts w:ascii="Arial" w:hAnsi="Arial" w:eastAsia="Times New Roman" w:cs="Arial"/>
          <w:sz w:val="22"/>
          <w:szCs w:val="22"/>
        </w:rPr>
        <w:t>.</w:t>
      </w:r>
    </w:p>
    <w:p w:rsidR="000E0D47" w:rsidP="000E0D47" w:rsidRDefault="000E0D47" w14:paraId="2D815F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Toetsen en examens. Weer van harte welkom aan de staatssecretaris van Onderwijs, Cultuur en Wetenschap. De eerste spreker van de zijde van Kamer is mevrouw Rooderkerk. Zij spreekt namens D66. Gaat uw gang.</w:t>
      </w:r>
    </w:p>
    <w:p w:rsidR="000E0D47" w:rsidP="000E0D47" w:rsidRDefault="000E0D47" w14:paraId="574879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voorzitter. Ik heb de volgende motie.</w:t>
      </w:r>
    </w:p>
    <w:p w:rsidR="000E0D47" w:rsidP="000E0D47" w:rsidRDefault="000E0D47" w14:paraId="1275B4B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Nederlandse onderwijs werkt met kerndoelen, die richting geven aan wat leerlingen gedurende hun schoolloopbaan moeten leren;</w:t>
      </w:r>
      <w:r>
        <w:rPr>
          <w:rFonts w:ascii="Arial" w:hAnsi="Arial" w:eastAsia="Times New Roman" w:cs="Arial"/>
          <w:sz w:val="22"/>
          <w:szCs w:val="22"/>
        </w:rPr>
        <w:br/>
      </w:r>
      <w:r>
        <w:rPr>
          <w:rFonts w:ascii="Arial" w:hAnsi="Arial" w:eastAsia="Times New Roman" w:cs="Arial"/>
          <w:sz w:val="22"/>
          <w:szCs w:val="22"/>
        </w:rPr>
        <w:br/>
        <w:t>constaterende dat de huidige kerndoelen ruimte laten voor verschillende interpretaties van het minimaal te bereiken kennis- en vaardigheidsniveau;</w:t>
      </w:r>
      <w:r>
        <w:rPr>
          <w:rFonts w:ascii="Arial" w:hAnsi="Arial" w:eastAsia="Times New Roman" w:cs="Arial"/>
          <w:sz w:val="22"/>
          <w:szCs w:val="22"/>
        </w:rPr>
        <w:br/>
      </w:r>
      <w:r>
        <w:rPr>
          <w:rFonts w:ascii="Arial" w:hAnsi="Arial" w:eastAsia="Times New Roman" w:cs="Arial"/>
          <w:sz w:val="22"/>
          <w:szCs w:val="22"/>
        </w:rPr>
        <w:br/>
        <w:t>constaterende dat in Vlaanderen wordt gewerkt met minimumdoelen die een behapbaar aantal inhoudelijke, concrete en meetbare doelen formuleren waarop het curriculum kan worden geënt;</w:t>
      </w:r>
      <w:r>
        <w:rPr>
          <w:rFonts w:ascii="Arial" w:hAnsi="Arial" w:eastAsia="Times New Roman" w:cs="Arial"/>
          <w:sz w:val="22"/>
          <w:szCs w:val="22"/>
        </w:rPr>
        <w:br/>
      </w:r>
      <w:r>
        <w:rPr>
          <w:rFonts w:ascii="Arial" w:hAnsi="Arial" w:eastAsia="Times New Roman" w:cs="Arial"/>
          <w:sz w:val="22"/>
          <w:szCs w:val="22"/>
        </w:rPr>
        <w:br/>
        <w:t xml:space="preserve">constaterende dat ook in Engeland wordt gewerkt met een landelijk curriculum waarin concreet is vastgelegd welke kennis en vaardigheden leerlingen zich per onderwijsfase eigen moeten maken met het oog op betere geletterdheid en </w:t>
      </w:r>
      <w:proofErr w:type="spellStart"/>
      <w:r>
        <w:rPr>
          <w:rFonts w:ascii="Arial" w:hAnsi="Arial" w:eastAsia="Times New Roman" w:cs="Arial"/>
          <w:sz w:val="22"/>
          <w:szCs w:val="22"/>
        </w:rPr>
        <w:t>gecijferdheid</w:t>
      </w:r>
      <w:proofErr w:type="spellEnd"/>
      <w:r>
        <w:rPr>
          <w:rFonts w:ascii="Arial" w:hAnsi="Arial" w:eastAsia="Times New Roman" w:cs="Arial"/>
          <w:sz w:val="22"/>
          <w:szCs w:val="22"/>
        </w:rPr>
        <w:t xml:space="preserve"> van de bevolking;</w:t>
      </w:r>
      <w:r>
        <w:rPr>
          <w:rFonts w:ascii="Arial" w:hAnsi="Arial" w:eastAsia="Times New Roman" w:cs="Arial"/>
          <w:sz w:val="22"/>
          <w:szCs w:val="22"/>
        </w:rPr>
        <w:br/>
      </w:r>
      <w:r>
        <w:rPr>
          <w:rFonts w:ascii="Arial" w:hAnsi="Arial" w:eastAsia="Times New Roman" w:cs="Arial"/>
          <w:sz w:val="22"/>
          <w:szCs w:val="22"/>
        </w:rPr>
        <w:br/>
        <w:t>constaterende dat daarmee voor leraren en schoolleiders duidelijker wordt wat leerlingen op verschillende momenten in hun basisschoolloopbaan minimaal moeten kennen en kunnen;</w:t>
      </w:r>
      <w:r>
        <w:rPr>
          <w:rFonts w:ascii="Arial" w:hAnsi="Arial" w:eastAsia="Times New Roman" w:cs="Arial"/>
          <w:sz w:val="22"/>
          <w:szCs w:val="22"/>
        </w:rPr>
        <w:br/>
      </w:r>
      <w:r>
        <w:rPr>
          <w:rFonts w:ascii="Arial" w:hAnsi="Arial" w:eastAsia="Times New Roman" w:cs="Arial"/>
          <w:sz w:val="22"/>
          <w:szCs w:val="22"/>
        </w:rPr>
        <w:br/>
        <w:t>verzoekt de regering bij de voorgenomen herziening van de referentiekaders de mogelijkheid uit te werken voor meer inhoudelijk concrete en meetbare minimumdoelen, als concretisering van de wettelijke kerndoelen, waarbij de Vlaamse systematiek als voorbeeld kan dienen,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48A2CB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Rooderkerk, Boomsma en </w:t>
      </w:r>
      <w:proofErr w:type="spellStart"/>
      <w:r>
        <w:rPr>
          <w:rFonts w:ascii="Arial" w:hAnsi="Arial" w:eastAsia="Times New Roman" w:cs="Arial"/>
          <w:sz w:val="22"/>
          <w:szCs w:val="22"/>
        </w:rPr>
        <w:t>Armut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887 (31293).</w:t>
      </w:r>
    </w:p>
    <w:p w:rsidR="000E0D47" w:rsidP="000E0D47" w:rsidRDefault="000E0D47" w14:paraId="286084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voorzitter.</w:t>
      </w:r>
    </w:p>
    <w:p w:rsidR="000E0D47" w:rsidP="000E0D47" w:rsidRDefault="000E0D47" w14:paraId="19C53B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van de zijde van de Kamer is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Zij spreekt namens de PVV.</w:t>
      </w:r>
    </w:p>
    <w:p w:rsidR="000E0D47" w:rsidP="000E0D47" w:rsidRDefault="000E0D47" w14:paraId="3E76C89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voorzitter. Ik heb één motie.</w:t>
      </w:r>
    </w:p>
    <w:p w:rsidR="000E0D47" w:rsidP="000E0D47" w:rsidRDefault="000E0D47" w14:paraId="6DFB5B5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kwaliteit van schoolexamens tussen scholen sterk kan verschillen;</w:t>
      </w:r>
      <w:r>
        <w:rPr>
          <w:rFonts w:ascii="Arial" w:hAnsi="Arial" w:eastAsia="Times New Roman" w:cs="Arial"/>
          <w:sz w:val="22"/>
          <w:szCs w:val="22"/>
        </w:rPr>
        <w:br/>
      </w:r>
      <w:r>
        <w:rPr>
          <w:rFonts w:ascii="Arial" w:hAnsi="Arial" w:eastAsia="Times New Roman" w:cs="Arial"/>
          <w:sz w:val="22"/>
          <w:szCs w:val="22"/>
        </w:rPr>
        <w:br/>
        <w:t>van mening dat een diploma op iedere school dezelfde waarde en betrouwbaarheid moet hebben;</w:t>
      </w:r>
      <w:r>
        <w:rPr>
          <w:rFonts w:ascii="Arial" w:hAnsi="Arial" w:eastAsia="Times New Roman" w:cs="Arial"/>
          <w:sz w:val="22"/>
          <w:szCs w:val="22"/>
        </w:rPr>
        <w:br/>
      </w:r>
      <w:r>
        <w:rPr>
          <w:rFonts w:ascii="Arial" w:hAnsi="Arial" w:eastAsia="Times New Roman" w:cs="Arial"/>
          <w:sz w:val="22"/>
          <w:szCs w:val="22"/>
        </w:rPr>
        <w:br/>
        <w:t>verzoekt de regering te komen met landelijke minimale kwaliteitswaarborgen voor de totstandkoming, afname en beoordeling van schoolexamens, met behoud van ruimte voor het eigen karakter van het schoolexamen;</w:t>
      </w:r>
      <w:r>
        <w:rPr>
          <w:rFonts w:ascii="Arial" w:hAnsi="Arial" w:eastAsia="Times New Roman" w:cs="Arial"/>
          <w:sz w:val="22"/>
          <w:szCs w:val="22"/>
        </w:rPr>
        <w:br/>
      </w:r>
      <w:r>
        <w:rPr>
          <w:rFonts w:ascii="Arial" w:hAnsi="Arial" w:eastAsia="Times New Roman" w:cs="Arial"/>
          <w:sz w:val="22"/>
          <w:szCs w:val="22"/>
        </w:rPr>
        <w:br/>
        <w:t>verzoekt de regering de Kamer hierover voor het einde van het schooljaar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5EED1C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888 (31293).</w:t>
      </w:r>
    </w:p>
    <w:p w:rsidR="000E0D47" w:rsidP="000E0D47" w:rsidRDefault="000E0D47" w14:paraId="49714E72"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van de zijde van de Kamer is mevrouw Beckerman, die spreekt namens de Socialistische Partij.</w:t>
      </w:r>
    </w:p>
    <w:p w:rsidR="000E0D47" w:rsidP="000E0D47" w:rsidRDefault="000E0D47" w14:paraId="1ADB37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Het is bijna twaalf uur nadat ik begonnen ben hier vanochtend. Ik hou het kort. Wij zijn heel erg blij dat er weer één doorstroomtoets, zoals dat nu heet, één toets komt aan het einde van de basisschool. De SP was altijd tegen het invoeren van die marktwerking. Het is echt goed dat daar nu van teruggekomen wordt. Wij willen daarbij wel waarborgen dat die goed toegankelijk is en daarom deze motie.</w:t>
      </w:r>
    </w:p>
    <w:p w:rsidR="000E0D47" w:rsidP="000E0D47" w:rsidRDefault="000E0D47" w14:paraId="66DD58B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elk kind een gelijke kans verdient op een passend schooladvies;</w:t>
      </w:r>
      <w:r>
        <w:rPr>
          <w:rFonts w:ascii="Arial" w:hAnsi="Arial" w:eastAsia="Times New Roman" w:cs="Arial"/>
          <w:sz w:val="22"/>
          <w:szCs w:val="22"/>
        </w:rPr>
        <w:br/>
      </w:r>
      <w:r>
        <w:rPr>
          <w:rFonts w:ascii="Arial" w:hAnsi="Arial" w:eastAsia="Times New Roman" w:cs="Arial"/>
          <w:sz w:val="22"/>
          <w:szCs w:val="22"/>
        </w:rPr>
        <w:br/>
        <w:t>overwegende dat de toegankelijkheid van toetsing daarvoor geen drempel mag vormen;</w:t>
      </w:r>
      <w:r>
        <w:rPr>
          <w:rFonts w:ascii="Arial" w:hAnsi="Arial" w:eastAsia="Times New Roman" w:cs="Arial"/>
          <w:sz w:val="22"/>
          <w:szCs w:val="22"/>
        </w:rPr>
        <w:br/>
      </w:r>
      <w:r>
        <w:rPr>
          <w:rFonts w:ascii="Arial" w:hAnsi="Arial" w:eastAsia="Times New Roman" w:cs="Arial"/>
          <w:sz w:val="22"/>
          <w:szCs w:val="22"/>
        </w:rPr>
        <w:br/>
        <w:t xml:space="preserve">verzoekt de regering toegankelijkheidseisen zoals inclusief ontwerp en digitale toegankelijkheid volgens de meest actuele WCAG-richtlijnen als harde eis mee te nemen in de </w:t>
      </w:r>
      <w:proofErr w:type="spellStart"/>
      <w:r>
        <w:rPr>
          <w:rFonts w:ascii="Arial" w:hAnsi="Arial" w:eastAsia="Times New Roman" w:cs="Arial"/>
          <w:sz w:val="22"/>
          <w:szCs w:val="22"/>
        </w:rPr>
        <w:t>aanbestedings</w:t>
      </w:r>
      <w:proofErr w:type="spellEnd"/>
      <w:r>
        <w:rPr>
          <w:rFonts w:ascii="Arial" w:hAnsi="Arial" w:eastAsia="Times New Roman" w:cs="Arial"/>
          <w:sz w:val="22"/>
          <w:szCs w:val="22"/>
        </w:rPr>
        <w:t>- of inkoopprocedure voor de nieuwe doorstroomtoets,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54A1BC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Beckerman en Moorman.</w:t>
      </w:r>
      <w:r>
        <w:rPr>
          <w:rFonts w:ascii="Arial" w:hAnsi="Arial" w:eastAsia="Times New Roman" w:cs="Arial"/>
          <w:sz w:val="22"/>
          <w:szCs w:val="22"/>
        </w:rPr>
        <w:br/>
      </w:r>
      <w:r>
        <w:rPr>
          <w:rFonts w:ascii="Arial" w:hAnsi="Arial" w:eastAsia="Times New Roman" w:cs="Arial"/>
          <w:sz w:val="22"/>
          <w:szCs w:val="22"/>
        </w:rPr>
        <w:br/>
        <w:t>Zij krijgt nr. 889 (31293).</w:t>
      </w:r>
    </w:p>
    <w:p w:rsidR="000E0D47" w:rsidP="000E0D47" w:rsidRDefault="000E0D47" w14:paraId="5BCC278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p>
    <w:p w:rsidR="000E0D47" w:rsidP="000E0D47" w:rsidRDefault="000E0D47" w14:paraId="4215FF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van de zijde van de Kamer is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die spreekt namens de fractie … van het CDA. Ja, ik wist het nog. Gaat uw gang.</w:t>
      </w:r>
    </w:p>
    <w:p w:rsidR="000E0D47" w:rsidP="000E0D47" w:rsidRDefault="000E0D47" w14:paraId="60E568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Dank, voorzitter. Ik heb één motie.</w:t>
      </w:r>
    </w:p>
    <w:p w:rsidR="000E0D47" w:rsidP="000E0D47" w:rsidRDefault="000E0D47" w14:paraId="5BF4BE6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toets een momentopname is en dat een zorgvuldig schooladvies vraagt om een compleet, breed beeld van de leerresultaten en de ontwikkeling van een leerling;</w:t>
      </w:r>
      <w:r>
        <w:rPr>
          <w:rFonts w:ascii="Arial" w:hAnsi="Arial" w:eastAsia="Times New Roman" w:cs="Arial"/>
          <w:sz w:val="22"/>
          <w:szCs w:val="22"/>
        </w:rPr>
        <w:br/>
      </w:r>
      <w:r>
        <w:rPr>
          <w:rFonts w:ascii="Arial" w:hAnsi="Arial" w:eastAsia="Times New Roman" w:cs="Arial"/>
          <w:sz w:val="22"/>
          <w:szCs w:val="22"/>
        </w:rPr>
        <w:br/>
        <w:t>overwegende dat het onderbouwde professionele oordeel van de leraar van grote waarde is naast een momentopname als de doorstroomtoets;</w:t>
      </w:r>
      <w:r>
        <w:rPr>
          <w:rFonts w:ascii="Arial" w:hAnsi="Arial" w:eastAsia="Times New Roman" w:cs="Arial"/>
          <w:sz w:val="22"/>
          <w:szCs w:val="22"/>
        </w:rPr>
        <w:br/>
      </w:r>
      <w:r>
        <w:rPr>
          <w:rFonts w:ascii="Arial" w:hAnsi="Arial" w:eastAsia="Times New Roman" w:cs="Arial"/>
          <w:sz w:val="22"/>
          <w:szCs w:val="22"/>
        </w:rPr>
        <w:br/>
        <w:t xml:space="preserve">verzoekt de regering om bij de verdere uitwerking van de doorstroomtoets het voorstel van Cito voor een breed overgangsdossier expliciet te betrekken en met leraren en scholen uit te werken hoe </w:t>
      </w:r>
      <w:proofErr w:type="spellStart"/>
      <w:r>
        <w:rPr>
          <w:rFonts w:ascii="Arial" w:hAnsi="Arial" w:eastAsia="Times New Roman" w:cs="Arial"/>
          <w:sz w:val="22"/>
          <w:szCs w:val="22"/>
        </w:rPr>
        <w:t>toetsresultaten</w:t>
      </w:r>
      <w:proofErr w:type="spellEnd"/>
      <w:r>
        <w:rPr>
          <w:rFonts w:ascii="Arial" w:hAnsi="Arial" w:eastAsia="Times New Roman" w:cs="Arial"/>
          <w:sz w:val="22"/>
          <w:szCs w:val="22"/>
        </w:rPr>
        <w:t>, de ontwikkeling van de leerling en het onderbouwde lerarenoordeel gezamenlijk kunnen bijdragen aan passende advisering en plaatsing;</w:t>
      </w:r>
      <w:r>
        <w:rPr>
          <w:rFonts w:ascii="Arial" w:hAnsi="Arial" w:eastAsia="Times New Roman" w:cs="Arial"/>
          <w:sz w:val="22"/>
          <w:szCs w:val="22"/>
        </w:rPr>
        <w:br/>
      </w:r>
      <w:r>
        <w:rPr>
          <w:rFonts w:ascii="Arial" w:hAnsi="Arial" w:eastAsia="Times New Roman" w:cs="Arial"/>
          <w:sz w:val="22"/>
          <w:szCs w:val="22"/>
        </w:rPr>
        <w:br/>
        <w:t>verzoekt de regering de Kamer hierover te informeren in de aangekondigde brief over de doorstroomtoets in het eerste kwartaal van 2027,</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573940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Armut</w:t>
      </w:r>
      <w:proofErr w:type="spellEnd"/>
      <w:r>
        <w:rPr>
          <w:rFonts w:ascii="Arial" w:hAnsi="Arial" w:eastAsia="Times New Roman" w:cs="Arial"/>
          <w:sz w:val="22"/>
          <w:szCs w:val="22"/>
        </w:rPr>
        <w:t>, Boomsma en Rooderkerk.</w:t>
      </w:r>
      <w:r>
        <w:rPr>
          <w:rFonts w:ascii="Arial" w:hAnsi="Arial" w:eastAsia="Times New Roman" w:cs="Arial"/>
          <w:sz w:val="22"/>
          <w:szCs w:val="22"/>
        </w:rPr>
        <w:br/>
      </w:r>
      <w:r>
        <w:rPr>
          <w:rFonts w:ascii="Arial" w:hAnsi="Arial" w:eastAsia="Times New Roman" w:cs="Arial"/>
          <w:sz w:val="22"/>
          <w:szCs w:val="22"/>
        </w:rPr>
        <w:br/>
        <w:t>Zij krijgt nr. 890 (31293).</w:t>
      </w:r>
    </w:p>
    <w:p w:rsidR="000E0D47" w:rsidP="000E0D47" w:rsidRDefault="000E0D47" w14:paraId="4A6382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w:t>
      </w:r>
    </w:p>
    <w:p w:rsidR="000E0D47" w:rsidP="000E0D47" w:rsidRDefault="000E0D47" w14:paraId="6692C7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Moorman, namens de fractie van PRO.</w:t>
      </w:r>
    </w:p>
    <w:p w:rsidR="000E0D47" w:rsidP="000E0D47" w:rsidRDefault="000E0D47" w14:paraId="27FEAF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heb drie moties en een vraag.</w:t>
      </w:r>
    </w:p>
    <w:p w:rsidR="000E0D47" w:rsidP="000E0D47" w:rsidRDefault="000E0D47" w14:paraId="70994FC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w:t>
      </w:r>
      <w:proofErr w:type="spellStart"/>
      <w:r>
        <w:rPr>
          <w:rFonts w:ascii="Arial" w:hAnsi="Arial" w:eastAsia="Times New Roman" w:cs="Arial"/>
          <w:sz w:val="22"/>
          <w:szCs w:val="22"/>
        </w:rPr>
        <w:t>leerlingadministratiesystemen</w:t>
      </w:r>
      <w:proofErr w:type="spellEnd"/>
      <w:r>
        <w:rPr>
          <w:rFonts w:ascii="Arial" w:hAnsi="Arial" w:eastAsia="Times New Roman" w:cs="Arial"/>
          <w:sz w:val="22"/>
          <w:szCs w:val="22"/>
        </w:rPr>
        <w:t xml:space="preserve"> vanaf elk door de school gekozen leerjaar, soms al vanaf groep 3, automatisch een verwacht niveau van voortgezet onderwijs naast de </w:t>
      </w:r>
      <w:proofErr w:type="spellStart"/>
      <w:r>
        <w:rPr>
          <w:rFonts w:ascii="Arial" w:hAnsi="Arial" w:eastAsia="Times New Roman" w:cs="Arial"/>
          <w:sz w:val="22"/>
          <w:szCs w:val="22"/>
        </w:rPr>
        <w:t>toetsresultaten</w:t>
      </w:r>
      <w:proofErr w:type="spellEnd"/>
      <w:r>
        <w:rPr>
          <w:rFonts w:ascii="Arial" w:hAnsi="Arial" w:eastAsia="Times New Roman" w:cs="Arial"/>
          <w:sz w:val="22"/>
          <w:szCs w:val="22"/>
        </w:rPr>
        <w:t xml:space="preserve"> kunnen tonen;</w:t>
      </w:r>
      <w:r>
        <w:rPr>
          <w:rFonts w:ascii="Arial" w:hAnsi="Arial" w:eastAsia="Times New Roman" w:cs="Arial"/>
          <w:sz w:val="22"/>
          <w:szCs w:val="22"/>
        </w:rPr>
        <w:br/>
      </w:r>
      <w:r>
        <w:rPr>
          <w:rFonts w:ascii="Arial" w:hAnsi="Arial" w:eastAsia="Times New Roman" w:cs="Arial"/>
          <w:sz w:val="22"/>
          <w:szCs w:val="22"/>
        </w:rPr>
        <w:br/>
        <w:t xml:space="preserve">overwegende dat vroege </w:t>
      </w:r>
      <w:proofErr w:type="spellStart"/>
      <w:r>
        <w:rPr>
          <w:rFonts w:ascii="Arial" w:hAnsi="Arial" w:eastAsia="Times New Roman" w:cs="Arial"/>
          <w:sz w:val="22"/>
          <w:szCs w:val="22"/>
        </w:rPr>
        <w:t>niveaulabels</w:t>
      </w:r>
      <w:proofErr w:type="spellEnd"/>
      <w:r>
        <w:rPr>
          <w:rFonts w:ascii="Arial" w:hAnsi="Arial" w:eastAsia="Times New Roman" w:cs="Arial"/>
          <w:sz w:val="22"/>
          <w:szCs w:val="22"/>
        </w:rPr>
        <w:t xml:space="preserve"> en uitstroomprognoses de verwachtingen van leraren </w:t>
      </w:r>
      <w:r>
        <w:rPr>
          <w:rFonts w:ascii="Arial" w:hAnsi="Arial" w:eastAsia="Times New Roman" w:cs="Arial"/>
          <w:sz w:val="22"/>
          <w:szCs w:val="22"/>
        </w:rPr>
        <w:lastRenderedPageBreak/>
        <w:t>en ouders beïnvloeden en daarmee het onderwijsaanbod dat een kind krijgt, waardoor verschillen in startpositie worden bevestigd in plaats van verkleind;</w:t>
      </w:r>
      <w:r>
        <w:rPr>
          <w:rFonts w:ascii="Arial" w:hAnsi="Arial" w:eastAsia="Times New Roman" w:cs="Arial"/>
          <w:sz w:val="22"/>
          <w:szCs w:val="22"/>
        </w:rPr>
        <w:br/>
      </w:r>
      <w:r>
        <w:rPr>
          <w:rFonts w:ascii="Arial" w:hAnsi="Arial" w:eastAsia="Times New Roman" w:cs="Arial"/>
          <w:sz w:val="22"/>
          <w:szCs w:val="22"/>
        </w:rPr>
        <w:br/>
        <w:t xml:space="preserve">overwegende dat </w:t>
      </w:r>
      <w:proofErr w:type="spellStart"/>
      <w:r>
        <w:rPr>
          <w:rFonts w:ascii="Arial" w:hAnsi="Arial" w:eastAsia="Times New Roman" w:cs="Arial"/>
          <w:sz w:val="22"/>
          <w:szCs w:val="22"/>
        </w:rPr>
        <w:t>toetsaanbieders</w:t>
      </w:r>
      <w:proofErr w:type="spellEnd"/>
      <w:r>
        <w:rPr>
          <w:rFonts w:ascii="Arial" w:hAnsi="Arial" w:eastAsia="Times New Roman" w:cs="Arial"/>
          <w:sz w:val="22"/>
          <w:szCs w:val="22"/>
        </w:rPr>
        <w:t xml:space="preserve"> zelf ook op dit risico wijzen;</w:t>
      </w:r>
      <w:r>
        <w:rPr>
          <w:rFonts w:ascii="Arial" w:hAnsi="Arial" w:eastAsia="Times New Roman" w:cs="Arial"/>
          <w:sz w:val="22"/>
          <w:szCs w:val="22"/>
        </w:rPr>
        <w:br/>
      </w:r>
      <w:r>
        <w:rPr>
          <w:rFonts w:ascii="Arial" w:hAnsi="Arial" w:eastAsia="Times New Roman" w:cs="Arial"/>
          <w:sz w:val="22"/>
          <w:szCs w:val="22"/>
        </w:rPr>
        <w:br/>
        <w:t xml:space="preserve">verzoekt de regering om in overleg met de PO-Raad en leveranciers van </w:t>
      </w:r>
      <w:proofErr w:type="spellStart"/>
      <w:r>
        <w:rPr>
          <w:rFonts w:ascii="Arial" w:hAnsi="Arial" w:eastAsia="Times New Roman" w:cs="Arial"/>
          <w:sz w:val="22"/>
          <w:szCs w:val="22"/>
        </w:rPr>
        <w:t>leerlingadministratiesystemen</w:t>
      </w:r>
      <w:proofErr w:type="spellEnd"/>
      <w:r>
        <w:rPr>
          <w:rFonts w:ascii="Arial" w:hAnsi="Arial" w:eastAsia="Times New Roman" w:cs="Arial"/>
          <w:sz w:val="22"/>
          <w:szCs w:val="22"/>
        </w:rPr>
        <w:t xml:space="preserve"> te bewerkstelligen dat geautomatiseerde prognoses van het niveau van voortgezet onderwijs per leerling niet worden getoond vóór groep 7;</w:t>
      </w:r>
      <w:r>
        <w:rPr>
          <w:rFonts w:ascii="Arial" w:hAnsi="Arial" w:eastAsia="Times New Roman" w:cs="Arial"/>
          <w:sz w:val="22"/>
          <w:szCs w:val="22"/>
        </w:rPr>
        <w:br/>
      </w:r>
      <w:r>
        <w:rPr>
          <w:rFonts w:ascii="Arial" w:hAnsi="Arial" w:eastAsia="Times New Roman" w:cs="Arial"/>
          <w:sz w:val="22"/>
          <w:szCs w:val="22"/>
        </w:rPr>
        <w:br/>
        <w:t>verzoekt de regering dit zo nodig te verankeren in regelgeving over het leerlingvolgsysteem en daaraan gekoppelde administratiesystemen,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449687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Rooderkerk en Kostić.</w:t>
      </w:r>
      <w:r>
        <w:rPr>
          <w:rFonts w:ascii="Arial" w:hAnsi="Arial" w:eastAsia="Times New Roman" w:cs="Arial"/>
          <w:sz w:val="22"/>
          <w:szCs w:val="22"/>
        </w:rPr>
        <w:br/>
      </w:r>
      <w:r>
        <w:rPr>
          <w:rFonts w:ascii="Arial" w:hAnsi="Arial" w:eastAsia="Times New Roman" w:cs="Arial"/>
          <w:sz w:val="22"/>
          <w:szCs w:val="22"/>
        </w:rPr>
        <w:br/>
        <w:t>Zij krijgt nr. 891 (31293).</w:t>
      </w:r>
    </w:p>
    <w:p w:rsidR="000E0D47" w:rsidP="000E0D47" w:rsidRDefault="000E0D47" w14:paraId="5DE546F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sinds 2020-2021 de onderwijsinspectie scholen beoordeelt op door leerlingen behaalde referentieniveaus voor lezen, taalverzorging en rekenen;</w:t>
      </w:r>
      <w:r>
        <w:rPr>
          <w:rFonts w:ascii="Arial" w:hAnsi="Arial" w:eastAsia="Times New Roman" w:cs="Arial"/>
          <w:sz w:val="22"/>
          <w:szCs w:val="22"/>
        </w:rPr>
        <w:br/>
      </w:r>
      <w:r>
        <w:rPr>
          <w:rFonts w:ascii="Arial" w:hAnsi="Arial" w:eastAsia="Times New Roman" w:cs="Arial"/>
          <w:sz w:val="22"/>
          <w:szCs w:val="22"/>
        </w:rPr>
        <w:br/>
        <w:t>constaterende dat leerlingen zelf in leerlingvolgsystemen meestal worden beoordeeld op hun positie ten opzichte van leeftijdsgenoten;</w:t>
      </w:r>
      <w:r>
        <w:rPr>
          <w:rFonts w:ascii="Arial" w:hAnsi="Arial" w:eastAsia="Times New Roman" w:cs="Arial"/>
          <w:sz w:val="22"/>
          <w:szCs w:val="22"/>
        </w:rPr>
        <w:br/>
      </w:r>
      <w:r>
        <w:rPr>
          <w:rFonts w:ascii="Arial" w:hAnsi="Arial" w:eastAsia="Times New Roman" w:cs="Arial"/>
          <w:sz w:val="22"/>
          <w:szCs w:val="22"/>
        </w:rPr>
        <w:br/>
        <w:t>overwegende dat een relatieve norm altijd een vast percentage leerlingen als "onder gemiddeld" bestempelt, ongeacht wat zij kunnen;</w:t>
      </w:r>
      <w:r>
        <w:rPr>
          <w:rFonts w:ascii="Arial" w:hAnsi="Arial" w:eastAsia="Times New Roman" w:cs="Arial"/>
          <w:sz w:val="22"/>
          <w:szCs w:val="22"/>
        </w:rPr>
        <w:br/>
      </w:r>
      <w:r>
        <w:rPr>
          <w:rFonts w:ascii="Arial" w:hAnsi="Arial" w:eastAsia="Times New Roman" w:cs="Arial"/>
          <w:sz w:val="22"/>
          <w:szCs w:val="22"/>
        </w:rPr>
        <w:br/>
        <w:t>overwegende dat relatieve normen wél een legitieme functie hebben bij het signaleren van leerlingen die extra ondersteuning nodig hebben;</w:t>
      </w:r>
      <w:r>
        <w:rPr>
          <w:rFonts w:ascii="Arial" w:hAnsi="Arial" w:eastAsia="Times New Roman" w:cs="Arial"/>
          <w:sz w:val="22"/>
          <w:szCs w:val="22"/>
        </w:rPr>
        <w:br/>
      </w:r>
      <w:r>
        <w:rPr>
          <w:rFonts w:ascii="Arial" w:hAnsi="Arial" w:eastAsia="Times New Roman" w:cs="Arial"/>
          <w:sz w:val="22"/>
          <w:szCs w:val="22"/>
        </w:rPr>
        <w:br/>
        <w:t xml:space="preserve">verzoekt de regering om de Regeling beoordelingskader </w:t>
      </w:r>
      <w:proofErr w:type="spellStart"/>
      <w:r>
        <w:rPr>
          <w:rFonts w:ascii="Arial" w:hAnsi="Arial" w:eastAsia="Times New Roman" w:cs="Arial"/>
          <w:sz w:val="22"/>
          <w:szCs w:val="22"/>
        </w:rPr>
        <w:t>lvs</w:t>
      </w:r>
      <w:proofErr w:type="spellEnd"/>
      <w:r>
        <w:rPr>
          <w:rFonts w:ascii="Arial" w:hAnsi="Arial" w:eastAsia="Times New Roman" w:cs="Arial"/>
          <w:sz w:val="22"/>
          <w:szCs w:val="22"/>
        </w:rPr>
        <w:t xml:space="preserve"> zodanig te wijzigen dat erkende </w:t>
      </w:r>
      <w:proofErr w:type="spellStart"/>
      <w:r>
        <w:rPr>
          <w:rFonts w:ascii="Arial" w:hAnsi="Arial" w:eastAsia="Times New Roman" w:cs="Arial"/>
          <w:sz w:val="22"/>
          <w:szCs w:val="22"/>
        </w:rPr>
        <w:t>lvs</w:t>
      </w:r>
      <w:proofErr w:type="spellEnd"/>
      <w:r>
        <w:rPr>
          <w:rFonts w:ascii="Arial" w:hAnsi="Arial" w:eastAsia="Times New Roman" w:cs="Arial"/>
          <w:sz w:val="22"/>
          <w:szCs w:val="22"/>
        </w:rPr>
        <w:t>-toetsen voor elk leerjaar rapporteren in termen van de beheersing van de leerdoelen;</w:t>
      </w:r>
      <w:r>
        <w:rPr>
          <w:rFonts w:ascii="Arial" w:hAnsi="Arial" w:eastAsia="Times New Roman" w:cs="Arial"/>
          <w:sz w:val="22"/>
          <w:szCs w:val="22"/>
        </w:rPr>
        <w:br/>
      </w:r>
      <w:r>
        <w:rPr>
          <w:rFonts w:ascii="Arial" w:hAnsi="Arial" w:eastAsia="Times New Roman" w:cs="Arial"/>
          <w:sz w:val="22"/>
          <w:szCs w:val="22"/>
        </w:rPr>
        <w:br/>
        <w:t>verzoekt de regering deze ook zo te wijzigen dat relatieve niveau-indelingen uitsluitend beschikbaar zijn als signaleringsinstrument voor de leraar en intern begeleider;</w:t>
      </w:r>
      <w:r>
        <w:rPr>
          <w:rFonts w:ascii="Arial" w:hAnsi="Arial" w:eastAsia="Times New Roman" w:cs="Arial"/>
          <w:sz w:val="22"/>
          <w:szCs w:val="22"/>
        </w:rPr>
        <w:br/>
      </w:r>
      <w:r>
        <w:rPr>
          <w:rFonts w:ascii="Arial" w:hAnsi="Arial" w:eastAsia="Times New Roman" w:cs="Arial"/>
          <w:sz w:val="22"/>
          <w:szCs w:val="22"/>
        </w:rPr>
        <w:br/>
        <w:t xml:space="preserve">verzoekt de regering te bewerkstelligen dat relatieve </w:t>
      </w:r>
      <w:proofErr w:type="spellStart"/>
      <w:r>
        <w:rPr>
          <w:rFonts w:ascii="Arial" w:hAnsi="Arial" w:eastAsia="Times New Roman" w:cs="Arial"/>
          <w:sz w:val="22"/>
          <w:szCs w:val="22"/>
        </w:rPr>
        <w:t>niveaulabels</w:t>
      </w:r>
      <w:proofErr w:type="spellEnd"/>
      <w:r>
        <w:rPr>
          <w:rFonts w:ascii="Arial" w:hAnsi="Arial" w:eastAsia="Times New Roman" w:cs="Arial"/>
          <w:sz w:val="22"/>
          <w:szCs w:val="22"/>
        </w:rPr>
        <w:t xml:space="preserve"> niet worden opgenomen in het onderwijskundig rapport, in de overdracht tussen scholen en in het rapport aan ouders en leerlingen,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3FDFB2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Rooderkerk, Stoffer en Kostić.</w:t>
      </w:r>
      <w:r>
        <w:rPr>
          <w:rFonts w:ascii="Arial" w:hAnsi="Arial" w:eastAsia="Times New Roman" w:cs="Arial"/>
          <w:sz w:val="22"/>
          <w:szCs w:val="22"/>
        </w:rPr>
        <w:br/>
      </w:r>
      <w:r>
        <w:rPr>
          <w:rFonts w:ascii="Arial" w:hAnsi="Arial" w:eastAsia="Times New Roman" w:cs="Arial"/>
          <w:sz w:val="22"/>
          <w:szCs w:val="22"/>
        </w:rPr>
        <w:br/>
        <w:t>Zij krijgt nr. 892 (31293).</w:t>
      </w:r>
    </w:p>
    <w:p w:rsidR="000E0D47" w:rsidP="000E0D47" w:rsidRDefault="000E0D47" w14:paraId="03E099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Tot slot, voorzitter.</w:t>
      </w:r>
    </w:p>
    <w:p w:rsidR="000E0D47" w:rsidP="000E0D47" w:rsidRDefault="000E0D47" w14:paraId="5A601939"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werkt aan een nieuwe wet waarin het aantal verschillende doorstroomtoetsen wordt teruggebracht naar één;</w:t>
      </w:r>
      <w:r>
        <w:rPr>
          <w:rFonts w:ascii="Arial" w:hAnsi="Arial" w:eastAsia="Times New Roman" w:cs="Arial"/>
          <w:sz w:val="22"/>
          <w:szCs w:val="22"/>
        </w:rPr>
        <w:br/>
      </w:r>
      <w:r>
        <w:rPr>
          <w:rFonts w:ascii="Arial" w:hAnsi="Arial" w:eastAsia="Times New Roman" w:cs="Arial"/>
          <w:sz w:val="22"/>
          <w:szCs w:val="22"/>
        </w:rPr>
        <w:br/>
        <w:t>verzoekt de regering om in de komende wet op te nemen dat de aanbieder van de doorstroomtoets geen winstoogmerk mag hebben,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33B498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Beckerman en Kostić.</w:t>
      </w:r>
      <w:r>
        <w:rPr>
          <w:rFonts w:ascii="Arial" w:hAnsi="Arial" w:eastAsia="Times New Roman" w:cs="Arial"/>
          <w:sz w:val="22"/>
          <w:szCs w:val="22"/>
        </w:rPr>
        <w:br/>
      </w:r>
      <w:r>
        <w:rPr>
          <w:rFonts w:ascii="Arial" w:hAnsi="Arial" w:eastAsia="Times New Roman" w:cs="Arial"/>
          <w:sz w:val="22"/>
          <w:szCs w:val="22"/>
        </w:rPr>
        <w:br/>
        <w:t>Zij krijgt nr. 893 (31293).</w:t>
      </w:r>
    </w:p>
    <w:p w:rsidR="000E0D47" w:rsidP="000E0D47" w:rsidRDefault="000E0D47" w14:paraId="32480C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tot slot een hele korte vraag.</w:t>
      </w:r>
    </w:p>
    <w:p w:rsidR="000E0D47" w:rsidP="000E0D47" w:rsidRDefault="000E0D47" w14:paraId="110AC2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dat ga ik niet doen. U had al mazzel, want uw timer liep niet, dus u was al ruim tweeënhalve minuut onderweg. We stoppen het dus hier.</w:t>
      </w:r>
    </w:p>
    <w:p w:rsidR="000E0D47" w:rsidP="000E0D47" w:rsidRDefault="000E0D47" w14:paraId="64DE0E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O, dan houd ik op. Ik had een hele interessante laatste vraag.</w:t>
      </w:r>
    </w:p>
    <w:p w:rsidR="000E0D47" w:rsidP="000E0D47" w:rsidRDefault="000E0D47" w14:paraId="35ED7A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zal. Die gaan we vast nog een keer horen. De volgende spreker van de zijde van de Kamer is de heer Boomsma.</w:t>
      </w:r>
    </w:p>
    <w:p w:rsidR="000E0D47" w:rsidP="000E0D47" w:rsidRDefault="000E0D47" w14:paraId="726EF9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voorzitter. Ik heb een motie.</w:t>
      </w:r>
    </w:p>
    <w:p w:rsidR="000E0D47" w:rsidP="000E0D47" w:rsidRDefault="000E0D47" w14:paraId="2655E68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basisscholen sinds schooljaar 2023-2024 verplicht zijn het schooladvies van een leerling naar boven bij te stellen wanneer deze een doorstroomtoets heeft gemaakt met een score die hoger uitvalt dan het schooladvies, en dat hierdoor veel leerlingen terechtkomen op een schooltype waar zij niet op hun plaats zijn;</w:t>
      </w:r>
      <w:r>
        <w:rPr>
          <w:rFonts w:ascii="Arial" w:hAnsi="Arial" w:eastAsia="Times New Roman" w:cs="Arial"/>
          <w:sz w:val="22"/>
          <w:szCs w:val="22"/>
        </w:rPr>
        <w:br/>
      </w:r>
      <w:r>
        <w:rPr>
          <w:rFonts w:ascii="Arial" w:hAnsi="Arial" w:eastAsia="Times New Roman" w:cs="Arial"/>
          <w:sz w:val="22"/>
          <w:szCs w:val="22"/>
        </w:rPr>
        <w:br/>
        <w:t>constaterende dat de praktijk van "kansrijk adviseren" ertoe leidt dat leerlingen veel vaker dan voorheen moeten afstromen naar een lager schooltype dan voor de introductie van de verplichte bijstelling en dat dit gepaard gaat met frustratie en het gevoel te hebben gefaald;</w:t>
      </w:r>
      <w:r>
        <w:rPr>
          <w:rFonts w:ascii="Arial" w:hAnsi="Arial" w:eastAsia="Times New Roman" w:cs="Arial"/>
          <w:sz w:val="22"/>
          <w:szCs w:val="22"/>
        </w:rPr>
        <w:br/>
      </w:r>
      <w:r>
        <w:rPr>
          <w:rFonts w:ascii="Arial" w:hAnsi="Arial" w:eastAsia="Times New Roman" w:cs="Arial"/>
          <w:sz w:val="22"/>
          <w:szCs w:val="22"/>
        </w:rPr>
        <w:br/>
        <w:t>constaterende dat recent onderzoek suggereert dat het idee dat leerkrachten bij schooladviezen vaak (onbewust) discrimineren niet is bewezen en dat negatieve vooringenomenheid van leerkrachten tegen lage SES-groepen voor een groot deel een statistische optische illusie is;</w:t>
      </w:r>
      <w:r>
        <w:rPr>
          <w:rFonts w:ascii="Arial" w:hAnsi="Arial" w:eastAsia="Times New Roman" w:cs="Arial"/>
          <w:sz w:val="22"/>
          <w:szCs w:val="22"/>
        </w:rPr>
        <w:br/>
      </w:r>
      <w:r>
        <w:rPr>
          <w:rFonts w:ascii="Arial" w:hAnsi="Arial" w:eastAsia="Times New Roman" w:cs="Arial"/>
          <w:sz w:val="22"/>
          <w:szCs w:val="22"/>
        </w:rPr>
        <w:br/>
        <w:t>overwegende dat scholen die wensen af te wijken van de bijstellingsplicht dit nu zo uitgebreid moeten motiveren dat zij er vaak bij voorbaat maar van afzien;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te bevorderen dat scholen daadwerkelijk zonder disproportionele onderbouwing en dossiervorming in het belang van de leerling kunnen afzien van de bijstelling van het schooladvies en de formulering van deze wettelijke bepaling opnieuw te bezien in aanloop naar de invoering van de centrale eindtoets,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487AA6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Boomsma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894 (31293).</w:t>
      </w:r>
    </w:p>
    <w:p w:rsidR="000E0D47" w:rsidP="000E0D47" w:rsidRDefault="000E0D47" w14:paraId="244A0A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w:t>
      </w:r>
    </w:p>
    <w:p w:rsidR="000E0D47" w:rsidP="000E0D47" w:rsidRDefault="000E0D47" w14:paraId="47704B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Over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gesproken: daar is hij. Hij is de laatste spreker van de zijde van de Kamer van vanavond. Aan u is het woord,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0E0D47" w:rsidP="000E0D47" w:rsidRDefault="000E0D47" w14:paraId="3A1897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Dank u wel, voorzitter. Ik ben hier even als vervanger van mijn collega Stoffer. Ik kan de appreciatie helaas ook niet afwachten, maar die luister ik in de laatste trein mee.</w:t>
      </w:r>
    </w:p>
    <w:p w:rsidR="000E0D47" w:rsidP="000E0D47" w:rsidRDefault="000E0D47" w14:paraId="5C8BBEA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heeft uitgesproken dat onwenselijke effecten ontstaan doordat de doorstroomtoets onverenigbare functies is gaan vervullen en dat deze toets weer primair dienstbaar moet zijn aan de leerling en leraar;</w:t>
      </w:r>
      <w:r>
        <w:rPr>
          <w:rFonts w:ascii="Arial" w:hAnsi="Arial" w:eastAsia="Times New Roman" w:cs="Arial"/>
          <w:sz w:val="22"/>
          <w:szCs w:val="22"/>
        </w:rPr>
        <w:br/>
      </w:r>
      <w:r>
        <w:rPr>
          <w:rFonts w:ascii="Arial" w:hAnsi="Arial" w:eastAsia="Times New Roman" w:cs="Arial"/>
          <w:sz w:val="22"/>
          <w:szCs w:val="22"/>
        </w:rPr>
        <w:br/>
        <w:t>overwegende dat de zorgvuldige invoering van een centrale doorstroomtoets niet mogelijk is zonder gelijktijdige herijking van de wettelijke functies van de doorstroomtoets, aangezien deze toets nauw verband houdt met de wijze waarop leerresultaten van scholen worden beoordeeld, met de manier waarop het beheersen van basisvaardigheden in beeld wordt gebracht en met de status van het schooladvies;</w:t>
      </w:r>
      <w:r>
        <w:rPr>
          <w:rFonts w:ascii="Arial" w:hAnsi="Arial" w:eastAsia="Times New Roman" w:cs="Arial"/>
          <w:sz w:val="22"/>
          <w:szCs w:val="22"/>
        </w:rPr>
        <w:br/>
      </w:r>
      <w:r>
        <w:rPr>
          <w:rFonts w:ascii="Arial" w:hAnsi="Arial" w:eastAsia="Times New Roman" w:cs="Arial"/>
          <w:sz w:val="22"/>
          <w:szCs w:val="22"/>
        </w:rPr>
        <w:br/>
        <w:t>verzoekt de regering de invoering van een centrale doorstroomtoets en de herijking van de wettelijke functies van de doorstroomtoets gelijktijdig ter hand te nemen en in samenhang uit te werken in een wetsvoorstel,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781E86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Boomsma.</w:t>
      </w:r>
      <w:r>
        <w:rPr>
          <w:rFonts w:ascii="Arial" w:hAnsi="Arial" w:eastAsia="Times New Roman" w:cs="Arial"/>
          <w:sz w:val="22"/>
          <w:szCs w:val="22"/>
        </w:rPr>
        <w:br/>
      </w:r>
      <w:r>
        <w:rPr>
          <w:rFonts w:ascii="Arial" w:hAnsi="Arial" w:eastAsia="Times New Roman" w:cs="Arial"/>
          <w:sz w:val="22"/>
          <w:szCs w:val="22"/>
        </w:rPr>
        <w:br/>
        <w:t>Zij krijgt nr. 895 (31293).</w:t>
      </w:r>
    </w:p>
    <w:p w:rsidR="000E0D47" w:rsidP="000E0D47" w:rsidRDefault="000E0D47" w14:paraId="4614270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verdeling van studielasturen grote invloed heeft op de inhoud en het aanbod van vakken in de bovenbouw van het voortgezet onderwijs;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na een lang traject van curriculumherziening nog steeds geen zicht is op de voorgenomen inrichting van de studielasturen, terwijl dat van wezenlijk belang is naast de herziening van de examenprogramma's;</w:t>
      </w:r>
      <w:r>
        <w:rPr>
          <w:rFonts w:ascii="Arial" w:hAnsi="Arial" w:eastAsia="Times New Roman" w:cs="Arial"/>
          <w:sz w:val="22"/>
          <w:szCs w:val="22"/>
        </w:rPr>
        <w:br/>
      </w:r>
      <w:r>
        <w:rPr>
          <w:rFonts w:ascii="Arial" w:hAnsi="Arial" w:eastAsia="Times New Roman" w:cs="Arial"/>
          <w:sz w:val="22"/>
          <w:szCs w:val="22"/>
        </w:rPr>
        <w:br/>
        <w:t>verzoekt de regering het onderwijsveld op korte termijn duidelijkheid te bieden over de voorgenomen verdeling van de studielasturen, en de Kamer hierover te informeren voor 1 december aanstaande,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0D47" w:rsidP="000E0D47" w:rsidRDefault="000E0D47" w14:paraId="0E2ACB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Rooderkerk.</w:t>
      </w:r>
      <w:r>
        <w:rPr>
          <w:rFonts w:ascii="Arial" w:hAnsi="Arial" w:eastAsia="Times New Roman" w:cs="Arial"/>
          <w:sz w:val="22"/>
          <w:szCs w:val="22"/>
        </w:rPr>
        <w:br/>
      </w:r>
      <w:r>
        <w:rPr>
          <w:rFonts w:ascii="Arial" w:hAnsi="Arial" w:eastAsia="Times New Roman" w:cs="Arial"/>
          <w:sz w:val="22"/>
          <w:szCs w:val="22"/>
        </w:rPr>
        <w:br/>
        <w:t>Zij krijgt nr. 896 (31293).</w:t>
      </w:r>
    </w:p>
    <w:p w:rsidR="000E0D47" w:rsidP="000E0D47" w:rsidRDefault="000E0D47" w14:paraId="1AD96C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Dank voor het feit dat de interrupties achterwege blijven.</w:t>
      </w:r>
    </w:p>
    <w:p w:rsidR="000E0D47" w:rsidP="000E0D47" w:rsidRDefault="000E0D47" w14:paraId="2224AC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Uitstekend. Dank u wel. Daarmee is er een einde gekomen aan de termijn van de zijde van de Kamer. Ik ga voor vijf minuten schorsen, tot pak 'm beet 22.17 uur, voor de appreciatie van de zijde van het kabinet. Ik schors de vergadering tot 22.17 uur.</w:t>
      </w:r>
    </w:p>
    <w:p w:rsidR="000E0D47" w:rsidP="000E0D47" w:rsidRDefault="000E0D47" w14:paraId="74059AFF"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E0D47" w:rsidP="000E0D47" w:rsidRDefault="000E0D47" w14:paraId="16180B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appreciatie van de zijde van het kabinet in het tweeminutendebat Toetsen en examens. Ik geef het woord aan de staatssecretaris.</w:t>
      </w:r>
    </w:p>
    <w:p w:rsidR="000E0D47" w:rsidP="000E0D47" w:rsidRDefault="000E0D47" w14:paraId="3388440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Voorzitter. Toetsen en examens is ook weer echt … We hebben een avond vol mooie onderwerpen. Maar laat ik er niet meer woorden aan wijden dan nodig.</w:t>
      </w:r>
      <w:r>
        <w:rPr>
          <w:rFonts w:ascii="Arial" w:hAnsi="Arial" w:eastAsia="Times New Roman" w:cs="Arial"/>
          <w:sz w:val="22"/>
          <w:szCs w:val="22"/>
        </w:rPr>
        <w:br/>
      </w:r>
      <w:r>
        <w:rPr>
          <w:rFonts w:ascii="Arial" w:hAnsi="Arial" w:eastAsia="Times New Roman" w:cs="Arial"/>
          <w:sz w:val="22"/>
          <w:szCs w:val="22"/>
        </w:rPr>
        <w:br/>
        <w:t xml:space="preserve">De motie op stuk nr. 887 van mevrouw Rooderkerk, meneer Boomsma en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gaat over de wettelijke minimumdoelen en de wettelijke kerndoelen. Daarbij wil ik wel zeggen dat dat met name over taal en rekenen en wiskunde gaat, twee van de belangrijke basisvaardigheden. We zijn nu bezig met het herijken van de referentieniveaus daaromtrent. Dat is nog best wel een ingewikkelde puzzel, maar het is belangrijk genoeg. Ik neem de motie van de drie leden daar graag in mee, dus die geef ik oordeel Kamer.</w:t>
      </w:r>
    </w:p>
    <w:p w:rsidR="000E0D47" w:rsidP="000E0D47" w:rsidRDefault="000E0D47" w14:paraId="0DA6BA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887: oordeel Kamer.</w:t>
      </w:r>
    </w:p>
    <w:p w:rsidR="000E0D47" w:rsidP="000E0D47" w:rsidRDefault="000E0D47" w14:paraId="505FDB0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Tenminste, als de Kamer dat ook vindt natuurlijk. Daar moeten we dan nog op wachten.</w:t>
      </w:r>
      <w:r>
        <w:rPr>
          <w:rFonts w:ascii="Arial" w:hAnsi="Arial" w:eastAsia="Times New Roman" w:cs="Arial"/>
          <w:sz w:val="22"/>
          <w:szCs w:val="22"/>
        </w:rPr>
        <w:br/>
      </w:r>
      <w:r>
        <w:rPr>
          <w:rFonts w:ascii="Arial" w:hAnsi="Arial" w:eastAsia="Times New Roman" w:cs="Arial"/>
          <w:sz w:val="22"/>
          <w:szCs w:val="22"/>
        </w:rPr>
        <w:br/>
        <w:t xml:space="preserve">Dan de motie op stuk nr. 888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Daarin staat, ik denk terecht, dat elke school dezelfde waarde aan het diploma moet kunnen geven. Daarom is deze motie ook eigenlijk overbodig, want we doen dat al. We hebben natuurlijk een PTA, zoals het zo mooi heet. De nieuwe examenprogramma's worden nu opgeleverd op basis van de hernieuwde kerndoelen. Ik ga nog dit jaar, dus niet aan het einde van het schooljaar maar aan het einde van het kalenderjaar, dat ook uiteenzetten in onze visie op toetsen en examens, als reactie op het rapport van de Onderwijsraad daarover. Hopelijk kan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daar dus in terugvinden wat ze ook graag wil. De motie is dus overbodig.</w:t>
      </w:r>
    </w:p>
    <w:p w:rsidR="000E0D47" w:rsidP="000E0D47" w:rsidRDefault="000E0D47" w14:paraId="08620C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888 is overbodig.</w:t>
      </w:r>
    </w:p>
    <w:p w:rsidR="000E0D47" w:rsidP="000E0D47" w:rsidRDefault="000E0D47" w14:paraId="347D17B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de motie op stuk nr. 889 van mevrouw Beckerman en mevrouw Moorman. Het lijkt mij heel erg goed om de harde eis die daarin staat mee te nemen. Het staat er ook stevig in, maar ik denk dat het heel belangrijk is. Ik geef de motie dus oordeel Kamer.</w:t>
      </w:r>
    </w:p>
    <w:p w:rsidR="000E0D47" w:rsidP="000E0D47" w:rsidRDefault="000E0D47" w14:paraId="3E03BC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889: oordeel Kamer.</w:t>
      </w:r>
    </w:p>
    <w:p w:rsidR="000E0D47" w:rsidP="000E0D47" w:rsidRDefault="000E0D47" w14:paraId="30588A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Dan de motie op stuk nr. 890 van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meneer Boomsma en mevrouw Rooderkerk over de doorstroomtoets en het voorstel van het Cito met betrekking tot het brede overgangsdossier. Wij zijn nu aan het kijken naar de mogelijkheden om een breder profiel in het schooladvies mee te nemen — dat kunnen docenten natuurlijk al doen — maar het lijkt me een goed idee om te kijken wat het overgangsdossier voor waarde zou kunnen hebben, dus ik neem dat graag mee in de verkenning daarnaar die we nu aan het uitvoeren zijn. Dat lijkt me dus ondersteuning van beleid, of eigenlijk — dat is nog mooier — een aanmoediging. In het eerste kwartaal van 2027 zullen we daar ook schriftelijk op terugkomen.</w:t>
      </w:r>
    </w:p>
    <w:p w:rsidR="000E0D47" w:rsidP="000E0D47" w:rsidRDefault="000E0D47" w14:paraId="4FB43F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890: oordeel Kamer.</w:t>
      </w:r>
    </w:p>
    <w:p w:rsidR="000E0D47" w:rsidP="000E0D47" w:rsidRDefault="000E0D47" w14:paraId="50E1EAF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Oordeel Kamer, ja. Dan de motie op stuk nr. 891 van mevrouw Moorman over de prognoses. Met name dat geautomatiseerde … Ik denk te weten wat mevrouw Moorman daarbij voelt. Ik geef de motie oordeel Kamer.</w:t>
      </w:r>
    </w:p>
    <w:p w:rsidR="000E0D47" w:rsidP="000E0D47" w:rsidRDefault="000E0D47" w14:paraId="060106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891 krijgt oordeel Kamer.</w:t>
      </w:r>
    </w:p>
    <w:p w:rsidR="000E0D47" w:rsidP="000E0D47" w:rsidRDefault="000E0D47" w14:paraId="7054595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892 heeft drie verzoeken. Dat is natuurlijk wel veel. Laat ik even kijken wat ik lees in die drie verzoeken. Even kijken of ik het goed begrijp. Ik ben met de leveranciers van leerlingvolgsystemen of </w:t>
      </w:r>
      <w:proofErr w:type="spellStart"/>
      <w:r>
        <w:rPr>
          <w:rFonts w:ascii="Arial" w:hAnsi="Arial" w:eastAsia="Times New Roman" w:cs="Arial"/>
          <w:sz w:val="22"/>
          <w:szCs w:val="22"/>
        </w:rPr>
        <w:t>leerlingadministratiesystemen</w:t>
      </w:r>
      <w:proofErr w:type="spellEnd"/>
      <w:r>
        <w:rPr>
          <w:rFonts w:ascii="Arial" w:hAnsi="Arial" w:eastAsia="Times New Roman" w:cs="Arial"/>
          <w:sz w:val="22"/>
          <w:szCs w:val="22"/>
        </w:rPr>
        <w:t xml:space="preserve"> aan het verkennen of we ervoor kunnen zorgen dat de resultaten die gepresenteerd worden, ook aansluiten bij wat het onderwijsveld, dus de docenten, nodig heeft, zonder dat er nadelige effecten voor de leerling zijn. Dat is waar we nu naar zoeken. Mevrouw Moorman en ook de andere leden hebben daar een aantal aanscherpingen op aangebracht. Volgens mij kunnen we die meenemen in die verkenning, samen met de leveranciers daarvan. Dus als mevrouw Moorman dat ook zo ziet, dan geef ik die motie graag oordeel Kamer.</w:t>
      </w:r>
    </w:p>
    <w:p w:rsidR="000E0D47" w:rsidP="000E0D47" w:rsidRDefault="000E0D47" w14:paraId="6EF3E0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indiener. Is mevrouw Moorman akkoord met de appreciatie? Daar heeft zij een vraag over.</w:t>
      </w:r>
    </w:p>
    <w:p w:rsidR="000E0D47" w:rsidP="000E0D47" w:rsidRDefault="000E0D47" w14:paraId="1D0036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denk het wel, maar om het even scherp te hebben: de bedoeling is dat we leerlingen niet per definitie relatief tegenover elkaar zetten, omdat je dan altijd verliezers hebt. Het moet gaan over wat je nou uiteindelijk kan na een bepaalde klas of een bepaald leerjaar. Inderdaad zou ik heel graag willen dat we dat bewerkstelligen. Ik snap dat dat natuurlijk samen met de aanbieders moet. Zijn we het met elkaar eens dat dat de lezing is?</w:t>
      </w:r>
    </w:p>
    <w:p w:rsidR="000E0D47" w:rsidP="000E0D47" w:rsidRDefault="000E0D47" w14:paraId="2C38AA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Volgens mij ook. Wat het ingewikkeld maakt, is dat we er natuurlijk allemaal wel voor willen zorgen dat in ieder geval dat minimumniveau, dat we ook met die referentieniveaus aan het herijken zijn, ook het streefdoel moet zijn voor de leerlingen. Dat is waarom ik die verkenning echt ook wel nodig heb om zelf goed te kunnen internaliseren hoe het zit. Maar volgens mij begrijpen mevrouw Moorman en ik elkaar. Daar vertrouw ik ook op; anders roept mevrouw Moorman mij wel weer terug.</w:t>
      </w:r>
    </w:p>
    <w:p w:rsidR="000E0D47" w:rsidP="000E0D47" w:rsidRDefault="000E0D47" w14:paraId="14F168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ongetwijfeld. De motie op stuk nr. 892: oordeel Kamer.</w:t>
      </w:r>
    </w:p>
    <w:p w:rsidR="000E0D47" w:rsidP="000E0D47" w:rsidRDefault="000E0D47" w14:paraId="0C39869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893 gaat over het winstoogmerk van de doorstroomtoets. Dan ben ik altijd geneigd om te zeggen: ik vind dat heel sympathiek, want ik snap het goed. Maar op dit moment kan ik dat nog niet oordeel Kamer geven, omdat we nu aan het kijken zijn hoe we die </w:t>
      </w:r>
      <w:proofErr w:type="spellStart"/>
      <w:r>
        <w:rPr>
          <w:rFonts w:ascii="Arial" w:hAnsi="Arial" w:eastAsia="Times New Roman" w:cs="Arial"/>
          <w:sz w:val="22"/>
          <w:szCs w:val="22"/>
        </w:rPr>
        <w:t>governance</w:t>
      </w:r>
      <w:proofErr w:type="spellEnd"/>
      <w:r>
        <w:rPr>
          <w:rFonts w:ascii="Arial" w:hAnsi="Arial" w:eastAsia="Times New Roman" w:cs="Arial"/>
          <w:sz w:val="22"/>
          <w:szCs w:val="22"/>
        </w:rPr>
        <w:t xml:space="preserve"> gaan inrichten. Ik lees in de motie dat we het liefst een publieke aanbieder van die doorstroomtoets hebben, maar ik vind het te vroeg om daar nu al zo hard ja of nee op te kunnen zeggen — terwijl ik het echt wel begrijp. Ik zou het dus eigenlijk fijn vinden als mevrouw Moorman en de andere leden de motie willen aanhouden, want ik kom natuurlijk nog terug op hoe we omgaan met — het is een ingewikkeld woord — de </w:t>
      </w:r>
      <w:proofErr w:type="spellStart"/>
      <w:r>
        <w:rPr>
          <w:rFonts w:ascii="Arial" w:hAnsi="Arial" w:eastAsia="Times New Roman" w:cs="Arial"/>
          <w:sz w:val="22"/>
          <w:szCs w:val="22"/>
        </w:rPr>
        <w:t>governance</w:t>
      </w:r>
      <w:proofErr w:type="spellEnd"/>
      <w:r>
        <w:rPr>
          <w:rFonts w:ascii="Arial" w:hAnsi="Arial" w:eastAsia="Times New Roman" w:cs="Arial"/>
          <w:sz w:val="22"/>
          <w:szCs w:val="22"/>
        </w:rPr>
        <w:t>, dus hoe we dat nou helemaal in gaan regelen.</w:t>
      </w:r>
    </w:p>
    <w:p w:rsidR="000E0D47" w:rsidP="000E0D47" w:rsidRDefault="000E0D47" w14:paraId="15EC33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verzoek is om de motie aan te houden. Is mevrouw Moorman daartoe bereid?</w:t>
      </w:r>
    </w:p>
    <w:p w:rsidR="000E0D47" w:rsidP="000E0D47" w:rsidRDefault="000E0D47" w14:paraId="21790DE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Maar ik heb goed gehoord wat de leden willen.</w:t>
      </w:r>
    </w:p>
    <w:p w:rsidR="000E0D47" w:rsidP="000E0D47" w:rsidRDefault="000E0D47" w14:paraId="3C1642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We hadden vooraf natuurlijk al even contact. Toen was het oordeel inderdaad "ontijdig", terwijl ik juist denk: het is goed als de Kamer een richting wijst voor die </w:t>
      </w:r>
      <w:proofErr w:type="spellStart"/>
      <w:r>
        <w:rPr>
          <w:rFonts w:ascii="Arial" w:hAnsi="Arial" w:eastAsia="Times New Roman" w:cs="Arial"/>
          <w:sz w:val="22"/>
          <w:szCs w:val="22"/>
        </w:rPr>
        <w:t>governance</w:t>
      </w:r>
      <w:proofErr w:type="spellEnd"/>
      <w:r>
        <w:rPr>
          <w:rFonts w:ascii="Arial" w:hAnsi="Arial" w:eastAsia="Times New Roman" w:cs="Arial"/>
          <w:sz w:val="22"/>
          <w:szCs w:val="22"/>
        </w:rPr>
        <w:t>. Waarom zouden we allemaal dingen gaan uitzoeken die we helemaal niet willen? Maar ik hoor de staatssecretaris ook zeggen: ik begrijp het wel. Ik heb ook een beetje het gevoel dat er een ondertoon is van: ik snap het eigenlijk ook wel.</w:t>
      </w:r>
    </w:p>
    <w:p w:rsidR="000E0D47" w:rsidP="000E0D47" w:rsidRDefault="000E0D47" w14:paraId="3D0A0F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laten we dat aan het kabinet over.</w:t>
      </w:r>
    </w:p>
    <w:p w:rsidR="000E0D47" w:rsidP="000E0D47" w:rsidRDefault="000E0D47" w14:paraId="45EEF0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Als ik het dus zo mag begrijpen dat de staatssecretaris haar uiterste best gaat doen om inderdaad uiteindelijk niet dat winstoogmerk erin te hebben, dan wil ik 'm voor nu wel aanhouden.</w:t>
      </w:r>
    </w:p>
    <w:p w:rsidR="000E0D47" w:rsidP="000E0D47" w:rsidRDefault="000E0D47" w14:paraId="7A8F6B3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denk dat we elkaar daar echt wel in kunnen vinden.</w:t>
      </w:r>
    </w:p>
    <w:p w:rsidR="000E0D47" w:rsidP="000E0D47" w:rsidRDefault="000E0D47" w14:paraId="6B1067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denk ik ook wel.</w:t>
      </w:r>
    </w:p>
    <w:p w:rsidR="000E0D47" w:rsidP="000E0D47" w:rsidRDefault="000E0D47" w14:paraId="6F6A3EF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Uiteindelijk wil ik nu gewoon niet allerlei wegen afsluiten, want de kwaliteit en de toegankelijkheid — daar hebben we het eerder over gehad bij een aantal moties — blijven natuurlijk cruciale randvoorwaarden.</w:t>
      </w:r>
    </w:p>
    <w:p w:rsidR="000E0D47" w:rsidP="000E0D47" w:rsidRDefault="000E0D47" w14:paraId="59FF80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begrijp ik het goed dat de motie op stuk nr. 893 wordt aangehouden.</w:t>
      </w:r>
    </w:p>
    <w:p w:rsidR="000E0D47" w:rsidP="000E0D47" w:rsidRDefault="000E0D47" w14:paraId="39E9BE59" w14:textId="77777777">
      <w:pPr>
        <w:spacing w:after="240"/>
        <w:rPr>
          <w:rFonts w:ascii="Arial" w:hAnsi="Arial" w:eastAsia="Times New Roman" w:cs="Arial"/>
          <w:sz w:val="22"/>
          <w:szCs w:val="22"/>
        </w:rPr>
      </w:pPr>
      <w:r>
        <w:rPr>
          <w:rFonts w:ascii="Arial" w:hAnsi="Arial" w:eastAsia="Times New Roman" w:cs="Arial"/>
          <w:sz w:val="22"/>
          <w:szCs w:val="22"/>
        </w:rPr>
        <w:t>Op verzoek van mevrouw Moorman stel ik voor haar motie (31293, nr. 893)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E0D47" w:rsidP="000E0D47" w:rsidRDefault="000E0D47" w14:paraId="573834E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het mooie van debat, hè, voorzitter. We gebruiken met elkaar de taal om … Enzovoort.</w:t>
      </w:r>
    </w:p>
    <w:p w:rsidR="000E0D47" w:rsidP="000E0D47" w:rsidRDefault="000E0D47" w14:paraId="225229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begrip! De motie op stuk nr. 894.</w:t>
      </w:r>
    </w:p>
    <w:p w:rsidR="000E0D47" w:rsidP="000E0D47" w:rsidRDefault="000E0D47" w14:paraId="451C894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Meneer Boomsma had een motie over disproportionele onderbouwing en dossiervorming en de bijstelling van het schooladvies. Eigenlijk is die overbodig, maar gezien het debat snap ik ook wel dat meneer Boomsma samen met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deze motie indient, omdat we het daar natuurlijk best lang over gehad hebben. Scholen kunnen er immers al voor kiezen om het advies al dan niet bij te stellen, afhankelijk van het belang van de leerling, maar dat moet wel goed worden gemotiveerd. Is dat disproportioneel? Ik denk het niet. Overigens is het zo dat onbewust discrimineren niet kan worden bewezen; dat schrijft meneer Boomsma ook in de motie. Dat is zo, en tegelijkertijd zien we ook echt wel groepen met </w:t>
      </w:r>
      <w:proofErr w:type="spellStart"/>
      <w:r>
        <w:rPr>
          <w:rFonts w:ascii="Arial" w:hAnsi="Arial" w:eastAsia="Times New Roman" w:cs="Arial"/>
          <w:sz w:val="22"/>
          <w:szCs w:val="22"/>
        </w:rPr>
        <w:t>onderadvisering</w:t>
      </w:r>
      <w:proofErr w:type="spellEnd"/>
      <w:r>
        <w:rPr>
          <w:rFonts w:ascii="Arial" w:hAnsi="Arial" w:eastAsia="Times New Roman" w:cs="Arial"/>
          <w:sz w:val="22"/>
          <w:szCs w:val="22"/>
        </w:rPr>
        <w:t>, waarvan we ons echt afvragen hoe dat nou kan. Maar goed, de motie is dus eigenlijk overbodig.</w:t>
      </w:r>
    </w:p>
    <w:p w:rsidR="000E0D47" w:rsidP="000E0D47" w:rsidRDefault="000E0D47" w14:paraId="72CB57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 dat is 'm dus. "Overbodig" voor de motie op stuk nr. 894.</w:t>
      </w:r>
    </w:p>
    <w:p w:rsidR="000E0D47" w:rsidP="000E0D47" w:rsidRDefault="000E0D47" w14:paraId="7DD5EF5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Sorry, meneer de voorzitter.</w:t>
      </w:r>
    </w:p>
    <w:p w:rsidR="000E0D47" w:rsidP="000E0D47" w:rsidRDefault="000E0D47" w14:paraId="134BFA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hoeft het kabinet geen sorry voor te zeggen. De motie op stuk nr. 895.</w:t>
      </w:r>
    </w:p>
    <w:p w:rsidR="000E0D47" w:rsidP="000E0D47" w:rsidRDefault="000E0D47" w14:paraId="64D50FB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895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had ik nog niet op papier gekregen, zie ik trouwens. Ik had het oordeel wel opgeschreven. Die gaat onder andere over de invoering van een centrale doorstroomtoets en de wettelijke functies van die doorstroomtoets gezamenlijk in een wetsvoorstel uit te werken. Ik heb in een brief aangegeven dat ik inderdaad toe wil naar één doorstroomtoets. Daar hebben we het dus in het debat ook over gehad. Daar is een wetsvoorstel voor nodig. De Kamer heeft daar ook van gezegd: zo snel mogelijk, liever sneller dan wat ik wenselijk en mogelijk acht. Daar nu nog een ander vraagstuk in meenemen gaat dat wetsvoorstel sowieso vertragen en ook, denk ik, vertroebelen. Ik snap dus goed waar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meneer Stoffer vandaan komen, maar die motie ga ik echt ontraden.</w:t>
      </w:r>
    </w:p>
    <w:p w:rsidR="000E0D47" w:rsidP="000E0D47" w:rsidRDefault="000E0D47" w14:paraId="5CC96A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krijgt het oordeel ontraden.</w:t>
      </w:r>
    </w:p>
    <w:p w:rsidR="000E0D47" w:rsidP="000E0D47" w:rsidRDefault="000E0D47" w14:paraId="3619BDD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de laatste motie, als ik tenminste goed heb meegeteld.</w:t>
      </w:r>
    </w:p>
    <w:p w:rsidR="000E0D47" w:rsidP="000E0D47" w:rsidRDefault="000E0D47" w14:paraId="149453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correct.</w:t>
      </w:r>
    </w:p>
    <w:p w:rsidR="000E0D47" w:rsidP="000E0D47" w:rsidRDefault="000E0D47" w14:paraId="1941BAF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Dat is de motie op stuk nr. 896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mevrouw Rooderkerk over de studielasturen. We zijn nu bezig met de ontwerpruimte. Dat is het officiële jargonwoord voor die studielasturen. We gaan dus niet over de inhoud, maar over de manier waarop een school om kan gaan met die verschillende uren. Ik twijfel een beetje over die 1 december; u hoort mijn aarzeling. Ik wil daar echt wel snel … We zijn er nu mee bezig en ik snap ook dat het op korte termijn moet. Maar 1 december vind ik lastig. Het nadeel is dat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er nu niet is; anders kon ik met hem onderhandelen over de terminologie. Als die blijft zoals die is, dan moet ik 'm ontraden. Tegelijkertijd snap ik ook wel wat we willen doen. We zijn bezig om dat te regelen, maar dat wordt echt het volgende kalenderjaar. Dus ontraden.</w:t>
      </w:r>
    </w:p>
    <w:p w:rsidR="000E0D47" w:rsidP="000E0D47" w:rsidRDefault="000E0D47" w14:paraId="09AE48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krijgt de motie de appreciatie ontraden.</w:t>
      </w:r>
    </w:p>
    <w:p w:rsidR="000E0D47" w:rsidP="000E0D47" w:rsidRDefault="000E0D47" w14:paraId="7E21691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w:t>
      </w:r>
    </w:p>
    <w:p w:rsidR="000E0D47" w:rsidP="000E0D47" w:rsidRDefault="000E0D47" w14:paraId="62C96F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er ook een einde gekomen aan de bijdrage van de zijde van het kabinet en dus ook aan het tweeminutendebat.</w:t>
      </w:r>
    </w:p>
    <w:p w:rsidR="000E0D47" w:rsidP="000E0D47" w:rsidRDefault="000E0D47" w14:paraId="64C63FCF"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0E0D47" w:rsidP="000E0D47" w:rsidRDefault="000E0D47" w14:paraId="248AD3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alle ingediende moties van de afgelopen vijf tweeminutendebatten wordt op 6 oktober gestemd. Dat is aanstaande dinsdag. Ik dank de staatssecretaris, de Kamerleden en de mensen op de publieke tribune. Daarmee sluit ik de vergadering van 30 september. De vergadering is gesloten.</w:t>
      </w:r>
    </w:p>
    <w:p w:rsidR="002F4502" w:rsidRDefault="002F4502" w14:paraId="3D8DA131" w14:textId="77777777"/>
    <w:sectPr w:rsidR="002F450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47"/>
    <w:rsid w:val="000E0D47"/>
    <w:rsid w:val="002F4502"/>
    <w:rsid w:val="004822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711F8"/>
  <w15:chartTrackingRefBased/>
  <w15:docId w15:val="{C2FD700D-BBBE-4036-A7AC-FC8D51D1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0D4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E0D4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E0D4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E0D4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E0D4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E0D4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E0D4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E0D4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E0D4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E0D4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0D4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E0D4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E0D4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E0D4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E0D4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E0D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0D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0D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0D47"/>
    <w:rPr>
      <w:rFonts w:eastAsiaTheme="majorEastAsia" w:cstheme="majorBidi"/>
      <w:color w:val="272727" w:themeColor="text1" w:themeTint="D8"/>
    </w:rPr>
  </w:style>
  <w:style w:type="paragraph" w:styleId="Titel">
    <w:name w:val="Title"/>
    <w:basedOn w:val="Standaard"/>
    <w:next w:val="Standaard"/>
    <w:link w:val="TitelChar"/>
    <w:uiPriority w:val="10"/>
    <w:qFormat/>
    <w:rsid w:val="000E0D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E0D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0D4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E0D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0D4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E0D47"/>
    <w:rPr>
      <w:i/>
      <w:iCs/>
      <w:color w:val="404040" w:themeColor="text1" w:themeTint="BF"/>
    </w:rPr>
  </w:style>
  <w:style w:type="paragraph" w:styleId="Lijstalinea">
    <w:name w:val="List Paragraph"/>
    <w:basedOn w:val="Standaard"/>
    <w:uiPriority w:val="34"/>
    <w:qFormat/>
    <w:rsid w:val="000E0D4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E0D47"/>
    <w:rPr>
      <w:i/>
      <w:iCs/>
      <w:color w:val="2F5496" w:themeColor="accent1" w:themeShade="BF"/>
    </w:rPr>
  </w:style>
  <w:style w:type="paragraph" w:styleId="Duidelijkcitaat">
    <w:name w:val="Intense Quote"/>
    <w:basedOn w:val="Standaard"/>
    <w:next w:val="Standaard"/>
    <w:link w:val="DuidelijkcitaatChar"/>
    <w:uiPriority w:val="30"/>
    <w:qFormat/>
    <w:rsid w:val="000E0D4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E0D47"/>
    <w:rPr>
      <w:i/>
      <w:iCs/>
      <w:color w:val="2F5496" w:themeColor="accent1" w:themeShade="BF"/>
    </w:rPr>
  </w:style>
  <w:style w:type="character" w:styleId="Intensieveverwijzing">
    <w:name w:val="Intense Reference"/>
    <w:basedOn w:val="Standaardalinea-lettertype"/>
    <w:uiPriority w:val="32"/>
    <w:qFormat/>
    <w:rsid w:val="000E0D47"/>
    <w:rPr>
      <w:b/>
      <w:bCs/>
      <w:smallCaps/>
      <w:color w:val="2F5496" w:themeColor="accent1" w:themeShade="BF"/>
      <w:spacing w:val="5"/>
    </w:rPr>
  </w:style>
  <w:style w:type="character" w:styleId="Zwaar">
    <w:name w:val="Strong"/>
    <w:basedOn w:val="Standaardalinea-lettertype"/>
    <w:uiPriority w:val="22"/>
    <w:qFormat/>
    <w:rsid w:val="000E0D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3652</ap:Words>
  <ap:Characters>20087</ap:Characters>
  <ap:DocSecurity>0</ap:DocSecurity>
  <ap:Lines>167</ap:Lines>
  <ap:Paragraphs>47</ap:Paragraphs>
  <ap:ScaleCrop>false</ap:ScaleCrop>
  <ap:LinksUpToDate>false</ap:LinksUpToDate>
  <ap:CharactersWithSpaces>23692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2026-10-01T07:17:00.0000000Z</dcterms:created>
  <dcterms:modified xsi:type="dcterms:W3CDTF">2026-10-01T07:17:00.0000000Z</dcterms:modified>
  <version/>
  <category/>
</coreProperties>
</file>