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2026Z20516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30 september 2026)</w:t>
        <w:br/>
      </w:r>
    </w:p>
    <w:p>
      <w:r>
        <w:t xml:space="preserve">Vragen van het lid Martens-America (VVD) aan de minister van Asiel en Migratie over de taaleis voor naturalisatie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0660"/>
        </w:numPr>
        <w:ind w:left="360"/>
      </w:pPr>
      <w:r>
        <w:t xml:space="preserve">Bent u bekend met de afspraak uit het coalitieakkoord om de taaleis voor naturalisatie te verhogen naar niveau B1?</w:t>
      </w:r>
      <w:r>
        <w:br/>
      </w:r>
    </w:p>
    <w:p>
      <w:pPr>
        <w:pStyle w:val="ListParagraph"/>
        <w:numPr>
          <w:ilvl w:val="0"/>
          <w:numId w:val="100520660"/>
        </w:numPr>
        <w:ind w:left="360"/>
      </w:pPr>
      <w:r>
        <w:t xml:space="preserve">Wanneer bent u van plan om het benodigde wetgevingstraject om de taaleis voor naturalisatie te verhogen op te starten?</w:t>
      </w:r>
      <w:r>
        <w:br/>
      </w:r>
    </w:p>
    <w:p>
      <w:pPr>
        <w:pStyle w:val="ListParagraph"/>
        <w:numPr>
          <w:ilvl w:val="0"/>
          <w:numId w:val="100520660"/>
        </w:numPr>
        <w:ind w:left="360"/>
      </w:pPr>
      <w:r>
        <w:t xml:space="preserve">Deelt u de mening dat, om de integratie van nieuwkomers zoveel mogelijk te bespoedigen, deze maatregel zo snel mogelijk doorgevoerd dient te worden?</w:t>
      </w:r>
      <w:r>
        <w:br/>
      </w:r>
    </w:p>
    <w:p>
      <w:pPr>
        <w:pStyle w:val="ListParagraph"/>
        <w:numPr>
          <w:ilvl w:val="0"/>
          <w:numId w:val="100520660"/>
        </w:numPr>
        <w:ind w:left="360"/>
      </w:pPr>
      <w:r>
        <w:t xml:space="preserve">Indien het antwoord op vraag drie positief is, deelt u de mening dat ‘zo snel mogelijk’ op zijn minst inhoud dat het wetsvoorstel voor het einde van 2026 naar de Raad van State gestuurd dient te worden?</w:t>
      </w:r>
      <w:r>
        <w:br/>
      </w:r>
    </w:p>
    <w:p>
      <w:pPr>
        <w:pStyle w:val="ListParagraph"/>
        <w:numPr>
          <w:ilvl w:val="0"/>
          <w:numId w:val="100520660"/>
        </w:numPr>
        <w:ind w:left="360"/>
      </w:pPr>
      <w:r>
        <w:t xml:space="preserve">Bent u bereid om alle vragen afzonderlijk te beantwoorden?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063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0630">
    <w:abstractNumId w:val="10052063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