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B3C7E" w:rsidR="00F03267" w:rsidP="00F03267" w:rsidRDefault="00F03267" w14:paraId="0A7A5141" w14:textId="77777777">
      <w:pPr>
        <w:pStyle w:val="PlatteTekst"/>
        <w:rPr>
          <w:szCs w:val="18"/>
        </w:rPr>
        <w:sectPr w:rsidRPr="002B3C7E" w:rsidR="00F03267" w:rsidSect="00B20A4B">
          <w:headerReference w:type="default" r:id="rId12"/>
          <w:footerReference w:type="default" r:id="rId13"/>
          <w:pgSz w:w="11907" w:h="16840" w:code="9"/>
          <w:pgMar w:top="-2410" w:right="1361" w:bottom="1418" w:left="2211" w:header="2370" w:footer="992" w:gutter="0"/>
          <w:cols w:space="708"/>
          <w:docGrid w:type="lines" w:linePitch="284"/>
        </w:sectPr>
      </w:pPr>
      <w:r w:rsidRPr="006F2511">
        <w:rPr>
          <w:noProof/>
          <w:szCs w:val="18"/>
          <w:lang w:eastAsia="nl-NL"/>
        </w:rPr>
        <mc:AlternateContent>
          <mc:Choice Requires="wps">
            <w:drawing>
              <wp:anchor distT="0" distB="269875" distL="114300" distR="114300" simplePos="0" relativeHeight="251660288" behindDoc="0" locked="0" layoutInCell="1" allowOverlap="1" wp14:editId="42492F6E" wp14:anchorId="56B9D27D">
                <wp:simplePos x="0" y="0"/>
                <wp:positionH relativeFrom="margin">
                  <wp:posOffset>3282315</wp:posOffset>
                </wp:positionH>
                <wp:positionV relativeFrom="page">
                  <wp:posOffset>754380</wp:posOffset>
                </wp:positionV>
                <wp:extent cx="2186940" cy="702310"/>
                <wp:effectExtent l="0" t="0" r="3810" b="2540"/>
                <wp:wrapTopAndBottom/>
                <wp:docPr id="8" name="Tekstvak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86940" cy="7023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03267" w:rsidP="00F03267" w:rsidRDefault="00F03267" w14:paraId="1D7F113D" w14:textId="07296EF3">
                            <w:pPr>
                              <w:pStyle w:val="Huisstijl-Agendatitel"/>
                              <w:ind w:left="0" w:firstLine="0"/>
                              <w:jc w:val="right"/>
                            </w:pPr>
                            <w:r>
                              <w:t xml:space="preserve">Commissie </w:t>
                            </w:r>
                            <w:r w:rsidR="00D20746">
                              <w:t>KGG</w:t>
                            </w:r>
                          </w:p>
                          <w:p w:rsidR="00F03267" w:rsidP="00F03267" w:rsidRDefault="00F03267" w14:paraId="2EC513EC" w14:textId="77777777">
                            <w:pPr>
                              <w:pStyle w:val="Huisstijl-Agendatitel"/>
                              <w:ind w:left="0" w:firstLine="0"/>
                              <w:jc w:val="right"/>
                            </w:pPr>
                          </w:p>
                          <w:p w:rsidR="00F03267" w:rsidP="00F03267" w:rsidRDefault="00F03267" w14:paraId="599A1881" w14:textId="77777777">
                            <w:pPr>
                              <w:pStyle w:val="Huisstijl-Agendatitel"/>
                              <w:ind w:left="0" w:firstLine="0"/>
                              <w:jc w:val="right"/>
                            </w:pPr>
                          </w:p>
                          <w:p w:rsidR="00F03267" w:rsidP="00D450C0" w:rsidRDefault="00DD4D6F" w14:paraId="42CE9426" w14:textId="63F27BF9">
                            <w:pPr>
                              <w:pStyle w:val="Huisstijl-Agendatitel"/>
                              <w:ind w:left="0" w:firstLine="0"/>
                              <w:jc w:val="right"/>
                            </w:pPr>
                            <w:r>
                              <w:t>29</w:t>
                            </w:r>
                            <w:r w:rsidR="007C1D47">
                              <w:t xml:space="preserve"> september</w:t>
                            </w:r>
                            <w:r w:rsidR="00572F1E">
                              <w:t xml:space="preserve"> </w:t>
                            </w:r>
                            <w:r w:rsidR="00D450C0">
                              <w:t>2026</w:t>
                            </w:r>
                          </w:p>
                          <w:p w:rsidR="00F03267" w:rsidP="00F03267" w:rsidRDefault="00F03267" w14:paraId="0A164C0D" w14:textId="77777777">
                            <w:pPr>
                              <w:pStyle w:val="Huisstijl-AgendagegevensW1"/>
                            </w:pPr>
                            <w:r>
                              <w:tab/>
                              <w:t xml:space="preserve"> </w:t>
                            </w:r>
                          </w:p>
                          <w:p w:rsidR="00F03267" w:rsidP="00F03267" w:rsidRDefault="00F03267" w14:paraId="147044D3" w14:textId="77777777">
                            <w:pPr>
                              <w:pStyle w:val="Huisstijl-Notitiegegevens"/>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6B9D27D">
                <v:stroke joinstyle="miter"/>
                <v:path gradientshapeok="t" o:connecttype="rect"/>
              </v:shapetype>
              <v:shape id="Tekstvak 8" style="position:absolute;margin-left:258.45pt;margin-top:59.4pt;width:172.2pt;height:55.3pt;z-index:251660288;visibility:visible;mso-wrap-style:square;mso-width-percent:0;mso-height-percent:0;mso-wrap-distance-left:9pt;mso-wrap-distance-top:0;mso-wrap-distance-right:9pt;mso-wrap-distance-bottom:21.25pt;mso-position-horizontal:absolute;mso-position-horizontal-relative:margin;mso-position-vertical:absolute;mso-position-vertical-relative:page;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">
                <v:textbox inset="0,0,0,0">
                  <w:txbxContent>
                    <w:p w:rsidR="00F03267" w:rsidP="00F03267" w:rsidRDefault="00F03267" w14:paraId="1D7F113D" w14:textId="07296EF3">
                      <w:pPr>
                        <w:pStyle w:val="Huisstijl-Agendatitel"/>
                        <w:ind w:left="0" w:firstLine="0"/>
                        <w:jc w:val="right"/>
                      </w:pPr>
                      <w:r>
                        <w:t xml:space="preserve">Commissie </w:t>
                      </w:r>
                      <w:r w:rsidR="00D20746">
                        <w:t>KGG</w:t>
                      </w:r>
                    </w:p>
                    <w:p w:rsidR="00F03267" w:rsidP="00F03267" w:rsidRDefault="00F03267" w14:paraId="2EC513EC" w14:textId="77777777">
                      <w:pPr>
                        <w:pStyle w:val="Huisstijl-Agendatitel"/>
                        <w:ind w:left="0" w:firstLine="0"/>
                        <w:jc w:val="right"/>
                      </w:pPr>
                    </w:p>
                    <w:p w:rsidR="00F03267" w:rsidP="00F03267" w:rsidRDefault="00F03267" w14:paraId="599A1881" w14:textId="77777777">
                      <w:pPr>
                        <w:pStyle w:val="Huisstijl-Agendatitel"/>
                        <w:ind w:left="0" w:firstLine="0"/>
                        <w:jc w:val="right"/>
                      </w:pPr>
                    </w:p>
                    <w:p w:rsidR="00F03267" w:rsidP="00D450C0" w:rsidRDefault="00DD4D6F" w14:paraId="42CE9426" w14:textId="63F27BF9">
                      <w:pPr>
                        <w:pStyle w:val="Huisstijl-Agendatitel"/>
                        <w:ind w:left="0" w:firstLine="0"/>
                        <w:jc w:val="right"/>
                      </w:pPr>
                      <w:r>
                        <w:t>29</w:t>
                      </w:r>
                      <w:r w:rsidR="007C1D47">
                        <w:t xml:space="preserve"> september</w:t>
                      </w:r>
                      <w:r w:rsidR="00572F1E">
                        <w:t xml:space="preserve"> </w:t>
                      </w:r>
                      <w:r w:rsidR="00D450C0">
                        <w:t>2026</w:t>
                      </w:r>
                    </w:p>
                    <w:p w:rsidR="00F03267" w:rsidP="00F03267" w:rsidRDefault="00F03267" w14:paraId="0A164C0D" w14:textId="77777777">
                      <w:pPr>
                        <w:pStyle w:val="Huisstijl-AgendagegevensW1"/>
                      </w:pPr>
                      <w:r>
                        <w:tab/>
                        <w:t xml:space="preserve"> </w:t>
                      </w:r>
                    </w:p>
                    <w:p w:rsidR="00F03267" w:rsidP="00F03267" w:rsidRDefault="00F03267" w14:paraId="147044D3" w14:textId="77777777">
                      <w:pPr>
                        <w:pStyle w:val="Huisstijl-Notitiegegevens"/>
                      </w:pPr>
                    </w:p>
                  </w:txbxContent>
                </v:textbox>
                <w10:wrap type="topAndBottom" anchorx="margin" anchory="page"/>
              </v:shape>
            </w:pict>
          </mc:Fallback>
        </mc:AlternateContent>
      </w:r>
      <w:r>
        <w:rPr>
          <w:noProof/>
          <w:szCs w:val="18"/>
          <w:lang w:eastAsia="nl-NL"/>
        </w:rPr>
        <mc:AlternateContent>
          <mc:Choice Requires="wps">
            <w:drawing>
              <wp:anchor distT="0" distB="0" distL="114300" distR="114300" simplePos="0" relativeHeight="251659264" behindDoc="0" locked="0" layoutInCell="1" allowOverlap="1" wp14:editId="10F5AB11" wp14:anchorId="1BEDE84E">
                <wp:simplePos x="0" y="0"/>
                <wp:positionH relativeFrom="column">
                  <wp:posOffset>3586480</wp:posOffset>
                </wp:positionH>
                <wp:positionV relativeFrom="page">
                  <wp:posOffset>1695450</wp:posOffset>
                </wp:positionV>
                <wp:extent cx="2048510" cy="238125"/>
                <wp:effectExtent l="0" t="0" r="8890" b="9525"/>
                <wp:wrapNone/>
                <wp:docPr id="13" name="Tekstvak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8510" cy="238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03267" w:rsidP="00F03267" w:rsidRDefault="00F03267" w14:paraId="3985A817" w14:textId="77777777"/>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13" style="position:absolute;margin-left:282.4pt;margin-top:133.5pt;width:161.3pt;height:1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" w14:anchorId="1BEDE84E">
                <v:textbox inset="0,0,0,0">
                  <w:txbxContent>
                    <w:p w:rsidR="00F03267" w:rsidP="00F03267" w:rsidRDefault="00F03267" w14:paraId="3985A817" w14:textId="77777777"/>
                  </w:txbxContent>
                </v:textbox>
                <w10:wrap anchory="page"/>
              </v:shape>
            </w:pict>
          </mc:Fallback>
        </mc:AlternateContent>
      </w:r>
    </w:p>
    <w:p w:rsidR="00F03267" w:rsidP="00F03267" w:rsidRDefault="00F03267" w14:paraId="118BD7F3" w14:textId="77777777">
      <w:pPr>
        <w:rPr>
          <w:b/>
          <w:bCs/>
          <w:sz w:val="22"/>
        </w:rPr>
      </w:pPr>
      <w:r w:rsidRPr="530D8C2E">
        <w:rPr>
          <w:b/>
          <w:bCs/>
          <w:sz w:val="22"/>
        </w:rPr>
        <w:t xml:space="preserve">Lijst van nieuwe EU-voorstellen </w:t>
      </w:r>
    </w:p>
    <w:p w:rsidR="0049769E" w:rsidP="00F03267" w:rsidRDefault="0049769E" w14:paraId="1FD308DC" w14:textId="77777777">
      <w:pPr>
        <w:rPr>
          <w:b/>
          <w:sz w:val="16"/>
          <w:szCs w:val="16"/>
        </w:rPr>
      </w:pPr>
    </w:p>
    <w:p w:rsidRPr="00E02D08" w:rsidR="00F03267" w:rsidP="00F03267" w:rsidRDefault="00F03267" w14:paraId="3337FCE6" w14:textId="28E8A363">
      <w:pPr>
        <w:rPr>
          <w:sz w:val="16"/>
          <w:szCs w:val="16"/>
        </w:rPr>
      </w:pPr>
      <w:r w:rsidRPr="00E02D08">
        <w:rPr>
          <w:sz w:val="16"/>
          <w:szCs w:val="16"/>
        </w:rPr>
        <w:t>De</w:t>
      </w:r>
      <w:r w:rsidRPr="0B5D9360">
        <w:rPr>
          <w:b/>
          <w:bCs/>
          <w:sz w:val="16"/>
          <w:szCs w:val="16"/>
        </w:rPr>
        <w:t xml:space="preserve"> </w:t>
      </w:r>
      <w:r w:rsidRPr="00E02D08">
        <w:rPr>
          <w:sz w:val="16"/>
          <w:szCs w:val="16"/>
        </w:rPr>
        <w:t>Europese Commissie heeft in de periode tussen</w:t>
      </w:r>
      <w:r>
        <w:rPr>
          <w:sz w:val="16"/>
          <w:szCs w:val="16"/>
        </w:rPr>
        <w:t xml:space="preserve"> </w:t>
      </w:r>
      <w:r w:rsidR="003A00E4">
        <w:rPr>
          <w:b/>
          <w:bCs/>
          <w:sz w:val="16"/>
          <w:szCs w:val="16"/>
        </w:rPr>
        <w:t>1</w:t>
      </w:r>
      <w:r w:rsidR="00D0550C">
        <w:rPr>
          <w:b/>
          <w:bCs/>
          <w:sz w:val="16"/>
          <w:szCs w:val="16"/>
        </w:rPr>
        <w:t>7</w:t>
      </w:r>
      <w:r w:rsidR="007C1D47">
        <w:rPr>
          <w:b/>
          <w:bCs/>
          <w:sz w:val="16"/>
          <w:szCs w:val="16"/>
        </w:rPr>
        <w:t xml:space="preserve"> </w:t>
      </w:r>
      <w:r w:rsidR="00DD4D6F">
        <w:rPr>
          <w:b/>
          <w:bCs/>
          <w:sz w:val="16"/>
          <w:szCs w:val="16"/>
        </w:rPr>
        <w:t xml:space="preserve">en 29 </w:t>
      </w:r>
      <w:r w:rsidR="007C1D47">
        <w:rPr>
          <w:b/>
          <w:bCs/>
          <w:sz w:val="16"/>
          <w:szCs w:val="16"/>
        </w:rPr>
        <w:t>september</w:t>
      </w:r>
      <w:r w:rsidR="00572F1E">
        <w:rPr>
          <w:b/>
          <w:bCs/>
          <w:sz w:val="16"/>
          <w:szCs w:val="16"/>
        </w:rPr>
        <w:t xml:space="preserve"> </w:t>
      </w:r>
      <w:r w:rsidRPr="00D450C0" w:rsidR="00D450C0">
        <w:rPr>
          <w:b/>
          <w:bCs/>
          <w:sz w:val="16"/>
          <w:szCs w:val="16"/>
        </w:rPr>
        <w:t>2026</w:t>
      </w:r>
      <w:r w:rsidR="00D450C0">
        <w:rPr>
          <w:sz w:val="16"/>
          <w:szCs w:val="16"/>
        </w:rPr>
        <w:t xml:space="preserve"> </w:t>
      </w:r>
      <w:r w:rsidRPr="00E02D08">
        <w:rPr>
          <w:sz w:val="16"/>
          <w:szCs w:val="16"/>
        </w:rPr>
        <w:t>de volgende voor de</w:t>
      </w:r>
      <w:r>
        <w:rPr>
          <w:sz w:val="16"/>
          <w:szCs w:val="16"/>
        </w:rPr>
        <w:t>ze</w:t>
      </w:r>
      <w:r w:rsidRPr="00E02D08">
        <w:rPr>
          <w:sz w:val="16"/>
          <w:szCs w:val="16"/>
        </w:rPr>
        <w:t xml:space="preserve"> </w:t>
      </w:r>
      <w:r w:rsidRPr="00405747">
        <w:rPr>
          <w:sz w:val="16"/>
          <w:szCs w:val="16"/>
        </w:rPr>
        <w:t>vaste commissie</w:t>
      </w:r>
      <w:r w:rsidRPr="0B5D9360">
        <w:rPr>
          <w:b/>
          <w:bCs/>
          <w:sz w:val="16"/>
          <w:szCs w:val="16"/>
        </w:rPr>
        <w:t xml:space="preserve"> </w:t>
      </w:r>
      <w:r w:rsidRPr="00E02D08">
        <w:rPr>
          <w:sz w:val="16"/>
          <w:szCs w:val="16"/>
        </w:rPr>
        <w:t>relevante voorstellen voor Europese wetgeving, besluiten en andere beleidsvormende documenten aan de Tweede Kamer gestuurd</w:t>
      </w:r>
      <w:r>
        <w:rPr>
          <w:rStyle w:val="Voetnootmarkering"/>
          <w:sz w:val="16"/>
          <w:szCs w:val="16"/>
        </w:rPr>
        <w:footnoteReference w:id="1"/>
      </w:r>
      <w:r w:rsidRPr="00E02D08">
        <w:rPr>
          <w:sz w:val="16"/>
          <w:szCs w:val="16"/>
        </w:rPr>
        <w:t xml:space="preserve">: </w:t>
      </w:r>
    </w:p>
    <w:p w:rsidRPr="0049769E" w:rsidR="00F03267" w:rsidP="00F03267" w:rsidRDefault="00F03267" w14:paraId="05EDD96D" w14:textId="77777777">
      <w:pPr>
        <w:rPr>
          <w:sz w:val="16"/>
          <w:szCs w:val="16"/>
        </w:rPr>
      </w:pPr>
    </w:p>
    <w:p w:rsidRPr="008F3C41" w:rsidR="008F3C41" w:rsidP="002038AD" w:rsidRDefault="00F03267" w14:paraId="735B555D" w14:textId="72F829FF">
      <w:pPr>
        <w:pStyle w:val="Lijstalinea"/>
        <w:numPr>
          <w:ilvl w:val="0"/>
          <w:numId w:val="1"/>
        </w:numPr>
        <w:rPr>
          <w:b/>
          <w:bCs/>
        </w:rPr>
      </w:pPr>
      <w:r w:rsidRPr="530D8C2E">
        <w:rPr>
          <w:b/>
          <w:bCs/>
        </w:rPr>
        <w:t>Nieuw voorgestelde EU-wetgeving</w:t>
      </w:r>
      <w:r>
        <w:br/>
        <w:t>(Verordeningen, richtlijnen en wetgevende besluiten)</w:t>
      </w:r>
    </w:p>
    <w:p w:rsidRPr="002038AD" w:rsidR="00CD52D4" w:rsidP="000B14B9" w:rsidRDefault="000B14B9" w14:paraId="6B7D7202" w14:textId="750390EF">
      <w:pPr>
        <w:pStyle w:val="Geenafstand"/>
        <w:rPr>
          <w:b/>
          <w:bCs/>
        </w:rPr>
      </w:pPr>
      <w:r w:rsidRPr="003A00E4">
        <w:rPr>
          <w:b/>
          <w:bCs/>
        </w:rPr>
        <w:t>N.v.t.</w:t>
      </w:r>
    </w:p>
    <w:p w:rsidRPr="003A00E4" w:rsidR="00F72953" w:rsidP="003A00E4" w:rsidRDefault="00A52D3B" w14:paraId="6D1EF593" w14:textId="7C1D6FA1">
      <w:pPr>
        <w:pStyle w:val="Lijstalinea"/>
        <w:numPr>
          <w:ilvl w:val="0"/>
          <w:numId w:val="1"/>
        </w:numPr>
        <w:rPr>
          <w:b/>
          <w:bCs/>
        </w:rPr>
      </w:pPr>
      <w:r w:rsidRPr="00A52D3B">
        <w:rPr>
          <w:b/>
          <w:bCs/>
        </w:rPr>
        <w:t xml:space="preserve">Nieuwe EU-documenten van niet-wetgevende aard </w:t>
      </w:r>
      <w:r w:rsidRPr="000D61DE">
        <w:br/>
        <w:t>(Mededelingen, aanbevelingen, actieplannen, consultaties, etc.)</w:t>
      </w:r>
    </w:p>
    <w:tbl>
      <w:tblPr>
        <w:tblW w:w="0" w:type="auto"/>
        <w:tblCellMar>
          <w:left w:w="0" w:type="dxa"/>
          <w:right w:w="0" w:type="dxa"/>
        </w:tblCellMar>
        <w:tblLook w:val="04A0" w:firstRow="1" w:lastRow="0" w:firstColumn="1" w:lastColumn="0" w:noHBand="0" w:noVBand="1"/>
      </w:tblPr>
      <w:tblGrid>
        <w:gridCol w:w="421"/>
        <w:gridCol w:w="1134"/>
        <w:gridCol w:w="6378"/>
      </w:tblGrid>
      <w:tr w:rsidRPr="00DC7072" w:rsidR="000B14B9" w:rsidTr="00DA67A9" w14:paraId="338D1CF5" w14:textId="77777777">
        <w:tc>
          <w:tcPr>
            <w:tcW w:w="421" w:type="dxa"/>
            <w:vMerge w:val="restart"/>
            <w:tcBorders>
              <w:top w:val="single" w:color="D9D9D9" w:sz="8" w:space="0"/>
              <w:left w:val="single" w:color="D9D9D9" w:sz="8" w:space="0"/>
              <w:bottom w:val="single" w:color="D9D9D9" w:sz="8" w:space="0"/>
              <w:right w:val="nil"/>
            </w:tcBorders>
            <w:shd w:val="clear" w:color="auto" w:fill="F2F2F2"/>
            <w:tcMar>
              <w:top w:w="0" w:type="dxa"/>
              <w:left w:w="108" w:type="dxa"/>
              <w:bottom w:w="0" w:type="dxa"/>
              <w:right w:w="108" w:type="dxa"/>
            </w:tcMar>
          </w:tcPr>
          <w:p w:rsidRPr="00DC7072" w:rsidR="000B14B9" w:rsidP="00DA67A9" w:rsidRDefault="000B14B9" w14:paraId="5B57E0E5" w14:textId="77777777">
            <w:pPr>
              <w:pStyle w:val="Lijstalinea"/>
              <w:numPr>
                <w:ilvl w:val="0"/>
                <w:numId w:val="2"/>
              </w:numPr>
              <w:ind w:left="312"/>
            </w:pPr>
          </w:p>
        </w:tc>
        <w:tc>
          <w:tcPr>
            <w:tcW w:w="1134" w:type="dxa"/>
            <w:tcBorders>
              <w:top w:val="single" w:color="D9D9D9" w:sz="8" w:space="0"/>
              <w:left w:val="nil"/>
              <w:bottom w:val="nil"/>
              <w:right w:val="nil"/>
            </w:tcBorders>
            <w:tcMar>
              <w:top w:w="0" w:type="dxa"/>
              <w:left w:w="108" w:type="dxa"/>
              <w:bottom w:w="0" w:type="dxa"/>
              <w:right w:w="108" w:type="dxa"/>
            </w:tcMar>
            <w:hideMark/>
          </w:tcPr>
          <w:p w:rsidRPr="00DC7072" w:rsidR="000B14B9" w:rsidP="00DA67A9" w:rsidRDefault="000B14B9" w14:paraId="555B9572" w14:textId="77777777">
            <w:r w:rsidRPr="00DC7072">
              <w:t>Titel</w:t>
            </w:r>
          </w:p>
        </w:tc>
        <w:tc>
          <w:tcPr>
            <w:tcW w:w="6378" w:type="dxa"/>
            <w:tcBorders>
              <w:top w:val="single" w:color="D9D9D9" w:sz="8" w:space="0"/>
              <w:left w:val="nil"/>
              <w:bottom w:val="nil"/>
              <w:right w:val="single" w:color="D9D9D9" w:sz="8" w:space="0"/>
            </w:tcBorders>
            <w:tcMar>
              <w:top w:w="0" w:type="dxa"/>
              <w:left w:w="108" w:type="dxa"/>
              <w:bottom w:w="0" w:type="dxa"/>
              <w:right w:w="108" w:type="dxa"/>
            </w:tcMar>
            <w:hideMark/>
          </w:tcPr>
          <w:p w:rsidRPr="00DC7072" w:rsidR="000B14B9" w:rsidP="00DA67A9" w:rsidRDefault="000B14B9" w14:paraId="3581119A" w14:textId="77777777">
            <w:pPr>
              <w:pStyle w:val="Geenafstand"/>
              <w:rPr>
                <w:rFonts w:ascii="Aptos" w:hAnsi="Aptos" w:cs="Calibri"/>
                <w:sz w:val="24"/>
                <w:szCs w:val="24"/>
                <w:lang w:eastAsia="nl-NL"/>
              </w:rPr>
            </w:pPr>
            <w:r w:rsidRPr="00DC7072">
              <w:rPr>
                <w:rFonts w:ascii="Aptos" w:hAnsi="Aptos" w:cs="Calibri"/>
                <w:sz w:val="24"/>
                <w:szCs w:val="24"/>
                <w:lang w:eastAsia="nl-NL"/>
              </w:rPr>
              <w:t xml:space="preserve">VERSLAG VAN DE COMMISSIE AAN HET EUROPEES PARLEMENT EN DE RAAD over energiesubsidies in de EU </w:t>
            </w:r>
            <w:hyperlink w:history="1" r:id="rId14">
              <w:r w:rsidRPr="00DC7072">
                <w:rPr>
                  <w:rStyle w:val="Hyperlink"/>
                  <w:rFonts w:ascii="Aptos" w:hAnsi="Aptos" w:cs="Calibri"/>
                  <w:sz w:val="24"/>
                  <w:szCs w:val="24"/>
                  <w:lang w:eastAsia="nl-NL"/>
                </w:rPr>
                <w:t>COM(2026) 472</w:t>
              </w:r>
            </w:hyperlink>
          </w:p>
        </w:tc>
      </w:tr>
      <w:tr w:rsidRPr="00DC7072" w:rsidR="000B14B9" w:rsidTr="00DA67A9" w14:paraId="51C93CF9" w14:textId="77777777">
        <w:trPr>
          <w:trHeight w:val="713"/>
        </w:trPr>
        <w:tc>
          <w:tcPr>
            <w:tcW w:w="0" w:type="auto"/>
            <w:vMerge/>
            <w:tcBorders>
              <w:top w:val="single" w:color="D9D9D9" w:sz="8" w:space="0"/>
              <w:left w:val="single" w:color="D9D9D9" w:sz="8" w:space="0"/>
              <w:bottom w:val="single" w:color="D9D9D9" w:sz="8" w:space="0"/>
              <w:right w:val="nil"/>
            </w:tcBorders>
            <w:vAlign w:val="center"/>
            <w:hideMark/>
          </w:tcPr>
          <w:p w:rsidRPr="00DC7072" w:rsidR="000B14B9" w:rsidP="00DA67A9" w:rsidRDefault="000B14B9" w14:paraId="479CBEF1" w14:textId="77777777"/>
        </w:tc>
        <w:tc>
          <w:tcPr>
            <w:tcW w:w="1134" w:type="dxa"/>
            <w:tcMar>
              <w:top w:w="0" w:type="dxa"/>
              <w:left w:w="108" w:type="dxa"/>
              <w:bottom w:w="0" w:type="dxa"/>
              <w:right w:w="108" w:type="dxa"/>
            </w:tcMar>
            <w:hideMark/>
          </w:tcPr>
          <w:p w:rsidRPr="00DC7072" w:rsidR="000B14B9" w:rsidP="00DA67A9" w:rsidRDefault="000B14B9" w14:paraId="6355F885" w14:textId="77777777"/>
          <w:p w:rsidRPr="00DC7072" w:rsidR="000B14B9" w:rsidP="00DA67A9" w:rsidRDefault="000B14B9" w14:paraId="742BDF67" w14:textId="77777777">
            <w:r w:rsidRPr="00DC7072">
              <w:t>Voorstel</w:t>
            </w:r>
          </w:p>
        </w:tc>
        <w:tc>
          <w:tcPr>
            <w:tcW w:w="6378" w:type="dxa"/>
            <w:tcBorders>
              <w:top w:val="nil"/>
              <w:left w:val="nil"/>
              <w:bottom w:val="nil"/>
              <w:right w:val="single" w:color="D9D9D9" w:sz="8" w:space="0"/>
            </w:tcBorders>
            <w:tcMar>
              <w:top w:w="0" w:type="dxa"/>
              <w:left w:w="108" w:type="dxa"/>
              <w:bottom w:w="0" w:type="dxa"/>
              <w:right w:w="108" w:type="dxa"/>
            </w:tcMar>
            <w:hideMark/>
          </w:tcPr>
          <w:p w:rsidRPr="00DC7072" w:rsidR="000B14B9" w:rsidP="00DA67A9" w:rsidRDefault="000B14B9" w14:paraId="5226717F" w14:textId="77777777">
            <w:pPr>
              <w:rPr>
                <w:bCs/>
              </w:rPr>
            </w:pPr>
          </w:p>
          <w:p w:rsidRPr="00DC7072" w:rsidR="000B14B9" w:rsidP="00DA67A9" w:rsidRDefault="000B14B9" w14:paraId="27DCF160" w14:textId="77777777">
            <w:pPr>
              <w:rPr>
                <w:bCs/>
              </w:rPr>
            </w:pPr>
            <w:r w:rsidRPr="00DC7072">
              <w:rPr>
                <w:bCs/>
              </w:rPr>
              <w:t>Ter informatie.</w:t>
            </w:r>
          </w:p>
          <w:p w:rsidRPr="00DC7072" w:rsidR="000B14B9" w:rsidP="00DA67A9" w:rsidRDefault="000B14B9" w14:paraId="6224BA5A" w14:textId="77777777">
            <w:pPr>
              <w:rPr>
                <w:bCs/>
              </w:rPr>
            </w:pPr>
          </w:p>
          <w:p w:rsidRPr="00DC7072" w:rsidR="000B14B9" w:rsidP="00DA67A9" w:rsidRDefault="000B14B9" w14:paraId="360DFDAA" w14:textId="77777777">
            <w:pPr>
              <w:rPr>
                <w:bCs/>
              </w:rPr>
            </w:pPr>
          </w:p>
        </w:tc>
      </w:tr>
      <w:tr w:rsidRPr="00DC7072" w:rsidR="000B14B9" w:rsidTr="00DA67A9" w14:paraId="35C48B87" w14:textId="77777777">
        <w:tc>
          <w:tcPr>
            <w:tcW w:w="0" w:type="auto"/>
            <w:vMerge/>
            <w:tcBorders>
              <w:top w:val="single" w:color="D9D9D9" w:sz="8" w:space="0"/>
              <w:left w:val="single" w:color="D9D9D9" w:sz="8" w:space="0"/>
              <w:bottom w:val="single" w:color="D9D9D9" w:sz="8" w:space="0"/>
              <w:right w:val="nil"/>
            </w:tcBorders>
            <w:vAlign w:val="center"/>
            <w:hideMark/>
          </w:tcPr>
          <w:p w:rsidRPr="00DC7072" w:rsidR="000B14B9" w:rsidP="00DA67A9" w:rsidRDefault="000B14B9" w14:paraId="3034EA9C" w14:textId="77777777"/>
        </w:tc>
        <w:tc>
          <w:tcPr>
            <w:tcW w:w="1134" w:type="dxa"/>
            <w:tcBorders>
              <w:top w:val="nil"/>
              <w:left w:val="nil"/>
              <w:bottom w:val="single" w:color="D9D9D9" w:sz="8" w:space="0"/>
              <w:right w:val="nil"/>
            </w:tcBorders>
            <w:tcMar>
              <w:top w:w="0" w:type="dxa"/>
              <w:left w:w="108" w:type="dxa"/>
              <w:bottom w:w="0" w:type="dxa"/>
              <w:right w:w="108" w:type="dxa"/>
            </w:tcMar>
            <w:hideMark/>
          </w:tcPr>
          <w:p w:rsidRPr="00DC7072" w:rsidR="000B14B9" w:rsidP="00DA67A9" w:rsidRDefault="000B14B9" w14:paraId="79192774" w14:textId="77777777">
            <w:pPr>
              <w:rPr>
                <w:lang w:val="en-GB"/>
              </w:rPr>
            </w:pPr>
            <w:r w:rsidRPr="00DC7072">
              <w:rPr>
                <w:lang w:val="en-GB"/>
              </w:rPr>
              <w:t>Noot</w:t>
            </w:r>
          </w:p>
        </w:tc>
        <w:tc>
          <w:tcPr>
            <w:tcW w:w="6378" w:type="dxa"/>
            <w:tcBorders>
              <w:top w:val="nil"/>
              <w:left w:val="nil"/>
              <w:bottom w:val="single" w:color="D9D9D9" w:sz="8" w:space="0"/>
              <w:right w:val="single" w:color="D9D9D9" w:sz="8" w:space="0"/>
            </w:tcBorders>
            <w:tcMar>
              <w:top w:w="0" w:type="dxa"/>
              <w:left w:w="108" w:type="dxa"/>
              <w:bottom w:w="0" w:type="dxa"/>
              <w:right w:w="108" w:type="dxa"/>
            </w:tcMar>
            <w:hideMark/>
          </w:tcPr>
          <w:p w:rsidR="00484644" w:rsidP="00DA67A9" w:rsidRDefault="00484644" w14:paraId="3E695A35" w14:textId="71E1C182">
            <w:pPr>
              <w:pStyle w:val="Standaard1"/>
              <w:rPr>
                <w:rFonts w:ascii="Aptos" w:hAnsi="Aptos"/>
              </w:rPr>
            </w:pPr>
            <w:r w:rsidRPr="00484644">
              <w:rPr>
                <w:rFonts w:ascii="Aptos" w:hAnsi="Aptos"/>
              </w:rPr>
              <w:t>Dit verslag</w:t>
            </w:r>
            <w:r>
              <w:rPr>
                <w:rFonts w:ascii="Aptos" w:hAnsi="Aptos"/>
              </w:rPr>
              <w:t xml:space="preserve"> heef</w:t>
            </w:r>
            <w:r w:rsidRPr="00484644">
              <w:rPr>
                <w:rFonts w:ascii="Aptos" w:hAnsi="Aptos"/>
              </w:rPr>
              <w:t>t betrekking op 2024</w:t>
            </w:r>
            <w:r>
              <w:rPr>
                <w:rFonts w:ascii="Aptos" w:hAnsi="Aptos"/>
              </w:rPr>
              <w:t xml:space="preserve"> en bericht over</w:t>
            </w:r>
            <w:r w:rsidRPr="00484644">
              <w:rPr>
                <w:rFonts w:ascii="Aptos" w:hAnsi="Aptos"/>
              </w:rPr>
              <w:t xml:space="preserve"> de voor</w:t>
            </w:r>
            <w:r w:rsidR="009233B3">
              <w:rPr>
                <w:rFonts w:ascii="Aptos" w:hAnsi="Aptos"/>
              </w:rPr>
              <w:t>t</w:t>
            </w:r>
            <w:r w:rsidRPr="00484644">
              <w:rPr>
                <w:rFonts w:ascii="Aptos" w:hAnsi="Aptos"/>
              </w:rPr>
              <w:t>gang die is geboekt met de geleidelijke afschaffing van subsidies voor fossiele brandstoffen.</w:t>
            </w:r>
          </w:p>
          <w:p w:rsidRPr="00DC7072" w:rsidR="005816FF" w:rsidP="00DA67A9" w:rsidRDefault="005816FF" w14:paraId="550B839A" w14:textId="08C19915">
            <w:pPr>
              <w:pStyle w:val="Standaard1"/>
              <w:rPr>
                <w:rFonts w:ascii="Aptos" w:hAnsi="Aptos"/>
              </w:rPr>
            </w:pPr>
          </w:p>
        </w:tc>
      </w:tr>
    </w:tbl>
    <w:p w:rsidRPr="00DC7072" w:rsidR="000B14B9" w:rsidP="000B14B9" w:rsidRDefault="000B14B9" w14:paraId="5029990D" w14:textId="77777777">
      <w:pPr>
        <w:rPr>
          <w:b/>
          <w:bCs/>
        </w:rPr>
      </w:pPr>
    </w:p>
    <w:tbl>
      <w:tblPr>
        <w:tblW w:w="0" w:type="auto"/>
        <w:tblCellMar>
          <w:left w:w="0" w:type="dxa"/>
          <w:right w:w="0" w:type="dxa"/>
        </w:tblCellMar>
        <w:tblLook w:val="04A0" w:firstRow="1" w:lastRow="0" w:firstColumn="1" w:lastColumn="0" w:noHBand="0" w:noVBand="1"/>
      </w:tblPr>
      <w:tblGrid>
        <w:gridCol w:w="421"/>
        <w:gridCol w:w="1134"/>
        <w:gridCol w:w="6378"/>
      </w:tblGrid>
      <w:tr w:rsidRPr="00DC7072" w:rsidR="000B14B9" w:rsidTr="00DA67A9" w14:paraId="336004BE" w14:textId="77777777">
        <w:tc>
          <w:tcPr>
            <w:tcW w:w="421" w:type="dxa"/>
            <w:vMerge w:val="restart"/>
            <w:tcBorders>
              <w:top w:val="single" w:color="D9D9D9" w:sz="8" w:space="0"/>
              <w:left w:val="single" w:color="D9D9D9" w:sz="8" w:space="0"/>
              <w:bottom w:val="single" w:color="D9D9D9" w:sz="8" w:space="0"/>
              <w:right w:val="nil"/>
            </w:tcBorders>
            <w:shd w:val="clear" w:color="auto" w:fill="F2F2F2"/>
            <w:tcMar>
              <w:top w:w="0" w:type="dxa"/>
              <w:left w:w="108" w:type="dxa"/>
              <w:bottom w:w="0" w:type="dxa"/>
              <w:right w:w="108" w:type="dxa"/>
            </w:tcMar>
          </w:tcPr>
          <w:p w:rsidRPr="00DC7072" w:rsidR="000B14B9" w:rsidP="00DA67A9" w:rsidRDefault="000B14B9" w14:paraId="66E16DD9" w14:textId="77777777">
            <w:pPr>
              <w:pStyle w:val="Lijstalinea"/>
              <w:numPr>
                <w:ilvl w:val="0"/>
                <w:numId w:val="2"/>
              </w:numPr>
              <w:ind w:left="312"/>
            </w:pPr>
          </w:p>
        </w:tc>
        <w:tc>
          <w:tcPr>
            <w:tcW w:w="1134" w:type="dxa"/>
            <w:tcBorders>
              <w:top w:val="single" w:color="D9D9D9" w:sz="8" w:space="0"/>
              <w:left w:val="nil"/>
              <w:bottom w:val="nil"/>
              <w:right w:val="nil"/>
            </w:tcBorders>
            <w:tcMar>
              <w:top w:w="0" w:type="dxa"/>
              <w:left w:w="108" w:type="dxa"/>
              <w:bottom w:w="0" w:type="dxa"/>
              <w:right w:w="108" w:type="dxa"/>
            </w:tcMar>
            <w:hideMark/>
          </w:tcPr>
          <w:p w:rsidRPr="00DC7072" w:rsidR="000B14B9" w:rsidP="00DA67A9" w:rsidRDefault="000B14B9" w14:paraId="71400DC6" w14:textId="77777777">
            <w:r w:rsidRPr="00DC7072">
              <w:t>Titel</w:t>
            </w:r>
          </w:p>
        </w:tc>
        <w:tc>
          <w:tcPr>
            <w:tcW w:w="6378" w:type="dxa"/>
            <w:tcBorders>
              <w:top w:val="single" w:color="D9D9D9" w:sz="8" w:space="0"/>
              <w:left w:val="nil"/>
              <w:bottom w:val="nil"/>
              <w:right w:val="single" w:color="D9D9D9" w:sz="8" w:space="0"/>
            </w:tcBorders>
            <w:tcMar>
              <w:top w:w="0" w:type="dxa"/>
              <w:left w:w="108" w:type="dxa"/>
              <w:bottom w:w="0" w:type="dxa"/>
              <w:right w:w="108" w:type="dxa"/>
            </w:tcMar>
            <w:hideMark/>
          </w:tcPr>
          <w:p w:rsidRPr="00DC7072" w:rsidR="000B14B9" w:rsidP="00DA67A9" w:rsidRDefault="000B14B9" w14:paraId="415D4D01" w14:textId="77777777">
            <w:pPr>
              <w:pStyle w:val="Geenafstand"/>
              <w:rPr>
                <w:rFonts w:ascii="Aptos" w:hAnsi="Aptos" w:cs="Calibri"/>
                <w:sz w:val="24"/>
                <w:szCs w:val="24"/>
                <w:lang w:eastAsia="nl-NL"/>
              </w:rPr>
            </w:pPr>
            <w:r w:rsidRPr="00DC7072">
              <w:rPr>
                <w:rFonts w:ascii="Aptos" w:hAnsi="Aptos" w:cs="Calibri"/>
                <w:sz w:val="24"/>
                <w:szCs w:val="24"/>
                <w:lang w:eastAsia="nl-NL"/>
              </w:rPr>
              <w:t xml:space="preserve">VERSLAG VAN DE COMMISSIE Jaarverslag van de Europese Commissie over de veiligheid van offshore olie- en gasactiviteiten voor het jaar 2024 </w:t>
            </w:r>
            <w:hyperlink w:history="1" r:id="rId15">
              <w:r w:rsidRPr="00DC7072">
                <w:rPr>
                  <w:rStyle w:val="Hyperlink"/>
                  <w:rFonts w:ascii="Aptos" w:hAnsi="Aptos" w:cs="Calibri"/>
                  <w:sz w:val="24"/>
                  <w:szCs w:val="24"/>
                  <w:lang w:eastAsia="nl-NL"/>
                </w:rPr>
                <w:t>COM(2026) 476</w:t>
              </w:r>
            </w:hyperlink>
          </w:p>
        </w:tc>
      </w:tr>
      <w:tr w:rsidRPr="00DC7072" w:rsidR="000B14B9" w:rsidTr="00DA67A9" w14:paraId="4EA09AFE" w14:textId="77777777">
        <w:trPr>
          <w:trHeight w:val="713"/>
        </w:trPr>
        <w:tc>
          <w:tcPr>
            <w:tcW w:w="0" w:type="auto"/>
            <w:vMerge/>
            <w:tcBorders>
              <w:top w:val="single" w:color="D9D9D9" w:sz="8" w:space="0"/>
              <w:left w:val="single" w:color="D9D9D9" w:sz="8" w:space="0"/>
              <w:bottom w:val="single" w:color="D9D9D9" w:sz="8" w:space="0"/>
              <w:right w:val="nil"/>
            </w:tcBorders>
            <w:vAlign w:val="center"/>
            <w:hideMark/>
          </w:tcPr>
          <w:p w:rsidRPr="00DC7072" w:rsidR="000B14B9" w:rsidP="00DA67A9" w:rsidRDefault="000B14B9" w14:paraId="05A2BDA6" w14:textId="77777777"/>
        </w:tc>
        <w:tc>
          <w:tcPr>
            <w:tcW w:w="1134" w:type="dxa"/>
            <w:tcMar>
              <w:top w:w="0" w:type="dxa"/>
              <w:left w:w="108" w:type="dxa"/>
              <w:bottom w:w="0" w:type="dxa"/>
              <w:right w:w="108" w:type="dxa"/>
            </w:tcMar>
            <w:hideMark/>
          </w:tcPr>
          <w:p w:rsidRPr="00DC7072" w:rsidR="000B14B9" w:rsidP="00DA67A9" w:rsidRDefault="000B14B9" w14:paraId="4F524DDD" w14:textId="77777777"/>
          <w:p w:rsidRPr="00DC7072" w:rsidR="000B14B9" w:rsidP="00DA67A9" w:rsidRDefault="000B14B9" w14:paraId="2381F8D8" w14:textId="77777777">
            <w:r w:rsidRPr="00DC7072">
              <w:t>Voorstel</w:t>
            </w:r>
          </w:p>
        </w:tc>
        <w:tc>
          <w:tcPr>
            <w:tcW w:w="6378" w:type="dxa"/>
            <w:tcBorders>
              <w:top w:val="nil"/>
              <w:left w:val="nil"/>
              <w:bottom w:val="nil"/>
              <w:right w:val="single" w:color="D9D9D9" w:sz="8" w:space="0"/>
            </w:tcBorders>
            <w:tcMar>
              <w:top w:w="0" w:type="dxa"/>
              <w:left w:w="108" w:type="dxa"/>
              <w:bottom w:w="0" w:type="dxa"/>
              <w:right w:w="108" w:type="dxa"/>
            </w:tcMar>
            <w:hideMark/>
          </w:tcPr>
          <w:p w:rsidRPr="00DC7072" w:rsidR="000B14B9" w:rsidP="00DA67A9" w:rsidRDefault="000B14B9" w14:paraId="4C343CFA" w14:textId="77777777">
            <w:pPr>
              <w:rPr>
                <w:bCs/>
              </w:rPr>
            </w:pPr>
          </w:p>
          <w:p w:rsidRPr="00DC7072" w:rsidR="000B14B9" w:rsidP="00DA67A9" w:rsidRDefault="000B14B9" w14:paraId="0B1419BE" w14:textId="77777777">
            <w:pPr>
              <w:rPr>
                <w:bCs/>
              </w:rPr>
            </w:pPr>
            <w:r w:rsidRPr="00DC7072">
              <w:rPr>
                <w:bCs/>
              </w:rPr>
              <w:t>Ter informatie.</w:t>
            </w:r>
          </w:p>
          <w:p w:rsidRPr="00DC7072" w:rsidR="000B14B9" w:rsidP="00DA67A9" w:rsidRDefault="000B14B9" w14:paraId="1D2C361D" w14:textId="77777777">
            <w:pPr>
              <w:rPr>
                <w:bCs/>
              </w:rPr>
            </w:pPr>
          </w:p>
          <w:p w:rsidRPr="00DC7072" w:rsidR="000B14B9" w:rsidP="00DA67A9" w:rsidRDefault="000B14B9" w14:paraId="4424B0D4" w14:textId="77777777">
            <w:pPr>
              <w:rPr>
                <w:bCs/>
              </w:rPr>
            </w:pPr>
          </w:p>
        </w:tc>
      </w:tr>
      <w:tr w:rsidRPr="00DC7072" w:rsidR="000B14B9" w:rsidTr="00DA67A9" w14:paraId="6D8B6D45" w14:textId="77777777">
        <w:tc>
          <w:tcPr>
            <w:tcW w:w="0" w:type="auto"/>
            <w:vMerge/>
            <w:tcBorders>
              <w:top w:val="single" w:color="D9D9D9" w:sz="8" w:space="0"/>
              <w:left w:val="single" w:color="D9D9D9" w:sz="8" w:space="0"/>
              <w:bottom w:val="single" w:color="D9D9D9" w:sz="8" w:space="0"/>
              <w:right w:val="nil"/>
            </w:tcBorders>
            <w:vAlign w:val="center"/>
            <w:hideMark/>
          </w:tcPr>
          <w:p w:rsidRPr="00DC7072" w:rsidR="000B14B9" w:rsidP="00DA67A9" w:rsidRDefault="000B14B9" w14:paraId="0266E449" w14:textId="77777777"/>
        </w:tc>
        <w:tc>
          <w:tcPr>
            <w:tcW w:w="1134" w:type="dxa"/>
            <w:tcBorders>
              <w:top w:val="nil"/>
              <w:left w:val="nil"/>
              <w:bottom w:val="single" w:color="D9D9D9" w:sz="8" w:space="0"/>
              <w:right w:val="nil"/>
            </w:tcBorders>
            <w:tcMar>
              <w:top w:w="0" w:type="dxa"/>
              <w:left w:w="108" w:type="dxa"/>
              <w:bottom w:w="0" w:type="dxa"/>
              <w:right w:w="108" w:type="dxa"/>
            </w:tcMar>
            <w:hideMark/>
          </w:tcPr>
          <w:p w:rsidRPr="00DC7072" w:rsidR="000B14B9" w:rsidP="00DA67A9" w:rsidRDefault="000B14B9" w14:paraId="4050681C" w14:textId="77777777">
            <w:pPr>
              <w:rPr>
                <w:lang w:val="en-GB"/>
              </w:rPr>
            </w:pPr>
            <w:r w:rsidRPr="00DC7072">
              <w:rPr>
                <w:lang w:val="en-GB"/>
              </w:rPr>
              <w:t>Noot</w:t>
            </w:r>
          </w:p>
        </w:tc>
        <w:tc>
          <w:tcPr>
            <w:tcW w:w="6378" w:type="dxa"/>
            <w:tcBorders>
              <w:top w:val="nil"/>
              <w:left w:val="nil"/>
              <w:bottom w:val="single" w:color="D9D9D9" w:sz="8" w:space="0"/>
              <w:right w:val="single" w:color="D9D9D9" w:sz="8" w:space="0"/>
            </w:tcBorders>
            <w:tcMar>
              <w:top w:w="0" w:type="dxa"/>
              <w:left w:w="108" w:type="dxa"/>
              <w:bottom w:w="0" w:type="dxa"/>
              <w:right w:w="108" w:type="dxa"/>
            </w:tcMar>
            <w:hideMark/>
          </w:tcPr>
          <w:p w:rsidR="000B14B9" w:rsidP="00DA67A9" w:rsidRDefault="00834DFE" w14:paraId="60BE8DF2" w14:textId="77777777">
            <w:pPr>
              <w:pStyle w:val="Standaard1"/>
              <w:rPr>
                <w:rFonts w:ascii="Aptos" w:hAnsi="Aptos"/>
              </w:rPr>
            </w:pPr>
            <w:r>
              <w:rPr>
                <w:rFonts w:ascii="Aptos" w:hAnsi="Aptos"/>
              </w:rPr>
              <w:t>Dit verslag</w:t>
            </w:r>
            <w:r w:rsidR="00F072C9">
              <w:rPr>
                <w:rFonts w:ascii="Aptos" w:hAnsi="Aptos"/>
              </w:rPr>
              <w:t xml:space="preserve"> heeft betrekking op 2024 en</w:t>
            </w:r>
            <w:r>
              <w:rPr>
                <w:rFonts w:ascii="Aptos" w:hAnsi="Aptos"/>
              </w:rPr>
              <w:t xml:space="preserve"> bericht over de veiligheid van offshore olie- en gasactiviteiten</w:t>
            </w:r>
            <w:r w:rsidR="007068EF">
              <w:rPr>
                <w:rFonts w:ascii="Aptos" w:hAnsi="Aptos"/>
              </w:rPr>
              <w:t xml:space="preserve"> in de EU-lidstaten.</w:t>
            </w:r>
            <w:r>
              <w:rPr>
                <w:rFonts w:ascii="Aptos" w:hAnsi="Aptos"/>
              </w:rPr>
              <w:t xml:space="preserve"> </w:t>
            </w:r>
            <w:r w:rsidR="005323CD">
              <w:rPr>
                <w:rFonts w:ascii="Aptos" w:hAnsi="Aptos"/>
              </w:rPr>
              <w:t xml:space="preserve"> De Commissie stelt</w:t>
            </w:r>
            <w:r w:rsidRPr="005323CD" w:rsidR="005323CD">
              <w:rPr>
                <w:rFonts w:ascii="Aptos" w:hAnsi="Aptos"/>
              </w:rPr>
              <w:t xml:space="preserve"> dat door de verplichte inspecties en de maatregelen die zijn genomen overeenkomstig de richtlijn </w:t>
            </w:r>
            <w:proofErr w:type="spellStart"/>
            <w:r w:rsidRPr="005323CD" w:rsidR="005323CD">
              <w:rPr>
                <w:rFonts w:ascii="Aptos" w:hAnsi="Aptos"/>
              </w:rPr>
              <w:t>offshoreveiligheid</w:t>
            </w:r>
            <w:proofErr w:type="spellEnd"/>
            <w:r w:rsidRPr="005323CD" w:rsidR="005323CD">
              <w:rPr>
                <w:rFonts w:ascii="Aptos" w:hAnsi="Aptos"/>
              </w:rPr>
              <w:t xml:space="preserve">, de werkzaamheden van de bevoegde autoriteiten van de </w:t>
            </w:r>
            <w:r w:rsidRPr="005323CD" w:rsidR="005323CD">
              <w:rPr>
                <w:rFonts w:ascii="Aptos" w:hAnsi="Aptos"/>
              </w:rPr>
              <w:lastRenderedPageBreak/>
              <w:t>lidstaten opnieuw voor veilige offshore olie- en gasactiviteiten hebben gezorgd.</w:t>
            </w:r>
          </w:p>
          <w:p w:rsidRPr="00DC7072" w:rsidR="005323CD" w:rsidP="00DA67A9" w:rsidRDefault="005323CD" w14:paraId="67B6DEBA" w14:textId="36E95CB2">
            <w:pPr>
              <w:pStyle w:val="Standaard1"/>
              <w:rPr>
                <w:rFonts w:ascii="Aptos" w:hAnsi="Aptos"/>
              </w:rPr>
            </w:pPr>
          </w:p>
        </w:tc>
      </w:tr>
    </w:tbl>
    <w:p w:rsidRPr="00DC7072" w:rsidR="000B14B9" w:rsidP="000B14B9" w:rsidRDefault="000B14B9" w14:paraId="18EBD8E5" w14:textId="77777777">
      <w:pPr>
        <w:rPr>
          <w:b/>
          <w:bCs/>
        </w:rPr>
      </w:pPr>
    </w:p>
    <w:tbl>
      <w:tblPr>
        <w:tblW w:w="0" w:type="auto"/>
        <w:tblCellMar>
          <w:left w:w="0" w:type="dxa"/>
          <w:right w:w="0" w:type="dxa"/>
        </w:tblCellMar>
        <w:tblLook w:val="04A0" w:firstRow="1" w:lastRow="0" w:firstColumn="1" w:lastColumn="0" w:noHBand="0" w:noVBand="1"/>
      </w:tblPr>
      <w:tblGrid>
        <w:gridCol w:w="421"/>
        <w:gridCol w:w="1134"/>
        <w:gridCol w:w="6378"/>
      </w:tblGrid>
      <w:tr w:rsidRPr="00DC7072" w:rsidR="000B14B9" w:rsidTr="00DA67A9" w14:paraId="79050F1A" w14:textId="77777777">
        <w:tc>
          <w:tcPr>
            <w:tcW w:w="421" w:type="dxa"/>
            <w:vMerge w:val="restart"/>
            <w:tcBorders>
              <w:top w:val="single" w:color="D9D9D9" w:sz="8" w:space="0"/>
              <w:left w:val="single" w:color="D9D9D9" w:sz="8" w:space="0"/>
              <w:bottom w:val="single" w:color="D9D9D9" w:sz="8" w:space="0"/>
              <w:right w:val="nil"/>
            </w:tcBorders>
            <w:shd w:val="clear" w:color="auto" w:fill="F2F2F2"/>
            <w:tcMar>
              <w:top w:w="0" w:type="dxa"/>
              <w:left w:w="108" w:type="dxa"/>
              <w:bottom w:w="0" w:type="dxa"/>
              <w:right w:w="108" w:type="dxa"/>
            </w:tcMar>
          </w:tcPr>
          <w:p w:rsidRPr="00DC7072" w:rsidR="000B14B9" w:rsidP="00DA67A9" w:rsidRDefault="000B14B9" w14:paraId="2AEC812A" w14:textId="77777777">
            <w:pPr>
              <w:pStyle w:val="Lijstalinea"/>
              <w:numPr>
                <w:ilvl w:val="0"/>
                <w:numId w:val="2"/>
              </w:numPr>
              <w:ind w:left="312"/>
            </w:pPr>
          </w:p>
        </w:tc>
        <w:tc>
          <w:tcPr>
            <w:tcW w:w="1134" w:type="dxa"/>
            <w:tcBorders>
              <w:top w:val="single" w:color="D9D9D9" w:sz="8" w:space="0"/>
              <w:left w:val="nil"/>
              <w:bottom w:val="nil"/>
              <w:right w:val="nil"/>
            </w:tcBorders>
            <w:tcMar>
              <w:top w:w="0" w:type="dxa"/>
              <w:left w:w="108" w:type="dxa"/>
              <w:bottom w:w="0" w:type="dxa"/>
              <w:right w:w="108" w:type="dxa"/>
            </w:tcMar>
            <w:hideMark/>
          </w:tcPr>
          <w:p w:rsidRPr="00DC7072" w:rsidR="000B14B9" w:rsidP="00DA67A9" w:rsidRDefault="000B14B9" w14:paraId="4E23F608" w14:textId="77777777">
            <w:r w:rsidRPr="00DC7072">
              <w:t>Titel</w:t>
            </w:r>
          </w:p>
        </w:tc>
        <w:tc>
          <w:tcPr>
            <w:tcW w:w="6378" w:type="dxa"/>
            <w:tcBorders>
              <w:top w:val="single" w:color="D9D9D9" w:sz="8" w:space="0"/>
              <w:left w:val="nil"/>
              <w:bottom w:val="nil"/>
              <w:right w:val="single" w:color="D9D9D9" w:sz="8" w:space="0"/>
            </w:tcBorders>
            <w:tcMar>
              <w:top w:w="0" w:type="dxa"/>
              <w:left w:w="108" w:type="dxa"/>
              <w:bottom w:w="0" w:type="dxa"/>
              <w:right w:w="108" w:type="dxa"/>
            </w:tcMar>
            <w:hideMark/>
          </w:tcPr>
          <w:p w:rsidRPr="00DC7072" w:rsidR="000B14B9" w:rsidP="00DA67A9" w:rsidRDefault="000B14B9" w14:paraId="54A27F93" w14:textId="77777777">
            <w:pPr>
              <w:pStyle w:val="Geenafstand"/>
              <w:rPr>
                <w:rFonts w:ascii="Aptos" w:hAnsi="Aptos" w:cs="Calibri"/>
                <w:sz w:val="24"/>
                <w:szCs w:val="24"/>
                <w:lang w:eastAsia="nl-NL"/>
              </w:rPr>
            </w:pPr>
            <w:r w:rsidRPr="00DC7072">
              <w:rPr>
                <w:rFonts w:ascii="Aptos" w:hAnsi="Aptos" w:cs="Calibri"/>
                <w:sz w:val="24"/>
                <w:szCs w:val="24"/>
                <w:lang w:eastAsia="nl-NL"/>
              </w:rPr>
              <w:t xml:space="preserve">VERSLAG VAN DE COMMISSIE AAN HET EUROPEES PARLEMENT EN DE RAAD over de doeltreffendheid van de invoering van strafrechtelijke sancties door de lidstaten voor opzettelijke en ernstige gevallen van marktmisbruik op de groothandelsmarkten voor energie van de Unie </w:t>
            </w:r>
            <w:hyperlink w:history="1" r:id="rId16">
              <w:r w:rsidRPr="00DC7072">
                <w:rPr>
                  <w:rStyle w:val="Hyperlink"/>
                  <w:rFonts w:ascii="Aptos" w:hAnsi="Aptos" w:cs="Calibri"/>
                  <w:sz w:val="24"/>
                  <w:szCs w:val="24"/>
                  <w:lang w:eastAsia="nl-NL"/>
                </w:rPr>
                <w:t>COM(2026) 488</w:t>
              </w:r>
            </w:hyperlink>
          </w:p>
        </w:tc>
      </w:tr>
      <w:tr w:rsidRPr="00DC7072" w:rsidR="000B14B9" w:rsidTr="00DA67A9" w14:paraId="0907A843" w14:textId="77777777">
        <w:trPr>
          <w:trHeight w:val="713"/>
        </w:trPr>
        <w:tc>
          <w:tcPr>
            <w:tcW w:w="0" w:type="auto"/>
            <w:vMerge/>
            <w:tcBorders>
              <w:top w:val="single" w:color="D9D9D9" w:sz="8" w:space="0"/>
              <w:left w:val="single" w:color="D9D9D9" w:sz="8" w:space="0"/>
              <w:bottom w:val="single" w:color="D9D9D9" w:sz="8" w:space="0"/>
              <w:right w:val="nil"/>
            </w:tcBorders>
            <w:vAlign w:val="center"/>
            <w:hideMark/>
          </w:tcPr>
          <w:p w:rsidRPr="00DC7072" w:rsidR="000B14B9" w:rsidP="00DA67A9" w:rsidRDefault="000B14B9" w14:paraId="52215D71" w14:textId="77777777"/>
        </w:tc>
        <w:tc>
          <w:tcPr>
            <w:tcW w:w="1134" w:type="dxa"/>
            <w:tcMar>
              <w:top w:w="0" w:type="dxa"/>
              <w:left w:w="108" w:type="dxa"/>
              <w:bottom w:w="0" w:type="dxa"/>
              <w:right w:w="108" w:type="dxa"/>
            </w:tcMar>
            <w:hideMark/>
          </w:tcPr>
          <w:p w:rsidRPr="00DC7072" w:rsidR="000B14B9" w:rsidP="00DA67A9" w:rsidRDefault="000B14B9" w14:paraId="650AA1C6" w14:textId="77777777"/>
          <w:p w:rsidRPr="00DC7072" w:rsidR="000B14B9" w:rsidP="00DA67A9" w:rsidRDefault="000B14B9" w14:paraId="63ED0E15" w14:textId="77777777">
            <w:r w:rsidRPr="00DC7072">
              <w:t>Voorstel</w:t>
            </w:r>
          </w:p>
        </w:tc>
        <w:tc>
          <w:tcPr>
            <w:tcW w:w="6378" w:type="dxa"/>
            <w:tcBorders>
              <w:top w:val="nil"/>
              <w:left w:val="nil"/>
              <w:bottom w:val="nil"/>
              <w:right w:val="single" w:color="D9D9D9" w:sz="8" w:space="0"/>
            </w:tcBorders>
            <w:tcMar>
              <w:top w:w="0" w:type="dxa"/>
              <w:left w:w="108" w:type="dxa"/>
              <w:bottom w:w="0" w:type="dxa"/>
              <w:right w:w="108" w:type="dxa"/>
            </w:tcMar>
            <w:hideMark/>
          </w:tcPr>
          <w:p w:rsidRPr="00DC7072" w:rsidR="000B14B9" w:rsidP="00DA67A9" w:rsidRDefault="000B14B9" w14:paraId="18421DB6" w14:textId="77777777">
            <w:pPr>
              <w:rPr>
                <w:bCs/>
              </w:rPr>
            </w:pPr>
          </w:p>
          <w:p w:rsidRPr="00DC7072" w:rsidR="000B14B9" w:rsidP="00DA67A9" w:rsidRDefault="000B14B9" w14:paraId="3B7AA00A" w14:textId="77777777">
            <w:pPr>
              <w:rPr>
                <w:bCs/>
              </w:rPr>
            </w:pPr>
            <w:r w:rsidRPr="00DC7072">
              <w:rPr>
                <w:bCs/>
              </w:rPr>
              <w:t>Ter informatie.</w:t>
            </w:r>
          </w:p>
          <w:p w:rsidRPr="00DC7072" w:rsidR="000B14B9" w:rsidP="00DA67A9" w:rsidRDefault="000B14B9" w14:paraId="6A5A8010" w14:textId="77777777">
            <w:pPr>
              <w:rPr>
                <w:bCs/>
              </w:rPr>
            </w:pPr>
          </w:p>
          <w:p w:rsidRPr="00DC7072" w:rsidR="000B14B9" w:rsidP="00DA67A9" w:rsidRDefault="000B14B9" w14:paraId="2CEFDD40" w14:textId="77777777">
            <w:pPr>
              <w:rPr>
                <w:bCs/>
              </w:rPr>
            </w:pPr>
          </w:p>
        </w:tc>
      </w:tr>
      <w:tr w:rsidRPr="00DC7072" w:rsidR="000B14B9" w:rsidTr="00DA67A9" w14:paraId="685A42A7" w14:textId="77777777">
        <w:tc>
          <w:tcPr>
            <w:tcW w:w="0" w:type="auto"/>
            <w:vMerge/>
            <w:tcBorders>
              <w:top w:val="single" w:color="D9D9D9" w:sz="8" w:space="0"/>
              <w:left w:val="single" w:color="D9D9D9" w:sz="8" w:space="0"/>
              <w:bottom w:val="single" w:color="D9D9D9" w:sz="8" w:space="0"/>
              <w:right w:val="nil"/>
            </w:tcBorders>
            <w:vAlign w:val="center"/>
            <w:hideMark/>
          </w:tcPr>
          <w:p w:rsidRPr="00DC7072" w:rsidR="000B14B9" w:rsidP="00DA67A9" w:rsidRDefault="000B14B9" w14:paraId="05CEB4D0" w14:textId="77777777"/>
        </w:tc>
        <w:tc>
          <w:tcPr>
            <w:tcW w:w="1134" w:type="dxa"/>
            <w:tcBorders>
              <w:top w:val="nil"/>
              <w:left w:val="nil"/>
              <w:bottom w:val="single" w:color="D9D9D9" w:sz="8" w:space="0"/>
              <w:right w:val="nil"/>
            </w:tcBorders>
            <w:tcMar>
              <w:top w:w="0" w:type="dxa"/>
              <w:left w:w="108" w:type="dxa"/>
              <w:bottom w:w="0" w:type="dxa"/>
              <w:right w:w="108" w:type="dxa"/>
            </w:tcMar>
            <w:hideMark/>
          </w:tcPr>
          <w:p w:rsidRPr="00DC7072" w:rsidR="000B14B9" w:rsidP="00DA67A9" w:rsidRDefault="000B14B9" w14:paraId="65FB31F4" w14:textId="77777777">
            <w:pPr>
              <w:rPr>
                <w:lang w:val="en-GB"/>
              </w:rPr>
            </w:pPr>
            <w:r w:rsidRPr="00DC7072">
              <w:rPr>
                <w:lang w:val="en-GB"/>
              </w:rPr>
              <w:t>Noot</w:t>
            </w:r>
          </w:p>
        </w:tc>
        <w:tc>
          <w:tcPr>
            <w:tcW w:w="6378" w:type="dxa"/>
            <w:tcBorders>
              <w:top w:val="nil"/>
              <w:left w:val="nil"/>
              <w:bottom w:val="single" w:color="D9D9D9" w:sz="8" w:space="0"/>
              <w:right w:val="single" w:color="D9D9D9" w:sz="8" w:space="0"/>
            </w:tcBorders>
            <w:tcMar>
              <w:top w:w="0" w:type="dxa"/>
              <w:left w:w="108" w:type="dxa"/>
              <w:bottom w:w="0" w:type="dxa"/>
              <w:right w:w="108" w:type="dxa"/>
            </w:tcMar>
            <w:hideMark/>
          </w:tcPr>
          <w:p w:rsidR="000B14B9" w:rsidP="00DA67A9" w:rsidRDefault="00950195" w14:paraId="393F5E51" w14:textId="77777777">
            <w:pPr>
              <w:pStyle w:val="Standaard1"/>
              <w:rPr>
                <w:rFonts w:ascii="Aptos" w:hAnsi="Aptos"/>
              </w:rPr>
            </w:pPr>
            <w:r>
              <w:rPr>
                <w:rFonts w:ascii="Aptos" w:hAnsi="Aptos"/>
              </w:rPr>
              <w:t>D</w:t>
            </w:r>
            <w:r w:rsidRPr="00E84DB5" w:rsidR="00E84DB5">
              <w:rPr>
                <w:rFonts w:ascii="Aptos" w:hAnsi="Aptos"/>
              </w:rPr>
              <w:t xml:space="preserve">it verslag </w:t>
            </w:r>
            <w:r>
              <w:rPr>
                <w:rFonts w:ascii="Aptos" w:hAnsi="Aptos"/>
              </w:rPr>
              <w:t>vloeit voort uit een</w:t>
            </w:r>
            <w:r w:rsidRPr="00E84DB5" w:rsidR="00E84DB5">
              <w:rPr>
                <w:rFonts w:ascii="Aptos" w:hAnsi="Aptos"/>
              </w:rPr>
              <w:t xml:space="preserve"> verplichting uit de gewijzigde </w:t>
            </w:r>
            <w:r w:rsidR="00C22F66">
              <w:rPr>
                <w:rFonts w:ascii="Aptos" w:hAnsi="Aptos"/>
              </w:rPr>
              <w:t>v</w:t>
            </w:r>
            <w:r w:rsidRPr="00C22F66" w:rsidR="00C22F66">
              <w:rPr>
                <w:rFonts w:ascii="Aptos" w:hAnsi="Aptos"/>
              </w:rPr>
              <w:t>erordening</w:t>
            </w:r>
            <w:r w:rsidR="00C22F66">
              <w:rPr>
                <w:rFonts w:ascii="Aptos" w:hAnsi="Aptos"/>
              </w:rPr>
              <w:t xml:space="preserve"> </w:t>
            </w:r>
            <w:proofErr w:type="gramStart"/>
            <w:r w:rsidRPr="00C22F66" w:rsidR="00C22F66">
              <w:rPr>
                <w:rFonts w:ascii="Aptos" w:hAnsi="Aptos"/>
              </w:rPr>
              <w:t>betreffende</w:t>
            </w:r>
            <w:proofErr w:type="gramEnd"/>
            <w:r w:rsidRPr="00C22F66" w:rsidR="00C22F66">
              <w:rPr>
                <w:rFonts w:ascii="Aptos" w:hAnsi="Aptos"/>
              </w:rPr>
              <w:t xml:space="preserve"> de integriteit en transparantie van de groothandelsmarkt voor energie</w:t>
            </w:r>
            <w:r w:rsidR="00C22F66">
              <w:rPr>
                <w:rFonts w:ascii="Aptos" w:hAnsi="Aptos"/>
              </w:rPr>
              <w:t xml:space="preserve"> (“</w:t>
            </w:r>
            <w:proofErr w:type="spellStart"/>
            <w:r w:rsidRPr="00E84DB5" w:rsidR="00E84DB5">
              <w:rPr>
                <w:rFonts w:ascii="Aptos" w:hAnsi="Aptos"/>
              </w:rPr>
              <w:t>Remit</w:t>
            </w:r>
            <w:proofErr w:type="spellEnd"/>
            <w:r w:rsidR="00C22F66">
              <w:rPr>
                <w:rFonts w:ascii="Aptos" w:hAnsi="Aptos"/>
              </w:rPr>
              <w:t>”)</w:t>
            </w:r>
            <w:r w:rsidRPr="00E84DB5" w:rsidR="00E84DB5">
              <w:rPr>
                <w:rFonts w:ascii="Aptos" w:hAnsi="Aptos"/>
              </w:rPr>
              <w:t>. </w:t>
            </w:r>
          </w:p>
          <w:p w:rsidRPr="00DC7072" w:rsidR="001717DF" w:rsidP="00DA67A9" w:rsidRDefault="001717DF" w14:paraId="70B845CA" w14:textId="0898BC06">
            <w:pPr>
              <w:pStyle w:val="Standaard1"/>
              <w:rPr>
                <w:rFonts w:ascii="Aptos" w:hAnsi="Aptos"/>
              </w:rPr>
            </w:pPr>
          </w:p>
        </w:tc>
      </w:tr>
    </w:tbl>
    <w:p w:rsidRPr="00DC7072" w:rsidR="000B14B9" w:rsidP="000B14B9" w:rsidRDefault="000B14B9" w14:paraId="69BBECA3" w14:textId="77777777">
      <w:pPr>
        <w:rPr>
          <w:b/>
          <w:bCs/>
        </w:rPr>
      </w:pPr>
    </w:p>
    <w:tbl>
      <w:tblPr>
        <w:tblW w:w="0" w:type="auto"/>
        <w:tblCellMar>
          <w:left w:w="0" w:type="dxa"/>
          <w:right w:w="0" w:type="dxa"/>
        </w:tblCellMar>
        <w:tblLook w:val="04A0" w:firstRow="1" w:lastRow="0" w:firstColumn="1" w:lastColumn="0" w:noHBand="0" w:noVBand="1"/>
      </w:tblPr>
      <w:tblGrid>
        <w:gridCol w:w="421"/>
        <w:gridCol w:w="1134"/>
        <w:gridCol w:w="6378"/>
      </w:tblGrid>
      <w:tr w:rsidRPr="00DC7072" w:rsidR="000B14B9" w:rsidTr="00DA67A9" w14:paraId="0CE79822" w14:textId="77777777">
        <w:tc>
          <w:tcPr>
            <w:tcW w:w="421" w:type="dxa"/>
            <w:vMerge w:val="restart"/>
            <w:tcBorders>
              <w:top w:val="single" w:color="D9D9D9" w:sz="8" w:space="0"/>
              <w:left w:val="single" w:color="D9D9D9" w:sz="8" w:space="0"/>
              <w:bottom w:val="single" w:color="D9D9D9" w:sz="8" w:space="0"/>
              <w:right w:val="nil"/>
            </w:tcBorders>
            <w:shd w:val="clear" w:color="auto" w:fill="F2F2F2"/>
            <w:tcMar>
              <w:top w:w="0" w:type="dxa"/>
              <w:left w:w="108" w:type="dxa"/>
              <w:bottom w:w="0" w:type="dxa"/>
              <w:right w:w="108" w:type="dxa"/>
            </w:tcMar>
          </w:tcPr>
          <w:p w:rsidRPr="00DC7072" w:rsidR="000B14B9" w:rsidP="00DA67A9" w:rsidRDefault="000B14B9" w14:paraId="69721F99" w14:textId="77777777">
            <w:pPr>
              <w:pStyle w:val="Lijstalinea"/>
              <w:numPr>
                <w:ilvl w:val="0"/>
                <w:numId w:val="2"/>
              </w:numPr>
              <w:ind w:left="312"/>
            </w:pPr>
          </w:p>
        </w:tc>
        <w:tc>
          <w:tcPr>
            <w:tcW w:w="1134" w:type="dxa"/>
            <w:tcBorders>
              <w:top w:val="single" w:color="D9D9D9" w:sz="8" w:space="0"/>
              <w:left w:val="nil"/>
              <w:bottom w:val="nil"/>
              <w:right w:val="nil"/>
            </w:tcBorders>
            <w:tcMar>
              <w:top w:w="0" w:type="dxa"/>
              <w:left w:w="108" w:type="dxa"/>
              <w:bottom w:w="0" w:type="dxa"/>
              <w:right w:w="108" w:type="dxa"/>
            </w:tcMar>
            <w:hideMark/>
          </w:tcPr>
          <w:p w:rsidRPr="00DC7072" w:rsidR="000B14B9" w:rsidP="00DA67A9" w:rsidRDefault="000B14B9" w14:paraId="5A33307C" w14:textId="77777777">
            <w:r w:rsidRPr="00DC7072">
              <w:t>Titel</w:t>
            </w:r>
          </w:p>
        </w:tc>
        <w:tc>
          <w:tcPr>
            <w:tcW w:w="6378" w:type="dxa"/>
            <w:tcBorders>
              <w:top w:val="single" w:color="D9D9D9" w:sz="8" w:space="0"/>
              <w:left w:val="nil"/>
              <w:bottom w:val="nil"/>
              <w:right w:val="single" w:color="D9D9D9" w:sz="8" w:space="0"/>
            </w:tcBorders>
            <w:tcMar>
              <w:top w:w="0" w:type="dxa"/>
              <w:left w:w="108" w:type="dxa"/>
              <w:bottom w:w="0" w:type="dxa"/>
              <w:right w:w="108" w:type="dxa"/>
            </w:tcMar>
            <w:hideMark/>
          </w:tcPr>
          <w:p w:rsidRPr="00DC7072" w:rsidR="000B14B9" w:rsidP="00DA67A9" w:rsidRDefault="000B14B9" w14:paraId="78D7E135" w14:textId="77777777">
            <w:pPr>
              <w:pStyle w:val="Geenafstand"/>
              <w:rPr>
                <w:rFonts w:ascii="Aptos" w:hAnsi="Aptos" w:cs="Calibri"/>
                <w:sz w:val="24"/>
                <w:szCs w:val="24"/>
                <w:lang w:eastAsia="nl-NL"/>
              </w:rPr>
            </w:pPr>
            <w:r w:rsidRPr="00DC7072">
              <w:rPr>
                <w:rFonts w:ascii="Aptos" w:hAnsi="Aptos" w:cs="Calibri"/>
                <w:sz w:val="24"/>
                <w:szCs w:val="24"/>
                <w:lang w:eastAsia="nl-NL"/>
              </w:rPr>
              <w:t xml:space="preserve">VERSLAG VAN DE COMMISSIE AAN HET EUROPEES PARLEMENT EN DE RAAD over de energie-efficiëntie van datacentra in de EU </w:t>
            </w:r>
            <w:hyperlink w:history="1" r:id="rId17">
              <w:r w:rsidRPr="00DC7072">
                <w:rPr>
                  <w:rStyle w:val="Hyperlink"/>
                  <w:rFonts w:ascii="Aptos" w:hAnsi="Aptos" w:cs="Calibri"/>
                  <w:sz w:val="24"/>
                  <w:szCs w:val="24"/>
                  <w:lang w:eastAsia="nl-NL"/>
                </w:rPr>
                <w:t>COM(2026) 500</w:t>
              </w:r>
            </w:hyperlink>
          </w:p>
        </w:tc>
      </w:tr>
      <w:tr w:rsidRPr="00DC7072" w:rsidR="000B14B9" w:rsidTr="00DA67A9" w14:paraId="4E29C153" w14:textId="77777777">
        <w:trPr>
          <w:trHeight w:val="713"/>
        </w:trPr>
        <w:tc>
          <w:tcPr>
            <w:tcW w:w="0" w:type="auto"/>
            <w:vMerge/>
            <w:tcBorders>
              <w:top w:val="single" w:color="D9D9D9" w:sz="8" w:space="0"/>
              <w:left w:val="single" w:color="D9D9D9" w:sz="8" w:space="0"/>
              <w:bottom w:val="single" w:color="D9D9D9" w:sz="8" w:space="0"/>
              <w:right w:val="nil"/>
            </w:tcBorders>
            <w:vAlign w:val="center"/>
            <w:hideMark/>
          </w:tcPr>
          <w:p w:rsidRPr="00DC7072" w:rsidR="000B14B9" w:rsidP="00DA67A9" w:rsidRDefault="000B14B9" w14:paraId="2BC3F6CB" w14:textId="77777777"/>
        </w:tc>
        <w:tc>
          <w:tcPr>
            <w:tcW w:w="1134" w:type="dxa"/>
            <w:tcMar>
              <w:top w:w="0" w:type="dxa"/>
              <w:left w:w="108" w:type="dxa"/>
              <w:bottom w:w="0" w:type="dxa"/>
              <w:right w:w="108" w:type="dxa"/>
            </w:tcMar>
            <w:hideMark/>
          </w:tcPr>
          <w:p w:rsidRPr="00DC7072" w:rsidR="000B14B9" w:rsidP="00DA67A9" w:rsidRDefault="000B14B9" w14:paraId="17DF8431" w14:textId="77777777"/>
          <w:p w:rsidRPr="00DC7072" w:rsidR="000B14B9" w:rsidP="00DA67A9" w:rsidRDefault="000B14B9" w14:paraId="74DF1959" w14:textId="77777777">
            <w:r w:rsidRPr="00DC7072">
              <w:t>Voorstel</w:t>
            </w:r>
          </w:p>
        </w:tc>
        <w:tc>
          <w:tcPr>
            <w:tcW w:w="6378" w:type="dxa"/>
            <w:tcBorders>
              <w:top w:val="nil"/>
              <w:left w:val="nil"/>
              <w:bottom w:val="nil"/>
              <w:right w:val="single" w:color="D9D9D9" w:sz="8" w:space="0"/>
            </w:tcBorders>
            <w:tcMar>
              <w:top w:w="0" w:type="dxa"/>
              <w:left w:w="108" w:type="dxa"/>
              <w:bottom w:w="0" w:type="dxa"/>
              <w:right w:w="108" w:type="dxa"/>
            </w:tcMar>
            <w:hideMark/>
          </w:tcPr>
          <w:p w:rsidRPr="00DC7072" w:rsidR="000B14B9" w:rsidP="00DA67A9" w:rsidRDefault="000B14B9" w14:paraId="2DDC6B76" w14:textId="77777777">
            <w:pPr>
              <w:rPr>
                <w:bCs/>
              </w:rPr>
            </w:pPr>
          </w:p>
          <w:p w:rsidRPr="00DC7072" w:rsidR="000B14B9" w:rsidP="00DA67A9" w:rsidRDefault="000B14B9" w14:paraId="7C1358B8" w14:textId="77777777">
            <w:pPr>
              <w:rPr>
                <w:bCs/>
              </w:rPr>
            </w:pPr>
            <w:r w:rsidRPr="00DC7072">
              <w:rPr>
                <w:bCs/>
              </w:rPr>
              <w:t>Ter informatie.</w:t>
            </w:r>
          </w:p>
          <w:p w:rsidRPr="00DC7072" w:rsidR="000B14B9" w:rsidP="00DA67A9" w:rsidRDefault="000B14B9" w14:paraId="0D3F764B" w14:textId="77777777">
            <w:pPr>
              <w:rPr>
                <w:bCs/>
              </w:rPr>
            </w:pPr>
          </w:p>
          <w:p w:rsidRPr="00DC7072" w:rsidR="000B14B9" w:rsidP="00DA67A9" w:rsidRDefault="000B14B9" w14:paraId="56A9E101" w14:textId="77777777">
            <w:pPr>
              <w:rPr>
                <w:bCs/>
              </w:rPr>
            </w:pPr>
          </w:p>
        </w:tc>
      </w:tr>
      <w:tr w:rsidRPr="008A6FC9" w:rsidR="000B14B9" w:rsidTr="00DA67A9" w14:paraId="4895F772" w14:textId="77777777">
        <w:tc>
          <w:tcPr>
            <w:tcW w:w="0" w:type="auto"/>
            <w:vMerge/>
            <w:tcBorders>
              <w:top w:val="single" w:color="D9D9D9" w:sz="8" w:space="0"/>
              <w:left w:val="single" w:color="D9D9D9" w:sz="8" w:space="0"/>
              <w:bottom w:val="single" w:color="D9D9D9" w:sz="8" w:space="0"/>
              <w:right w:val="nil"/>
            </w:tcBorders>
            <w:vAlign w:val="center"/>
            <w:hideMark/>
          </w:tcPr>
          <w:p w:rsidRPr="008A6FC9" w:rsidR="000B14B9" w:rsidP="00DA67A9" w:rsidRDefault="000B14B9" w14:paraId="32EA5E73" w14:textId="77777777"/>
        </w:tc>
        <w:tc>
          <w:tcPr>
            <w:tcW w:w="1134" w:type="dxa"/>
            <w:tcBorders>
              <w:top w:val="nil"/>
              <w:left w:val="nil"/>
              <w:bottom w:val="single" w:color="D9D9D9" w:sz="8" w:space="0"/>
              <w:right w:val="nil"/>
            </w:tcBorders>
            <w:tcMar>
              <w:top w:w="0" w:type="dxa"/>
              <w:left w:w="108" w:type="dxa"/>
              <w:bottom w:w="0" w:type="dxa"/>
              <w:right w:w="108" w:type="dxa"/>
            </w:tcMar>
            <w:hideMark/>
          </w:tcPr>
          <w:p w:rsidRPr="008A6FC9" w:rsidR="000B14B9" w:rsidP="00DA67A9" w:rsidRDefault="000B14B9" w14:paraId="64363EB0" w14:textId="77777777">
            <w:pPr>
              <w:rPr>
                <w:lang w:val="en-GB"/>
              </w:rPr>
            </w:pPr>
            <w:r w:rsidRPr="008A6FC9">
              <w:rPr>
                <w:lang w:val="en-GB"/>
              </w:rPr>
              <w:t>Noot</w:t>
            </w:r>
          </w:p>
        </w:tc>
        <w:tc>
          <w:tcPr>
            <w:tcW w:w="6378" w:type="dxa"/>
            <w:tcBorders>
              <w:top w:val="nil"/>
              <w:left w:val="nil"/>
              <w:bottom w:val="single" w:color="D9D9D9" w:sz="8" w:space="0"/>
              <w:right w:val="single" w:color="D9D9D9" w:sz="8" w:space="0"/>
            </w:tcBorders>
            <w:tcMar>
              <w:top w:w="0" w:type="dxa"/>
              <w:left w:w="108" w:type="dxa"/>
              <w:bottom w:w="0" w:type="dxa"/>
              <w:right w:w="108" w:type="dxa"/>
            </w:tcMar>
            <w:hideMark/>
          </w:tcPr>
          <w:p w:rsidR="007946E0" w:rsidP="00DA67A9" w:rsidRDefault="007946E0" w14:paraId="270C0687" w14:textId="60C977D1">
            <w:pPr>
              <w:pStyle w:val="Standaard1"/>
              <w:rPr>
                <w:rFonts w:ascii="Aptos" w:hAnsi="Aptos"/>
              </w:rPr>
            </w:pPr>
            <w:r>
              <w:rPr>
                <w:rFonts w:ascii="Aptos" w:hAnsi="Aptos"/>
              </w:rPr>
              <w:t xml:space="preserve">De Commissie geeft in </w:t>
            </w:r>
            <w:r w:rsidR="00EE20EF">
              <w:rPr>
                <w:rFonts w:ascii="Aptos" w:hAnsi="Aptos"/>
              </w:rPr>
              <w:t>di</w:t>
            </w:r>
            <w:r>
              <w:rPr>
                <w:rFonts w:ascii="Aptos" w:hAnsi="Aptos"/>
              </w:rPr>
              <w:t xml:space="preserve">t verslag </w:t>
            </w:r>
            <w:r w:rsidRPr="00EE20EF" w:rsidR="00EE20EF">
              <w:rPr>
                <w:rFonts w:ascii="Aptos" w:hAnsi="Aptos"/>
              </w:rPr>
              <w:t>over de energie-efficiëntie van datacentra in de EU</w:t>
            </w:r>
            <w:r w:rsidR="00EE20EF">
              <w:rPr>
                <w:rFonts w:ascii="Aptos" w:hAnsi="Aptos"/>
                <w:b/>
                <w:bCs/>
              </w:rPr>
              <w:t xml:space="preserve"> </w:t>
            </w:r>
            <w:r>
              <w:rPr>
                <w:rFonts w:ascii="Aptos" w:hAnsi="Aptos"/>
              </w:rPr>
              <w:t xml:space="preserve">aan </w:t>
            </w:r>
            <w:r w:rsidR="00EE20EF">
              <w:rPr>
                <w:rFonts w:ascii="Aptos" w:hAnsi="Aptos"/>
              </w:rPr>
              <w:t xml:space="preserve">dat </w:t>
            </w:r>
            <w:r w:rsidR="00380BA8">
              <w:rPr>
                <w:rFonts w:ascii="Aptos" w:hAnsi="Aptos"/>
              </w:rPr>
              <w:t>het nadenkt over</w:t>
            </w:r>
            <w:r w:rsidRPr="007946E0">
              <w:rPr>
                <w:rFonts w:ascii="Aptos" w:hAnsi="Aptos"/>
              </w:rPr>
              <w:t xml:space="preserve"> de invoering van een label </w:t>
            </w:r>
            <w:r w:rsidR="00380BA8">
              <w:rPr>
                <w:rFonts w:ascii="Aptos" w:hAnsi="Aptos"/>
              </w:rPr>
              <w:t xml:space="preserve">voor datacentra in de EU </w:t>
            </w:r>
            <w:r w:rsidR="00311B2A">
              <w:rPr>
                <w:rFonts w:ascii="Aptos" w:hAnsi="Aptos"/>
              </w:rPr>
              <w:t>ter verdere bevordering van de</w:t>
            </w:r>
            <w:r w:rsidRPr="007946E0">
              <w:rPr>
                <w:rFonts w:ascii="Aptos" w:hAnsi="Aptos"/>
              </w:rPr>
              <w:t xml:space="preserve"> transparantie. Voorts b</w:t>
            </w:r>
            <w:r w:rsidR="00EE20EF">
              <w:rPr>
                <w:rFonts w:ascii="Aptos" w:hAnsi="Aptos"/>
              </w:rPr>
              <w:t>lijk</w:t>
            </w:r>
            <w:r w:rsidRPr="007946E0">
              <w:rPr>
                <w:rFonts w:ascii="Aptos" w:hAnsi="Aptos"/>
              </w:rPr>
              <w:t>t</w:t>
            </w:r>
            <w:r w:rsidR="00EE20EF">
              <w:rPr>
                <w:rFonts w:ascii="Aptos" w:hAnsi="Aptos"/>
              </w:rPr>
              <w:t xml:space="preserve"> er</w:t>
            </w:r>
            <w:r w:rsidRPr="007946E0">
              <w:rPr>
                <w:rFonts w:ascii="Aptos" w:hAnsi="Aptos"/>
              </w:rPr>
              <w:t xml:space="preserve"> sprake van </w:t>
            </w:r>
            <w:r w:rsidR="001717B3">
              <w:rPr>
                <w:rFonts w:ascii="Aptos" w:hAnsi="Aptos"/>
              </w:rPr>
              <w:t xml:space="preserve">onder meer </w:t>
            </w:r>
            <w:r w:rsidRPr="007946E0">
              <w:rPr>
                <w:rFonts w:ascii="Aptos" w:hAnsi="Aptos"/>
              </w:rPr>
              <w:t>een onbenut potentieel voor energie- en waterbesparing.</w:t>
            </w:r>
          </w:p>
          <w:p w:rsidR="00EE20EF" w:rsidP="00DA67A9" w:rsidRDefault="00EE20EF" w14:paraId="17C73841" w14:textId="77777777">
            <w:pPr>
              <w:pStyle w:val="Standaard1"/>
              <w:rPr>
                <w:rFonts w:ascii="Aptos" w:hAnsi="Aptos"/>
              </w:rPr>
            </w:pPr>
          </w:p>
          <w:p w:rsidR="00EE20EF" w:rsidP="00DA67A9" w:rsidRDefault="00EE20EF" w14:paraId="4DEB9299" w14:textId="77777777">
            <w:pPr>
              <w:pStyle w:val="Standaard1"/>
              <w:rPr>
                <w:rFonts w:ascii="Aptos" w:hAnsi="Aptos"/>
              </w:rPr>
            </w:pPr>
          </w:p>
          <w:p w:rsidRPr="002E6A7C" w:rsidR="007946E0" w:rsidP="00DA67A9" w:rsidRDefault="007946E0" w14:paraId="100FC8C5" w14:textId="1805CFC5">
            <w:pPr>
              <w:pStyle w:val="Standaard1"/>
              <w:rPr>
                <w:rFonts w:ascii="Aptos" w:hAnsi="Aptos"/>
              </w:rPr>
            </w:pPr>
          </w:p>
        </w:tc>
      </w:tr>
    </w:tbl>
    <w:p w:rsidRPr="003A00E4" w:rsidR="000B14B9" w:rsidRDefault="000B14B9" w14:paraId="27D05B33" w14:textId="77777777">
      <w:pPr>
        <w:pStyle w:val="Geenafstand"/>
        <w:rPr>
          <w:b/>
          <w:bCs/>
        </w:rPr>
      </w:pPr>
    </w:p>
    <w:sectPr w:rsidRPr="003A00E4" w:rsidR="000B14B9" w:rsidSect="00B20A4B">
      <w:headerReference w:type="default" r:id="rId18"/>
      <w:footerReference w:type="default" r:id="rId19"/>
      <w:type w:val="continuous"/>
      <w:pgSz w:w="11907" w:h="16840" w:code="9"/>
      <w:pgMar w:top="3255" w:right="1701" w:bottom="1418" w:left="2211" w:header="2370" w:footer="709" w:gutter="0"/>
      <w:cols w:space="708"/>
      <w:docGrid w:type="lines" w:linePitch="284"/>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854E1" w14:textId="77777777" w:rsidR="00057AA6" w:rsidRDefault="00057AA6" w:rsidP="00F03267">
      <w:r>
        <w:separator/>
      </w:r>
    </w:p>
  </w:endnote>
  <w:endnote w:type="continuationSeparator" w:id="0">
    <w:p w14:paraId="730B89AC" w14:textId="77777777" w:rsidR="00057AA6" w:rsidRDefault="00057AA6" w:rsidP="00F03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Verdana">
    <w:altName w:val="Verdana"/>
    <w:panose1 w:val="020B0604030504040204"/>
    <w:charset w:val="00"/>
    <w:family w:val="swiss"/>
    <w:pitch w:val="variable"/>
    <w:sig w:usb0="A00006FF" w:usb1="4000205B" w:usb2="00000010" w:usb3="00000000" w:csb0="0000019F" w:csb1="00000000"/>
  </w:font>
  <w:font w:name="Lohit Hindi">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0DAC8" w14:textId="77777777" w:rsidR="00F03267" w:rsidRDefault="00F03267">
    <w:pPr>
      <w:pStyle w:val="Voettekst"/>
    </w:pPr>
    <w:r>
      <w:rPr>
        <w:noProof/>
        <w:lang w:eastAsia="nl-NL"/>
      </w:rPr>
      <mc:AlternateContent>
        <mc:Choice Requires="wps">
          <w:drawing>
            <wp:anchor distT="0" distB="0" distL="0" distR="0" simplePos="0" relativeHeight="251660288" behindDoc="0" locked="1" layoutInCell="1" allowOverlap="1" wp14:anchorId="06A7B1D1" wp14:editId="6A5D40A4">
              <wp:simplePos x="0" y="0"/>
              <wp:positionH relativeFrom="page">
                <wp:posOffset>2952115</wp:posOffset>
              </wp:positionH>
              <wp:positionV relativeFrom="page">
                <wp:posOffset>10333355</wp:posOffset>
              </wp:positionV>
              <wp:extent cx="1170305" cy="125730"/>
              <wp:effectExtent l="0" t="0" r="10795" b="26670"/>
              <wp:wrapSquare wrapText="bothSides"/>
              <wp:docPr id="6"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125730"/>
                      </a:xfrm>
                      <a:prstGeom prst="rect">
                        <a:avLst/>
                      </a:prstGeom>
                      <a:solidFill>
                        <a:srgbClr val="FFFFFF"/>
                      </a:solidFill>
                      <a:ln w="0">
                        <a:solidFill>
                          <a:srgbClr val="FFFFFF"/>
                        </a:solidFill>
                        <a:miter lim="800000"/>
                        <a:headEnd/>
                        <a:tailEnd/>
                      </a:ln>
                    </wps:spPr>
                    <wps:txbx>
                      <w:txbxContent>
                        <w:p w14:paraId="7800E047" w14:textId="77777777" w:rsidR="00F03267" w:rsidRDefault="00F03267">
                          <w:pPr>
                            <w:pStyle w:val="Huisstijl-Paginanummer"/>
                          </w:pPr>
                          <w:r>
                            <w:fldChar w:fldCharType="begin"/>
                          </w:r>
                          <w:r>
                            <w:instrText xml:space="preserve"> PAGE  \* Arabic  \* MERGEFORMAT </w:instrText>
                          </w:r>
                          <w:r>
                            <w:fldChar w:fldCharType="separate"/>
                          </w:r>
                          <w:r>
                            <w:rPr>
                              <w:noProof/>
                            </w:rPr>
                            <w:t>1</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A7B1D1" id="_x0000_t202" coordsize="21600,21600" o:spt="202" path="m,l,21600r21600,l21600,xe">
              <v:stroke joinstyle="miter"/>
              <v:path gradientshapeok="t" o:connecttype="rect"/>
            </v:shapetype>
            <v:shape id="Text Box 25" o:spid="_x0000_s1028" type="#_x0000_t202" style="position:absolute;margin-left:232.45pt;margin-top:813.65pt;width:92.15pt;height:9.9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" strokecolor="white" strokeweight="0">
              <v:textbox inset="0,0,0,0">
                <w:txbxContent>
                  <w:p w14:paraId="7800E047" w14:textId="77777777" w:rsidR="00F03267" w:rsidRDefault="00F03267">
                    <w:pPr>
                      <w:pStyle w:val="Huisstijl-Paginanummer"/>
                    </w:pPr>
                    <w:r>
                      <w:fldChar w:fldCharType="begin"/>
                    </w:r>
                    <w:r>
                      <w:instrText xml:space="preserve"> PAGE  \* Arabic  \* MERGEFORMAT </w:instrText>
                    </w:r>
                    <w:r>
                      <w:fldChar w:fldCharType="separate"/>
                    </w:r>
                    <w:r>
                      <w:rPr>
                        <w:noProof/>
                      </w:rPr>
                      <w:t>1</w:t>
                    </w:r>
                    <w:r>
                      <w:rPr>
                        <w:noProof/>
                      </w:rPr>
                      <w:fldChar w:fldCharType="end"/>
                    </w:r>
                  </w:p>
                </w:txbxContent>
              </v:textbox>
              <w10:wrap type="square" anchorx="page" anchory="page"/>
              <w10:anchorlock/>
            </v:shape>
          </w:pict>
        </mc:Fallback>
      </mc:AlternateContent>
    </w:r>
    <w:r>
      <w:rPr>
        <w:noProof/>
        <w:lang w:eastAsia="nl-NL"/>
      </w:rPr>
      <mc:AlternateContent>
        <mc:Choice Requires="wps">
          <w:drawing>
            <wp:anchor distT="0" distB="0" distL="0" distR="0" simplePos="0" relativeHeight="251654144" behindDoc="0" locked="0" layoutInCell="1" allowOverlap="1" wp14:anchorId="1685C9BE" wp14:editId="259942A9">
              <wp:simplePos x="0" y="0"/>
              <wp:positionH relativeFrom="page">
                <wp:posOffset>1403985</wp:posOffset>
              </wp:positionH>
              <wp:positionV relativeFrom="page">
                <wp:posOffset>9537700</wp:posOffset>
              </wp:positionV>
              <wp:extent cx="5072380" cy="448310"/>
              <wp:effectExtent l="0" t="0" r="0" b="889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380" cy="448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BDD9F8" w14:textId="77777777" w:rsidR="00F03267" w:rsidRDefault="00F03267"/>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1685C9BE" id="Text Box 3" o:spid="_x0000_s1029" type="#_x0000_t202" style="position:absolute;margin-left:110.55pt;margin-top:751pt;width:399.4pt;height:35.3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" stroked="f">
              <v:textbox inset="0,0,0,0">
                <w:txbxContent>
                  <w:p w14:paraId="70BDD9F8" w14:textId="77777777" w:rsidR="00F03267" w:rsidRDefault="00F03267"/>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95811" w14:textId="77777777" w:rsidR="00300DBF" w:rsidRDefault="00C04675">
    <w:pPr>
      <w:pStyle w:val="Voettekst"/>
    </w:pPr>
    <w:r>
      <w:rPr>
        <w:noProof/>
        <w:lang w:eastAsia="nl-NL"/>
      </w:rPr>
      <mc:AlternateContent>
        <mc:Choice Requires="wps">
          <w:drawing>
            <wp:anchor distT="0" distB="0" distL="0" distR="0" simplePos="0" relativeHeight="251661312" behindDoc="0" locked="1" layoutInCell="1" allowOverlap="1" wp14:anchorId="5538D7DA" wp14:editId="00BDB46B">
              <wp:simplePos x="0" y="0"/>
              <wp:positionH relativeFrom="page">
                <wp:posOffset>2952115</wp:posOffset>
              </wp:positionH>
              <wp:positionV relativeFrom="page">
                <wp:posOffset>10333355</wp:posOffset>
              </wp:positionV>
              <wp:extent cx="1170305" cy="125730"/>
              <wp:effectExtent l="0" t="0" r="10795" b="26670"/>
              <wp:wrapSquare wrapText="bothSides"/>
              <wp:docPr id="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125730"/>
                      </a:xfrm>
                      <a:prstGeom prst="rect">
                        <a:avLst/>
                      </a:prstGeom>
                      <a:solidFill>
                        <a:srgbClr val="FFFFFF"/>
                      </a:solidFill>
                      <a:ln w="0">
                        <a:solidFill>
                          <a:srgbClr val="FFFFFF"/>
                        </a:solidFill>
                        <a:miter lim="800000"/>
                        <a:headEnd/>
                        <a:tailEnd/>
                      </a:ln>
                    </wps:spPr>
                    <wps:txbx>
                      <w:txbxContent>
                        <w:p w14:paraId="009AF18A" w14:textId="77777777" w:rsidR="00300DBF" w:rsidRDefault="00C04675">
                          <w:pPr>
                            <w:pStyle w:val="Huisstijl-Paginanummer"/>
                          </w:pPr>
                          <w:r>
                            <w:fldChar w:fldCharType="begin"/>
                          </w:r>
                          <w:r>
                            <w:instrText xml:space="preserve"> PAGE  \* Arabic  \* MERGEFORMAT </w:instrText>
                          </w:r>
                          <w:r>
                            <w:fldChar w:fldCharType="separate"/>
                          </w:r>
                          <w:r>
                            <w:rPr>
                              <w:noProof/>
                            </w:rPr>
                            <w:t>3</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38D7DA" id="_x0000_t202" coordsize="21600,21600" o:spt="202" path="m,l,21600r21600,l21600,xe">
              <v:stroke joinstyle="miter"/>
              <v:path gradientshapeok="t" o:connecttype="rect"/>
            </v:shapetype>
            <v:shape id="_x0000_s1031" type="#_x0000_t202" style="position:absolute;margin-left:232.45pt;margin-top:813.65pt;width:92.15pt;height:9.9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" strokecolor="white" strokeweight="0">
              <v:textbox inset="0,0,0,0">
                <w:txbxContent>
                  <w:p w14:paraId="009AF18A" w14:textId="77777777" w:rsidR="00300DBF" w:rsidRDefault="00C04675">
                    <w:pPr>
                      <w:pStyle w:val="Huisstijl-Paginanummer"/>
                    </w:pPr>
                    <w:r>
                      <w:fldChar w:fldCharType="begin"/>
                    </w:r>
                    <w:r>
                      <w:instrText xml:space="preserve"> PAGE  \* Arabic  \* MERGEFORMAT </w:instrText>
                    </w:r>
                    <w:r>
                      <w:fldChar w:fldCharType="separate"/>
                    </w:r>
                    <w:r>
                      <w:rPr>
                        <w:noProof/>
                      </w:rPr>
                      <w:t>3</w:t>
                    </w:r>
                    <w:r>
                      <w:rPr>
                        <w:noProof/>
                      </w:rPr>
                      <w:fldChar w:fldCharType="end"/>
                    </w:r>
                  </w:p>
                </w:txbxContent>
              </v:textbox>
              <w10:wrap type="square" anchorx="page" anchory="page"/>
              <w10:anchorlock/>
            </v:shape>
          </w:pict>
        </mc:Fallback>
      </mc:AlternateContent>
    </w:r>
    <w:r>
      <w:rPr>
        <w:noProof/>
        <w:lang w:eastAsia="nl-NL"/>
      </w:rPr>
      <mc:AlternateContent>
        <mc:Choice Requires="wps">
          <w:drawing>
            <wp:anchor distT="0" distB="0" distL="114300" distR="114300" simplePos="0" relativeHeight="251655168" behindDoc="0" locked="0" layoutInCell="1" allowOverlap="1" wp14:anchorId="08BF27C5" wp14:editId="28655B34">
              <wp:simplePos x="0" y="0"/>
              <wp:positionH relativeFrom="page">
                <wp:posOffset>1638300</wp:posOffset>
              </wp:positionH>
              <wp:positionV relativeFrom="page">
                <wp:posOffset>9651365</wp:posOffset>
              </wp:positionV>
              <wp:extent cx="4932045" cy="448310"/>
              <wp:effectExtent l="0" t="0" r="1905" b="8890"/>
              <wp:wrapNone/>
              <wp:docPr id="1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2045" cy="448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02A215" w14:textId="77777777" w:rsidR="00300DBF" w:rsidRDefault="00300DBF"/>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08BF27C5" id="Text Box 6" o:spid="_x0000_s1032" type="#_x0000_t202" style="position:absolute;margin-left:129pt;margin-top:759.95pt;width:388.35pt;height:35.3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" stroked="f">
              <v:textbox inset="0,0,0,0">
                <w:txbxContent>
                  <w:p w14:paraId="1502A215" w14:textId="77777777" w:rsidR="00300DBF" w:rsidRDefault="00300DBF"/>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E729C" w14:textId="77777777" w:rsidR="00057AA6" w:rsidRDefault="00057AA6" w:rsidP="00F03267">
      <w:r>
        <w:separator/>
      </w:r>
    </w:p>
  </w:footnote>
  <w:footnote w:type="continuationSeparator" w:id="0">
    <w:p w14:paraId="740EDDF3" w14:textId="77777777" w:rsidR="00057AA6" w:rsidRDefault="00057AA6" w:rsidP="00F03267">
      <w:r>
        <w:continuationSeparator/>
      </w:r>
    </w:p>
  </w:footnote>
  <w:footnote w:id="1">
    <w:p w14:paraId="3BB05D87" w14:textId="05E88E71" w:rsidR="00F03267" w:rsidRPr="002B21B2" w:rsidRDefault="00F03267" w:rsidP="00F03267">
      <w:pPr>
        <w:pStyle w:val="Voetnoottekst"/>
        <w:rPr>
          <w:rFonts w:ascii="Verdana" w:hAnsi="Verdana"/>
        </w:rPr>
      </w:pPr>
      <w:r w:rsidRPr="0B5D9360">
        <w:rPr>
          <w:rStyle w:val="Voetnootmarkering"/>
          <w:rFonts w:ascii="Verdana" w:hAnsi="Verdana"/>
          <w:sz w:val="14"/>
          <w:szCs w:val="14"/>
        </w:rPr>
        <w:footnoteRef/>
      </w:r>
      <w:r w:rsidRPr="0B5D9360">
        <w:rPr>
          <w:rFonts w:ascii="Verdana" w:hAnsi="Verdana"/>
          <w:sz w:val="14"/>
          <w:szCs w:val="14"/>
        </w:rPr>
        <w:t xml:space="preserve"> Voor een overzicht van behandelopties per type EU-voorstel, zie </w:t>
      </w:r>
      <w:hyperlink r:id="rId1" w:history="1">
        <w:r w:rsidRPr="00393F70">
          <w:rPr>
            <w:rStyle w:val="Hyperlink"/>
            <w:rFonts w:ascii="Verdana" w:hAnsi="Verdana"/>
            <w:sz w:val="14"/>
            <w:szCs w:val="14"/>
          </w:rPr>
          <w:t>dit overzicht op</w:t>
        </w:r>
        <w:r w:rsidR="00393F70" w:rsidRPr="00393F70">
          <w:rPr>
            <w:rStyle w:val="Hyperlink"/>
            <w:rFonts w:ascii="Verdana" w:hAnsi="Verdana"/>
            <w:sz w:val="14"/>
            <w:szCs w:val="14"/>
          </w:rPr>
          <w:t xml:space="preserve"> Binnenplein</w:t>
        </w:r>
      </w:hyperlink>
      <w:r w:rsidRPr="0B5D9360">
        <w:rPr>
          <w:rFonts w:ascii="Verdana" w:hAnsi="Verdana"/>
          <w:sz w:val="14"/>
          <w:szCs w:val="14"/>
        </w:rPr>
        <w:t xml:space="preserve"> (interne link).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721F3" w14:textId="77777777" w:rsidR="00F03267" w:rsidRDefault="00F03267">
    <w:pPr>
      <w:pStyle w:val="Koptekst"/>
    </w:pPr>
    <w:r>
      <w:rPr>
        <w:noProof/>
        <w:lang w:eastAsia="nl-NL"/>
      </w:rPr>
      <w:drawing>
        <wp:anchor distT="0" distB="0" distL="114300" distR="114300" simplePos="0" relativeHeight="251658240" behindDoc="1" locked="0" layoutInCell="1" allowOverlap="1" wp14:anchorId="348ECF4E" wp14:editId="65B3B5E8">
          <wp:simplePos x="0" y="0"/>
          <wp:positionH relativeFrom="page">
            <wp:posOffset>1080135</wp:posOffset>
          </wp:positionH>
          <wp:positionV relativeFrom="page">
            <wp:posOffset>374650</wp:posOffset>
          </wp:positionV>
          <wp:extent cx="3070800" cy="1238400"/>
          <wp:effectExtent l="0" t="0" r="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1">
                    <a:extLst>
                      <a:ext uri="{28A0092B-C50C-407E-A947-70E740481C1C}">
                        <a14:useLocalDpi xmlns:a14="http://schemas.microsoft.com/office/drawing/2010/main" val="0"/>
                      </a:ext>
                    </a:extLst>
                  </a:blip>
                  <a:stretch>
                    <a:fillRect/>
                  </a:stretch>
                </pic:blipFill>
                <pic:spPr>
                  <a:xfrm>
                    <a:off x="0" y="0"/>
                    <a:ext cx="3070800" cy="1238400"/>
                  </a:xfrm>
                  <a:prstGeom prst="rect">
                    <a:avLst/>
                  </a:prstGeom>
                </pic:spPr>
              </pic:pic>
            </a:graphicData>
          </a:graphic>
        </wp:anchor>
      </w:drawing>
    </w:r>
    <w:r>
      <w:rPr>
        <w:noProof/>
        <w:lang w:eastAsia="nl-NL"/>
      </w:rPr>
      <w:drawing>
        <wp:anchor distT="0" distB="0" distL="114300" distR="114300" simplePos="0" relativeHeight="251656192" behindDoc="1" locked="0" layoutInCell="1" allowOverlap="1" wp14:anchorId="3A566591" wp14:editId="1F832ED0">
          <wp:simplePos x="0" y="0"/>
          <wp:positionH relativeFrom="page">
            <wp:posOffset>626745</wp:posOffset>
          </wp:positionH>
          <wp:positionV relativeFrom="page">
            <wp:posOffset>374650</wp:posOffset>
          </wp:positionV>
          <wp:extent cx="432000" cy="1238400"/>
          <wp:effectExtent l="0" t="0" r="6350" b="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2">
                    <a:extLst>
                      <a:ext uri="{28A0092B-C50C-407E-A947-70E740481C1C}">
                        <a14:useLocalDpi xmlns:a14="http://schemas.microsoft.com/office/drawing/2010/main" val="0"/>
                      </a:ext>
                    </a:extLst>
                  </a:blip>
                  <a:stretch>
                    <a:fillRect/>
                  </a:stretch>
                </pic:blipFill>
                <pic:spPr>
                  <a:xfrm>
                    <a:off x="0" y="0"/>
                    <a:ext cx="432000" cy="12384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53883" w14:textId="77777777" w:rsidR="00300DBF" w:rsidRDefault="00C04675">
    <w:pPr>
      <w:pStyle w:val="Koptekst"/>
    </w:pPr>
    <w:r>
      <w:rPr>
        <w:noProof/>
        <w:lang w:eastAsia="nl-NL"/>
      </w:rPr>
      <mc:AlternateContent>
        <mc:Choice Requires="wps">
          <w:drawing>
            <wp:anchor distT="0" distB="0" distL="114300" distR="114300" simplePos="0" relativeHeight="251657216" behindDoc="0" locked="0" layoutInCell="1" allowOverlap="1" wp14:anchorId="7C847530" wp14:editId="0090AA67">
              <wp:simplePos x="0" y="0"/>
              <wp:positionH relativeFrom="page">
                <wp:posOffset>314325</wp:posOffset>
              </wp:positionH>
              <wp:positionV relativeFrom="page">
                <wp:posOffset>1428750</wp:posOffset>
              </wp:positionV>
              <wp:extent cx="6143625" cy="100330"/>
              <wp:effectExtent l="0" t="0" r="9525" b="7620"/>
              <wp:wrapNone/>
              <wp:docPr id="1"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43625" cy="1003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39F0F8F" w14:textId="77777777" w:rsidR="00300DBF" w:rsidRDefault="00C04675" w:rsidP="00B20A4B">
                          <w:pPr>
                            <w:pStyle w:val="Huisstijl-Gegevens"/>
                            <w:tabs>
                              <w:tab w:val="right" w:pos="1540"/>
                              <w:tab w:val="left" w:pos="1701"/>
                            </w:tabs>
                          </w:pPr>
                          <w:r>
                            <w:tab/>
                            <w:t>betreft</w:t>
                          </w:r>
                          <w:r>
                            <w:tab/>
                            <w:t>Lijst van nieuwe EU-voorstellen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type w14:anchorId="7C847530" id="_x0000_t202" coordsize="21600,21600" o:spt="202" path="m,l,21600r21600,l21600,xe">
              <v:stroke joinstyle="miter"/>
              <v:path gradientshapeok="t" o:connecttype="rect"/>
            </v:shapetype>
            <v:shape id="Tekstvak 1" o:spid="_x0000_s1030" type="#_x0000_t202" style="position:absolute;margin-left:24.75pt;margin-top:112.5pt;width:483.75pt;height:7.9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" filled="f" stroked="f" strokeweight=".5pt">
              <v:textbox style="mso-fit-shape-to-text:t" inset="0,0,0,0">
                <w:txbxContent>
                  <w:p w14:paraId="039F0F8F" w14:textId="77777777" w:rsidR="00300DBF" w:rsidRDefault="00C04675" w:rsidP="00B20A4B">
                    <w:pPr>
                      <w:pStyle w:val="Huisstijl-Gegevens"/>
                      <w:tabs>
                        <w:tab w:val="right" w:pos="1540"/>
                        <w:tab w:val="left" w:pos="1701"/>
                      </w:tabs>
                    </w:pPr>
                    <w:r>
                      <w:tab/>
                      <w:t>betreft</w:t>
                    </w:r>
                    <w:r>
                      <w:tab/>
                      <w:t>Lijst van nieuwe EU-voorstellen</w:t>
                    </w:r>
                  </w:p>
                </w:txbxContent>
              </v:textbox>
              <w10:wrap anchorx="page" anchory="page"/>
            </v:shape>
          </w:pict>
        </mc:Fallback>
      </mc:AlternateContent>
    </w:r>
    <w:r>
      <w:rPr>
        <w:noProof/>
        <w:lang w:eastAsia="nl-NL"/>
      </w:rPr>
      <w:drawing>
        <wp:anchor distT="0" distB="0" distL="114300" distR="114300" simplePos="0" relativeHeight="251659264" behindDoc="1" locked="0" layoutInCell="1" allowOverlap="1" wp14:anchorId="48E5DD8D" wp14:editId="3571438A">
          <wp:simplePos x="0" y="0"/>
          <wp:positionH relativeFrom="page">
            <wp:posOffset>626745</wp:posOffset>
          </wp:positionH>
          <wp:positionV relativeFrom="page">
            <wp:posOffset>374650</wp:posOffset>
          </wp:positionV>
          <wp:extent cx="432000" cy="1238400"/>
          <wp:effectExtent l="0" t="0" r="6350" b="0"/>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extLst>
                      <a:ext uri="{28A0092B-C50C-407E-A947-70E740481C1C}">
                        <a14:useLocalDpi xmlns:a14="http://schemas.microsoft.com/office/drawing/2010/main" val="0"/>
                      </a:ext>
                    </a:extLst>
                  </a:blip>
                  <a:stretch>
                    <a:fillRect/>
                  </a:stretch>
                </pic:blipFill>
                <pic:spPr>
                  <a:xfrm>
                    <a:off x="0" y="0"/>
                    <a:ext cx="432000" cy="1238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239A"/>
    <w:multiLevelType w:val="multilevel"/>
    <w:tmpl w:val="FCFE4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DD4288"/>
    <w:multiLevelType w:val="multilevel"/>
    <w:tmpl w:val="431617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D300E2"/>
    <w:multiLevelType w:val="hybridMultilevel"/>
    <w:tmpl w:val="BAFE3CF4"/>
    <w:lvl w:ilvl="0" w:tplc="FFFFFFFF">
      <w:start w:val="1"/>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C6D1585"/>
    <w:multiLevelType w:val="hybridMultilevel"/>
    <w:tmpl w:val="6EDA0BF2"/>
    <w:lvl w:ilvl="0" w:tplc="0413000F">
      <w:start w:val="1"/>
      <w:numFmt w:val="decimal"/>
      <w:lvlText w:val="%1."/>
      <w:lvlJc w:val="left"/>
      <w:pPr>
        <w:ind w:left="501"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 w15:restartNumberingAfterBreak="0">
    <w:nsid w:val="32313F87"/>
    <w:multiLevelType w:val="hybridMultilevel"/>
    <w:tmpl w:val="BAFE3CF4"/>
    <w:lvl w:ilvl="0" w:tplc="04130013">
      <w:start w:val="1"/>
      <w:numFmt w:val="upperRoman"/>
      <w:lvlText w:val="%1."/>
      <w:lvlJc w:val="righ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53D844E1"/>
    <w:multiLevelType w:val="hybridMultilevel"/>
    <w:tmpl w:val="EA348442"/>
    <w:lvl w:ilvl="0" w:tplc="04130011">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54102BF3"/>
    <w:multiLevelType w:val="hybridMultilevel"/>
    <w:tmpl w:val="E7E4B9AC"/>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63BA256C"/>
    <w:multiLevelType w:val="multilevel"/>
    <w:tmpl w:val="D2325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1920236">
    <w:abstractNumId w:val="4"/>
  </w:num>
  <w:num w:numId="2" w16cid:durableId="188101560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9900939">
    <w:abstractNumId w:val="1"/>
  </w:num>
  <w:num w:numId="4" w16cid:durableId="552619423">
    <w:abstractNumId w:val="6"/>
  </w:num>
  <w:num w:numId="5" w16cid:durableId="1748570188">
    <w:abstractNumId w:val="7"/>
  </w:num>
  <w:num w:numId="6" w16cid:durableId="534999096">
    <w:abstractNumId w:val="5"/>
  </w:num>
  <w:num w:numId="7" w16cid:durableId="250428137">
    <w:abstractNumId w:val="2"/>
  </w:num>
  <w:num w:numId="8" w16cid:durableId="1988584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267"/>
    <w:rsid w:val="00002CB0"/>
    <w:rsid w:val="000039AD"/>
    <w:rsid w:val="00004941"/>
    <w:rsid w:val="00005105"/>
    <w:rsid w:val="000058F7"/>
    <w:rsid w:val="000148D0"/>
    <w:rsid w:val="000163D9"/>
    <w:rsid w:val="00020F73"/>
    <w:rsid w:val="00021F74"/>
    <w:rsid w:val="00025B0F"/>
    <w:rsid w:val="00026D05"/>
    <w:rsid w:val="00027CAD"/>
    <w:rsid w:val="0003498E"/>
    <w:rsid w:val="00035BE3"/>
    <w:rsid w:val="000377FF"/>
    <w:rsid w:val="0004443F"/>
    <w:rsid w:val="000501A9"/>
    <w:rsid w:val="0005128F"/>
    <w:rsid w:val="00055505"/>
    <w:rsid w:val="00057AA6"/>
    <w:rsid w:val="00060703"/>
    <w:rsid w:val="000659B7"/>
    <w:rsid w:val="000664D2"/>
    <w:rsid w:val="00071749"/>
    <w:rsid w:val="00072840"/>
    <w:rsid w:val="00072F45"/>
    <w:rsid w:val="00076DEC"/>
    <w:rsid w:val="00082225"/>
    <w:rsid w:val="000842DA"/>
    <w:rsid w:val="00092C87"/>
    <w:rsid w:val="000A0FA5"/>
    <w:rsid w:val="000A1C15"/>
    <w:rsid w:val="000A232F"/>
    <w:rsid w:val="000A31FE"/>
    <w:rsid w:val="000B14B9"/>
    <w:rsid w:val="000B1C2A"/>
    <w:rsid w:val="000B4D96"/>
    <w:rsid w:val="000C143E"/>
    <w:rsid w:val="000C6F14"/>
    <w:rsid w:val="000C7127"/>
    <w:rsid w:val="000D28C1"/>
    <w:rsid w:val="000D3377"/>
    <w:rsid w:val="000D61DE"/>
    <w:rsid w:val="000D6413"/>
    <w:rsid w:val="000D77E9"/>
    <w:rsid w:val="000D7F8D"/>
    <w:rsid w:val="000E092B"/>
    <w:rsid w:val="000E15B0"/>
    <w:rsid w:val="000E17AA"/>
    <w:rsid w:val="000E3C26"/>
    <w:rsid w:val="000E5303"/>
    <w:rsid w:val="000E585D"/>
    <w:rsid w:val="000E63D4"/>
    <w:rsid w:val="000F1759"/>
    <w:rsid w:val="000F27FC"/>
    <w:rsid w:val="000F32BD"/>
    <w:rsid w:val="000F32EB"/>
    <w:rsid w:val="000F6460"/>
    <w:rsid w:val="00104B0B"/>
    <w:rsid w:val="001051C7"/>
    <w:rsid w:val="001070D2"/>
    <w:rsid w:val="00111253"/>
    <w:rsid w:val="00111FC8"/>
    <w:rsid w:val="00112879"/>
    <w:rsid w:val="0011397D"/>
    <w:rsid w:val="00113EBB"/>
    <w:rsid w:val="00115112"/>
    <w:rsid w:val="0012367B"/>
    <w:rsid w:val="00123A31"/>
    <w:rsid w:val="00124E1C"/>
    <w:rsid w:val="0012735F"/>
    <w:rsid w:val="00154266"/>
    <w:rsid w:val="001543B6"/>
    <w:rsid w:val="00155785"/>
    <w:rsid w:val="00156AF9"/>
    <w:rsid w:val="00160AEC"/>
    <w:rsid w:val="00161182"/>
    <w:rsid w:val="001630DC"/>
    <w:rsid w:val="00163378"/>
    <w:rsid w:val="00166661"/>
    <w:rsid w:val="0017123C"/>
    <w:rsid w:val="001717B3"/>
    <w:rsid w:val="001717DF"/>
    <w:rsid w:val="00172E47"/>
    <w:rsid w:val="001777DB"/>
    <w:rsid w:val="00177847"/>
    <w:rsid w:val="001801CA"/>
    <w:rsid w:val="00181530"/>
    <w:rsid w:val="00192CD5"/>
    <w:rsid w:val="00194FF4"/>
    <w:rsid w:val="001A0020"/>
    <w:rsid w:val="001A021E"/>
    <w:rsid w:val="001A0AAC"/>
    <w:rsid w:val="001A7860"/>
    <w:rsid w:val="001B19DA"/>
    <w:rsid w:val="001B2155"/>
    <w:rsid w:val="001B38A1"/>
    <w:rsid w:val="001B6C0A"/>
    <w:rsid w:val="001C15F0"/>
    <w:rsid w:val="001C296C"/>
    <w:rsid w:val="001C2C63"/>
    <w:rsid w:val="001C357A"/>
    <w:rsid w:val="001C5706"/>
    <w:rsid w:val="001C719A"/>
    <w:rsid w:val="001D3270"/>
    <w:rsid w:val="001E2AFB"/>
    <w:rsid w:val="001E5EE7"/>
    <w:rsid w:val="001E7975"/>
    <w:rsid w:val="001E7E83"/>
    <w:rsid w:val="001F1BAA"/>
    <w:rsid w:val="001F2773"/>
    <w:rsid w:val="001F34EC"/>
    <w:rsid w:val="001F4929"/>
    <w:rsid w:val="0020080C"/>
    <w:rsid w:val="002038AD"/>
    <w:rsid w:val="00204A22"/>
    <w:rsid w:val="00210289"/>
    <w:rsid w:val="00211DE8"/>
    <w:rsid w:val="00213488"/>
    <w:rsid w:val="0021758B"/>
    <w:rsid w:val="0022075D"/>
    <w:rsid w:val="00225254"/>
    <w:rsid w:val="00231CBC"/>
    <w:rsid w:val="002321F7"/>
    <w:rsid w:val="00235C4C"/>
    <w:rsid w:val="0024237B"/>
    <w:rsid w:val="00243B81"/>
    <w:rsid w:val="0024522C"/>
    <w:rsid w:val="002514B2"/>
    <w:rsid w:val="002519B6"/>
    <w:rsid w:val="00251BBA"/>
    <w:rsid w:val="00252290"/>
    <w:rsid w:val="002532E9"/>
    <w:rsid w:val="002535D4"/>
    <w:rsid w:val="00255728"/>
    <w:rsid w:val="002576B7"/>
    <w:rsid w:val="00260B16"/>
    <w:rsid w:val="0026418E"/>
    <w:rsid w:val="002678E9"/>
    <w:rsid w:val="00274D40"/>
    <w:rsid w:val="0028208D"/>
    <w:rsid w:val="00282C22"/>
    <w:rsid w:val="00284FBD"/>
    <w:rsid w:val="00287590"/>
    <w:rsid w:val="00287620"/>
    <w:rsid w:val="00287DB6"/>
    <w:rsid w:val="00294610"/>
    <w:rsid w:val="002A345A"/>
    <w:rsid w:val="002B114D"/>
    <w:rsid w:val="002B3FB2"/>
    <w:rsid w:val="002B7AD3"/>
    <w:rsid w:val="002C05BD"/>
    <w:rsid w:val="002C49D3"/>
    <w:rsid w:val="002C54F2"/>
    <w:rsid w:val="002C5732"/>
    <w:rsid w:val="002C7040"/>
    <w:rsid w:val="002D3C63"/>
    <w:rsid w:val="002D66FD"/>
    <w:rsid w:val="002D7AD4"/>
    <w:rsid w:val="002E14A5"/>
    <w:rsid w:val="002E229E"/>
    <w:rsid w:val="002E3D7A"/>
    <w:rsid w:val="002E4C0A"/>
    <w:rsid w:val="002E6A7C"/>
    <w:rsid w:val="002E7516"/>
    <w:rsid w:val="002E7AAF"/>
    <w:rsid w:val="002F2776"/>
    <w:rsid w:val="002F425B"/>
    <w:rsid w:val="002F444C"/>
    <w:rsid w:val="002F4619"/>
    <w:rsid w:val="00300DBF"/>
    <w:rsid w:val="0030448E"/>
    <w:rsid w:val="00305159"/>
    <w:rsid w:val="00305AC2"/>
    <w:rsid w:val="00306941"/>
    <w:rsid w:val="003078F7"/>
    <w:rsid w:val="00311B2A"/>
    <w:rsid w:val="00314F0B"/>
    <w:rsid w:val="003205D5"/>
    <w:rsid w:val="00320619"/>
    <w:rsid w:val="00330899"/>
    <w:rsid w:val="0033209E"/>
    <w:rsid w:val="003338BC"/>
    <w:rsid w:val="0033393E"/>
    <w:rsid w:val="00336549"/>
    <w:rsid w:val="00342357"/>
    <w:rsid w:val="003424BD"/>
    <w:rsid w:val="003452B9"/>
    <w:rsid w:val="00350308"/>
    <w:rsid w:val="0035255E"/>
    <w:rsid w:val="00365A0D"/>
    <w:rsid w:val="0036624C"/>
    <w:rsid w:val="003720DD"/>
    <w:rsid w:val="003732BA"/>
    <w:rsid w:val="003737CE"/>
    <w:rsid w:val="00373BEA"/>
    <w:rsid w:val="0037707C"/>
    <w:rsid w:val="00380BA8"/>
    <w:rsid w:val="00382B04"/>
    <w:rsid w:val="0038356F"/>
    <w:rsid w:val="00384B96"/>
    <w:rsid w:val="00387D58"/>
    <w:rsid w:val="00391060"/>
    <w:rsid w:val="00393F70"/>
    <w:rsid w:val="00396708"/>
    <w:rsid w:val="003967A0"/>
    <w:rsid w:val="003A00E4"/>
    <w:rsid w:val="003A346F"/>
    <w:rsid w:val="003A4AE9"/>
    <w:rsid w:val="003A5F20"/>
    <w:rsid w:val="003A5F40"/>
    <w:rsid w:val="003A638E"/>
    <w:rsid w:val="003A7582"/>
    <w:rsid w:val="003A7BF0"/>
    <w:rsid w:val="003B0DB7"/>
    <w:rsid w:val="003B0DDA"/>
    <w:rsid w:val="003B19C8"/>
    <w:rsid w:val="003B363E"/>
    <w:rsid w:val="003B4774"/>
    <w:rsid w:val="003B6C0D"/>
    <w:rsid w:val="003B793C"/>
    <w:rsid w:val="003C0534"/>
    <w:rsid w:val="003C3756"/>
    <w:rsid w:val="003C50A0"/>
    <w:rsid w:val="003C6BF3"/>
    <w:rsid w:val="003C7484"/>
    <w:rsid w:val="003D3166"/>
    <w:rsid w:val="003D37EE"/>
    <w:rsid w:val="003D4F7D"/>
    <w:rsid w:val="003D7414"/>
    <w:rsid w:val="003E3596"/>
    <w:rsid w:val="003E7493"/>
    <w:rsid w:val="003F36BB"/>
    <w:rsid w:val="003F48E9"/>
    <w:rsid w:val="003F56A4"/>
    <w:rsid w:val="003F70F8"/>
    <w:rsid w:val="00400D6F"/>
    <w:rsid w:val="00401B18"/>
    <w:rsid w:val="0040334E"/>
    <w:rsid w:val="0040379F"/>
    <w:rsid w:val="00412439"/>
    <w:rsid w:val="004125D6"/>
    <w:rsid w:val="00417314"/>
    <w:rsid w:val="004203AF"/>
    <w:rsid w:val="00425A71"/>
    <w:rsid w:val="00425DC2"/>
    <w:rsid w:val="00437F97"/>
    <w:rsid w:val="00440A1A"/>
    <w:rsid w:val="00443F54"/>
    <w:rsid w:val="004451C2"/>
    <w:rsid w:val="00445F55"/>
    <w:rsid w:val="004470B7"/>
    <w:rsid w:val="00447407"/>
    <w:rsid w:val="0045001A"/>
    <w:rsid w:val="0045040B"/>
    <w:rsid w:val="00452E07"/>
    <w:rsid w:val="004550C1"/>
    <w:rsid w:val="00464FC0"/>
    <w:rsid w:val="0046575B"/>
    <w:rsid w:val="00467F85"/>
    <w:rsid w:val="00473D73"/>
    <w:rsid w:val="00473D8F"/>
    <w:rsid w:val="00473DF2"/>
    <w:rsid w:val="00475971"/>
    <w:rsid w:val="00484644"/>
    <w:rsid w:val="004858D7"/>
    <w:rsid w:val="00490C15"/>
    <w:rsid w:val="00493322"/>
    <w:rsid w:val="004954BE"/>
    <w:rsid w:val="00496499"/>
    <w:rsid w:val="0049769E"/>
    <w:rsid w:val="004A12E1"/>
    <w:rsid w:val="004A20B4"/>
    <w:rsid w:val="004A54E3"/>
    <w:rsid w:val="004B4DED"/>
    <w:rsid w:val="004B5AA4"/>
    <w:rsid w:val="004C19C6"/>
    <w:rsid w:val="004C44D6"/>
    <w:rsid w:val="004C53C8"/>
    <w:rsid w:val="004D0845"/>
    <w:rsid w:val="004F2125"/>
    <w:rsid w:val="00507ED3"/>
    <w:rsid w:val="00511B2A"/>
    <w:rsid w:val="00512BAF"/>
    <w:rsid w:val="00513276"/>
    <w:rsid w:val="00516708"/>
    <w:rsid w:val="005172A6"/>
    <w:rsid w:val="00520016"/>
    <w:rsid w:val="00524AAD"/>
    <w:rsid w:val="00531F9A"/>
    <w:rsid w:val="005323CD"/>
    <w:rsid w:val="00533D9E"/>
    <w:rsid w:val="005349EB"/>
    <w:rsid w:val="00534AE6"/>
    <w:rsid w:val="00535DD7"/>
    <w:rsid w:val="00536EA7"/>
    <w:rsid w:val="005376EB"/>
    <w:rsid w:val="0054465E"/>
    <w:rsid w:val="00546A57"/>
    <w:rsid w:val="00546B92"/>
    <w:rsid w:val="00547400"/>
    <w:rsid w:val="00554701"/>
    <w:rsid w:val="005556DF"/>
    <w:rsid w:val="00555D0F"/>
    <w:rsid w:val="00555DBA"/>
    <w:rsid w:val="00556483"/>
    <w:rsid w:val="005571A3"/>
    <w:rsid w:val="005602BC"/>
    <w:rsid w:val="00562971"/>
    <w:rsid w:val="00562C6B"/>
    <w:rsid w:val="00563175"/>
    <w:rsid w:val="00564D21"/>
    <w:rsid w:val="00567167"/>
    <w:rsid w:val="00570829"/>
    <w:rsid w:val="00570F06"/>
    <w:rsid w:val="00572F1E"/>
    <w:rsid w:val="0057484A"/>
    <w:rsid w:val="00574CF9"/>
    <w:rsid w:val="00577011"/>
    <w:rsid w:val="005814F8"/>
    <w:rsid w:val="005816FF"/>
    <w:rsid w:val="0058255B"/>
    <w:rsid w:val="00583506"/>
    <w:rsid w:val="005842BE"/>
    <w:rsid w:val="00586AFF"/>
    <w:rsid w:val="00587B37"/>
    <w:rsid w:val="00591A03"/>
    <w:rsid w:val="0059298C"/>
    <w:rsid w:val="00593B0E"/>
    <w:rsid w:val="00593BF9"/>
    <w:rsid w:val="00594547"/>
    <w:rsid w:val="0059558C"/>
    <w:rsid w:val="00596768"/>
    <w:rsid w:val="0059782C"/>
    <w:rsid w:val="005A1351"/>
    <w:rsid w:val="005A5E16"/>
    <w:rsid w:val="005A5F02"/>
    <w:rsid w:val="005A714B"/>
    <w:rsid w:val="005A7504"/>
    <w:rsid w:val="005A7B8B"/>
    <w:rsid w:val="005B0551"/>
    <w:rsid w:val="005B4646"/>
    <w:rsid w:val="005B68A6"/>
    <w:rsid w:val="005C0F01"/>
    <w:rsid w:val="005C3044"/>
    <w:rsid w:val="005C4376"/>
    <w:rsid w:val="005C6CCC"/>
    <w:rsid w:val="005D32C4"/>
    <w:rsid w:val="005D34C1"/>
    <w:rsid w:val="005E0B22"/>
    <w:rsid w:val="005E39B1"/>
    <w:rsid w:val="005E66D3"/>
    <w:rsid w:val="005F16AC"/>
    <w:rsid w:val="005F326C"/>
    <w:rsid w:val="005F3660"/>
    <w:rsid w:val="005F4714"/>
    <w:rsid w:val="005F4A5F"/>
    <w:rsid w:val="005F6EC5"/>
    <w:rsid w:val="005F71C5"/>
    <w:rsid w:val="00602BC8"/>
    <w:rsid w:val="00603176"/>
    <w:rsid w:val="00603466"/>
    <w:rsid w:val="00605993"/>
    <w:rsid w:val="00605ACB"/>
    <w:rsid w:val="00610D5C"/>
    <w:rsid w:val="00613015"/>
    <w:rsid w:val="00613A88"/>
    <w:rsid w:val="006156B9"/>
    <w:rsid w:val="0061653C"/>
    <w:rsid w:val="00621262"/>
    <w:rsid w:val="00622E12"/>
    <w:rsid w:val="006259C4"/>
    <w:rsid w:val="00626B0C"/>
    <w:rsid w:val="006337DC"/>
    <w:rsid w:val="00643F1C"/>
    <w:rsid w:val="006462C2"/>
    <w:rsid w:val="00651857"/>
    <w:rsid w:val="00651CA7"/>
    <w:rsid w:val="006521B8"/>
    <w:rsid w:val="0066130A"/>
    <w:rsid w:val="006633B2"/>
    <w:rsid w:val="00664B64"/>
    <w:rsid w:val="00666D4F"/>
    <w:rsid w:val="00676F28"/>
    <w:rsid w:val="00677DB3"/>
    <w:rsid w:val="006805BA"/>
    <w:rsid w:val="00681BE7"/>
    <w:rsid w:val="0068531E"/>
    <w:rsid w:val="00685D5B"/>
    <w:rsid w:val="0069057A"/>
    <w:rsid w:val="006A02E0"/>
    <w:rsid w:val="006A0A57"/>
    <w:rsid w:val="006A12E1"/>
    <w:rsid w:val="006A17F0"/>
    <w:rsid w:val="006A1EA2"/>
    <w:rsid w:val="006A7484"/>
    <w:rsid w:val="006B020A"/>
    <w:rsid w:val="006B0EB0"/>
    <w:rsid w:val="006B2E07"/>
    <w:rsid w:val="006B3941"/>
    <w:rsid w:val="006B5B41"/>
    <w:rsid w:val="006B6F50"/>
    <w:rsid w:val="006B741C"/>
    <w:rsid w:val="006D0D4E"/>
    <w:rsid w:val="006D1D13"/>
    <w:rsid w:val="006D771B"/>
    <w:rsid w:val="006F0A66"/>
    <w:rsid w:val="006F0C04"/>
    <w:rsid w:val="006F432A"/>
    <w:rsid w:val="006F48F7"/>
    <w:rsid w:val="006F6B1C"/>
    <w:rsid w:val="006F6C52"/>
    <w:rsid w:val="006F77E2"/>
    <w:rsid w:val="00701D66"/>
    <w:rsid w:val="0070221A"/>
    <w:rsid w:val="007029FD"/>
    <w:rsid w:val="007068EF"/>
    <w:rsid w:val="00706EB6"/>
    <w:rsid w:val="0071102A"/>
    <w:rsid w:val="00712392"/>
    <w:rsid w:val="00712FF2"/>
    <w:rsid w:val="00713500"/>
    <w:rsid w:val="0071669C"/>
    <w:rsid w:val="007174C9"/>
    <w:rsid w:val="00724B3B"/>
    <w:rsid w:val="00726B5C"/>
    <w:rsid w:val="00726D1A"/>
    <w:rsid w:val="00727396"/>
    <w:rsid w:val="00727581"/>
    <w:rsid w:val="00730F4E"/>
    <w:rsid w:val="00731461"/>
    <w:rsid w:val="0073322A"/>
    <w:rsid w:val="00734825"/>
    <w:rsid w:val="00734B8B"/>
    <w:rsid w:val="0073611B"/>
    <w:rsid w:val="007368D8"/>
    <w:rsid w:val="00746120"/>
    <w:rsid w:val="0074754D"/>
    <w:rsid w:val="00750072"/>
    <w:rsid w:val="00755E4B"/>
    <w:rsid w:val="00755FE5"/>
    <w:rsid w:val="0075684E"/>
    <w:rsid w:val="00756A44"/>
    <w:rsid w:val="007573B4"/>
    <w:rsid w:val="00760FBF"/>
    <w:rsid w:val="007640F6"/>
    <w:rsid w:val="00764A03"/>
    <w:rsid w:val="00773F56"/>
    <w:rsid w:val="00774BC1"/>
    <w:rsid w:val="00776270"/>
    <w:rsid w:val="0078147E"/>
    <w:rsid w:val="00781582"/>
    <w:rsid w:val="0078340A"/>
    <w:rsid w:val="007842EE"/>
    <w:rsid w:val="0078466A"/>
    <w:rsid w:val="00784B8E"/>
    <w:rsid w:val="00785B97"/>
    <w:rsid w:val="0078646B"/>
    <w:rsid w:val="00786EDA"/>
    <w:rsid w:val="00792C9B"/>
    <w:rsid w:val="007938F5"/>
    <w:rsid w:val="00793A67"/>
    <w:rsid w:val="007946E0"/>
    <w:rsid w:val="00795000"/>
    <w:rsid w:val="0079528F"/>
    <w:rsid w:val="007A0084"/>
    <w:rsid w:val="007A4557"/>
    <w:rsid w:val="007A4BBB"/>
    <w:rsid w:val="007A4FED"/>
    <w:rsid w:val="007B02D5"/>
    <w:rsid w:val="007B6279"/>
    <w:rsid w:val="007B6448"/>
    <w:rsid w:val="007B75C8"/>
    <w:rsid w:val="007C0244"/>
    <w:rsid w:val="007C1D47"/>
    <w:rsid w:val="007C5EF4"/>
    <w:rsid w:val="007D2308"/>
    <w:rsid w:val="007D25DC"/>
    <w:rsid w:val="007E08A3"/>
    <w:rsid w:val="007E0B1D"/>
    <w:rsid w:val="007E3517"/>
    <w:rsid w:val="007E6F8F"/>
    <w:rsid w:val="007E7B55"/>
    <w:rsid w:val="007F182E"/>
    <w:rsid w:val="007F3447"/>
    <w:rsid w:val="007F7C7F"/>
    <w:rsid w:val="00806075"/>
    <w:rsid w:val="00807E1F"/>
    <w:rsid w:val="00811316"/>
    <w:rsid w:val="00816AA5"/>
    <w:rsid w:val="00817EB4"/>
    <w:rsid w:val="00817F06"/>
    <w:rsid w:val="00820343"/>
    <w:rsid w:val="00820FA2"/>
    <w:rsid w:val="00821BCD"/>
    <w:rsid w:val="00821D0B"/>
    <w:rsid w:val="00823ECC"/>
    <w:rsid w:val="00826ABD"/>
    <w:rsid w:val="00827C96"/>
    <w:rsid w:val="008307BA"/>
    <w:rsid w:val="008308F4"/>
    <w:rsid w:val="00830FE4"/>
    <w:rsid w:val="00832BB3"/>
    <w:rsid w:val="00834DFE"/>
    <w:rsid w:val="0083651E"/>
    <w:rsid w:val="00854361"/>
    <w:rsid w:val="00854F26"/>
    <w:rsid w:val="0085785B"/>
    <w:rsid w:val="00862680"/>
    <w:rsid w:val="008628B9"/>
    <w:rsid w:val="00863007"/>
    <w:rsid w:val="008634C3"/>
    <w:rsid w:val="008637CE"/>
    <w:rsid w:val="00867D1C"/>
    <w:rsid w:val="008711F0"/>
    <w:rsid w:val="008761B7"/>
    <w:rsid w:val="00877F5F"/>
    <w:rsid w:val="00885825"/>
    <w:rsid w:val="00886146"/>
    <w:rsid w:val="00887481"/>
    <w:rsid w:val="008911C3"/>
    <w:rsid w:val="0089176C"/>
    <w:rsid w:val="008933AF"/>
    <w:rsid w:val="00894CAA"/>
    <w:rsid w:val="00895051"/>
    <w:rsid w:val="0089776C"/>
    <w:rsid w:val="008A1B91"/>
    <w:rsid w:val="008A53E8"/>
    <w:rsid w:val="008A5780"/>
    <w:rsid w:val="008A6FC9"/>
    <w:rsid w:val="008B00B3"/>
    <w:rsid w:val="008B49AF"/>
    <w:rsid w:val="008B6C1A"/>
    <w:rsid w:val="008B756F"/>
    <w:rsid w:val="008B762B"/>
    <w:rsid w:val="008C030D"/>
    <w:rsid w:val="008C05DA"/>
    <w:rsid w:val="008C26CC"/>
    <w:rsid w:val="008C4A41"/>
    <w:rsid w:val="008C7F38"/>
    <w:rsid w:val="008D06E4"/>
    <w:rsid w:val="008D0F16"/>
    <w:rsid w:val="008D23E1"/>
    <w:rsid w:val="008D4CAE"/>
    <w:rsid w:val="008D7721"/>
    <w:rsid w:val="008D7F80"/>
    <w:rsid w:val="008E32AC"/>
    <w:rsid w:val="008E6D90"/>
    <w:rsid w:val="008E7228"/>
    <w:rsid w:val="008F2AA8"/>
    <w:rsid w:val="008F2F88"/>
    <w:rsid w:val="008F3C41"/>
    <w:rsid w:val="008F63F8"/>
    <w:rsid w:val="008F667A"/>
    <w:rsid w:val="008F74F7"/>
    <w:rsid w:val="008F7949"/>
    <w:rsid w:val="008F7F37"/>
    <w:rsid w:val="00903DE2"/>
    <w:rsid w:val="0090516A"/>
    <w:rsid w:val="00906994"/>
    <w:rsid w:val="00907210"/>
    <w:rsid w:val="00907330"/>
    <w:rsid w:val="009077F2"/>
    <w:rsid w:val="00910B24"/>
    <w:rsid w:val="00912E80"/>
    <w:rsid w:val="00914F96"/>
    <w:rsid w:val="0091745F"/>
    <w:rsid w:val="0092252E"/>
    <w:rsid w:val="00922555"/>
    <w:rsid w:val="009233B3"/>
    <w:rsid w:val="00923C79"/>
    <w:rsid w:val="00925722"/>
    <w:rsid w:val="009257F0"/>
    <w:rsid w:val="009318B1"/>
    <w:rsid w:val="00931A4E"/>
    <w:rsid w:val="00933E35"/>
    <w:rsid w:val="00934E86"/>
    <w:rsid w:val="00942D63"/>
    <w:rsid w:val="00950195"/>
    <w:rsid w:val="009507FD"/>
    <w:rsid w:val="00950895"/>
    <w:rsid w:val="00950D0C"/>
    <w:rsid w:val="009520CA"/>
    <w:rsid w:val="00952169"/>
    <w:rsid w:val="009560E4"/>
    <w:rsid w:val="009573DD"/>
    <w:rsid w:val="00957DCC"/>
    <w:rsid w:val="009608AA"/>
    <w:rsid w:val="00961AD9"/>
    <w:rsid w:val="00967C46"/>
    <w:rsid w:val="00972BD7"/>
    <w:rsid w:val="00980ED2"/>
    <w:rsid w:val="0098271F"/>
    <w:rsid w:val="009832D9"/>
    <w:rsid w:val="00984A08"/>
    <w:rsid w:val="009856D7"/>
    <w:rsid w:val="00991FAA"/>
    <w:rsid w:val="00992A79"/>
    <w:rsid w:val="009934ED"/>
    <w:rsid w:val="00995380"/>
    <w:rsid w:val="0099560C"/>
    <w:rsid w:val="00996353"/>
    <w:rsid w:val="009964C5"/>
    <w:rsid w:val="00997C99"/>
    <w:rsid w:val="009A088A"/>
    <w:rsid w:val="009A1E4B"/>
    <w:rsid w:val="009A52DB"/>
    <w:rsid w:val="009A7D41"/>
    <w:rsid w:val="009B01DC"/>
    <w:rsid w:val="009B2F92"/>
    <w:rsid w:val="009B4E82"/>
    <w:rsid w:val="009B53E2"/>
    <w:rsid w:val="009C08B0"/>
    <w:rsid w:val="009D35DE"/>
    <w:rsid w:val="009D749E"/>
    <w:rsid w:val="009E19E4"/>
    <w:rsid w:val="009E604F"/>
    <w:rsid w:val="009E627C"/>
    <w:rsid w:val="009E68B5"/>
    <w:rsid w:val="009E7937"/>
    <w:rsid w:val="009F1AA5"/>
    <w:rsid w:val="009F2818"/>
    <w:rsid w:val="009F4595"/>
    <w:rsid w:val="009F579B"/>
    <w:rsid w:val="009F626D"/>
    <w:rsid w:val="009F6A07"/>
    <w:rsid w:val="00A027A1"/>
    <w:rsid w:val="00A02874"/>
    <w:rsid w:val="00A05D3C"/>
    <w:rsid w:val="00A10079"/>
    <w:rsid w:val="00A11944"/>
    <w:rsid w:val="00A11C9F"/>
    <w:rsid w:val="00A12B7D"/>
    <w:rsid w:val="00A1400B"/>
    <w:rsid w:val="00A14507"/>
    <w:rsid w:val="00A16E16"/>
    <w:rsid w:val="00A20EEA"/>
    <w:rsid w:val="00A22203"/>
    <w:rsid w:val="00A246E1"/>
    <w:rsid w:val="00A3022D"/>
    <w:rsid w:val="00A30949"/>
    <w:rsid w:val="00A31A6D"/>
    <w:rsid w:val="00A31D24"/>
    <w:rsid w:val="00A36281"/>
    <w:rsid w:val="00A36C2A"/>
    <w:rsid w:val="00A428FC"/>
    <w:rsid w:val="00A47930"/>
    <w:rsid w:val="00A51839"/>
    <w:rsid w:val="00A52D3B"/>
    <w:rsid w:val="00A61ABE"/>
    <w:rsid w:val="00A62D48"/>
    <w:rsid w:val="00A650EA"/>
    <w:rsid w:val="00A72C1D"/>
    <w:rsid w:val="00A753EA"/>
    <w:rsid w:val="00A81136"/>
    <w:rsid w:val="00A87178"/>
    <w:rsid w:val="00A90D90"/>
    <w:rsid w:val="00A950B8"/>
    <w:rsid w:val="00A96D8B"/>
    <w:rsid w:val="00AA2C4C"/>
    <w:rsid w:val="00AB04C6"/>
    <w:rsid w:val="00AB090A"/>
    <w:rsid w:val="00AB18EF"/>
    <w:rsid w:val="00AB2379"/>
    <w:rsid w:val="00AB3DDF"/>
    <w:rsid w:val="00AB44D2"/>
    <w:rsid w:val="00AB4A64"/>
    <w:rsid w:val="00AB6E99"/>
    <w:rsid w:val="00AB71F2"/>
    <w:rsid w:val="00AC05BA"/>
    <w:rsid w:val="00AC09B6"/>
    <w:rsid w:val="00AC566F"/>
    <w:rsid w:val="00AC5EA2"/>
    <w:rsid w:val="00AD0344"/>
    <w:rsid w:val="00AD0D2D"/>
    <w:rsid w:val="00AD75B3"/>
    <w:rsid w:val="00AE0EE0"/>
    <w:rsid w:val="00AE31BA"/>
    <w:rsid w:val="00AE5FD7"/>
    <w:rsid w:val="00AF2A38"/>
    <w:rsid w:val="00AF38BA"/>
    <w:rsid w:val="00AF6031"/>
    <w:rsid w:val="00AF6A4D"/>
    <w:rsid w:val="00B0025E"/>
    <w:rsid w:val="00B010A4"/>
    <w:rsid w:val="00B0780D"/>
    <w:rsid w:val="00B101F3"/>
    <w:rsid w:val="00B119BE"/>
    <w:rsid w:val="00B13221"/>
    <w:rsid w:val="00B16B68"/>
    <w:rsid w:val="00B1749C"/>
    <w:rsid w:val="00B22E92"/>
    <w:rsid w:val="00B30FBA"/>
    <w:rsid w:val="00B31037"/>
    <w:rsid w:val="00B33783"/>
    <w:rsid w:val="00B41299"/>
    <w:rsid w:val="00B4137B"/>
    <w:rsid w:val="00B4294B"/>
    <w:rsid w:val="00B44834"/>
    <w:rsid w:val="00B45CE8"/>
    <w:rsid w:val="00B46B88"/>
    <w:rsid w:val="00B46CA3"/>
    <w:rsid w:val="00B4704B"/>
    <w:rsid w:val="00B47D77"/>
    <w:rsid w:val="00B51B54"/>
    <w:rsid w:val="00B553CF"/>
    <w:rsid w:val="00B56AF8"/>
    <w:rsid w:val="00B632B0"/>
    <w:rsid w:val="00B632B1"/>
    <w:rsid w:val="00B6620C"/>
    <w:rsid w:val="00B674CF"/>
    <w:rsid w:val="00B67543"/>
    <w:rsid w:val="00B72AB9"/>
    <w:rsid w:val="00B76C7B"/>
    <w:rsid w:val="00B8158A"/>
    <w:rsid w:val="00B83668"/>
    <w:rsid w:val="00B83CC7"/>
    <w:rsid w:val="00B92B01"/>
    <w:rsid w:val="00B96D33"/>
    <w:rsid w:val="00BA0F96"/>
    <w:rsid w:val="00BA645E"/>
    <w:rsid w:val="00BA68EE"/>
    <w:rsid w:val="00BB0D74"/>
    <w:rsid w:val="00BB0F24"/>
    <w:rsid w:val="00BB11F7"/>
    <w:rsid w:val="00BC67A1"/>
    <w:rsid w:val="00BC6BF1"/>
    <w:rsid w:val="00BD2649"/>
    <w:rsid w:val="00BD74C2"/>
    <w:rsid w:val="00BE093D"/>
    <w:rsid w:val="00BE0E8D"/>
    <w:rsid w:val="00BE1EAA"/>
    <w:rsid w:val="00BE4B14"/>
    <w:rsid w:val="00BF2B29"/>
    <w:rsid w:val="00C03060"/>
    <w:rsid w:val="00C04675"/>
    <w:rsid w:val="00C04FDA"/>
    <w:rsid w:val="00C05B6F"/>
    <w:rsid w:val="00C20DDB"/>
    <w:rsid w:val="00C22F66"/>
    <w:rsid w:val="00C2332E"/>
    <w:rsid w:val="00C275F4"/>
    <w:rsid w:val="00C40ECC"/>
    <w:rsid w:val="00C41F93"/>
    <w:rsid w:val="00C45EF8"/>
    <w:rsid w:val="00C469E4"/>
    <w:rsid w:val="00C51BCF"/>
    <w:rsid w:val="00C52D05"/>
    <w:rsid w:val="00C532EC"/>
    <w:rsid w:val="00C53B78"/>
    <w:rsid w:val="00C542C1"/>
    <w:rsid w:val="00C548A3"/>
    <w:rsid w:val="00C5562B"/>
    <w:rsid w:val="00C60849"/>
    <w:rsid w:val="00C612C3"/>
    <w:rsid w:val="00C620D2"/>
    <w:rsid w:val="00C62403"/>
    <w:rsid w:val="00C660B5"/>
    <w:rsid w:val="00C72A41"/>
    <w:rsid w:val="00C7776C"/>
    <w:rsid w:val="00C83BB9"/>
    <w:rsid w:val="00C90020"/>
    <w:rsid w:val="00C900D9"/>
    <w:rsid w:val="00C90EF4"/>
    <w:rsid w:val="00C93B33"/>
    <w:rsid w:val="00C964FA"/>
    <w:rsid w:val="00CA490C"/>
    <w:rsid w:val="00CA74B8"/>
    <w:rsid w:val="00CB2601"/>
    <w:rsid w:val="00CB6D4B"/>
    <w:rsid w:val="00CC2826"/>
    <w:rsid w:val="00CC4B7E"/>
    <w:rsid w:val="00CC57DA"/>
    <w:rsid w:val="00CD1291"/>
    <w:rsid w:val="00CD2C2B"/>
    <w:rsid w:val="00CD52D4"/>
    <w:rsid w:val="00CE0B81"/>
    <w:rsid w:val="00CE4893"/>
    <w:rsid w:val="00CF19C1"/>
    <w:rsid w:val="00CF4C4C"/>
    <w:rsid w:val="00CF53CE"/>
    <w:rsid w:val="00D02449"/>
    <w:rsid w:val="00D0550C"/>
    <w:rsid w:val="00D078F6"/>
    <w:rsid w:val="00D07E39"/>
    <w:rsid w:val="00D109BE"/>
    <w:rsid w:val="00D15526"/>
    <w:rsid w:val="00D17F74"/>
    <w:rsid w:val="00D20746"/>
    <w:rsid w:val="00D209C0"/>
    <w:rsid w:val="00D23E3D"/>
    <w:rsid w:val="00D24C53"/>
    <w:rsid w:val="00D270EA"/>
    <w:rsid w:val="00D30269"/>
    <w:rsid w:val="00D354DE"/>
    <w:rsid w:val="00D36B14"/>
    <w:rsid w:val="00D450C0"/>
    <w:rsid w:val="00D5171B"/>
    <w:rsid w:val="00D53951"/>
    <w:rsid w:val="00D56EEC"/>
    <w:rsid w:val="00D577E9"/>
    <w:rsid w:val="00D579C0"/>
    <w:rsid w:val="00D62850"/>
    <w:rsid w:val="00D63905"/>
    <w:rsid w:val="00D63A34"/>
    <w:rsid w:val="00D7009C"/>
    <w:rsid w:val="00D704AF"/>
    <w:rsid w:val="00D716CE"/>
    <w:rsid w:val="00D7218C"/>
    <w:rsid w:val="00D74086"/>
    <w:rsid w:val="00D773A3"/>
    <w:rsid w:val="00D775AA"/>
    <w:rsid w:val="00D83084"/>
    <w:rsid w:val="00D8368D"/>
    <w:rsid w:val="00D86E65"/>
    <w:rsid w:val="00D90755"/>
    <w:rsid w:val="00D9159D"/>
    <w:rsid w:val="00D93C1D"/>
    <w:rsid w:val="00DA300A"/>
    <w:rsid w:val="00DA389D"/>
    <w:rsid w:val="00DA443B"/>
    <w:rsid w:val="00DA6CEA"/>
    <w:rsid w:val="00DA7D88"/>
    <w:rsid w:val="00DB2582"/>
    <w:rsid w:val="00DB573A"/>
    <w:rsid w:val="00DB62FC"/>
    <w:rsid w:val="00DB7EA5"/>
    <w:rsid w:val="00DC0FD9"/>
    <w:rsid w:val="00DC7072"/>
    <w:rsid w:val="00DD0239"/>
    <w:rsid w:val="00DD102F"/>
    <w:rsid w:val="00DD4D6F"/>
    <w:rsid w:val="00DD76E6"/>
    <w:rsid w:val="00DE18C2"/>
    <w:rsid w:val="00DE1917"/>
    <w:rsid w:val="00DE2F53"/>
    <w:rsid w:val="00DE4280"/>
    <w:rsid w:val="00DE6F3A"/>
    <w:rsid w:val="00DF183B"/>
    <w:rsid w:val="00DF38C2"/>
    <w:rsid w:val="00DF66BE"/>
    <w:rsid w:val="00DF66E3"/>
    <w:rsid w:val="00DF6913"/>
    <w:rsid w:val="00DF6A28"/>
    <w:rsid w:val="00E03099"/>
    <w:rsid w:val="00E0376D"/>
    <w:rsid w:val="00E05A65"/>
    <w:rsid w:val="00E0717A"/>
    <w:rsid w:val="00E127FE"/>
    <w:rsid w:val="00E13FE6"/>
    <w:rsid w:val="00E14B33"/>
    <w:rsid w:val="00E1697A"/>
    <w:rsid w:val="00E177F9"/>
    <w:rsid w:val="00E17959"/>
    <w:rsid w:val="00E234F3"/>
    <w:rsid w:val="00E24722"/>
    <w:rsid w:val="00E24761"/>
    <w:rsid w:val="00E263BE"/>
    <w:rsid w:val="00E305AB"/>
    <w:rsid w:val="00E3196B"/>
    <w:rsid w:val="00E412CA"/>
    <w:rsid w:val="00E4535B"/>
    <w:rsid w:val="00E4724F"/>
    <w:rsid w:val="00E518A8"/>
    <w:rsid w:val="00E54266"/>
    <w:rsid w:val="00E54302"/>
    <w:rsid w:val="00E5541F"/>
    <w:rsid w:val="00E554A0"/>
    <w:rsid w:val="00E57D6C"/>
    <w:rsid w:val="00E60417"/>
    <w:rsid w:val="00E63F7B"/>
    <w:rsid w:val="00E64801"/>
    <w:rsid w:val="00E659A4"/>
    <w:rsid w:val="00E711AF"/>
    <w:rsid w:val="00E71E6B"/>
    <w:rsid w:val="00E73CAE"/>
    <w:rsid w:val="00E76D25"/>
    <w:rsid w:val="00E836BB"/>
    <w:rsid w:val="00E84DB5"/>
    <w:rsid w:val="00E85BB6"/>
    <w:rsid w:val="00E86A46"/>
    <w:rsid w:val="00E86FDE"/>
    <w:rsid w:val="00E908FB"/>
    <w:rsid w:val="00E92175"/>
    <w:rsid w:val="00E92CA7"/>
    <w:rsid w:val="00E93726"/>
    <w:rsid w:val="00EA0FFD"/>
    <w:rsid w:val="00EA16D9"/>
    <w:rsid w:val="00EA1D16"/>
    <w:rsid w:val="00EA1EBB"/>
    <w:rsid w:val="00EA2282"/>
    <w:rsid w:val="00EA41F0"/>
    <w:rsid w:val="00EB0113"/>
    <w:rsid w:val="00EB042C"/>
    <w:rsid w:val="00EC286D"/>
    <w:rsid w:val="00EC3873"/>
    <w:rsid w:val="00EC5908"/>
    <w:rsid w:val="00EC7A11"/>
    <w:rsid w:val="00ED54CF"/>
    <w:rsid w:val="00ED6F21"/>
    <w:rsid w:val="00EE0FDA"/>
    <w:rsid w:val="00EE20EF"/>
    <w:rsid w:val="00EE3ACC"/>
    <w:rsid w:val="00EF6405"/>
    <w:rsid w:val="00EF7005"/>
    <w:rsid w:val="00EF7CF4"/>
    <w:rsid w:val="00F03267"/>
    <w:rsid w:val="00F05406"/>
    <w:rsid w:val="00F072C9"/>
    <w:rsid w:val="00F13E7A"/>
    <w:rsid w:val="00F14AF7"/>
    <w:rsid w:val="00F1709E"/>
    <w:rsid w:val="00F22B48"/>
    <w:rsid w:val="00F230D1"/>
    <w:rsid w:val="00F2373D"/>
    <w:rsid w:val="00F30381"/>
    <w:rsid w:val="00F328E2"/>
    <w:rsid w:val="00F360CC"/>
    <w:rsid w:val="00F36205"/>
    <w:rsid w:val="00F415B3"/>
    <w:rsid w:val="00F4254D"/>
    <w:rsid w:val="00F468AC"/>
    <w:rsid w:val="00F474D5"/>
    <w:rsid w:val="00F47B69"/>
    <w:rsid w:val="00F516C4"/>
    <w:rsid w:val="00F51FD2"/>
    <w:rsid w:val="00F57802"/>
    <w:rsid w:val="00F6196E"/>
    <w:rsid w:val="00F64E41"/>
    <w:rsid w:val="00F65CBE"/>
    <w:rsid w:val="00F67021"/>
    <w:rsid w:val="00F67307"/>
    <w:rsid w:val="00F67549"/>
    <w:rsid w:val="00F70422"/>
    <w:rsid w:val="00F70E16"/>
    <w:rsid w:val="00F72953"/>
    <w:rsid w:val="00F73939"/>
    <w:rsid w:val="00F7513F"/>
    <w:rsid w:val="00F76F3B"/>
    <w:rsid w:val="00F80A5F"/>
    <w:rsid w:val="00F93A79"/>
    <w:rsid w:val="00F95424"/>
    <w:rsid w:val="00F95747"/>
    <w:rsid w:val="00FA1A64"/>
    <w:rsid w:val="00FA6C4E"/>
    <w:rsid w:val="00FA7BF3"/>
    <w:rsid w:val="00FA7FE4"/>
    <w:rsid w:val="00FB1CD1"/>
    <w:rsid w:val="00FC06FD"/>
    <w:rsid w:val="00FC1A1C"/>
    <w:rsid w:val="00FC2D9B"/>
    <w:rsid w:val="00FC4F17"/>
    <w:rsid w:val="00FC716B"/>
    <w:rsid w:val="00FC7360"/>
    <w:rsid w:val="00FC79F6"/>
    <w:rsid w:val="00FD4082"/>
    <w:rsid w:val="00FD5AB7"/>
    <w:rsid w:val="00FD5C74"/>
    <w:rsid w:val="00FD7325"/>
    <w:rsid w:val="00FE6640"/>
    <w:rsid w:val="00FF2EE4"/>
    <w:rsid w:val="00FF325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14DFB"/>
  <w15:chartTrackingRefBased/>
  <w15:docId w15:val="{32D60699-4662-4656-95F2-FFD166AE6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10289"/>
    <w:pPr>
      <w:spacing w:after="0" w:line="240" w:lineRule="auto"/>
    </w:pPr>
    <w:rPr>
      <w:rFonts w:ascii="Aptos" w:hAnsi="Aptos" w:cs="Aptos"/>
      <w:kern w:val="0"/>
      <w:sz w:val="24"/>
      <w:szCs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F03267"/>
    <w:pPr>
      <w:tabs>
        <w:tab w:val="center" w:pos="4703"/>
        <w:tab w:val="right" w:pos="9406"/>
      </w:tabs>
    </w:pPr>
  </w:style>
  <w:style w:type="character" w:customStyle="1" w:styleId="KoptekstChar">
    <w:name w:val="Koptekst Char"/>
    <w:basedOn w:val="Standaardalinea-lettertype"/>
    <w:link w:val="Koptekst"/>
    <w:uiPriority w:val="99"/>
    <w:rsid w:val="00F03267"/>
    <w:rPr>
      <w:rFonts w:ascii="Verdana" w:eastAsia="Calibri" w:hAnsi="Verdana" w:cs="Times New Roman"/>
      <w:kern w:val="0"/>
      <w:sz w:val="18"/>
      <w14:ligatures w14:val="none"/>
    </w:rPr>
  </w:style>
  <w:style w:type="paragraph" w:styleId="Voettekst">
    <w:name w:val="footer"/>
    <w:basedOn w:val="Standaard"/>
    <w:link w:val="VoettekstChar"/>
    <w:rsid w:val="00F03267"/>
    <w:pPr>
      <w:tabs>
        <w:tab w:val="center" w:pos="4703"/>
        <w:tab w:val="right" w:pos="9406"/>
      </w:tabs>
    </w:pPr>
    <w:rPr>
      <w:sz w:val="15"/>
    </w:rPr>
  </w:style>
  <w:style w:type="character" w:customStyle="1" w:styleId="VoettekstChar">
    <w:name w:val="Voettekst Char"/>
    <w:basedOn w:val="Standaardalinea-lettertype"/>
    <w:link w:val="Voettekst"/>
    <w:rsid w:val="00F03267"/>
    <w:rPr>
      <w:rFonts w:ascii="Verdana" w:eastAsia="Calibri" w:hAnsi="Verdana" w:cs="Times New Roman"/>
      <w:kern w:val="0"/>
      <w:sz w:val="15"/>
      <w14:ligatures w14:val="none"/>
    </w:rPr>
  </w:style>
  <w:style w:type="paragraph" w:customStyle="1" w:styleId="PlatteTekst">
    <w:name w:val="Platte_Tekst"/>
    <w:basedOn w:val="Standaard"/>
    <w:uiPriority w:val="99"/>
    <w:rsid w:val="00F03267"/>
    <w:pPr>
      <w:spacing w:line="284" w:lineRule="exact"/>
    </w:pPr>
  </w:style>
  <w:style w:type="paragraph" w:customStyle="1" w:styleId="Huisstijl-Paginanummer">
    <w:name w:val="Huisstijl - Paginanummer"/>
    <w:basedOn w:val="Standaard"/>
    <w:uiPriority w:val="99"/>
    <w:rsid w:val="00F03267"/>
    <w:pPr>
      <w:widowControl w:val="0"/>
      <w:suppressAutoHyphens/>
      <w:autoSpaceDN w:val="0"/>
      <w:jc w:val="right"/>
      <w:textAlignment w:val="baseline"/>
    </w:pPr>
    <w:rPr>
      <w:rFonts w:cs="Lohit Hindi"/>
      <w:kern w:val="3"/>
      <w:sz w:val="13"/>
      <w:lang w:eastAsia="zh-CN" w:bidi="hi-IN"/>
    </w:rPr>
  </w:style>
  <w:style w:type="paragraph" w:customStyle="1" w:styleId="Huisstijl-Gegevens">
    <w:name w:val="Huisstijl - Gegevens"/>
    <w:basedOn w:val="Standaard"/>
    <w:qFormat/>
    <w:rsid w:val="00F03267"/>
    <w:pPr>
      <w:framePr w:w="6538" w:h="4034" w:hRule="exact" w:hSpace="181" w:wrap="around" w:vAnchor="page" w:hAnchor="page" w:x="681" w:y="2978"/>
    </w:pPr>
    <w:rPr>
      <w:noProof/>
      <w:sz w:val="13"/>
      <w:szCs w:val="13"/>
    </w:rPr>
  </w:style>
  <w:style w:type="paragraph" w:customStyle="1" w:styleId="Huisstijl-Agendatitel">
    <w:name w:val="Huisstijl - Agendatitel"/>
    <w:basedOn w:val="Standaard"/>
    <w:qFormat/>
    <w:rsid w:val="00F03267"/>
    <w:pPr>
      <w:framePr w:w="6538" w:hSpace="181" w:wrap="notBeside" w:vAnchor="page" w:hAnchor="page" w:x="681" w:y="3044"/>
      <w:shd w:val="solid" w:color="FFFFFF" w:fill="FFFFFF"/>
      <w:tabs>
        <w:tab w:val="left" w:pos="1418"/>
      </w:tabs>
      <w:ind w:left="1417" w:hanging="788"/>
    </w:pPr>
    <w:rPr>
      <w:b/>
      <w:sz w:val="16"/>
      <w:szCs w:val="16"/>
    </w:rPr>
  </w:style>
  <w:style w:type="paragraph" w:customStyle="1" w:styleId="Huisstijl-Notitiegegevens">
    <w:name w:val="Huisstijl - Notitiegegevens"/>
    <w:rsid w:val="00F03267"/>
    <w:pPr>
      <w:tabs>
        <w:tab w:val="right" w:pos="1151"/>
        <w:tab w:val="left" w:pos="1264"/>
      </w:tabs>
      <w:spacing w:after="0" w:line="199" w:lineRule="exact"/>
      <w:ind w:left="1440" w:hanging="1440"/>
      <w:contextualSpacing/>
    </w:pPr>
    <w:rPr>
      <w:rFonts w:ascii="Verdana" w:eastAsia="Calibri" w:hAnsi="Verdana" w:cs="Times New Roman"/>
      <w:noProof/>
      <w:kern w:val="0"/>
      <w:sz w:val="13"/>
      <w:szCs w:val="13"/>
      <w14:ligatures w14:val="none"/>
    </w:rPr>
  </w:style>
  <w:style w:type="paragraph" w:customStyle="1" w:styleId="Huisstijl-AgendagegevensW1">
    <w:name w:val="Huisstijl - Agendagegevens W1"/>
    <w:basedOn w:val="Huisstijl-Notitiegegevens"/>
    <w:qFormat/>
    <w:rsid w:val="00F03267"/>
    <w:pPr>
      <w:spacing w:before="90"/>
      <w:contextualSpacing w:val="0"/>
    </w:pPr>
  </w:style>
  <w:style w:type="character" w:styleId="Hyperlink">
    <w:name w:val="Hyperlink"/>
    <w:rsid w:val="00F03267"/>
    <w:rPr>
      <w:color w:val="0000FF"/>
      <w:u w:val="single"/>
    </w:rPr>
  </w:style>
  <w:style w:type="paragraph" w:styleId="Voetnoottekst">
    <w:name w:val="footnote text"/>
    <w:aliases w:val="Char,Fußnote,Carattere,fn,Footnotes,Footnote ak,Footnote Text Char1,Footnote Text Char Char,fn Char Char,footnote text Char Char,Footnotes Char Char,Footnote ak Char Char,fn Char1,footnote text Char1,Footnotes Char1,ft,Footnote Text_EP-LC"/>
    <w:basedOn w:val="Standaard"/>
    <w:link w:val="VoetnoottekstChar"/>
    <w:qFormat/>
    <w:rsid w:val="00F03267"/>
    <w:rPr>
      <w:rFonts w:ascii="Times New Roman" w:eastAsia="Times New Roman" w:hAnsi="Times New Roman"/>
      <w:sz w:val="20"/>
      <w:szCs w:val="20"/>
      <w:lang w:eastAsia="nl-NL"/>
    </w:rPr>
  </w:style>
  <w:style w:type="character" w:customStyle="1" w:styleId="VoetnoottekstChar">
    <w:name w:val="Voetnoottekst Char"/>
    <w:aliases w:val="Char Char,Fußnote Char,Carattere Char,fn Char,Footnotes Char,Footnote ak Char,Footnote Text Char1 Char,Footnote Text Char Char Char,fn Char Char Char,footnote text Char Char Char,Footnotes Char Char Char,Footnote ak Char Char Char"/>
    <w:basedOn w:val="Standaardalinea-lettertype"/>
    <w:link w:val="Voetnoottekst"/>
    <w:qFormat/>
    <w:rsid w:val="00F03267"/>
    <w:rPr>
      <w:rFonts w:ascii="Times New Roman" w:eastAsia="Times New Roman" w:hAnsi="Times New Roman" w:cs="Times New Roman"/>
      <w:kern w:val="0"/>
      <w:sz w:val="20"/>
      <w:szCs w:val="20"/>
      <w:lang w:eastAsia="nl-NL"/>
      <w14:ligatures w14:val="none"/>
    </w:rPr>
  </w:style>
  <w:style w:type="character" w:styleId="Voetnootmarkering">
    <w:name w:val="footnote reference"/>
    <w:aliases w:val="Footnote symbol,Footnote reference number,note TESI,BVI fnr,Appel note de bas de p,Nota,SUPERS,Footnote number,Footnote Reference Superscript,EN Footnote Reference,-E Fußnotenzeichen,number Char Char,number,Ref,styl,styli,de nota al p"/>
    <w:link w:val="SUPERSCharCharCharCharCharCharCharChar"/>
    <w:qFormat/>
    <w:rsid w:val="00F03267"/>
    <w:rPr>
      <w:vertAlign w:val="superscript"/>
    </w:rPr>
  </w:style>
  <w:style w:type="paragraph" w:styleId="Lijstalinea">
    <w:name w:val="List Paragraph"/>
    <w:aliases w:val="Bullet Points,Colorful List - Accent 11,Conclusion de partie,Dot pt,F5 List Paragraph,Indicator Text,L,LISTA,List Paragraph Char Char Char,List Paragraph1,List Paragraph11,List Paragraph12,MAIN CONTENT,No Spacing1,Numbered Para 1,OBC Bullet"/>
    <w:basedOn w:val="Standaard"/>
    <w:link w:val="LijstalineaChar"/>
    <w:uiPriority w:val="34"/>
    <w:qFormat/>
    <w:rsid w:val="00F03267"/>
    <w:pPr>
      <w:ind w:left="720"/>
      <w:contextualSpacing/>
    </w:pPr>
  </w:style>
  <w:style w:type="paragraph" w:styleId="Geenafstand">
    <w:name w:val="No Spacing"/>
    <w:uiPriority w:val="1"/>
    <w:qFormat/>
    <w:rsid w:val="00F03267"/>
    <w:pPr>
      <w:spacing w:after="0" w:line="240" w:lineRule="auto"/>
    </w:pPr>
    <w:rPr>
      <w:rFonts w:ascii="Verdana" w:eastAsia="Calibri" w:hAnsi="Verdana" w:cs="Times New Roman"/>
      <w:kern w:val="0"/>
      <w:sz w:val="18"/>
      <w14:ligatures w14:val="none"/>
    </w:rPr>
  </w:style>
  <w:style w:type="paragraph" w:styleId="Normaalweb">
    <w:name w:val="Normal (Web)"/>
    <w:basedOn w:val="Standaard"/>
    <w:uiPriority w:val="99"/>
    <w:unhideWhenUsed/>
    <w:rsid w:val="00F03267"/>
    <w:pPr>
      <w:spacing w:before="100" w:beforeAutospacing="1" w:after="100" w:afterAutospacing="1"/>
    </w:pPr>
    <w:rPr>
      <w:rFonts w:ascii="Times New Roman" w:eastAsia="Times New Roman" w:hAnsi="Times New Roman"/>
      <w:lang w:eastAsia="nl-NL"/>
    </w:rPr>
  </w:style>
  <w:style w:type="character" w:styleId="GevolgdeHyperlink">
    <w:name w:val="FollowedHyperlink"/>
    <w:basedOn w:val="Standaardalinea-lettertype"/>
    <w:uiPriority w:val="99"/>
    <w:semiHidden/>
    <w:unhideWhenUsed/>
    <w:rsid w:val="00F03267"/>
    <w:rPr>
      <w:color w:val="954F72" w:themeColor="followedHyperlink"/>
      <w:u w:val="single"/>
    </w:rPr>
  </w:style>
  <w:style w:type="character" w:customStyle="1" w:styleId="footnotereference">
    <w:name w:val="footnotereference"/>
    <w:basedOn w:val="Standaardalinea-lettertype"/>
    <w:rsid w:val="00294610"/>
  </w:style>
  <w:style w:type="character" w:styleId="Onopgelostemelding">
    <w:name w:val="Unresolved Mention"/>
    <w:basedOn w:val="Standaardalinea-lettertype"/>
    <w:uiPriority w:val="99"/>
    <w:semiHidden/>
    <w:unhideWhenUsed/>
    <w:rsid w:val="00BD2649"/>
    <w:rPr>
      <w:color w:val="605E5C"/>
      <w:shd w:val="clear" w:color="auto" w:fill="E1DFDD"/>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Standaard"/>
    <w:link w:val="Voetnootmarkering"/>
    <w:uiPriority w:val="99"/>
    <w:rsid w:val="0078340A"/>
    <w:pPr>
      <w:spacing w:before="60" w:after="120" w:line="240" w:lineRule="exact"/>
    </w:pPr>
    <w:rPr>
      <w:rFonts w:asciiTheme="minorHAnsi" w:hAnsiTheme="minorHAnsi" w:cstheme="minorBidi"/>
      <w:kern w:val="2"/>
      <w:sz w:val="22"/>
      <w:vertAlign w:val="superscript"/>
    </w:rPr>
  </w:style>
  <w:style w:type="paragraph" w:customStyle="1" w:styleId="Standaard1">
    <w:name w:val="Standaard1"/>
    <w:basedOn w:val="Standaard"/>
    <w:rsid w:val="0045001A"/>
    <w:pPr>
      <w:spacing w:before="100" w:beforeAutospacing="1" w:after="100" w:afterAutospacing="1"/>
    </w:pPr>
    <w:rPr>
      <w:rFonts w:ascii="Times New Roman" w:eastAsia="Times New Roman" w:hAnsi="Times New Roman"/>
      <w:lang w:eastAsia="nl-NL"/>
    </w:rPr>
  </w:style>
  <w:style w:type="character" w:customStyle="1" w:styleId="LijstalineaChar">
    <w:name w:val="Lijstalinea Char"/>
    <w:aliases w:val="Bullet Points Char,Colorful List - Accent 11 Char,Conclusion de partie Char,Dot pt Char,F5 List Paragraph Char,Indicator Text Char,L Char,LISTA Char,List Paragraph Char Char Char Char,List Paragraph1 Char,List Paragraph11 Char"/>
    <w:basedOn w:val="Standaardalinea-lettertype"/>
    <w:link w:val="Lijstalinea"/>
    <w:uiPriority w:val="34"/>
    <w:qFormat/>
    <w:locked/>
    <w:rsid w:val="001A7860"/>
    <w:rPr>
      <w:rFonts w:ascii="Verdana" w:eastAsia="Calibri" w:hAnsi="Verdana" w:cs="Times New Roman"/>
      <w:kern w:val="0"/>
      <w:sz w:val="18"/>
      <w14:ligatures w14:val="none"/>
    </w:rPr>
  </w:style>
  <w:style w:type="paragraph" w:styleId="Revisie">
    <w:name w:val="Revision"/>
    <w:hidden/>
    <w:uiPriority w:val="99"/>
    <w:semiHidden/>
    <w:rsid w:val="00546B92"/>
    <w:pPr>
      <w:spacing w:after="0" w:line="240" w:lineRule="auto"/>
    </w:pPr>
    <w:rPr>
      <w:rFonts w:ascii="Verdana" w:eastAsia="Calibri" w:hAnsi="Verdana" w:cs="Times New Roman"/>
      <w:kern w:val="0"/>
      <w:sz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8192">
      <w:bodyDiv w:val="1"/>
      <w:marLeft w:val="0"/>
      <w:marRight w:val="0"/>
      <w:marTop w:val="0"/>
      <w:marBottom w:val="0"/>
      <w:divBdr>
        <w:top w:val="none" w:sz="0" w:space="0" w:color="auto"/>
        <w:left w:val="none" w:sz="0" w:space="0" w:color="auto"/>
        <w:bottom w:val="none" w:sz="0" w:space="0" w:color="auto"/>
        <w:right w:val="none" w:sz="0" w:space="0" w:color="auto"/>
      </w:divBdr>
    </w:div>
    <w:div w:id="43138018">
      <w:bodyDiv w:val="1"/>
      <w:marLeft w:val="0"/>
      <w:marRight w:val="0"/>
      <w:marTop w:val="0"/>
      <w:marBottom w:val="0"/>
      <w:divBdr>
        <w:top w:val="none" w:sz="0" w:space="0" w:color="auto"/>
        <w:left w:val="none" w:sz="0" w:space="0" w:color="auto"/>
        <w:bottom w:val="none" w:sz="0" w:space="0" w:color="auto"/>
        <w:right w:val="none" w:sz="0" w:space="0" w:color="auto"/>
      </w:divBdr>
    </w:div>
    <w:div w:id="55515088">
      <w:bodyDiv w:val="1"/>
      <w:marLeft w:val="0"/>
      <w:marRight w:val="0"/>
      <w:marTop w:val="0"/>
      <w:marBottom w:val="0"/>
      <w:divBdr>
        <w:top w:val="none" w:sz="0" w:space="0" w:color="auto"/>
        <w:left w:val="none" w:sz="0" w:space="0" w:color="auto"/>
        <w:bottom w:val="none" w:sz="0" w:space="0" w:color="auto"/>
        <w:right w:val="none" w:sz="0" w:space="0" w:color="auto"/>
      </w:divBdr>
    </w:div>
    <w:div w:id="98110287">
      <w:bodyDiv w:val="1"/>
      <w:marLeft w:val="0"/>
      <w:marRight w:val="0"/>
      <w:marTop w:val="0"/>
      <w:marBottom w:val="0"/>
      <w:divBdr>
        <w:top w:val="none" w:sz="0" w:space="0" w:color="auto"/>
        <w:left w:val="none" w:sz="0" w:space="0" w:color="auto"/>
        <w:bottom w:val="none" w:sz="0" w:space="0" w:color="auto"/>
        <w:right w:val="none" w:sz="0" w:space="0" w:color="auto"/>
      </w:divBdr>
    </w:div>
    <w:div w:id="393546057">
      <w:bodyDiv w:val="1"/>
      <w:marLeft w:val="0"/>
      <w:marRight w:val="0"/>
      <w:marTop w:val="0"/>
      <w:marBottom w:val="0"/>
      <w:divBdr>
        <w:top w:val="none" w:sz="0" w:space="0" w:color="auto"/>
        <w:left w:val="none" w:sz="0" w:space="0" w:color="auto"/>
        <w:bottom w:val="none" w:sz="0" w:space="0" w:color="auto"/>
        <w:right w:val="none" w:sz="0" w:space="0" w:color="auto"/>
      </w:divBdr>
    </w:div>
    <w:div w:id="461926291">
      <w:bodyDiv w:val="1"/>
      <w:marLeft w:val="0"/>
      <w:marRight w:val="0"/>
      <w:marTop w:val="0"/>
      <w:marBottom w:val="0"/>
      <w:divBdr>
        <w:top w:val="none" w:sz="0" w:space="0" w:color="auto"/>
        <w:left w:val="none" w:sz="0" w:space="0" w:color="auto"/>
        <w:bottom w:val="none" w:sz="0" w:space="0" w:color="auto"/>
        <w:right w:val="none" w:sz="0" w:space="0" w:color="auto"/>
      </w:divBdr>
    </w:div>
    <w:div w:id="502092238">
      <w:bodyDiv w:val="1"/>
      <w:marLeft w:val="0"/>
      <w:marRight w:val="0"/>
      <w:marTop w:val="0"/>
      <w:marBottom w:val="0"/>
      <w:divBdr>
        <w:top w:val="none" w:sz="0" w:space="0" w:color="auto"/>
        <w:left w:val="none" w:sz="0" w:space="0" w:color="auto"/>
        <w:bottom w:val="none" w:sz="0" w:space="0" w:color="auto"/>
        <w:right w:val="none" w:sz="0" w:space="0" w:color="auto"/>
      </w:divBdr>
    </w:div>
    <w:div w:id="519856352">
      <w:bodyDiv w:val="1"/>
      <w:marLeft w:val="0"/>
      <w:marRight w:val="0"/>
      <w:marTop w:val="0"/>
      <w:marBottom w:val="0"/>
      <w:divBdr>
        <w:top w:val="none" w:sz="0" w:space="0" w:color="auto"/>
        <w:left w:val="none" w:sz="0" w:space="0" w:color="auto"/>
        <w:bottom w:val="none" w:sz="0" w:space="0" w:color="auto"/>
        <w:right w:val="none" w:sz="0" w:space="0" w:color="auto"/>
      </w:divBdr>
    </w:div>
    <w:div w:id="536552827">
      <w:bodyDiv w:val="1"/>
      <w:marLeft w:val="0"/>
      <w:marRight w:val="0"/>
      <w:marTop w:val="0"/>
      <w:marBottom w:val="0"/>
      <w:divBdr>
        <w:top w:val="none" w:sz="0" w:space="0" w:color="auto"/>
        <w:left w:val="none" w:sz="0" w:space="0" w:color="auto"/>
        <w:bottom w:val="none" w:sz="0" w:space="0" w:color="auto"/>
        <w:right w:val="none" w:sz="0" w:space="0" w:color="auto"/>
      </w:divBdr>
    </w:div>
    <w:div w:id="536890032">
      <w:bodyDiv w:val="1"/>
      <w:marLeft w:val="0"/>
      <w:marRight w:val="0"/>
      <w:marTop w:val="0"/>
      <w:marBottom w:val="0"/>
      <w:divBdr>
        <w:top w:val="none" w:sz="0" w:space="0" w:color="auto"/>
        <w:left w:val="none" w:sz="0" w:space="0" w:color="auto"/>
        <w:bottom w:val="none" w:sz="0" w:space="0" w:color="auto"/>
        <w:right w:val="none" w:sz="0" w:space="0" w:color="auto"/>
      </w:divBdr>
    </w:div>
    <w:div w:id="679043995">
      <w:bodyDiv w:val="1"/>
      <w:marLeft w:val="0"/>
      <w:marRight w:val="0"/>
      <w:marTop w:val="0"/>
      <w:marBottom w:val="0"/>
      <w:divBdr>
        <w:top w:val="none" w:sz="0" w:space="0" w:color="auto"/>
        <w:left w:val="none" w:sz="0" w:space="0" w:color="auto"/>
        <w:bottom w:val="none" w:sz="0" w:space="0" w:color="auto"/>
        <w:right w:val="none" w:sz="0" w:space="0" w:color="auto"/>
      </w:divBdr>
    </w:div>
    <w:div w:id="693534145">
      <w:bodyDiv w:val="1"/>
      <w:marLeft w:val="0"/>
      <w:marRight w:val="0"/>
      <w:marTop w:val="0"/>
      <w:marBottom w:val="0"/>
      <w:divBdr>
        <w:top w:val="none" w:sz="0" w:space="0" w:color="auto"/>
        <w:left w:val="none" w:sz="0" w:space="0" w:color="auto"/>
        <w:bottom w:val="none" w:sz="0" w:space="0" w:color="auto"/>
        <w:right w:val="none" w:sz="0" w:space="0" w:color="auto"/>
      </w:divBdr>
    </w:div>
    <w:div w:id="738553188">
      <w:bodyDiv w:val="1"/>
      <w:marLeft w:val="0"/>
      <w:marRight w:val="0"/>
      <w:marTop w:val="0"/>
      <w:marBottom w:val="0"/>
      <w:divBdr>
        <w:top w:val="none" w:sz="0" w:space="0" w:color="auto"/>
        <w:left w:val="none" w:sz="0" w:space="0" w:color="auto"/>
        <w:bottom w:val="none" w:sz="0" w:space="0" w:color="auto"/>
        <w:right w:val="none" w:sz="0" w:space="0" w:color="auto"/>
      </w:divBdr>
    </w:div>
    <w:div w:id="742800542">
      <w:bodyDiv w:val="1"/>
      <w:marLeft w:val="0"/>
      <w:marRight w:val="0"/>
      <w:marTop w:val="0"/>
      <w:marBottom w:val="0"/>
      <w:divBdr>
        <w:top w:val="none" w:sz="0" w:space="0" w:color="auto"/>
        <w:left w:val="none" w:sz="0" w:space="0" w:color="auto"/>
        <w:bottom w:val="none" w:sz="0" w:space="0" w:color="auto"/>
        <w:right w:val="none" w:sz="0" w:space="0" w:color="auto"/>
      </w:divBdr>
    </w:div>
    <w:div w:id="757749976">
      <w:bodyDiv w:val="1"/>
      <w:marLeft w:val="0"/>
      <w:marRight w:val="0"/>
      <w:marTop w:val="0"/>
      <w:marBottom w:val="0"/>
      <w:divBdr>
        <w:top w:val="none" w:sz="0" w:space="0" w:color="auto"/>
        <w:left w:val="none" w:sz="0" w:space="0" w:color="auto"/>
        <w:bottom w:val="none" w:sz="0" w:space="0" w:color="auto"/>
        <w:right w:val="none" w:sz="0" w:space="0" w:color="auto"/>
      </w:divBdr>
    </w:div>
    <w:div w:id="759839939">
      <w:bodyDiv w:val="1"/>
      <w:marLeft w:val="0"/>
      <w:marRight w:val="0"/>
      <w:marTop w:val="0"/>
      <w:marBottom w:val="0"/>
      <w:divBdr>
        <w:top w:val="none" w:sz="0" w:space="0" w:color="auto"/>
        <w:left w:val="none" w:sz="0" w:space="0" w:color="auto"/>
        <w:bottom w:val="none" w:sz="0" w:space="0" w:color="auto"/>
        <w:right w:val="none" w:sz="0" w:space="0" w:color="auto"/>
      </w:divBdr>
    </w:div>
    <w:div w:id="863711886">
      <w:bodyDiv w:val="1"/>
      <w:marLeft w:val="0"/>
      <w:marRight w:val="0"/>
      <w:marTop w:val="0"/>
      <w:marBottom w:val="0"/>
      <w:divBdr>
        <w:top w:val="none" w:sz="0" w:space="0" w:color="auto"/>
        <w:left w:val="none" w:sz="0" w:space="0" w:color="auto"/>
        <w:bottom w:val="none" w:sz="0" w:space="0" w:color="auto"/>
        <w:right w:val="none" w:sz="0" w:space="0" w:color="auto"/>
      </w:divBdr>
    </w:div>
    <w:div w:id="890849864">
      <w:bodyDiv w:val="1"/>
      <w:marLeft w:val="0"/>
      <w:marRight w:val="0"/>
      <w:marTop w:val="0"/>
      <w:marBottom w:val="0"/>
      <w:divBdr>
        <w:top w:val="none" w:sz="0" w:space="0" w:color="auto"/>
        <w:left w:val="none" w:sz="0" w:space="0" w:color="auto"/>
        <w:bottom w:val="none" w:sz="0" w:space="0" w:color="auto"/>
        <w:right w:val="none" w:sz="0" w:space="0" w:color="auto"/>
      </w:divBdr>
    </w:div>
    <w:div w:id="963194020">
      <w:bodyDiv w:val="1"/>
      <w:marLeft w:val="0"/>
      <w:marRight w:val="0"/>
      <w:marTop w:val="0"/>
      <w:marBottom w:val="0"/>
      <w:divBdr>
        <w:top w:val="none" w:sz="0" w:space="0" w:color="auto"/>
        <w:left w:val="none" w:sz="0" w:space="0" w:color="auto"/>
        <w:bottom w:val="none" w:sz="0" w:space="0" w:color="auto"/>
        <w:right w:val="none" w:sz="0" w:space="0" w:color="auto"/>
      </w:divBdr>
    </w:div>
    <w:div w:id="1004867249">
      <w:bodyDiv w:val="1"/>
      <w:marLeft w:val="0"/>
      <w:marRight w:val="0"/>
      <w:marTop w:val="0"/>
      <w:marBottom w:val="0"/>
      <w:divBdr>
        <w:top w:val="none" w:sz="0" w:space="0" w:color="auto"/>
        <w:left w:val="none" w:sz="0" w:space="0" w:color="auto"/>
        <w:bottom w:val="none" w:sz="0" w:space="0" w:color="auto"/>
        <w:right w:val="none" w:sz="0" w:space="0" w:color="auto"/>
      </w:divBdr>
    </w:div>
    <w:div w:id="1026906268">
      <w:bodyDiv w:val="1"/>
      <w:marLeft w:val="0"/>
      <w:marRight w:val="0"/>
      <w:marTop w:val="0"/>
      <w:marBottom w:val="0"/>
      <w:divBdr>
        <w:top w:val="none" w:sz="0" w:space="0" w:color="auto"/>
        <w:left w:val="none" w:sz="0" w:space="0" w:color="auto"/>
        <w:bottom w:val="none" w:sz="0" w:space="0" w:color="auto"/>
        <w:right w:val="none" w:sz="0" w:space="0" w:color="auto"/>
      </w:divBdr>
    </w:div>
    <w:div w:id="1080101871">
      <w:bodyDiv w:val="1"/>
      <w:marLeft w:val="0"/>
      <w:marRight w:val="0"/>
      <w:marTop w:val="0"/>
      <w:marBottom w:val="0"/>
      <w:divBdr>
        <w:top w:val="none" w:sz="0" w:space="0" w:color="auto"/>
        <w:left w:val="none" w:sz="0" w:space="0" w:color="auto"/>
        <w:bottom w:val="none" w:sz="0" w:space="0" w:color="auto"/>
        <w:right w:val="none" w:sz="0" w:space="0" w:color="auto"/>
      </w:divBdr>
    </w:div>
    <w:div w:id="1129937654">
      <w:bodyDiv w:val="1"/>
      <w:marLeft w:val="0"/>
      <w:marRight w:val="0"/>
      <w:marTop w:val="0"/>
      <w:marBottom w:val="0"/>
      <w:divBdr>
        <w:top w:val="none" w:sz="0" w:space="0" w:color="auto"/>
        <w:left w:val="none" w:sz="0" w:space="0" w:color="auto"/>
        <w:bottom w:val="none" w:sz="0" w:space="0" w:color="auto"/>
        <w:right w:val="none" w:sz="0" w:space="0" w:color="auto"/>
      </w:divBdr>
    </w:div>
    <w:div w:id="1154761041">
      <w:bodyDiv w:val="1"/>
      <w:marLeft w:val="0"/>
      <w:marRight w:val="0"/>
      <w:marTop w:val="0"/>
      <w:marBottom w:val="0"/>
      <w:divBdr>
        <w:top w:val="none" w:sz="0" w:space="0" w:color="auto"/>
        <w:left w:val="none" w:sz="0" w:space="0" w:color="auto"/>
        <w:bottom w:val="none" w:sz="0" w:space="0" w:color="auto"/>
        <w:right w:val="none" w:sz="0" w:space="0" w:color="auto"/>
      </w:divBdr>
    </w:div>
    <w:div w:id="1237593487">
      <w:bodyDiv w:val="1"/>
      <w:marLeft w:val="0"/>
      <w:marRight w:val="0"/>
      <w:marTop w:val="0"/>
      <w:marBottom w:val="0"/>
      <w:divBdr>
        <w:top w:val="none" w:sz="0" w:space="0" w:color="auto"/>
        <w:left w:val="none" w:sz="0" w:space="0" w:color="auto"/>
        <w:bottom w:val="none" w:sz="0" w:space="0" w:color="auto"/>
        <w:right w:val="none" w:sz="0" w:space="0" w:color="auto"/>
      </w:divBdr>
    </w:div>
    <w:div w:id="1325283986">
      <w:bodyDiv w:val="1"/>
      <w:marLeft w:val="0"/>
      <w:marRight w:val="0"/>
      <w:marTop w:val="0"/>
      <w:marBottom w:val="0"/>
      <w:divBdr>
        <w:top w:val="none" w:sz="0" w:space="0" w:color="auto"/>
        <w:left w:val="none" w:sz="0" w:space="0" w:color="auto"/>
        <w:bottom w:val="none" w:sz="0" w:space="0" w:color="auto"/>
        <w:right w:val="none" w:sz="0" w:space="0" w:color="auto"/>
      </w:divBdr>
    </w:div>
    <w:div w:id="1343241611">
      <w:bodyDiv w:val="1"/>
      <w:marLeft w:val="0"/>
      <w:marRight w:val="0"/>
      <w:marTop w:val="0"/>
      <w:marBottom w:val="0"/>
      <w:divBdr>
        <w:top w:val="none" w:sz="0" w:space="0" w:color="auto"/>
        <w:left w:val="none" w:sz="0" w:space="0" w:color="auto"/>
        <w:bottom w:val="none" w:sz="0" w:space="0" w:color="auto"/>
        <w:right w:val="none" w:sz="0" w:space="0" w:color="auto"/>
      </w:divBdr>
    </w:div>
    <w:div w:id="1368993442">
      <w:bodyDiv w:val="1"/>
      <w:marLeft w:val="0"/>
      <w:marRight w:val="0"/>
      <w:marTop w:val="0"/>
      <w:marBottom w:val="0"/>
      <w:divBdr>
        <w:top w:val="none" w:sz="0" w:space="0" w:color="auto"/>
        <w:left w:val="none" w:sz="0" w:space="0" w:color="auto"/>
        <w:bottom w:val="none" w:sz="0" w:space="0" w:color="auto"/>
        <w:right w:val="none" w:sz="0" w:space="0" w:color="auto"/>
      </w:divBdr>
    </w:div>
    <w:div w:id="1386875859">
      <w:bodyDiv w:val="1"/>
      <w:marLeft w:val="0"/>
      <w:marRight w:val="0"/>
      <w:marTop w:val="0"/>
      <w:marBottom w:val="0"/>
      <w:divBdr>
        <w:top w:val="none" w:sz="0" w:space="0" w:color="auto"/>
        <w:left w:val="none" w:sz="0" w:space="0" w:color="auto"/>
        <w:bottom w:val="none" w:sz="0" w:space="0" w:color="auto"/>
        <w:right w:val="none" w:sz="0" w:space="0" w:color="auto"/>
      </w:divBdr>
    </w:div>
    <w:div w:id="1391881697">
      <w:bodyDiv w:val="1"/>
      <w:marLeft w:val="0"/>
      <w:marRight w:val="0"/>
      <w:marTop w:val="0"/>
      <w:marBottom w:val="0"/>
      <w:divBdr>
        <w:top w:val="none" w:sz="0" w:space="0" w:color="auto"/>
        <w:left w:val="none" w:sz="0" w:space="0" w:color="auto"/>
        <w:bottom w:val="none" w:sz="0" w:space="0" w:color="auto"/>
        <w:right w:val="none" w:sz="0" w:space="0" w:color="auto"/>
      </w:divBdr>
    </w:div>
    <w:div w:id="1449930124">
      <w:bodyDiv w:val="1"/>
      <w:marLeft w:val="0"/>
      <w:marRight w:val="0"/>
      <w:marTop w:val="0"/>
      <w:marBottom w:val="0"/>
      <w:divBdr>
        <w:top w:val="none" w:sz="0" w:space="0" w:color="auto"/>
        <w:left w:val="none" w:sz="0" w:space="0" w:color="auto"/>
        <w:bottom w:val="none" w:sz="0" w:space="0" w:color="auto"/>
        <w:right w:val="none" w:sz="0" w:space="0" w:color="auto"/>
      </w:divBdr>
    </w:div>
    <w:div w:id="1450003657">
      <w:bodyDiv w:val="1"/>
      <w:marLeft w:val="0"/>
      <w:marRight w:val="0"/>
      <w:marTop w:val="0"/>
      <w:marBottom w:val="0"/>
      <w:divBdr>
        <w:top w:val="none" w:sz="0" w:space="0" w:color="auto"/>
        <w:left w:val="none" w:sz="0" w:space="0" w:color="auto"/>
        <w:bottom w:val="none" w:sz="0" w:space="0" w:color="auto"/>
        <w:right w:val="none" w:sz="0" w:space="0" w:color="auto"/>
      </w:divBdr>
    </w:div>
    <w:div w:id="1474568136">
      <w:bodyDiv w:val="1"/>
      <w:marLeft w:val="0"/>
      <w:marRight w:val="0"/>
      <w:marTop w:val="0"/>
      <w:marBottom w:val="0"/>
      <w:divBdr>
        <w:top w:val="none" w:sz="0" w:space="0" w:color="auto"/>
        <w:left w:val="none" w:sz="0" w:space="0" w:color="auto"/>
        <w:bottom w:val="none" w:sz="0" w:space="0" w:color="auto"/>
        <w:right w:val="none" w:sz="0" w:space="0" w:color="auto"/>
      </w:divBdr>
    </w:div>
    <w:div w:id="1515875849">
      <w:bodyDiv w:val="1"/>
      <w:marLeft w:val="0"/>
      <w:marRight w:val="0"/>
      <w:marTop w:val="0"/>
      <w:marBottom w:val="0"/>
      <w:divBdr>
        <w:top w:val="none" w:sz="0" w:space="0" w:color="auto"/>
        <w:left w:val="none" w:sz="0" w:space="0" w:color="auto"/>
        <w:bottom w:val="none" w:sz="0" w:space="0" w:color="auto"/>
        <w:right w:val="none" w:sz="0" w:space="0" w:color="auto"/>
      </w:divBdr>
    </w:div>
    <w:div w:id="1562476438">
      <w:bodyDiv w:val="1"/>
      <w:marLeft w:val="0"/>
      <w:marRight w:val="0"/>
      <w:marTop w:val="0"/>
      <w:marBottom w:val="0"/>
      <w:divBdr>
        <w:top w:val="none" w:sz="0" w:space="0" w:color="auto"/>
        <w:left w:val="none" w:sz="0" w:space="0" w:color="auto"/>
        <w:bottom w:val="none" w:sz="0" w:space="0" w:color="auto"/>
        <w:right w:val="none" w:sz="0" w:space="0" w:color="auto"/>
      </w:divBdr>
    </w:div>
    <w:div w:id="1655258992">
      <w:bodyDiv w:val="1"/>
      <w:marLeft w:val="0"/>
      <w:marRight w:val="0"/>
      <w:marTop w:val="0"/>
      <w:marBottom w:val="0"/>
      <w:divBdr>
        <w:top w:val="none" w:sz="0" w:space="0" w:color="auto"/>
        <w:left w:val="none" w:sz="0" w:space="0" w:color="auto"/>
        <w:bottom w:val="none" w:sz="0" w:space="0" w:color="auto"/>
        <w:right w:val="none" w:sz="0" w:space="0" w:color="auto"/>
      </w:divBdr>
    </w:div>
    <w:div w:id="1692761598">
      <w:bodyDiv w:val="1"/>
      <w:marLeft w:val="0"/>
      <w:marRight w:val="0"/>
      <w:marTop w:val="0"/>
      <w:marBottom w:val="0"/>
      <w:divBdr>
        <w:top w:val="none" w:sz="0" w:space="0" w:color="auto"/>
        <w:left w:val="none" w:sz="0" w:space="0" w:color="auto"/>
        <w:bottom w:val="none" w:sz="0" w:space="0" w:color="auto"/>
        <w:right w:val="none" w:sz="0" w:space="0" w:color="auto"/>
      </w:divBdr>
    </w:div>
    <w:div w:id="1791589918">
      <w:bodyDiv w:val="1"/>
      <w:marLeft w:val="0"/>
      <w:marRight w:val="0"/>
      <w:marTop w:val="0"/>
      <w:marBottom w:val="0"/>
      <w:divBdr>
        <w:top w:val="none" w:sz="0" w:space="0" w:color="auto"/>
        <w:left w:val="none" w:sz="0" w:space="0" w:color="auto"/>
        <w:bottom w:val="none" w:sz="0" w:space="0" w:color="auto"/>
        <w:right w:val="none" w:sz="0" w:space="0" w:color="auto"/>
      </w:divBdr>
    </w:div>
    <w:div w:id="1822888808">
      <w:bodyDiv w:val="1"/>
      <w:marLeft w:val="0"/>
      <w:marRight w:val="0"/>
      <w:marTop w:val="0"/>
      <w:marBottom w:val="0"/>
      <w:divBdr>
        <w:top w:val="none" w:sz="0" w:space="0" w:color="auto"/>
        <w:left w:val="none" w:sz="0" w:space="0" w:color="auto"/>
        <w:bottom w:val="none" w:sz="0" w:space="0" w:color="auto"/>
        <w:right w:val="none" w:sz="0" w:space="0" w:color="auto"/>
      </w:divBdr>
    </w:div>
    <w:div w:id="1838305069">
      <w:bodyDiv w:val="1"/>
      <w:marLeft w:val="0"/>
      <w:marRight w:val="0"/>
      <w:marTop w:val="0"/>
      <w:marBottom w:val="0"/>
      <w:divBdr>
        <w:top w:val="none" w:sz="0" w:space="0" w:color="auto"/>
        <w:left w:val="none" w:sz="0" w:space="0" w:color="auto"/>
        <w:bottom w:val="none" w:sz="0" w:space="0" w:color="auto"/>
        <w:right w:val="none" w:sz="0" w:space="0" w:color="auto"/>
      </w:divBdr>
    </w:div>
    <w:div w:id="1999654547">
      <w:bodyDiv w:val="1"/>
      <w:marLeft w:val="0"/>
      <w:marRight w:val="0"/>
      <w:marTop w:val="0"/>
      <w:marBottom w:val="0"/>
      <w:divBdr>
        <w:top w:val="none" w:sz="0" w:space="0" w:color="auto"/>
        <w:left w:val="none" w:sz="0" w:space="0" w:color="auto"/>
        <w:bottom w:val="none" w:sz="0" w:space="0" w:color="auto"/>
        <w:right w:val="none" w:sz="0" w:space="0" w:color="auto"/>
      </w:divBdr>
    </w:div>
    <w:div w:id="2007249221">
      <w:bodyDiv w:val="1"/>
      <w:marLeft w:val="0"/>
      <w:marRight w:val="0"/>
      <w:marTop w:val="0"/>
      <w:marBottom w:val="0"/>
      <w:divBdr>
        <w:top w:val="none" w:sz="0" w:space="0" w:color="auto"/>
        <w:left w:val="none" w:sz="0" w:space="0" w:color="auto"/>
        <w:bottom w:val="none" w:sz="0" w:space="0" w:color="auto"/>
        <w:right w:val="none" w:sz="0" w:space="0" w:color="auto"/>
      </w:divBdr>
    </w:div>
    <w:div w:id="2019893196">
      <w:bodyDiv w:val="1"/>
      <w:marLeft w:val="0"/>
      <w:marRight w:val="0"/>
      <w:marTop w:val="0"/>
      <w:marBottom w:val="0"/>
      <w:divBdr>
        <w:top w:val="none" w:sz="0" w:space="0" w:color="auto"/>
        <w:left w:val="none" w:sz="0" w:space="0" w:color="auto"/>
        <w:bottom w:val="none" w:sz="0" w:space="0" w:color="auto"/>
        <w:right w:val="none" w:sz="0" w:space="0" w:color="auto"/>
      </w:divBdr>
    </w:div>
    <w:div w:id="2118481272">
      <w:bodyDiv w:val="1"/>
      <w:marLeft w:val="0"/>
      <w:marRight w:val="0"/>
      <w:marTop w:val="0"/>
      <w:marBottom w:val="0"/>
      <w:divBdr>
        <w:top w:val="none" w:sz="0" w:space="0" w:color="auto"/>
        <w:left w:val="none" w:sz="0" w:space="0" w:color="auto"/>
        <w:bottom w:val="none" w:sz="0" w:space="0" w:color="auto"/>
        <w:right w:val="none" w:sz="0" w:space="0" w:color="auto"/>
      </w:divBdr>
    </w:div>
    <w:div w:id="2128885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header" Target="header2.xml" Id="rId18" /><Relationship Type="http://schemas.openxmlformats.org/officeDocument/2006/relationships/theme" Target="theme/theme1.xml" Id="rId21"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hyperlink" Target="https://eur06.safelinks.protection.outlook.com/?url=https%3A%2F%2Feur-lex.europa.eu%2Flegal-content%2FNL%2FTXT%2F%3Furi%3DCOM%3A2026%3A500%3AFIN&amp;data=05%7C02%7Ck.vdgugten%40tweedekamer.nl%7C2f20460e216c4fa9e02c08df1a02e5cd%7C238cb5073f714afeaaab8382731a4345%7C0%7C0%7C639258271891189678%7CUnknown%7CTWFpbGZsb3d8eyJFbXB0eU1hcGkiOnRydWUsIlYiOiIwLjAuMDAwMCIsIlAiOiJXaW4zMiIsIkFOIjoiTWFpbCIsIldUIjoyfQ%3D%3D%7C0%7C%7C%7C&amp;sdata=wEy4rKG25q%2B3CHep%2FI742OK2uD92nDZCRAEzHbDuRHc%3D&amp;reserved=0" TargetMode="External" Id="rId17" /><Relationship Type="http://schemas.openxmlformats.org/officeDocument/2006/relationships/hyperlink" Target="https://eur06.safelinks.protection.outlook.com/?url=https%3A%2F%2Feur-lex.europa.eu%2Flegal-content%2FNL%2FTXT%2F%3Furi%3DCOM%3A2026%3A488%3AFIN&amp;data=05%7C02%7Ck.vdgugten%40tweedekamer.nl%7C2f20460e216c4fa9e02c08df1a02e5cd%7C238cb5073f714afeaaab8382731a4345%7C0%7C0%7C639258271890790173%7CUnknown%7CTWFpbGZsb3d8eyJFbXB0eU1hcGkiOnRydWUsIlYiOiIwLjAuMDAwMCIsIlAiOiJXaW4zMiIsIkFOIjoiTWFpbCIsIldUIjoyfQ%3D%3D%7C0%7C%7C%7C&amp;sdata=tpX9fSTxC7FFWP6IyyZaX0DmSnDAIosn%2Bt2NVaZ4%2BFs%3D&amp;reserved=0" TargetMode="External" Id="rId16" /><Relationship Type="http://schemas.openxmlformats.org/officeDocument/2006/relationships/fontTable" Target="fontTable.xm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yperlink" Target="https://eur06.safelinks.protection.outlook.com/?url=https%3A%2F%2Feur-lex.europa.eu%2Flegal-content%2FNL%2FTXT%2F%3Furi%3DCOM%3A2026%3A476%3AFIN&amp;data=05%7C02%7Ck.vdgugten%40tweedekamer.nl%7C2f20460e216c4fa9e02c08df1a02e5cd%7C238cb5073f714afeaaab8382731a4345%7C0%7C0%7C639258271890718701%7CUnknown%7CTWFpbGZsb3d8eyJFbXB0eU1hcGkiOnRydWUsIlYiOiIwLjAuMDAwMCIsIlAiOiJXaW4zMiIsIkFOIjoiTWFpbCIsIldUIjoyfQ%3D%3D%7C0%7C%7C%7C&amp;sdata=T7etYAHGF4CLq5bpUT6wGnr0AyLbliePreB92LC5GIw%3D&amp;reserved=0" TargetMode="External" Id="rId15" /><Relationship Type="http://schemas.openxmlformats.org/officeDocument/2006/relationships/footnotes" Target="footnotes.xml" Id="rId10" /><Relationship Type="http://schemas.openxmlformats.org/officeDocument/2006/relationships/footer" Target="footer2.xml" Id="rId19" /><Relationship Type="http://schemas.openxmlformats.org/officeDocument/2006/relationships/webSettings" Target="webSettings.xml" Id="rId9" /><Relationship Type="http://schemas.openxmlformats.org/officeDocument/2006/relationships/hyperlink" Target="https://eur06.safelinks.protection.outlook.com/?url=https%3A%2F%2Feur-lex.europa.eu%2Flegal-content%2FNL%2FTXT%2F%3Furi%3DCOM%3A2026%3A472%3AFIN&amp;data=05%7C02%7Ck.vdgugten%40tweedekamer.nl%7C2f20460e216c4fa9e02c08df1a02e5cd%7C238cb5073f714afeaaab8382731a4345%7C0%7C0%7C639258271890638387%7CUnknown%7CTWFpbGZsb3d8eyJFbXB0eU1hcGkiOnRydWUsIlYiOiIwLjAuMDAwMCIsIlAiOiJXaW4zMiIsIkFOIjoiTWFpbCIsIldUIjoyfQ%3D%3D%7C0%7C%7C%7C&amp;sdata=s6%2FlsBsZ1hbDsKot5jr4GmVGTEX3qN3ONY22J1VHQXE%3D&amp;reserved=0" TargetMode="External" Id="rId14" /></Relationships>
</file>

<file path=word/_rels/footnotes.xml.rels><?xml version="1.0" encoding="UTF-8" standalone="yes"?>
<Relationships xmlns="http://schemas.openxmlformats.org/package/2006/relationships"><Relationship Id="rId1" Type="http://schemas.openxmlformats.org/officeDocument/2006/relationships/hyperlink" Target="https://binnenplein.tweedekamer.nl/parlementair/commissies/europese-zake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584</ap:Words>
  <ap:Characters>3772</ap:Characters>
  <ap:DocSecurity>0</ap:DocSecurity>
  <ap:Lines>134</ap:Lines>
  <ap:Paragraphs>44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4312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2026-01-15T12:42:00.0000000Z</lastPrinted>
  <dcterms:created xsi:type="dcterms:W3CDTF">2026-09-29T08:45:00.0000000Z</dcterms:created>
  <dcterms:modified xsi:type="dcterms:W3CDTF">2026-09-29T15:06:00.0000000Z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0x010100F96ABE00C9F7554DBA2E5F40B5B3C11B</vt:lpwstr>
  </property>
  <property fmtid="{D5CDD505-2E9C-101B-9397-08002B2CF9AE}" pid="3" name="_dlc_DocIdItemGuid">
    <vt:lpwstr>13fab6b2-b482-4b8d-93f1-d4bc3021bac6</vt:lpwstr>
  </property>
</Properties>
</file>