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C29AB" w:rsidR="001C29AB" w:rsidRDefault="001C29AB" w14:paraId="49C49FE1" w14:textId="1F34D4AB">
      <w:pPr>
        <w:rPr>
          <w:rFonts w:ascii="Times New Roman" w:hAnsi="Times New Roman" w:cs="Times New Roman"/>
          <w:sz w:val="24"/>
          <w:szCs w:val="24"/>
        </w:rPr>
      </w:pPr>
      <w:r w:rsidRPr="001C29AB">
        <w:rPr>
          <w:rFonts w:ascii="Times New Roman" w:hAnsi="Times New Roman" w:cs="Times New Roman"/>
          <w:b/>
          <w:bCs/>
          <w:sz w:val="24"/>
          <w:szCs w:val="24"/>
        </w:rPr>
        <w:t>36 673</w:t>
      </w:r>
      <w:r w:rsidRPr="001C29AB">
        <w:rPr>
          <w:rFonts w:ascii="Times New Roman" w:hAnsi="Times New Roman" w:cs="Times New Roman"/>
          <w:sz w:val="24"/>
          <w:szCs w:val="24"/>
        </w:rPr>
        <w:t xml:space="preserve"> </w:t>
      </w:r>
      <w:r>
        <w:rPr>
          <w:rFonts w:ascii="Times New Roman" w:hAnsi="Times New Roman" w:cs="Times New Roman"/>
          <w:sz w:val="24"/>
          <w:szCs w:val="24"/>
        </w:rPr>
        <w:tab/>
      </w:r>
      <w:r w:rsidRPr="001C29AB">
        <w:rPr>
          <w:rFonts w:ascii="Times New Roman" w:hAnsi="Times New Roman" w:cs="Times New Roman"/>
          <w:b/>
          <w:sz w:val="24"/>
          <w:szCs w:val="24"/>
        </w:rPr>
        <w:t>Voor een Kamer die Werkt</w:t>
      </w:r>
    </w:p>
    <w:p w:rsidR="001C29AB" w:rsidP="00A523DA" w:rsidRDefault="001C29AB" w14:paraId="56578F21" w14:textId="77777777">
      <w:pPr>
        <w:rPr>
          <w:rFonts w:ascii="Times New Roman" w:hAnsi="Times New Roman" w:cs="Times New Roman"/>
          <w:b/>
          <w:bCs/>
          <w:sz w:val="24"/>
          <w:szCs w:val="24"/>
        </w:rPr>
      </w:pPr>
    </w:p>
    <w:p w:rsidRPr="001C29AB" w:rsidR="00A523DA" w:rsidP="00A523DA" w:rsidRDefault="001C29AB" w14:paraId="0C64EF3D" w14:textId="33AFAB6F">
      <w:pPr>
        <w:rPr>
          <w:rFonts w:ascii="Times New Roman" w:hAnsi="Times New Roman" w:cs="Times New Roman"/>
          <w:b/>
          <w:bCs/>
          <w:sz w:val="24"/>
          <w:szCs w:val="24"/>
        </w:rPr>
      </w:pPr>
      <w:r w:rsidRPr="001C29AB">
        <w:rPr>
          <w:rFonts w:ascii="Times New Roman" w:hAnsi="Times New Roman" w:cs="Times New Roman"/>
          <w:b/>
          <w:bCs/>
          <w:sz w:val="24"/>
          <w:szCs w:val="24"/>
        </w:rPr>
        <w:t xml:space="preserve">Nr. </w:t>
      </w:r>
      <w:r w:rsidR="00B36072">
        <w:rPr>
          <w:rFonts w:ascii="Times New Roman" w:hAnsi="Times New Roman" w:cs="Times New Roman"/>
          <w:b/>
          <w:bCs/>
          <w:sz w:val="24"/>
          <w:szCs w:val="24"/>
        </w:rPr>
        <w:t>8</w:t>
      </w:r>
      <w:r w:rsidRPr="001C29AB">
        <w:rPr>
          <w:rFonts w:ascii="Times New Roman" w:hAnsi="Times New Roman" w:cs="Times New Roman"/>
          <w:b/>
          <w:bCs/>
          <w:sz w:val="24"/>
          <w:szCs w:val="24"/>
        </w:rPr>
        <w:tab/>
      </w:r>
      <w:r>
        <w:rPr>
          <w:rFonts w:ascii="Times New Roman" w:hAnsi="Times New Roman" w:cs="Times New Roman"/>
          <w:b/>
          <w:bCs/>
          <w:sz w:val="24"/>
          <w:szCs w:val="24"/>
        </w:rPr>
        <w:tab/>
      </w:r>
      <w:r w:rsidRPr="001C29AB" w:rsidR="00A523DA">
        <w:rPr>
          <w:rFonts w:ascii="Times New Roman" w:hAnsi="Times New Roman" w:cs="Times New Roman"/>
          <w:b/>
          <w:bCs/>
          <w:sz w:val="24"/>
          <w:szCs w:val="24"/>
        </w:rPr>
        <w:t>BRIEF VAN HET PRESIDIUM</w:t>
      </w:r>
    </w:p>
    <w:p w:rsidR="001C29AB" w:rsidP="00A523DA" w:rsidRDefault="001C29AB" w14:paraId="39676B07" w14:textId="77777777">
      <w:pPr>
        <w:rPr>
          <w:rFonts w:ascii="Times New Roman" w:hAnsi="Times New Roman" w:cs="Times New Roman"/>
          <w:sz w:val="24"/>
          <w:szCs w:val="24"/>
        </w:rPr>
      </w:pPr>
    </w:p>
    <w:p w:rsidRPr="001C29AB" w:rsidR="00A523DA" w:rsidP="00A523DA" w:rsidRDefault="00A523DA" w14:paraId="2BB07F4E" w14:textId="781ADB99">
      <w:pPr>
        <w:rPr>
          <w:rFonts w:ascii="Times New Roman" w:hAnsi="Times New Roman" w:cs="Times New Roman"/>
          <w:sz w:val="24"/>
          <w:szCs w:val="24"/>
        </w:rPr>
      </w:pPr>
      <w:r w:rsidRPr="001C29AB">
        <w:rPr>
          <w:rFonts w:ascii="Times New Roman" w:hAnsi="Times New Roman" w:cs="Times New Roman"/>
          <w:sz w:val="24"/>
          <w:szCs w:val="24"/>
        </w:rPr>
        <w:t xml:space="preserve">Aan de </w:t>
      </w:r>
      <w:r w:rsidRPr="001C29AB" w:rsidR="00BC4FEF">
        <w:rPr>
          <w:rFonts w:ascii="Times New Roman" w:hAnsi="Times New Roman" w:cs="Times New Roman"/>
          <w:sz w:val="24"/>
          <w:szCs w:val="24"/>
        </w:rPr>
        <w:t>L</w:t>
      </w:r>
      <w:r w:rsidRPr="001C29AB">
        <w:rPr>
          <w:rFonts w:ascii="Times New Roman" w:hAnsi="Times New Roman" w:cs="Times New Roman"/>
          <w:sz w:val="24"/>
          <w:szCs w:val="24"/>
        </w:rPr>
        <w:t>eden</w:t>
      </w:r>
    </w:p>
    <w:p w:rsidR="001C29AB" w:rsidP="00A523DA" w:rsidRDefault="001C29AB" w14:paraId="3F02A358" w14:textId="77777777">
      <w:pPr>
        <w:rPr>
          <w:rFonts w:ascii="Times New Roman" w:hAnsi="Times New Roman" w:cs="Times New Roman"/>
          <w:sz w:val="24"/>
          <w:szCs w:val="24"/>
        </w:rPr>
      </w:pPr>
    </w:p>
    <w:p w:rsidRPr="001C29AB" w:rsidR="00A523DA" w:rsidP="00A523DA" w:rsidRDefault="00A523DA" w14:paraId="73F00798" w14:textId="4F81BB7E">
      <w:pPr>
        <w:rPr>
          <w:rFonts w:ascii="Times New Roman" w:hAnsi="Times New Roman" w:cs="Times New Roman"/>
          <w:sz w:val="24"/>
          <w:szCs w:val="24"/>
        </w:rPr>
      </w:pPr>
      <w:r w:rsidRPr="001C29AB">
        <w:rPr>
          <w:rFonts w:ascii="Times New Roman" w:hAnsi="Times New Roman" w:cs="Times New Roman"/>
          <w:sz w:val="24"/>
          <w:szCs w:val="24"/>
        </w:rPr>
        <w:t>Den Haag, 30 september 2026</w:t>
      </w:r>
    </w:p>
    <w:p w:rsidR="00B36072" w:rsidP="00A523DA" w:rsidRDefault="00B36072" w14:paraId="3168BFE7" w14:textId="77777777">
      <w:pPr>
        <w:rPr>
          <w:rFonts w:ascii="Times New Roman" w:hAnsi="Times New Roman" w:cs="Times New Roman"/>
          <w:sz w:val="24"/>
          <w:szCs w:val="24"/>
        </w:rPr>
      </w:pPr>
    </w:p>
    <w:p w:rsidR="00B36072" w:rsidP="00A523DA" w:rsidRDefault="00A523DA" w14:paraId="28531626" w14:textId="77777777">
      <w:pPr>
        <w:rPr>
          <w:rFonts w:ascii="Times New Roman" w:hAnsi="Times New Roman" w:cs="Times New Roman"/>
          <w:sz w:val="24"/>
          <w:szCs w:val="24"/>
        </w:rPr>
      </w:pPr>
      <w:r w:rsidRPr="001C29AB">
        <w:rPr>
          <w:rFonts w:ascii="Times New Roman" w:hAnsi="Times New Roman" w:cs="Times New Roman"/>
          <w:sz w:val="24"/>
          <w:szCs w:val="24"/>
        </w:rPr>
        <w:t>Het Presidium legt hierbij aan u voor, conform artikel 7.2 lid 3 van het Reglement van Orde, het voorstel om de termijn</w:t>
      </w:r>
      <w:r w:rsidRPr="001C29AB" w:rsidR="00371B33">
        <w:rPr>
          <w:rFonts w:ascii="Times New Roman" w:hAnsi="Times New Roman" w:cs="Times New Roman"/>
          <w:sz w:val="24"/>
          <w:szCs w:val="24"/>
        </w:rPr>
        <w:t xml:space="preserve"> van zes maanden</w:t>
      </w:r>
      <w:r w:rsidRPr="001C29AB">
        <w:rPr>
          <w:rFonts w:ascii="Times New Roman" w:hAnsi="Times New Roman" w:cs="Times New Roman"/>
          <w:sz w:val="24"/>
          <w:szCs w:val="24"/>
        </w:rPr>
        <w:t xml:space="preserve"> van de tijdelijke commissie </w:t>
      </w:r>
      <w:r w:rsidRPr="001C29AB" w:rsidR="00371B33">
        <w:rPr>
          <w:rFonts w:ascii="Times New Roman" w:hAnsi="Times New Roman" w:cs="Times New Roman"/>
          <w:sz w:val="24"/>
          <w:szCs w:val="24"/>
        </w:rPr>
        <w:t xml:space="preserve">Wet op de parlementaire enquête voor de uitvoering van haar opdracht te verlengen tot na het debat met de </w:t>
      </w:r>
      <w:r w:rsidRPr="001C29AB" w:rsidR="00A0467F">
        <w:rPr>
          <w:rFonts w:ascii="Times New Roman" w:hAnsi="Times New Roman" w:cs="Times New Roman"/>
          <w:sz w:val="24"/>
          <w:szCs w:val="24"/>
        </w:rPr>
        <w:t>parlementaire enquêtecommissie corona</w:t>
      </w:r>
      <w:r w:rsidRPr="001C29AB" w:rsidR="00371B33">
        <w:rPr>
          <w:rFonts w:ascii="Times New Roman" w:hAnsi="Times New Roman" w:cs="Times New Roman"/>
          <w:sz w:val="24"/>
          <w:szCs w:val="24"/>
        </w:rPr>
        <w:t xml:space="preserve"> over haar rapport, </w:t>
      </w:r>
      <w:r w:rsidRPr="001C29AB" w:rsidR="009D039E">
        <w:rPr>
          <w:rFonts w:ascii="Times New Roman" w:hAnsi="Times New Roman" w:cs="Times New Roman"/>
          <w:sz w:val="24"/>
          <w:szCs w:val="24"/>
        </w:rPr>
        <w:t xml:space="preserve">met het mandaat zoals dat is vastgelegd in het huidige instellingsbesluit (Kamerstuk </w:t>
      </w:r>
      <w:r w:rsidRPr="001C29AB" w:rsidR="003067F8">
        <w:rPr>
          <w:rFonts w:ascii="Times New Roman" w:hAnsi="Times New Roman" w:cs="Times New Roman"/>
          <w:sz w:val="24"/>
          <w:szCs w:val="24"/>
        </w:rPr>
        <w:t>36</w:t>
      </w:r>
      <w:r w:rsidRPr="001C29AB" w:rsidR="00135DD5">
        <w:rPr>
          <w:rFonts w:ascii="Times New Roman" w:hAnsi="Times New Roman" w:cs="Times New Roman"/>
          <w:sz w:val="24"/>
          <w:szCs w:val="24"/>
        </w:rPr>
        <w:t xml:space="preserve"> </w:t>
      </w:r>
      <w:r w:rsidRPr="001C29AB" w:rsidR="003067F8">
        <w:rPr>
          <w:rFonts w:ascii="Times New Roman" w:hAnsi="Times New Roman" w:cs="Times New Roman"/>
          <w:sz w:val="24"/>
          <w:szCs w:val="24"/>
        </w:rPr>
        <w:t>673, nr. 7).</w:t>
      </w:r>
      <w:r w:rsidRPr="001C29AB" w:rsidR="00135DD5">
        <w:rPr>
          <w:rFonts w:ascii="Times New Roman" w:hAnsi="Times New Roman" w:cs="Times New Roman"/>
          <w:sz w:val="24"/>
          <w:szCs w:val="24"/>
        </w:rPr>
        <w:t xml:space="preserve"> </w:t>
      </w:r>
      <w:r w:rsidRPr="001C29AB" w:rsidR="003067F8">
        <w:rPr>
          <w:rFonts w:ascii="Times New Roman" w:hAnsi="Times New Roman" w:cs="Times New Roman"/>
          <w:sz w:val="24"/>
          <w:szCs w:val="24"/>
        </w:rPr>
        <w:t xml:space="preserve">De tijdelijke commissie </w:t>
      </w:r>
      <w:r w:rsidRPr="001C29AB" w:rsidR="00A0467F">
        <w:rPr>
          <w:rFonts w:ascii="Times New Roman" w:hAnsi="Times New Roman" w:cs="Times New Roman"/>
          <w:sz w:val="24"/>
          <w:szCs w:val="24"/>
        </w:rPr>
        <w:t>Wet op de parlementaire enquête</w:t>
      </w:r>
      <w:r w:rsidRPr="001C29AB" w:rsidR="00371B33">
        <w:rPr>
          <w:rFonts w:ascii="Times New Roman" w:hAnsi="Times New Roman" w:cs="Times New Roman"/>
          <w:sz w:val="24"/>
          <w:szCs w:val="24"/>
        </w:rPr>
        <w:t xml:space="preserve"> </w:t>
      </w:r>
      <w:r w:rsidRPr="001C29AB" w:rsidR="003067F8">
        <w:rPr>
          <w:rFonts w:ascii="Times New Roman" w:hAnsi="Times New Roman" w:cs="Times New Roman"/>
          <w:sz w:val="24"/>
          <w:szCs w:val="24"/>
        </w:rPr>
        <w:t xml:space="preserve">zal </w:t>
      </w:r>
      <w:r w:rsidRPr="001C29AB" w:rsidR="00371B33">
        <w:rPr>
          <w:rFonts w:ascii="Times New Roman" w:hAnsi="Times New Roman" w:cs="Times New Roman"/>
          <w:sz w:val="24"/>
          <w:szCs w:val="24"/>
        </w:rPr>
        <w:t>zo spoedig mogelijk daarna haar voorstellen aan de Kamer voorleg</w:t>
      </w:r>
      <w:r w:rsidRPr="001C29AB" w:rsidR="003067F8">
        <w:rPr>
          <w:rFonts w:ascii="Times New Roman" w:hAnsi="Times New Roman" w:cs="Times New Roman"/>
          <w:sz w:val="24"/>
          <w:szCs w:val="24"/>
        </w:rPr>
        <w:t>gen.</w:t>
      </w:r>
      <w:r w:rsidRPr="001C29AB" w:rsidR="005C4DD0">
        <w:rPr>
          <w:rFonts w:ascii="Times New Roman" w:hAnsi="Times New Roman" w:cs="Times New Roman"/>
          <w:sz w:val="24"/>
          <w:szCs w:val="24"/>
        </w:rPr>
        <w:br/>
      </w:r>
      <w:r w:rsidRPr="001C29AB" w:rsidR="00DF7327">
        <w:rPr>
          <w:rFonts w:ascii="Times New Roman" w:hAnsi="Times New Roman" w:cs="Times New Roman"/>
          <w:sz w:val="24"/>
          <w:szCs w:val="24"/>
        </w:rPr>
        <w:br/>
      </w:r>
    </w:p>
    <w:p w:rsidRPr="001C29AB" w:rsidR="00A523DA" w:rsidP="00A523DA" w:rsidRDefault="00A523DA" w14:paraId="173A9DC0" w14:textId="1A96DAC2">
      <w:pPr>
        <w:rPr>
          <w:rFonts w:ascii="Times New Roman" w:hAnsi="Times New Roman" w:cs="Times New Roman"/>
          <w:sz w:val="24"/>
          <w:szCs w:val="24"/>
        </w:rPr>
      </w:pPr>
      <w:r w:rsidRPr="001C29AB">
        <w:rPr>
          <w:rFonts w:ascii="Times New Roman" w:hAnsi="Times New Roman" w:cs="Times New Roman"/>
          <w:sz w:val="24"/>
          <w:szCs w:val="24"/>
        </w:rPr>
        <w:t>Het Presidium adviseert de Kamer in te stemmen met het voorstel tot verlenging van de commissie</w:t>
      </w:r>
      <w:r w:rsidRPr="001C29AB" w:rsidR="00A86BE7">
        <w:rPr>
          <w:rFonts w:ascii="Times New Roman" w:hAnsi="Times New Roman" w:cs="Times New Roman"/>
          <w:sz w:val="24"/>
          <w:szCs w:val="24"/>
        </w:rPr>
        <w:t>.</w:t>
      </w:r>
    </w:p>
    <w:p w:rsidR="00B36072" w:rsidP="00A523DA" w:rsidRDefault="00B36072" w14:paraId="1BED1164" w14:textId="77777777">
      <w:pPr>
        <w:rPr>
          <w:rFonts w:ascii="Times New Roman" w:hAnsi="Times New Roman" w:cs="Times New Roman"/>
          <w:sz w:val="24"/>
          <w:szCs w:val="24"/>
        </w:rPr>
      </w:pPr>
    </w:p>
    <w:p w:rsidR="001C29AB" w:rsidP="00A523DA" w:rsidRDefault="00A523DA" w14:paraId="45D86F0D" w14:textId="51A81ED5">
      <w:pPr>
        <w:rPr>
          <w:rFonts w:ascii="Times New Roman" w:hAnsi="Times New Roman" w:cs="Times New Roman"/>
          <w:sz w:val="24"/>
          <w:szCs w:val="24"/>
        </w:rPr>
      </w:pPr>
      <w:r w:rsidRPr="001C29AB">
        <w:rPr>
          <w:rFonts w:ascii="Times New Roman" w:hAnsi="Times New Roman" w:cs="Times New Roman"/>
          <w:sz w:val="24"/>
          <w:szCs w:val="24"/>
        </w:rPr>
        <w:t xml:space="preserve">De </w:t>
      </w:r>
      <w:r w:rsidRPr="00B36072" w:rsidR="00B36072">
        <w:rPr>
          <w:rFonts w:ascii="Times New Roman" w:hAnsi="Times New Roman" w:cs="Times New Roman"/>
          <w:sz w:val="24"/>
          <w:szCs w:val="24"/>
        </w:rPr>
        <w:t>Voorzitter van de Tweede Kamer der Staten-Generaal</w:t>
      </w:r>
      <w:r w:rsidRPr="001C29AB">
        <w:rPr>
          <w:rFonts w:ascii="Times New Roman" w:hAnsi="Times New Roman" w:cs="Times New Roman"/>
          <w:sz w:val="24"/>
          <w:szCs w:val="24"/>
        </w:rPr>
        <w:t>,</w:t>
      </w:r>
      <w:r w:rsidR="001C29AB">
        <w:rPr>
          <w:rFonts w:ascii="Times New Roman" w:hAnsi="Times New Roman" w:cs="Times New Roman"/>
          <w:sz w:val="24"/>
          <w:szCs w:val="24"/>
        </w:rPr>
        <w:br/>
        <w:t>V</w:t>
      </w:r>
      <w:r w:rsidRPr="001C29AB" w:rsidR="00A86BE7">
        <w:rPr>
          <w:rFonts w:ascii="Times New Roman" w:hAnsi="Times New Roman" w:cs="Times New Roman"/>
          <w:sz w:val="24"/>
          <w:szCs w:val="24"/>
        </w:rPr>
        <w:t>an Campen</w:t>
      </w:r>
    </w:p>
    <w:p w:rsidR="001C29AB" w:rsidRDefault="001C29AB" w14:paraId="6B176B03" w14:textId="77777777">
      <w:pPr>
        <w:rPr>
          <w:rFonts w:ascii="Times New Roman" w:hAnsi="Times New Roman" w:cs="Times New Roman"/>
          <w:sz w:val="24"/>
          <w:szCs w:val="24"/>
        </w:rPr>
      </w:pPr>
      <w:r>
        <w:rPr>
          <w:rFonts w:ascii="Times New Roman" w:hAnsi="Times New Roman" w:cs="Times New Roman"/>
          <w:sz w:val="24"/>
          <w:szCs w:val="24"/>
        </w:rPr>
        <w:br w:type="page"/>
      </w:r>
    </w:p>
    <w:p w:rsidR="00BD21DE" w:rsidP="001C29AB" w:rsidRDefault="001C29AB" w14:paraId="62E10B73" w14:textId="478E18AB">
      <w:pPr>
        <w:rPr>
          <w:rFonts w:ascii="Times New Roman" w:hAnsi="Times New Roman" w:cs="Times New Roman"/>
          <w:b/>
          <w:bCs/>
          <w:sz w:val="24"/>
          <w:szCs w:val="24"/>
        </w:rPr>
      </w:pPr>
      <w:r w:rsidRPr="001C29AB">
        <w:rPr>
          <w:rFonts w:ascii="Times New Roman" w:hAnsi="Times New Roman" w:cs="Times New Roman"/>
          <w:b/>
          <w:bCs/>
          <w:sz w:val="24"/>
          <w:szCs w:val="24"/>
        </w:rPr>
        <w:lastRenderedPageBreak/>
        <w:t xml:space="preserve">BIJLAGE </w:t>
      </w:r>
      <w:r>
        <w:rPr>
          <w:rFonts w:ascii="Times New Roman" w:hAnsi="Times New Roman" w:cs="Times New Roman"/>
          <w:b/>
          <w:bCs/>
          <w:sz w:val="24"/>
          <w:szCs w:val="24"/>
        </w:rPr>
        <w:t xml:space="preserve">BRIEF VAN DE </w:t>
      </w:r>
      <w:r w:rsidRPr="001C29AB">
        <w:rPr>
          <w:rFonts w:ascii="Times New Roman" w:hAnsi="Times New Roman" w:cs="Times New Roman"/>
          <w:b/>
          <w:bCs/>
          <w:sz w:val="24"/>
          <w:szCs w:val="24"/>
        </w:rPr>
        <w:t xml:space="preserve">TIJDELIJKE </w:t>
      </w:r>
      <w:r>
        <w:rPr>
          <w:rFonts w:ascii="Times New Roman" w:hAnsi="Times New Roman" w:cs="Times New Roman"/>
          <w:b/>
          <w:bCs/>
          <w:sz w:val="24"/>
          <w:szCs w:val="24"/>
        </w:rPr>
        <w:t>C</w:t>
      </w:r>
      <w:r w:rsidRPr="001C29AB">
        <w:rPr>
          <w:rFonts w:ascii="Times New Roman" w:hAnsi="Times New Roman" w:cs="Times New Roman"/>
          <w:b/>
          <w:bCs/>
          <w:sz w:val="24"/>
          <w:szCs w:val="24"/>
        </w:rPr>
        <w:t xml:space="preserve">OMMISSIE WET </w:t>
      </w:r>
      <w:r>
        <w:rPr>
          <w:rFonts w:ascii="Times New Roman" w:hAnsi="Times New Roman" w:cs="Times New Roman"/>
          <w:b/>
          <w:bCs/>
          <w:sz w:val="24"/>
          <w:szCs w:val="24"/>
        </w:rPr>
        <w:t>O</w:t>
      </w:r>
      <w:r w:rsidRPr="001C29AB">
        <w:rPr>
          <w:rFonts w:ascii="Times New Roman" w:hAnsi="Times New Roman" w:cs="Times New Roman"/>
          <w:b/>
          <w:bCs/>
          <w:sz w:val="24"/>
          <w:szCs w:val="24"/>
        </w:rPr>
        <w:t>P DE PARLEMENTAIRE ENQUÊTE</w:t>
      </w:r>
    </w:p>
    <w:p w:rsidR="001C29AB" w:rsidP="00A523DA" w:rsidRDefault="001C29AB" w14:paraId="79C25A7C" w14:textId="77777777">
      <w:pPr>
        <w:rPr>
          <w:rFonts w:ascii="Times New Roman" w:hAnsi="Times New Roman" w:cs="Times New Roman"/>
          <w:b/>
          <w:bCs/>
          <w:sz w:val="24"/>
          <w:szCs w:val="24"/>
        </w:rPr>
      </w:pPr>
    </w:p>
    <w:p w:rsidRPr="001A03B7" w:rsidR="001C29AB" w:rsidP="001C29AB" w:rsidRDefault="001C29AB" w14:paraId="635EE9C8" w14:textId="77777777">
      <w:pPr>
        <w:tabs>
          <w:tab w:val="left" w:pos="425"/>
          <w:tab w:val="center" w:pos="4111"/>
          <w:tab w:val="right" w:pos="8789"/>
        </w:tabs>
        <w:spacing w:line="280" w:lineRule="atLeast"/>
        <w:ind w:right="-284"/>
        <w:contextualSpacing/>
        <w:rPr>
          <w:rFonts w:eastAsia="Verdana" w:cs="Arial"/>
          <w:bCs/>
          <w:sz w:val="18"/>
          <w:szCs w:val="18"/>
        </w:rPr>
      </w:pPr>
      <w:r w:rsidRPr="001A03B7">
        <w:rPr>
          <w:rFonts w:eastAsia="Verdana" w:cs="Arial"/>
          <w:bCs/>
          <w:sz w:val="18"/>
          <w:szCs w:val="18"/>
        </w:rPr>
        <w:t>Den Haag, 23 september 2026</w:t>
      </w:r>
    </w:p>
    <w:p w:rsidRPr="001A03B7" w:rsidR="001C29AB" w:rsidP="001C29AB" w:rsidRDefault="001C29AB" w14:paraId="4B3B7745" w14:textId="77777777">
      <w:pPr>
        <w:tabs>
          <w:tab w:val="left" w:pos="425"/>
          <w:tab w:val="center" w:pos="4111"/>
          <w:tab w:val="right" w:pos="8789"/>
        </w:tabs>
        <w:spacing w:line="280" w:lineRule="atLeast"/>
        <w:ind w:right="-284"/>
        <w:contextualSpacing/>
        <w:rPr>
          <w:rFonts w:eastAsia="Verdana" w:cs="Arial"/>
          <w:bCs/>
          <w:sz w:val="18"/>
          <w:szCs w:val="18"/>
        </w:rPr>
      </w:pPr>
    </w:p>
    <w:p w:rsidRPr="001A03B7" w:rsidR="001C29AB" w:rsidP="001C29AB" w:rsidRDefault="001C29AB" w14:paraId="435B7532" w14:textId="77777777">
      <w:pPr>
        <w:tabs>
          <w:tab w:val="left" w:pos="425"/>
          <w:tab w:val="center" w:pos="4111"/>
          <w:tab w:val="right" w:pos="8789"/>
        </w:tabs>
        <w:spacing w:line="280" w:lineRule="atLeast"/>
        <w:ind w:right="-284"/>
        <w:contextualSpacing/>
        <w:rPr>
          <w:rFonts w:eastAsia="Verdana" w:cs="Arial"/>
          <w:bCs/>
          <w:sz w:val="18"/>
          <w:szCs w:val="18"/>
        </w:rPr>
      </w:pPr>
      <w:r w:rsidRPr="001A03B7">
        <w:rPr>
          <w:rFonts w:eastAsia="Verdana" w:cs="Arial"/>
          <w:bCs/>
          <w:sz w:val="18"/>
          <w:szCs w:val="18"/>
        </w:rPr>
        <w:t>Geacht Presidium,</w:t>
      </w:r>
    </w:p>
    <w:p w:rsidRPr="001A03B7" w:rsidR="001C29AB" w:rsidP="001C29AB" w:rsidRDefault="001C29AB" w14:paraId="26ABE4EB" w14:textId="77777777">
      <w:pPr>
        <w:tabs>
          <w:tab w:val="left" w:pos="425"/>
          <w:tab w:val="center" w:pos="4111"/>
          <w:tab w:val="right" w:pos="8789"/>
        </w:tabs>
        <w:spacing w:line="280" w:lineRule="atLeast"/>
        <w:ind w:right="-284"/>
        <w:contextualSpacing/>
        <w:rPr>
          <w:rFonts w:eastAsia="Verdana" w:cs="Arial"/>
          <w:bCs/>
          <w:sz w:val="18"/>
          <w:szCs w:val="18"/>
        </w:rPr>
      </w:pPr>
    </w:p>
    <w:p w:rsidRPr="001A03B7" w:rsidR="001C29AB" w:rsidP="001C29AB" w:rsidRDefault="001C29AB" w14:paraId="2B79D879" w14:textId="77777777">
      <w:pPr>
        <w:tabs>
          <w:tab w:val="left" w:pos="425"/>
          <w:tab w:val="center" w:pos="4111"/>
          <w:tab w:val="right" w:pos="8789"/>
        </w:tabs>
        <w:spacing w:line="280" w:lineRule="atLeast"/>
        <w:ind w:right="-284"/>
        <w:contextualSpacing/>
        <w:rPr>
          <w:rFonts w:eastAsia="Verdana" w:cs="Arial"/>
          <w:sz w:val="18"/>
          <w:szCs w:val="18"/>
        </w:rPr>
      </w:pPr>
      <w:r w:rsidRPr="001A03B7">
        <w:rPr>
          <w:rFonts w:eastAsia="Verdana" w:cs="Arial"/>
          <w:sz w:val="18"/>
          <w:szCs w:val="18"/>
        </w:rPr>
        <w:t>De Kamer heeft op 10 februari 2026 ingestemd met het voorstel van het Presidium voor de instelling van een tijdelijke commissie Wet op de parlementaire enquête (TCWPE)</w:t>
      </w:r>
      <w:r>
        <w:rPr>
          <w:rFonts w:eastAsia="Verdana" w:cs="Arial"/>
          <w:sz w:val="18"/>
          <w:szCs w:val="18"/>
        </w:rPr>
        <w:t xml:space="preserve"> (Kamerstuk </w:t>
      </w:r>
      <w:r w:rsidRPr="000C484E">
        <w:rPr>
          <w:rFonts w:eastAsia="Verdana" w:cs="Arial"/>
          <w:sz w:val="18"/>
          <w:szCs w:val="18"/>
        </w:rPr>
        <w:t>36673</w:t>
      </w:r>
      <w:r>
        <w:rPr>
          <w:rFonts w:eastAsia="Verdana" w:cs="Arial"/>
          <w:sz w:val="18"/>
          <w:szCs w:val="18"/>
        </w:rPr>
        <w:t xml:space="preserve">, nr. </w:t>
      </w:r>
      <w:r w:rsidRPr="000C484E">
        <w:rPr>
          <w:rFonts w:eastAsia="Verdana" w:cs="Arial"/>
          <w:sz w:val="18"/>
          <w:szCs w:val="18"/>
        </w:rPr>
        <w:t>7</w:t>
      </w:r>
      <w:r>
        <w:rPr>
          <w:rFonts w:eastAsia="Verdana" w:cs="Arial"/>
          <w:sz w:val="18"/>
          <w:szCs w:val="18"/>
        </w:rPr>
        <w:t>)</w:t>
      </w:r>
      <w:r w:rsidRPr="001A03B7">
        <w:rPr>
          <w:rFonts w:eastAsia="Verdana" w:cs="Arial"/>
          <w:sz w:val="18"/>
          <w:szCs w:val="18"/>
        </w:rPr>
        <w:t>. De TCWPE is op 5 maart 2026 ingesteld voor de duur van zes maanden conform de aanbeveling van de werkgroep Voor een Kamer die Werkt. De opdracht van de TCWPE zoals vastgesteld door de Kamer betreft het uitwerken van een aantal eerder door de Kamer overgenomen aanbevelingen die raken aan het instrument van de parlementaire enquête. Dit biedt gelegenheid om tot een breed gedragen wetsvoorstel te komen, eventuele wijzigingen in het Reglement van Orde samenhangend voor te bereiden, andere relevante ervaringen of aanbevelingen rondom de toepassing van het enquêterecht te betrekken en input van deskundigen en betrokkenen te vragen. De TCWPE buigt zich dus over mogelijke wijzigingen van de Wet op de parlementaire enquête 2008 en het Reglement van Orde.</w:t>
      </w:r>
      <w:r w:rsidRPr="001A03B7">
        <w:rPr>
          <w:rFonts w:eastAsia="Verdana" w:cs="Times New Roman"/>
          <w:sz w:val="18"/>
          <w:szCs w:val="24"/>
        </w:rPr>
        <w:br/>
      </w:r>
      <w:r w:rsidRPr="001A03B7">
        <w:rPr>
          <w:rFonts w:eastAsia="Verdana" w:cs="Times New Roman"/>
          <w:sz w:val="18"/>
          <w:szCs w:val="24"/>
        </w:rPr>
        <w:br/>
      </w:r>
      <w:r w:rsidRPr="001A03B7">
        <w:rPr>
          <w:rFonts w:eastAsia="Verdana" w:cs="Arial"/>
          <w:sz w:val="18"/>
          <w:szCs w:val="18"/>
        </w:rPr>
        <w:t xml:space="preserve">Om tot een samenhangend voorstel te komen, wil de TCWPE graag kennisnemen van het rapport van de parlementaire enquête Corona (PEC). Zo kan de TCWPE ook de ervaringen en de aanbevelingen van de PEC voor het instrument van de parlementaire enquête betrekken bij de definitieve voorstellen aan de Kamer. </w:t>
      </w:r>
      <w:r w:rsidRPr="001A03B7">
        <w:rPr>
          <w:rFonts w:eastAsia="Verdana" w:cs="Times New Roman"/>
          <w:sz w:val="18"/>
          <w:szCs w:val="24"/>
        </w:rPr>
        <w:br/>
      </w:r>
      <w:r w:rsidRPr="001A03B7">
        <w:rPr>
          <w:rFonts w:eastAsia="Verdana" w:cs="Times New Roman"/>
          <w:sz w:val="18"/>
          <w:szCs w:val="24"/>
        </w:rPr>
        <w:br/>
      </w:r>
      <w:r w:rsidRPr="001A03B7">
        <w:rPr>
          <w:rFonts w:eastAsia="Verdana" w:cs="Arial"/>
          <w:sz w:val="18"/>
          <w:szCs w:val="18"/>
        </w:rPr>
        <w:t>De TCWPE verzoekt het Presidium om aan de Kamer voor te stellen de termijn van zes maanden voor de uitvoering van de opdracht van de TCWPE te verlengen tot na het debat met de PEC over haar rapport, waarna de TCWPE zo spoedig mogelijk daarna haar voorstellen aan de Kamer voorlegt.</w:t>
      </w:r>
      <w:r w:rsidRPr="001A03B7">
        <w:rPr>
          <w:rFonts w:eastAsia="Verdana" w:cs="Times New Roman"/>
          <w:sz w:val="18"/>
          <w:szCs w:val="24"/>
        </w:rPr>
        <w:br/>
      </w:r>
      <w:r w:rsidRPr="001A03B7">
        <w:rPr>
          <w:rFonts w:eastAsia="Verdana" w:cs="Times New Roman"/>
          <w:sz w:val="18"/>
          <w:szCs w:val="24"/>
        </w:rPr>
        <w:br/>
      </w:r>
      <w:r w:rsidRPr="001A03B7">
        <w:rPr>
          <w:rFonts w:eastAsia="Verdana" w:cs="Arial"/>
          <w:sz w:val="18"/>
          <w:szCs w:val="18"/>
        </w:rPr>
        <w:t xml:space="preserve">Zo heeft de TCWPE tevens de tijd om na afloop van het debat met de PEC de aanbevelingen in samenhang uit te werken en eventueel relevante adviesorganen te consulteren alvorens de definitieve voorstellen bij de Kamer aanhangig worden gemaakt. </w:t>
      </w:r>
    </w:p>
    <w:p w:rsidRPr="001A03B7" w:rsidR="001C29AB" w:rsidP="001C29AB" w:rsidRDefault="001C29AB" w14:paraId="7C727045" w14:textId="77777777">
      <w:pPr>
        <w:tabs>
          <w:tab w:val="left" w:pos="425"/>
          <w:tab w:val="center" w:pos="4111"/>
          <w:tab w:val="right" w:pos="8789"/>
        </w:tabs>
        <w:spacing w:line="280" w:lineRule="atLeast"/>
        <w:ind w:right="-284"/>
        <w:contextualSpacing/>
        <w:rPr>
          <w:rFonts w:eastAsia="Verdana" w:cs="Arial"/>
          <w:bCs/>
          <w:sz w:val="18"/>
          <w:szCs w:val="18"/>
        </w:rPr>
      </w:pPr>
      <w:r w:rsidRPr="001A03B7">
        <w:rPr>
          <w:rFonts w:eastAsia="Verdana" w:cs="Arial"/>
          <w:bCs/>
          <w:sz w:val="18"/>
          <w:szCs w:val="18"/>
        </w:rPr>
        <w:br/>
        <w:t xml:space="preserve">Hoogachtend, </w:t>
      </w:r>
    </w:p>
    <w:p w:rsidR="001C29AB" w:rsidP="001C29AB" w:rsidRDefault="001C29AB" w14:paraId="4D4A10DC" w14:textId="77777777">
      <w:pPr>
        <w:tabs>
          <w:tab w:val="left" w:pos="425"/>
          <w:tab w:val="center" w:pos="4111"/>
          <w:tab w:val="right" w:pos="8789"/>
        </w:tabs>
        <w:spacing w:line="280" w:lineRule="atLeast"/>
        <w:ind w:right="-284"/>
        <w:contextualSpacing/>
        <w:rPr>
          <w:rFonts w:eastAsia="Verdana" w:cs="Arial"/>
          <w:bCs/>
          <w:sz w:val="18"/>
          <w:szCs w:val="18"/>
        </w:rPr>
      </w:pPr>
    </w:p>
    <w:p w:rsidRPr="001A03B7" w:rsidR="001C29AB" w:rsidP="001C29AB" w:rsidRDefault="001C29AB" w14:paraId="2D75A343" w14:textId="77777777">
      <w:pPr>
        <w:tabs>
          <w:tab w:val="left" w:pos="425"/>
          <w:tab w:val="center" w:pos="4111"/>
          <w:tab w:val="right" w:pos="8789"/>
        </w:tabs>
        <w:spacing w:line="280" w:lineRule="atLeast"/>
        <w:ind w:right="-284"/>
        <w:contextualSpacing/>
        <w:rPr>
          <w:rFonts w:eastAsia="Verdana" w:cs="Arial"/>
          <w:bCs/>
          <w:sz w:val="18"/>
          <w:szCs w:val="18"/>
        </w:rPr>
      </w:pPr>
      <w:r>
        <w:rPr>
          <w:rFonts w:eastAsia="Verdana" w:cs="Arial"/>
          <w:bCs/>
          <w:sz w:val="18"/>
          <w:szCs w:val="18"/>
        </w:rPr>
        <w:t>D</w:t>
      </w:r>
      <w:r w:rsidRPr="001A03B7">
        <w:rPr>
          <w:rFonts w:eastAsia="Verdana" w:cs="Arial"/>
          <w:bCs/>
          <w:sz w:val="18"/>
          <w:szCs w:val="18"/>
        </w:rPr>
        <w:t>e voorzitter van de tijdelijke commissie Wet op de parlementaire enquête,</w:t>
      </w:r>
      <w:r w:rsidRPr="001A03B7">
        <w:rPr>
          <w:rFonts w:eastAsia="Verdana" w:cs="Arial"/>
          <w:bCs/>
          <w:sz w:val="18"/>
          <w:szCs w:val="18"/>
        </w:rPr>
        <w:br/>
        <w:t>Van der Lee</w:t>
      </w:r>
    </w:p>
    <w:p w:rsidRPr="001A03B7" w:rsidR="001C29AB" w:rsidP="001C29AB" w:rsidRDefault="001C29AB" w14:paraId="150504EE" w14:textId="77777777">
      <w:pPr>
        <w:tabs>
          <w:tab w:val="left" w:pos="425"/>
          <w:tab w:val="center" w:pos="4111"/>
          <w:tab w:val="right" w:pos="8789"/>
        </w:tabs>
        <w:spacing w:line="280" w:lineRule="atLeast"/>
        <w:contextualSpacing/>
        <w:rPr>
          <w:rFonts w:eastAsia="Verdana" w:cs="Times New Roman"/>
          <w:sz w:val="18"/>
          <w:szCs w:val="24"/>
          <w:lang w:eastAsia="nl-NL"/>
        </w:rPr>
      </w:pPr>
      <w:r w:rsidRPr="001A03B7">
        <w:rPr>
          <w:rFonts w:eastAsia="Verdana" w:cs="Times New Roman"/>
          <w:sz w:val="18"/>
          <w:szCs w:val="24"/>
          <w:lang w:eastAsia="nl-NL"/>
        </w:rPr>
        <w:t xml:space="preserve"> </w:t>
      </w:r>
    </w:p>
    <w:p w:rsidR="001C29AB" w:rsidP="001C29AB" w:rsidRDefault="001C29AB" w14:paraId="7C9ACBCA" w14:textId="77777777"/>
    <w:p w:rsidRPr="001C29AB" w:rsidR="001C29AB" w:rsidP="00A523DA" w:rsidRDefault="001C29AB" w14:paraId="5F25F1B0" w14:textId="77777777">
      <w:pPr>
        <w:rPr>
          <w:rFonts w:ascii="Times New Roman" w:hAnsi="Times New Roman" w:cs="Times New Roman"/>
          <w:b/>
          <w:bCs/>
          <w:sz w:val="24"/>
          <w:szCs w:val="24"/>
        </w:rPr>
      </w:pPr>
    </w:p>
    <w:sectPr w:rsidRPr="001C29AB" w:rsidR="001C29AB">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23DA"/>
    <w:rsid w:val="00135DD5"/>
    <w:rsid w:val="001C29AB"/>
    <w:rsid w:val="002D1A4A"/>
    <w:rsid w:val="003067F8"/>
    <w:rsid w:val="00371B33"/>
    <w:rsid w:val="004D0759"/>
    <w:rsid w:val="00550B00"/>
    <w:rsid w:val="005C4DD0"/>
    <w:rsid w:val="007B67BB"/>
    <w:rsid w:val="009D039E"/>
    <w:rsid w:val="00A0467F"/>
    <w:rsid w:val="00A523DA"/>
    <w:rsid w:val="00A86BE7"/>
    <w:rsid w:val="00B36072"/>
    <w:rsid w:val="00BC4FEF"/>
    <w:rsid w:val="00BD21DE"/>
    <w:rsid w:val="00C35E40"/>
    <w:rsid w:val="00D22F1A"/>
    <w:rsid w:val="00DF732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60B681"/>
  <w15:chartTrackingRefBased/>
  <w15:docId w15:val="{BF81986D-D341-4016-9156-0FC10F7FE5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theme="minorBidi"/>
        <w:kern w:val="2"/>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A523D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A523D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A523DA"/>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A523DA"/>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Kop5">
    <w:name w:val="heading 5"/>
    <w:basedOn w:val="Standaard"/>
    <w:next w:val="Standaard"/>
    <w:link w:val="Kop5Char"/>
    <w:uiPriority w:val="9"/>
    <w:semiHidden/>
    <w:unhideWhenUsed/>
    <w:qFormat/>
    <w:rsid w:val="00A523DA"/>
    <w:pPr>
      <w:keepNext/>
      <w:keepLines/>
      <w:spacing w:before="80" w:after="40"/>
      <w:outlineLvl w:val="4"/>
    </w:pPr>
    <w:rPr>
      <w:rFonts w:asciiTheme="minorHAnsi" w:eastAsiaTheme="majorEastAsia" w:hAnsiTheme="minorHAnsi" w:cstheme="majorBidi"/>
      <w:color w:val="0F4761" w:themeColor="accent1" w:themeShade="BF"/>
    </w:rPr>
  </w:style>
  <w:style w:type="paragraph" w:styleId="Kop6">
    <w:name w:val="heading 6"/>
    <w:basedOn w:val="Standaard"/>
    <w:next w:val="Standaard"/>
    <w:link w:val="Kop6Char"/>
    <w:uiPriority w:val="9"/>
    <w:semiHidden/>
    <w:unhideWhenUsed/>
    <w:qFormat/>
    <w:rsid w:val="00A523DA"/>
    <w:pPr>
      <w:keepNext/>
      <w:keepLines/>
      <w:spacing w:before="40" w:after="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uiPriority w:val="9"/>
    <w:semiHidden/>
    <w:unhideWhenUsed/>
    <w:qFormat/>
    <w:rsid w:val="00A523DA"/>
    <w:pPr>
      <w:keepNext/>
      <w:keepLines/>
      <w:spacing w:before="40" w:after="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uiPriority w:val="9"/>
    <w:semiHidden/>
    <w:unhideWhenUsed/>
    <w:qFormat/>
    <w:rsid w:val="00A523DA"/>
    <w:pPr>
      <w:keepNext/>
      <w:keepLines/>
      <w:spacing w:after="0"/>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uiPriority w:val="9"/>
    <w:semiHidden/>
    <w:unhideWhenUsed/>
    <w:qFormat/>
    <w:rsid w:val="00A523DA"/>
    <w:pPr>
      <w:keepNext/>
      <w:keepLines/>
      <w:spacing w:after="0"/>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523DA"/>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A523DA"/>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A523DA"/>
    <w:rPr>
      <w:rFonts w:asciiTheme="minorHAnsi" w:eastAsiaTheme="majorEastAsia" w:hAnsiTheme="minorHAnsi" w:cstheme="majorBidi"/>
      <w:color w:val="0F4761" w:themeColor="accent1" w:themeShade="BF"/>
      <w:sz w:val="28"/>
      <w:szCs w:val="28"/>
    </w:rPr>
  </w:style>
  <w:style w:type="character" w:customStyle="1" w:styleId="Kop4Char">
    <w:name w:val="Kop 4 Char"/>
    <w:basedOn w:val="Standaardalinea-lettertype"/>
    <w:link w:val="Kop4"/>
    <w:uiPriority w:val="9"/>
    <w:semiHidden/>
    <w:rsid w:val="00A523DA"/>
    <w:rPr>
      <w:rFonts w:asciiTheme="minorHAnsi" w:eastAsiaTheme="majorEastAsia" w:hAnsiTheme="minorHAnsi" w:cstheme="majorBidi"/>
      <w:i/>
      <w:iCs/>
      <w:color w:val="0F4761" w:themeColor="accent1" w:themeShade="BF"/>
    </w:rPr>
  </w:style>
  <w:style w:type="character" w:customStyle="1" w:styleId="Kop5Char">
    <w:name w:val="Kop 5 Char"/>
    <w:basedOn w:val="Standaardalinea-lettertype"/>
    <w:link w:val="Kop5"/>
    <w:uiPriority w:val="9"/>
    <w:semiHidden/>
    <w:rsid w:val="00A523DA"/>
    <w:rPr>
      <w:rFonts w:asciiTheme="minorHAnsi" w:eastAsiaTheme="majorEastAsia" w:hAnsiTheme="minorHAnsi" w:cstheme="majorBidi"/>
      <w:color w:val="0F4761" w:themeColor="accent1" w:themeShade="BF"/>
    </w:rPr>
  </w:style>
  <w:style w:type="character" w:customStyle="1" w:styleId="Kop6Char">
    <w:name w:val="Kop 6 Char"/>
    <w:basedOn w:val="Standaardalinea-lettertype"/>
    <w:link w:val="Kop6"/>
    <w:uiPriority w:val="9"/>
    <w:semiHidden/>
    <w:rsid w:val="00A523DA"/>
    <w:rPr>
      <w:rFonts w:asciiTheme="minorHAnsi" w:eastAsiaTheme="majorEastAsia" w:hAnsiTheme="minorHAnsi" w:cstheme="majorBidi"/>
      <w:i/>
      <w:iCs/>
      <w:color w:val="595959" w:themeColor="text1" w:themeTint="A6"/>
    </w:rPr>
  </w:style>
  <w:style w:type="character" w:customStyle="1" w:styleId="Kop7Char">
    <w:name w:val="Kop 7 Char"/>
    <w:basedOn w:val="Standaardalinea-lettertype"/>
    <w:link w:val="Kop7"/>
    <w:uiPriority w:val="9"/>
    <w:semiHidden/>
    <w:rsid w:val="00A523DA"/>
    <w:rPr>
      <w:rFonts w:asciiTheme="minorHAnsi" w:eastAsiaTheme="majorEastAsia" w:hAnsiTheme="minorHAnsi" w:cstheme="majorBidi"/>
      <w:color w:val="595959" w:themeColor="text1" w:themeTint="A6"/>
    </w:rPr>
  </w:style>
  <w:style w:type="character" w:customStyle="1" w:styleId="Kop8Char">
    <w:name w:val="Kop 8 Char"/>
    <w:basedOn w:val="Standaardalinea-lettertype"/>
    <w:link w:val="Kop8"/>
    <w:uiPriority w:val="9"/>
    <w:semiHidden/>
    <w:rsid w:val="00A523DA"/>
    <w:rPr>
      <w:rFonts w:asciiTheme="minorHAnsi" w:eastAsiaTheme="majorEastAsia" w:hAnsiTheme="minorHAnsi" w:cstheme="majorBidi"/>
      <w:i/>
      <w:iCs/>
      <w:color w:val="272727" w:themeColor="text1" w:themeTint="D8"/>
    </w:rPr>
  </w:style>
  <w:style w:type="character" w:customStyle="1" w:styleId="Kop9Char">
    <w:name w:val="Kop 9 Char"/>
    <w:basedOn w:val="Standaardalinea-lettertype"/>
    <w:link w:val="Kop9"/>
    <w:uiPriority w:val="9"/>
    <w:semiHidden/>
    <w:rsid w:val="00A523DA"/>
    <w:rPr>
      <w:rFonts w:asciiTheme="minorHAnsi" w:eastAsiaTheme="majorEastAsia" w:hAnsiTheme="minorHAnsi" w:cstheme="majorBidi"/>
      <w:color w:val="272727" w:themeColor="text1" w:themeTint="D8"/>
    </w:rPr>
  </w:style>
  <w:style w:type="paragraph" w:styleId="Titel">
    <w:name w:val="Title"/>
    <w:basedOn w:val="Standaard"/>
    <w:next w:val="Standaard"/>
    <w:link w:val="TitelChar"/>
    <w:uiPriority w:val="10"/>
    <w:qFormat/>
    <w:rsid w:val="00A523D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523DA"/>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A523DA"/>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A523DA"/>
    <w:rPr>
      <w:rFonts w:asciiTheme="minorHAnsi" w:eastAsiaTheme="majorEastAsia" w:hAnsiTheme="minorHAnsi" w:cstheme="majorBidi"/>
      <w:color w:val="595959" w:themeColor="text1" w:themeTint="A6"/>
      <w:spacing w:val="15"/>
      <w:sz w:val="28"/>
      <w:szCs w:val="28"/>
    </w:rPr>
  </w:style>
  <w:style w:type="paragraph" w:styleId="Citaat">
    <w:name w:val="Quote"/>
    <w:basedOn w:val="Standaard"/>
    <w:next w:val="Standaard"/>
    <w:link w:val="CitaatChar"/>
    <w:uiPriority w:val="29"/>
    <w:qFormat/>
    <w:rsid w:val="00A523DA"/>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A523DA"/>
    <w:rPr>
      <w:i/>
      <w:iCs/>
      <w:color w:val="404040" w:themeColor="text1" w:themeTint="BF"/>
    </w:rPr>
  </w:style>
  <w:style w:type="paragraph" w:styleId="Lijstalinea">
    <w:name w:val="List Paragraph"/>
    <w:basedOn w:val="Standaard"/>
    <w:uiPriority w:val="34"/>
    <w:qFormat/>
    <w:rsid w:val="00A523DA"/>
    <w:pPr>
      <w:ind w:left="720"/>
      <w:contextualSpacing/>
    </w:pPr>
  </w:style>
  <w:style w:type="character" w:styleId="Intensievebenadrukking">
    <w:name w:val="Intense Emphasis"/>
    <w:basedOn w:val="Standaardalinea-lettertype"/>
    <w:uiPriority w:val="21"/>
    <w:qFormat/>
    <w:rsid w:val="00A523DA"/>
    <w:rPr>
      <w:i/>
      <w:iCs/>
      <w:color w:val="0F4761" w:themeColor="accent1" w:themeShade="BF"/>
    </w:rPr>
  </w:style>
  <w:style w:type="paragraph" w:styleId="Duidelijkcitaat">
    <w:name w:val="Intense Quote"/>
    <w:basedOn w:val="Standaard"/>
    <w:next w:val="Standaard"/>
    <w:link w:val="DuidelijkcitaatChar"/>
    <w:uiPriority w:val="30"/>
    <w:qFormat/>
    <w:rsid w:val="00A523D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A523DA"/>
    <w:rPr>
      <w:i/>
      <w:iCs/>
      <w:color w:val="0F4761" w:themeColor="accent1" w:themeShade="BF"/>
    </w:rPr>
  </w:style>
  <w:style w:type="character" w:styleId="Intensieveverwijzing">
    <w:name w:val="Intense Reference"/>
    <w:basedOn w:val="Standaardalinea-lettertype"/>
    <w:uiPriority w:val="32"/>
    <w:qFormat/>
    <w:rsid w:val="00A523D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fontTable" Target="fontTable.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styles" Target="styles.xml" Id="rId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2</ap:Pages>
  <ap:Words>437</ap:Words>
  <ap:Characters>2408</ap:Characters>
  <ap:DocSecurity>4</ap:DocSecurity>
  <ap:Lines>20</ap:Lines>
  <ap:Paragraphs>5</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2840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2026-09-30T09:36:00.0000000Z</dcterms:created>
  <dcterms:modified xsi:type="dcterms:W3CDTF">2026-09-30T09:36:00.0000000Z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0x010100CF2410E75373704A9CDD57392A4C15CE</vt:lpwstr>
  </property>
  <property fmtid="{D5CDD505-2E9C-101B-9397-08002B2CF9AE}" pid="3" name="MediaServiceImageTags">
    <vt:lpwstr/>
  </property>
  <property fmtid="{D5CDD505-2E9C-101B-9397-08002B2CF9AE}" pid="4" name="docLang">
    <vt:lpwstr>nl</vt:lpwstr>
  </property>
</Properties>
</file>