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4395"/>
        <w:gridCol w:w="4252"/>
      </w:tblGrid>
      <w:tr w:rsidR="0028220F" w:rsidTr="0065630E" w14:paraId="0E30D6EC" w14:textId="77777777">
        <w:tc>
          <w:tcPr>
            <w:tcW w:w="6733" w:type="dxa"/>
            <w:gridSpan w:val="2"/>
            <w:tcBorders>
              <w:top w:val="nil"/>
              <w:left w:val="nil"/>
              <w:bottom w:val="nil"/>
              <w:right w:val="nil"/>
            </w:tcBorders>
            <w:vAlign w:val="center"/>
          </w:tcPr>
          <w:p w:rsidR="0028220F" w:rsidP="0065630E" w:rsidRDefault="0028220F" w14:paraId="7DB1DE72"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28220F" w:rsidP="0065630E" w:rsidRDefault="0028220F" w14:paraId="2BAFB148" w14:textId="77777777">
            <w:pPr>
              <w:pStyle w:val="Amendement"/>
              <w:jc w:val="right"/>
              <w:rPr>
                <w:rFonts w:ascii="Times New Roman" w:hAnsi="Times New Roman"/>
                <w:spacing w:val="40"/>
                <w:sz w:val="22"/>
              </w:rPr>
            </w:pPr>
            <w:r>
              <w:rPr>
                <w:rFonts w:ascii="Times New Roman" w:hAnsi="Times New Roman"/>
                <w:sz w:val="88"/>
              </w:rPr>
              <w:t>2</w:t>
            </w:r>
          </w:p>
        </w:tc>
      </w:tr>
      <w:tr w:rsidR="0028220F" w:rsidTr="0065630E" w14:paraId="7DB71622" w14:textId="77777777">
        <w:trPr>
          <w:cantSplit/>
        </w:trPr>
        <w:tc>
          <w:tcPr>
            <w:tcW w:w="10985" w:type="dxa"/>
            <w:gridSpan w:val="3"/>
            <w:tcBorders>
              <w:top w:val="single" w:color="auto" w:sz="4" w:space="0"/>
              <w:left w:val="nil"/>
              <w:bottom w:val="nil"/>
              <w:right w:val="nil"/>
            </w:tcBorders>
            <w:vAlign w:val="center"/>
          </w:tcPr>
          <w:p w:rsidRPr="00E41C7D" w:rsidR="0028220F" w:rsidP="0057730F" w:rsidRDefault="0028220F" w14:paraId="02B1E551" w14:textId="77777777">
            <w:r w:rsidRPr="00E41C7D">
              <w:t xml:space="preserve">Vergaderjaar </w:t>
            </w:r>
            <w:r w:rsidR="00852843">
              <w:t>202</w:t>
            </w:r>
            <w:r w:rsidR="00B5245E">
              <w:t>6</w:t>
            </w:r>
            <w:r w:rsidR="00852843">
              <w:t>-202</w:t>
            </w:r>
            <w:r w:rsidR="00B5245E">
              <w:t>7</w:t>
            </w:r>
          </w:p>
        </w:tc>
      </w:tr>
      <w:tr w:rsidR="0028220F" w:rsidTr="0065630E" w14:paraId="6BFAFA8C" w14:textId="77777777">
        <w:trPr>
          <w:cantSplit/>
        </w:trPr>
        <w:tc>
          <w:tcPr>
            <w:tcW w:w="10985" w:type="dxa"/>
            <w:gridSpan w:val="3"/>
            <w:tcBorders>
              <w:top w:val="nil"/>
              <w:left w:val="nil"/>
              <w:bottom w:val="nil"/>
              <w:right w:val="nil"/>
            </w:tcBorders>
            <w:vAlign w:val="center"/>
          </w:tcPr>
          <w:p w:rsidRPr="00E41C7D" w:rsidR="0028220F" w:rsidP="0065630E" w:rsidRDefault="0028220F" w14:paraId="73D92204" w14:textId="77777777"/>
        </w:tc>
      </w:tr>
      <w:tr w:rsidR="0028220F" w:rsidTr="0065630E" w14:paraId="1769D1AB" w14:textId="77777777">
        <w:trPr>
          <w:cantSplit/>
        </w:trPr>
        <w:tc>
          <w:tcPr>
            <w:tcW w:w="10985" w:type="dxa"/>
            <w:gridSpan w:val="3"/>
            <w:tcBorders>
              <w:top w:val="nil"/>
              <w:left w:val="nil"/>
              <w:bottom w:val="single" w:color="auto" w:sz="4" w:space="0"/>
              <w:right w:val="nil"/>
            </w:tcBorders>
            <w:vAlign w:val="center"/>
          </w:tcPr>
          <w:p w:rsidRPr="00E41C7D" w:rsidR="0028220F" w:rsidP="0065630E" w:rsidRDefault="0028220F" w14:paraId="166AB9E2" w14:textId="77777777"/>
        </w:tc>
      </w:tr>
      <w:tr w:rsidR="0028220F" w:rsidTr="0065630E" w14:paraId="727C1A7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Borders>
              <w:top w:val="single" w:color="auto" w:sz="4" w:space="0"/>
            </w:tcBorders>
          </w:tcPr>
          <w:p w:rsidR="0028220F" w:rsidP="0065630E" w:rsidRDefault="0028220F" w14:paraId="519D5A4C" w14:textId="77777777"/>
        </w:tc>
        <w:tc>
          <w:tcPr>
            <w:tcW w:w="8647" w:type="dxa"/>
            <w:gridSpan w:val="2"/>
            <w:tcBorders>
              <w:top w:val="single" w:color="auto" w:sz="4" w:space="0"/>
            </w:tcBorders>
          </w:tcPr>
          <w:p w:rsidRPr="002C5138" w:rsidR="0028220F" w:rsidP="0065630E" w:rsidRDefault="0028220F" w14:paraId="1C9DF2E6" w14:textId="77777777">
            <w:pPr>
              <w:rPr>
                <w:b/>
              </w:rPr>
            </w:pPr>
          </w:p>
        </w:tc>
      </w:tr>
      <w:tr w:rsidR="0028220F" w:rsidTr="0065630E" w14:paraId="2965A36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590243" w14:paraId="1E117C24" w14:textId="5065866C">
            <w:pPr>
              <w:rPr>
                <w:b/>
              </w:rPr>
            </w:pPr>
            <w:r>
              <w:rPr>
                <w:b/>
              </w:rPr>
              <w:t>36 835</w:t>
            </w:r>
          </w:p>
        </w:tc>
        <w:tc>
          <w:tcPr>
            <w:tcW w:w="8647" w:type="dxa"/>
            <w:gridSpan w:val="2"/>
          </w:tcPr>
          <w:p w:rsidRPr="00590243" w:rsidR="0028220F" w:rsidP="0065630E" w:rsidRDefault="00590243" w14:paraId="1FD42A40" w14:textId="4D90D02F">
            <w:pPr>
              <w:rPr>
                <w:b/>
                <w:bCs/>
                <w:szCs w:val="24"/>
              </w:rPr>
            </w:pPr>
            <w:r w:rsidRPr="00590243">
              <w:rPr>
                <w:b/>
                <w:bCs/>
                <w:szCs w:val="24"/>
              </w:rPr>
              <w:t>Implementatie van Richtlijn (EU) 2024/1712 van het Europees Parlement en de Raad van 13 juni 2024 tot wijziging van Richtlijn 2011/36/EU inzake de voorkoming en bestrijding van mensenhandel en de bescherming van slachtoffers daarvan (Implementatiewet herziene Europese richtlijn mensenhandel)</w:t>
            </w:r>
          </w:p>
        </w:tc>
      </w:tr>
      <w:tr w:rsidR="0028220F" w:rsidTr="0065630E" w14:paraId="17BB38A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B3B860F" w14:textId="77777777"/>
        </w:tc>
        <w:tc>
          <w:tcPr>
            <w:tcW w:w="8647" w:type="dxa"/>
            <w:gridSpan w:val="2"/>
          </w:tcPr>
          <w:p w:rsidR="0028220F" w:rsidP="0065630E" w:rsidRDefault="0028220F" w14:paraId="7592B1C8" w14:textId="77777777"/>
        </w:tc>
      </w:tr>
      <w:tr w:rsidR="0028220F" w:rsidTr="0065630E" w14:paraId="298CBF1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479F16F" w14:textId="77777777"/>
        </w:tc>
        <w:tc>
          <w:tcPr>
            <w:tcW w:w="8647" w:type="dxa"/>
            <w:gridSpan w:val="2"/>
          </w:tcPr>
          <w:p w:rsidR="0028220F" w:rsidP="0065630E" w:rsidRDefault="0028220F" w14:paraId="552FE5B9" w14:textId="77777777"/>
        </w:tc>
      </w:tr>
      <w:tr w:rsidR="0028220F" w:rsidTr="0065630E" w14:paraId="2129AA4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78C1A92" w14:textId="77777777">
            <w:pPr>
              <w:rPr>
                <w:b/>
              </w:rPr>
            </w:pPr>
            <w:r>
              <w:rPr>
                <w:b/>
              </w:rPr>
              <w:t xml:space="preserve">Nr. </w:t>
            </w:r>
          </w:p>
        </w:tc>
        <w:tc>
          <w:tcPr>
            <w:tcW w:w="8647" w:type="dxa"/>
            <w:gridSpan w:val="2"/>
          </w:tcPr>
          <w:p w:rsidR="0028220F" w:rsidP="0065630E" w:rsidRDefault="0028220F" w14:paraId="74E40982" w14:textId="71057E87">
            <w:pPr>
              <w:rPr>
                <w:b/>
              </w:rPr>
            </w:pPr>
            <w:r>
              <w:rPr>
                <w:b/>
              </w:rPr>
              <w:t xml:space="preserve">GEWIJZIGDE MOTIE VAN </w:t>
            </w:r>
            <w:r w:rsidR="00590243">
              <w:rPr>
                <w:b/>
              </w:rPr>
              <w:t>HET LID BIKKER C.S.</w:t>
            </w:r>
          </w:p>
          <w:p w:rsidR="0028220F" w:rsidP="0065630E" w:rsidRDefault="0028220F" w14:paraId="6B4DC273" w14:textId="372F7D9E">
            <w:pPr>
              <w:rPr>
                <w:b/>
              </w:rPr>
            </w:pPr>
            <w:r>
              <w:t xml:space="preserve">Ter vervanging van die gedrukt onder nr. </w:t>
            </w:r>
            <w:r w:rsidR="00590243">
              <w:t>19</w:t>
            </w:r>
          </w:p>
        </w:tc>
      </w:tr>
      <w:tr w:rsidR="0028220F" w:rsidTr="0065630E" w14:paraId="3FD06BC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676C41B" w14:textId="77777777"/>
        </w:tc>
        <w:tc>
          <w:tcPr>
            <w:tcW w:w="8647" w:type="dxa"/>
            <w:gridSpan w:val="2"/>
          </w:tcPr>
          <w:p w:rsidR="0028220F" w:rsidP="0065630E" w:rsidRDefault="0028220F" w14:paraId="254E16E1" w14:textId="77777777">
            <w:r>
              <w:t xml:space="preserve">Voorgesteld </w:t>
            </w:r>
          </w:p>
        </w:tc>
      </w:tr>
      <w:tr w:rsidR="0028220F" w:rsidTr="0065630E" w14:paraId="23E9E89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9C2F042" w14:textId="77777777"/>
        </w:tc>
        <w:tc>
          <w:tcPr>
            <w:tcW w:w="8647" w:type="dxa"/>
            <w:gridSpan w:val="2"/>
          </w:tcPr>
          <w:p w:rsidR="0028220F" w:rsidP="0065630E" w:rsidRDefault="0028220F" w14:paraId="0687D458" w14:textId="77777777"/>
        </w:tc>
      </w:tr>
      <w:tr w:rsidR="0028220F" w:rsidTr="0065630E" w14:paraId="12FE83D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F8BF025" w14:textId="77777777"/>
        </w:tc>
        <w:tc>
          <w:tcPr>
            <w:tcW w:w="8647" w:type="dxa"/>
            <w:gridSpan w:val="2"/>
          </w:tcPr>
          <w:p w:rsidR="0028220F" w:rsidP="0065630E" w:rsidRDefault="0028220F" w14:paraId="1688A3BF" w14:textId="77777777">
            <w:r>
              <w:t>De Kamer,</w:t>
            </w:r>
          </w:p>
        </w:tc>
      </w:tr>
      <w:tr w:rsidR="0028220F" w:rsidTr="0065630E" w14:paraId="062884B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915BF4E" w14:textId="77777777"/>
        </w:tc>
        <w:tc>
          <w:tcPr>
            <w:tcW w:w="8647" w:type="dxa"/>
            <w:gridSpan w:val="2"/>
          </w:tcPr>
          <w:p w:rsidR="0028220F" w:rsidP="0065630E" w:rsidRDefault="0028220F" w14:paraId="6258DD23" w14:textId="77777777"/>
        </w:tc>
      </w:tr>
      <w:tr w:rsidR="0028220F" w:rsidTr="0065630E" w14:paraId="1C07027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B77799A" w14:textId="77777777"/>
        </w:tc>
        <w:tc>
          <w:tcPr>
            <w:tcW w:w="8647" w:type="dxa"/>
            <w:gridSpan w:val="2"/>
          </w:tcPr>
          <w:p w:rsidR="0028220F" w:rsidP="0065630E" w:rsidRDefault="0028220F" w14:paraId="1180FA17" w14:textId="77777777">
            <w:r>
              <w:t>gehoord de beraadslaging,</w:t>
            </w:r>
          </w:p>
        </w:tc>
      </w:tr>
      <w:tr w:rsidR="0028220F" w:rsidTr="0065630E" w14:paraId="68D1F78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3F6A5B0" w14:textId="77777777"/>
        </w:tc>
        <w:tc>
          <w:tcPr>
            <w:tcW w:w="8647" w:type="dxa"/>
            <w:gridSpan w:val="2"/>
          </w:tcPr>
          <w:p w:rsidR="0028220F" w:rsidP="0065630E" w:rsidRDefault="0028220F" w14:paraId="383F2096" w14:textId="77777777"/>
        </w:tc>
      </w:tr>
      <w:tr w:rsidR="0028220F" w:rsidTr="0065630E" w14:paraId="5509E1F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A12CCFD" w14:textId="77777777"/>
        </w:tc>
        <w:tc>
          <w:tcPr>
            <w:tcW w:w="8647" w:type="dxa"/>
            <w:gridSpan w:val="2"/>
          </w:tcPr>
          <w:p w:rsidR="00590243" w:rsidP="00590243" w:rsidRDefault="00590243" w14:paraId="009B771C" w14:textId="77777777">
            <w:r>
              <w:t xml:space="preserve">constaterende dat slachtoffers van mensenhandel tijdige identificatie, bescherming, opvang, zorg en ondersteuning nodig hebben; </w:t>
            </w:r>
          </w:p>
          <w:p w:rsidR="00590243" w:rsidP="00590243" w:rsidRDefault="00590243" w14:paraId="615D16A8" w14:textId="77777777"/>
          <w:p w:rsidR="00590243" w:rsidP="00590243" w:rsidRDefault="00590243" w14:paraId="6735224B" w14:textId="77777777">
            <w:r>
              <w:t xml:space="preserve">constaterende dat de herziene Europese richtlijn mensenhandel nadruk legt op vroegtijdige identificatie, verwijzing, ondersteuning en bescherming van slachtoffers;  </w:t>
            </w:r>
          </w:p>
          <w:p w:rsidR="00590243" w:rsidP="00590243" w:rsidRDefault="00590243" w14:paraId="338421AF" w14:textId="77777777"/>
          <w:p w:rsidR="00590243" w:rsidP="00590243" w:rsidRDefault="00590243" w14:paraId="7C718F21" w14:textId="77777777">
            <w:r>
              <w:t xml:space="preserve">overwegende dat onduidelijkheid over verantwoordelijkheden, gegevensdeling en de landelijke coördinatie ertoe kan leiden dat slachtoffers niet of te laat in beeld komen en dat passende opvang en bescherming vertraging oplopen; </w:t>
            </w:r>
          </w:p>
          <w:p w:rsidR="00590243" w:rsidP="00590243" w:rsidRDefault="00590243" w14:paraId="6083E37A" w14:textId="77777777"/>
          <w:p w:rsidR="00590243" w:rsidP="00590243" w:rsidRDefault="00590243" w14:paraId="2B8CE245" w14:textId="77777777">
            <w:r>
              <w:t xml:space="preserve">overwegende dat het nationaal verwijzingsmechanisme en de coördinerende en registrerende rol van </w:t>
            </w:r>
            <w:proofErr w:type="spellStart"/>
            <w:r>
              <w:t>CoMensha</w:t>
            </w:r>
            <w:proofErr w:type="spellEnd"/>
            <w:r>
              <w:t xml:space="preserve"> daarom een duidelijke wettelijke basis behoeven; </w:t>
            </w:r>
          </w:p>
          <w:p w:rsidR="00590243" w:rsidP="00590243" w:rsidRDefault="00590243" w14:paraId="177B8C9B" w14:textId="77777777"/>
          <w:p w:rsidR="00590243" w:rsidP="00590243" w:rsidRDefault="00590243" w14:paraId="56D13F84" w14:textId="77777777">
            <w:r>
              <w:t xml:space="preserve">verzoekt de regering om uiterlijk binnen zes maanden na aanneming van deze motie met een voorstel te komen voor wettelijke verankering van het nationaal verwijzingsmechanisme en de noodzakelijke slachtoffercoördinatie, inclusief een expliciete grondslag voor de coördinatie- en registratietaken van </w:t>
            </w:r>
            <w:proofErr w:type="spellStart"/>
            <w:r>
              <w:t>Comensha</w:t>
            </w:r>
            <w:proofErr w:type="spellEnd"/>
            <w:r>
              <w:t xml:space="preserve"> en voor de daarvoor noodzakelijke gegevensverwerking;  </w:t>
            </w:r>
          </w:p>
          <w:p w:rsidR="00590243" w:rsidP="00590243" w:rsidRDefault="00590243" w14:paraId="65E2BFC7" w14:textId="77777777"/>
          <w:p w:rsidR="00590243" w:rsidP="00590243" w:rsidRDefault="00590243" w14:paraId="347E8B9D" w14:textId="77777777">
            <w:r>
              <w:t>verzoekt de regering tevens om, indien dit voorstel niet binnen deze termijn aan de Kamer is toegezonden, de Kamer schriftelijk te informeren over de redenen van vertraging en over de concrete stappen en planning waarmee alsnog tot wettelijke verankering wordt gekomen,</w:t>
            </w:r>
          </w:p>
          <w:p w:rsidR="00590243" w:rsidP="00590243" w:rsidRDefault="00590243" w14:paraId="3841C4B6" w14:textId="77777777"/>
          <w:p w:rsidR="00590243" w:rsidP="00590243" w:rsidRDefault="00590243" w14:paraId="75BEC5A5" w14:textId="77777777">
            <w:r>
              <w:t>en gaat over tot de orde van de dag.</w:t>
            </w:r>
          </w:p>
          <w:p w:rsidR="00590243" w:rsidP="00590243" w:rsidRDefault="00590243" w14:paraId="6184FD62" w14:textId="77777777"/>
          <w:p w:rsidR="00590243" w:rsidP="00590243" w:rsidRDefault="00590243" w14:paraId="32B15350" w14:textId="77777777">
            <w:r>
              <w:t>Bikker</w:t>
            </w:r>
          </w:p>
          <w:p w:rsidR="00590243" w:rsidP="00590243" w:rsidRDefault="00590243" w14:paraId="57D5EE04" w14:textId="77777777">
            <w:proofErr w:type="spellStart"/>
            <w:r>
              <w:t>Belhirch</w:t>
            </w:r>
            <w:proofErr w:type="spellEnd"/>
          </w:p>
          <w:p w:rsidR="00590243" w:rsidP="00590243" w:rsidRDefault="00590243" w14:paraId="4518F402" w14:textId="77777777">
            <w:r>
              <w:lastRenderedPageBreak/>
              <w:t>Boomsma</w:t>
            </w:r>
          </w:p>
          <w:p w:rsidR="00590243" w:rsidP="00590243" w:rsidRDefault="00590243" w14:paraId="6955C16C" w14:textId="77777777">
            <w:r>
              <w:t>Diederik van Dijk</w:t>
            </w:r>
          </w:p>
          <w:p w:rsidR="00590243" w:rsidP="00590243" w:rsidRDefault="00D10F7B" w14:paraId="19EA3E21" w14:textId="79B2AE54">
            <w:r>
              <w:t>Tijs v</w:t>
            </w:r>
            <w:r w:rsidR="00590243">
              <w:t>an den Brink</w:t>
            </w:r>
          </w:p>
          <w:p w:rsidR="00590243" w:rsidP="00590243" w:rsidRDefault="00590243" w14:paraId="4A5E2F0F" w14:textId="77777777">
            <w:r>
              <w:t>Verkuijlen</w:t>
            </w:r>
          </w:p>
          <w:p w:rsidR="0028220F" w:rsidP="00590243" w:rsidRDefault="00590243" w14:paraId="1E4EEDEA" w14:textId="1A403FB3">
            <w:r>
              <w:t>Abdi</w:t>
            </w:r>
          </w:p>
        </w:tc>
      </w:tr>
    </w:tbl>
    <w:p w:rsidRPr="0028220F" w:rsidR="004A4819" w:rsidP="0028220F" w:rsidRDefault="004A4819" w14:paraId="772F27F5" w14:textId="77777777"/>
    <w:sectPr w:rsidRPr="0028220F" w:rsidR="004A4819">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EA528" w14:textId="77777777" w:rsidR="00566F38" w:rsidRDefault="00566F38">
      <w:pPr>
        <w:spacing w:line="20" w:lineRule="exact"/>
      </w:pPr>
    </w:p>
  </w:endnote>
  <w:endnote w:type="continuationSeparator" w:id="0">
    <w:p w14:paraId="7BE3928D" w14:textId="77777777" w:rsidR="00566F38" w:rsidRDefault="00566F38">
      <w:pPr>
        <w:pStyle w:val="Amendement"/>
      </w:pPr>
      <w:r>
        <w:rPr>
          <w:b w:val="0"/>
        </w:rPr>
        <w:t xml:space="preserve"> </w:t>
      </w:r>
    </w:p>
  </w:endnote>
  <w:endnote w:type="continuationNotice" w:id="1">
    <w:p w14:paraId="3BB8DF2D" w14:textId="77777777" w:rsidR="00566F38" w:rsidRDefault="00566F38">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2FC9C" w14:textId="77777777" w:rsidR="00566F38" w:rsidRDefault="00566F38">
      <w:pPr>
        <w:pStyle w:val="Amendement"/>
      </w:pPr>
      <w:r>
        <w:rPr>
          <w:b w:val="0"/>
        </w:rPr>
        <w:separator/>
      </w:r>
    </w:p>
  </w:footnote>
  <w:footnote w:type="continuationSeparator" w:id="0">
    <w:p w14:paraId="09F1BC50" w14:textId="77777777" w:rsidR="00566F38" w:rsidRDefault="00566F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243"/>
    <w:rsid w:val="00027E9C"/>
    <w:rsid w:val="00062708"/>
    <w:rsid w:val="00063162"/>
    <w:rsid w:val="00095EFA"/>
    <w:rsid w:val="000C1E41"/>
    <w:rsid w:val="000C619A"/>
    <w:rsid w:val="00161AE3"/>
    <w:rsid w:val="001C5EB3"/>
    <w:rsid w:val="001D1AB1"/>
    <w:rsid w:val="002002E7"/>
    <w:rsid w:val="0028220F"/>
    <w:rsid w:val="002836E3"/>
    <w:rsid w:val="0029206C"/>
    <w:rsid w:val="002B7C76"/>
    <w:rsid w:val="002E3D96"/>
    <w:rsid w:val="002E551C"/>
    <w:rsid w:val="003C3FF3"/>
    <w:rsid w:val="0040151F"/>
    <w:rsid w:val="00411194"/>
    <w:rsid w:val="00414BEB"/>
    <w:rsid w:val="00440982"/>
    <w:rsid w:val="00491946"/>
    <w:rsid w:val="004A4819"/>
    <w:rsid w:val="004D28C5"/>
    <w:rsid w:val="00566F38"/>
    <w:rsid w:val="0057730F"/>
    <w:rsid w:val="00590243"/>
    <w:rsid w:val="005B789F"/>
    <w:rsid w:val="005C7B56"/>
    <w:rsid w:val="005D315A"/>
    <w:rsid w:val="005E7EA0"/>
    <w:rsid w:val="006028C4"/>
    <w:rsid w:val="00692DA1"/>
    <w:rsid w:val="006B16CB"/>
    <w:rsid w:val="006C2B15"/>
    <w:rsid w:val="006E5C88"/>
    <w:rsid w:val="00790106"/>
    <w:rsid w:val="007911E4"/>
    <w:rsid w:val="007F7DE5"/>
    <w:rsid w:val="00847D97"/>
    <w:rsid w:val="00852843"/>
    <w:rsid w:val="00867001"/>
    <w:rsid w:val="008D2B7A"/>
    <w:rsid w:val="008E48CB"/>
    <w:rsid w:val="0093683D"/>
    <w:rsid w:val="009B6CFE"/>
    <w:rsid w:val="00A55F71"/>
    <w:rsid w:val="00A57354"/>
    <w:rsid w:val="00AE6AD7"/>
    <w:rsid w:val="00B2215E"/>
    <w:rsid w:val="00B5245E"/>
    <w:rsid w:val="00BB5485"/>
    <w:rsid w:val="00BB5729"/>
    <w:rsid w:val="00BF3DA1"/>
    <w:rsid w:val="00C01ED8"/>
    <w:rsid w:val="00C77B23"/>
    <w:rsid w:val="00CF49B0"/>
    <w:rsid w:val="00D10F7B"/>
    <w:rsid w:val="00D42A43"/>
    <w:rsid w:val="00D76F09"/>
    <w:rsid w:val="00DC24E8"/>
    <w:rsid w:val="00DF096D"/>
    <w:rsid w:val="00DF7647"/>
    <w:rsid w:val="00E13E7E"/>
    <w:rsid w:val="00E25FEF"/>
    <w:rsid w:val="00E41C7D"/>
    <w:rsid w:val="00E50646"/>
    <w:rsid w:val="00EB73D7"/>
    <w:rsid w:val="00ED7BA4"/>
    <w:rsid w:val="00EF25EA"/>
    <w:rsid w:val="00F43E95"/>
    <w:rsid w:val="00F53326"/>
    <w:rsid w:val="00FF1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1C613D"/>
  <w15:docId w15:val="{6965D152-48E0-4974-A1E9-2ABA6D89E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8220F"/>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semiHidden/>
    <w:rPr>
      <w:sz w:val="16"/>
    </w:rPr>
  </w:style>
  <w:style w:type="paragraph" w:styleId="Tekstopmerking">
    <w:name w:val="annotation text"/>
    <w:basedOn w:val="Standaard"/>
    <w:semiHidden/>
    <w:rPr>
      <w:sz w:val="20"/>
    </w:rPr>
  </w:style>
  <w:style w:type="paragraph" w:styleId="Ballontekst">
    <w:name w:val="Balloon Text"/>
    <w:basedOn w:val="Standaard"/>
    <w:semiHidden/>
    <w:rsid w:val="001D1AB1"/>
    <w:rPr>
      <w:rFonts w:ascii="Tahoma" w:hAnsi="Tahoma" w:cs="Tahoma"/>
      <w:sz w:val="16"/>
      <w:szCs w:val="16"/>
    </w:rPr>
  </w:style>
  <w:style w:type="table" w:styleId="Tabelrasterlicht">
    <w:name w:val="Grid Table Light"/>
    <w:basedOn w:val="Standaardtabel"/>
    <w:uiPriority w:val="40"/>
    <w:rsid w:val="006E5C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_ge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302</ap:Words>
  <ap:Characters>1664</ap:Characters>
  <ap:DocSecurity>0</ap:DocSecurity>
  <ap:Lines>13</ap:Lines>
  <ap:Paragraphs>3</ap:Paragraphs>
  <ap:ScaleCrop>false</ap:ScaleCrop>
  <ap:HeadingPairs>
    <vt:vector baseType="variant" size="2">
      <vt:variant>
        <vt:lpstr>Titel</vt:lpstr>
      </vt:variant>
      <vt:variant>
        <vt:i4>1</vt:i4>
      </vt:variant>
    </vt:vector>
  </ap:HeadingPairs>
  <ap:TitlesOfParts>
    <vt:vector baseType="lpstr" size="1">
      <vt:lpstr>motie_gew</vt:lpstr>
    </vt:vector>
  </ap:TitlesOfParts>
  <ap:LinksUpToDate>false</ap:LinksUpToDate>
  <ap:CharactersWithSpaces>1963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2026-09-29T10:05:00.0000000Z</dcterms:created>
  <dcterms:modified xsi:type="dcterms:W3CDTF">2026-09-29T13:46:00.0000000Z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