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F455F1" w:rsidTr="00813FF3" w14:paraId="078055BC" w14:textId="77777777">
        <w:tc>
          <w:tcPr>
            <w:tcW w:w="7792" w:type="dxa"/>
            <w:gridSpan w:val="2"/>
          </w:tcPr>
          <w:p w:rsidR="00F455F1" w:rsidP="007022C9" w:rsidRDefault="00F455F1" w14:paraId="762BC062" w14:textId="77777777">
            <w:pPr>
              <w:spacing w:after="40"/>
            </w:pPr>
            <w:r w:rsidRPr="00B05D0E">
              <w:rPr>
                <w:sz w:val="13"/>
                <w:szCs w:val="13"/>
              </w:rPr>
              <w:t>&gt; Retouradres Postbus 20701 2500 ES Den Haag</w:t>
            </w:r>
          </w:p>
        </w:tc>
      </w:tr>
      <w:tr w:rsidR="00F455F1" w:rsidTr="00813FF3" w14:paraId="786C6084" w14:textId="77777777">
        <w:tc>
          <w:tcPr>
            <w:tcW w:w="7792" w:type="dxa"/>
            <w:gridSpan w:val="2"/>
          </w:tcPr>
          <w:p w:rsidR="00F455F1" w:rsidP="007022C9" w:rsidRDefault="00F455F1" w14:paraId="6165B096" w14:textId="77777777">
            <w:pPr>
              <w:tabs>
                <w:tab w:val="left" w:pos="614"/>
              </w:tabs>
              <w:spacing w:after="0"/>
            </w:pPr>
            <w:r>
              <w:t>de Voorzitter van de Tweede Kamer</w:t>
            </w:r>
          </w:p>
          <w:p w:rsidR="00F455F1" w:rsidP="007022C9" w:rsidRDefault="00F455F1" w14:paraId="1534598A" w14:textId="77777777">
            <w:pPr>
              <w:tabs>
                <w:tab w:val="left" w:pos="614"/>
              </w:tabs>
              <w:spacing w:after="0"/>
            </w:pPr>
            <w:r>
              <w:t>der Staten-Generaal</w:t>
            </w:r>
          </w:p>
          <w:p w:rsidR="00F455F1" w:rsidP="007022C9" w:rsidRDefault="00F455F1" w14:paraId="145BBDF4" w14:textId="77777777">
            <w:pPr>
              <w:tabs>
                <w:tab w:val="left" w:pos="614"/>
              </w:tabs>
              <w:spacing w:after="0"/>
            </w:pPr>
            <w:r>
              <w:t xml:space="preserve">Bezuidenhoutseweg 67 </w:t>
            </w:r>
          </w:p>
          <w:p w:rsidR="00F455F1" w:rsidP="007022C9" w:rsidRDefault="00F455F1" w14:paraId="1E9303AC" w14:textId="77777777">
            <w:pPr>
              <w:tabs>
                <w:tab w:val="left" w:pos="614"/>
              </w:tabs>
              <w:spacing w:after="240"/>
            </w:pPr>
            <w:r>
              <w:t>2594 AC Den Haag</w:t>
            </w:r>
          </w:p>
          <w:p w:rsidRPr="00093942" w:rsidR="00F455F1" w:rsidP="007022C9" w:rsidRDefault="00F455F1" w14:paraId="0900A2A6" w14:textId="77777777">
            <w:pPr>
              <w:spacing w:after="240"/>
              <w:rPr>
                <w:sz w:val="13"/>
              </w:rPr>
            </w:pPr>
          </w:p>
        </w:tc>
      </w:tr>
      <w:tr w:rsidR="00F455F1" w:rsidTr="0087451F" w14:paraId="7A270C8F" w14:textId="77777777">
        <w:trPr>
          <w:trHeight w:val="283"/>
        </w:trPr>
        <w:tc>
          <w:tcPr>
            <w:tcW w:w="1969" w:type="dxa"/>
          </w:tcPr>
          <w:p w:rsidR="00F455F1" w:rsidP="007022C9" w:rsidRDefault="00F455F1" w14:paraId="70BF9A37" w14:textId="77777777">
            <w:pPr>
              <w:tabs>
                <w:tab w:val="left" w:pos="614"/>
              </w:tabs>
              <w:spacing w:after="0"/>
            </w:pPr>
            <w:r>
              <w:t>Datum</w:t>
            </w:r>
          </w:p>
        </w:tc>
        <w:sdt>
          <w:sdtPr>
            <w:alias w:val="Datum daadwerkelijke verzending"/>
            <w:tag w:val="Datum daadwerkelijke verzending"/>
            <w:id w:val="1978256768"/>
            <w:placeholder>
              <w:docPart w:val="AFE4502973F846B0AE6767D1F94948F5"/>
            </w:placeholder>
            <w:date w:fullDate="2026-09-28T00:00:00Z">
              <w:dateFormat w:val="d MMMM yyyy"/>
              <w:lid w:val="nl-NL"/>
              <w:storeMappedDataAs w:val="dateTime"/>
              <w:calendar w:val="gregorian"/>
            </w:date>
          </w:sdtPr>
          <w:sdtEndPr/>
          <w:sdtContent>
            <w:tc>
              <w:tcPr>
                <w:tcW w:w="5823" w:type="dxa"/>
              </w:tcPr>
              <w:p w:rsidR="00F455F1" w:rsidP="007022C9" w:rsidRDefault="0079242A" w14:paraId="018C3056" w14:textId="1FE0B453">
                <w:pPr>
                  <w:keepNext/>
                  <w:spacing w:after="0"/>
                </w:pPr>
                <w:r>
                  <w:t>28 september 2026</w:t>
                </w:r>
              </w:p>
            </w:tc>
          </w:sdtContent>
        </w:sdt>
      </w:tr>
      <w:tr w:rsidR="00F455F1" w:rsidTr="0087451F" w14:paraId="62D33917" w14:textId="77777777">
        <w:trPr>
          <w:trHeight w:val="283"/>
        </w:trPr>
        <w:tc>
          <w:tcPr>
            <w:tcW w:w="1969" w:type="dxa"/>
          </w:tcPr>
          <w:p w:rsidR="00F455F1" w:rsidP="007022C9" w:rsidRDefault="00F455F1" w14:paraId="4719C86E" w14:textId="77777777">
            <w:pPr>
              <w:tabs>
                <w:tab w:val="left" w:pos="614"/>
              </w:tabs>
              <w:spacing w:after="0"/>
            </w:pPr>
            <w:r>
              <w:t>Betreft</w:t>
            </w:r>
          </w:p>
        </w:tc>
        <w:tc>
          <w:tcPr>
            <w:tcW w:w="5823" w:type="dxa"/>
          </w:tcPr>
          <w:p w:rsidRPr="007F17AB" w:rsidR="00F455F1" w:rsidP="007022C9" w:rsidRDefault="00F455F1" w14:paraId="432AFA5A" w14:textId="5AEEE168">
            <w:pPr>
              <w:tabs>
                <w:tab w:val="left" w:pos="614"/>
              </w:tabs>
              <w:spacing w:after="0"/>
              <w:rPr>
                <w:highlight w:val="yellow"/>
              </w:rPr>
            </w:pPr>
            <w:r w:rsidRPr="009D46E1">
              <w:t>Antw</w:t>
            </w:r>
            <w:r w:rsidR="00016915">
              <w:t>oorden feitelijke vragen op de suppletoire begroting s</w:t>
            </w:r>
            <w:r w:rsidRPr="009D46E1">
              <w:t>eptember van Defensie (X) en het Defensiematerieelbegrotingsfonds (K) voor het jaar 2026</w:t>
            </w:r>
          </w:p>
        </w:tc>
      </w:tr>
    </w:tbl>
    <w:p w:rsidRPr="005D2AE9" w:rsidR="00F455F1" w:rsidP="007022C9" w:rsidRDefault="00F455F1" w14:paraId="5C4224DC" w14:textId="77777777">
      <w:r>
        <w:rPr>
          <w:noProof/>
          <w:lang w:eastAsia="nl-NL" w:bidi="ar-SA"/>
        </w:rPr>
        <mc:AlternateContent>
          <mc:Choice Requires="wps">
            <w:drawing>
              <wp:anchor distT="0" distB="0" distL="114300" distR="114300" simplePos="0" relativeHeight="251658240" behindDoc="0" locked="0" layoutInCell="1" allowOverlap="1" wp14:editId="3B227187" wp14:anchorId="3BBF7619">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3A3272" w:rsidP="0087451F" w:rsidRDefault="003A3272" w14:paraId="4305BA08" w14:textId="77777777">
                            <w:pPr>
                              <w:pStyle w:val="ReferentiegegevenskopW1-Huisstijl"/>
                              <w:spacing w:before="360"/>
                            </w:pPr>
                            <w:r>
                              <w:t>Ministerie van Defensie</w:t>
                            </w:r>
                          </w:p>
                          <w:p w:rsidR="003A3272" w:rsidP="0087451F" w:rsidRDefault="003A3272" w14:paraId="4DBE99A6" w14:textId="77777777">
                            <w:pPr>
                              <w:pStyle w:val="Referentiegegevens-Huisstijl"/>
                            </w:pPr>
                            <w:r>
                              <w:t>Plein 4</w:t>
                            </w:r>
                          </w:p>
                          <w:p w:rsidR="003A3272" w:rsidP="0087451F" w:rsidRDefault="003A3272" w14:paraId="24195FDB" w14:textId="77777777">
                            <w:pPr>
                              <w:pStyle w:val="Referentiegegevens-Huisstijl"/>
                            </w:pPr>
                            <w:r>
                              <w:t>MPC 58 B</w:t>
                            </w:r>
                          </w:p>
                          <w:p w:rsidRPr="00AC395F" w:rsidR="003A3272" w:rsidP="0087451F" w:rsidRDefault="003A3272" w14:paraId="7C7F1345" w14:textId="77777777">
                            <w:pPr>
                              <w:pStyle w:val="Referentiegegevens-Huisstijl"/>
                              <w:rPr>
                                <w:lang w:val="de-DE"/>
                              </w:rPr>
                            </w:pPr>
                            <w:r w:rsidRPr="00AC395F">
                              <w:rPr>
                                <w:lang w:val="de-DE"/>
                              </w:rPr>
                              <w:t>Postbus 20701</w:t>
                            </w:r>
                          </w:p>
                          <w:p w:rsidRPr="00AC395F" w:rsidR="003A3272" w:rsidP="0087451F" w:rsidRDefault="003A3272" w14:paraId="32133F8B" w14:textId="77777777">
                            <w:pPr>
                              <w:pStyle w:val="Referentiegegevens-Huisstijl"/>
                              <w:rPr>
                                <w:lang w:val="de-DE"/>
                              </w:rPr>
                            </w:pPr>
                            <w:r w:rsidRPr="00AC395F">
                              <w:rPr>
                                <w:lang w:val="de-DE"/>
                              </w:rPr>
                              <w:t>2500 ES Den Haag</w:t>
                            </w:r>
                          </w:p>
                          <w:p w:rsidRPr="00AC395F" w:rsidR="003A3272" w:rsidP="0087451F" w:rsidRDefault="003A3272" w14:paraId="27798C8B" w14:textId="77777777">
                            <w:pPr>
                              <w:pStyle w:val="Referentiegegevens-Huisstijl"/>
                              <w:rPr>
                                <w:lang w:val="de-DE"/>
                              </w:rPr>
                            </w:pPr>
                            <w:r w:rsidRPr="00AC395F">
                              <w:rPr>
                                <w:lang w:val="de-DE"/>
                              </w:rPr>
                              <w:t>www.defensie.nl</w:t>
                            </w:r>
                          </w:p>
                          <w:sdt>
                            <w:sdtPr>
                              <w:id w:val="-1579366926"/>
                              <w:lock w:val="contentLocked"/>
                              <w:placeholder>
                                <w:docPart w:val="EC14A32ED91242AD974DF68D05346F8D"/>
                              </w:placeholder>
                            </w:sdtPr>
                            <w:sdtEndPr/>
                            <w:sdtContent>
                              <w:p w:rsidR="003A3272" w:rsidP="0087451F" w:rsidRDefault="003A3272" w14:paraId="7D116A30" w14:textId="77777777">
                                <w:pPr>
                                  <w:pStyle w:val="ReferentiegegevenskopW1-Huisstijl"/>
                                  <w:spacing w:before="120"/>
                                </w:pPr>
                                <w:r>
                                  <w:t>Onze referentie</w:t>
                                </w:r>
                              </w:p>
                            </w:sdtContent>
                          </w:sdt>
                          <w:p w:rsidRPr="00457BBC" w:rsidR="003A3272" w:rsidP="0087451F" w:rsidRDefault="003A3272" w14:paraId="2023AE66" w14:textId="2745B6E7">
                            <w:pPr>
                              <w:pStyle w:val="Referentiegegevens-Huisstijl"/>
                            </w:pPr>
                            <w:r w:rsidRPr="0079242A">
                              <w:t>MINDEF20260065318</w:t>
                            </w:r>
                          </w:p>
                          <w:p w:rsidR="003A3272" w:rsidP="0087451F" w:rsidRDefault="003A3272" w14:paraId="13E63561" w14:textId="77777777">
                            <w:pPr>
                              <w:pStyle w:val="Algemenevoorwaarden-Huisstijl"/>
                            </w:pPr>
                            <w:r>
                              <w:t>Bij beantwoording, datum, onze referentie en onderwerp vermelden.</w:t>
                            </w:r>
                          </w:p>
                          <w:p w:rsidR="003A3272" w:rsidP="0087451F" w:rsidRDefault="003A3272" w14:paraId="019A982B"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BF7619">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3A3272" w:rsidP="0087451F" w:rsidRDefault="003A3272" w14:paraId="4305BA08" w14:textId="77777777">
                      <w:pPr>
                        <w:pStyle w:val="ReferentiegegevenskopW1-Huisstijl"/>
                        <w:spacing w:before="360"/>
                      </w:pPr>
                      <w:r>
                        <w:t>Ministerie van Defensie</w:t>
                      </w:r>
                    </w:p>
                    <w:p w:rsidR="003A3272" w:rsidP="0087451F" w:rsidRDefault="003A3272" w14:paraId="4DBE99A6" w14:textId="77777777">
                      <w:pPr>
                        <w:pStyle w:val="Referentiegegevens-Huisstijl"/>
                      </w:pPr>
                      <w:r>
                        <w:t>Plein 4</w:t>
                      </w:r>
                    </w:p>
                    <w:p w:rsidR="003A3272" w:rsidP="0087451F" w:rsidRDefault="003A3272" w14:paraId="24195FDB" w14:textId="77777777">
                      <w:pPr>
                        <w:pStyle w:val="Referentiegegevens-Huisstijl"/>
                      </w:pPr>
                      <w:r>
                        <w:t>MPC 58 B</w:t>
                      </w:r>
                    </w:p>
                    <w:p w:rsidRPr="00AC395F" w:rsidR="003A3272" w:rsidP="0087451F" w:rsidRDefault="003A3272" w14:paraId="7C7F1345" w14:textId="77777777">
                      <w:pPr>
                        <w:pStyle w:val="Referentiegegevens-Huisstijl"/>
                        <w:rPr>
                          <w:lang w:val="de-DE"/>
                        </w:rPr>
                      </w:pPr>
                      <w:r w:rsidRPr="00AC395F">
                        <w:rPr>
                          <w:lang w:val="de-DE"/>
                        </w:rPr>
                        <w:t>Postbus 20701</w:t>
                      </w:r>
                    </w:p>
                    <w:p w:rsidRPr="00AC395F" w:rsidR="003A3272" w:rsidP="0087451F" w:rsidRDefault="003A3272" w14:paraId="32133F8B" w14:textId="77777777">
                      <w:pPr>
                        <w:pStyle w:val="Referentiegegevens-Huisstijl"/>
                        <w:rPr>
                          <w:lang w:val="de-DE"/>
                        </w:rPr>
                      </w:pPr>
                      <w:r w:rsidRPr="00AC395F">
                        <w:rPr>
                          <w:lang w:val="de-DE"/>
                        </w:rPr>
                        <w:t>2500 ES Den Haag</w:t>
                      </w:r>
                    </w:p>
                    <w:p w:rsidRPr="00AC395F" w:rsidR="003A3272" w:rsidP="0087451F" w:rsidRDefault="003A3272" w14:paraId="27798C8B" w14:textId="77777777">
                      <w:pPr>
                        <w:pStyle w:val="Referentiegegevens-Huisstijl"/>
                        <w:rPr>
                          <w:lang w:val="de-DE"/>
                        </w:rPr>
                      </w:pPr>
                      <w:r w:rsidRPr="00AC395F">
                        <w:rPr>
                          <w:lang w:val="de-DE"/>
                        </w:rPr>
                        <w:t>www.defensie.nl</w:t>
                      </w:r>
                    </w:p>
                    <w:sdt>
                      <w:sdtPr>
                        <w:id w:val="-1579366926"/>
                        <w:lock w:val="contentLocked"/>
                        <w:placeholder>
                          <w:docPart w:val="EC14A32ED91242AD974DF68D05346F8D"/>
                        </w:placeholder>
                      </w:sdtPr>
                      <w:sdtContent>
                        <w:p w:rsidR="003A3272" w:rsidP="0087451F" w:rsidRDefault="003A3272" w14:paraId="7D116A30" w14:textId="77777777">
                          <w:pPr>
                            <w:pStyle w:val="ReferentiegegevenskopW1-Huisstijl"/>
                            <w:spacing w:before="120"/>
                          </w:pPr>
                          <w:r>
                            <w:t>Onze referentie</w:t>
                          </w:r>
                        </w:p>
                      </w:sdtContent>
                    </w:sdt>
                    <w:p w:rsidRPr="00457BBC" w:rsidR="003A3272" w:rsidP="0087451F" w:rsidRDefault="003A3272" w14:paraId="2023AE66" w14:textId="2745B6E7">
                      <w:pPr>
                        <w:pStyle w:val="Referentiegegevens-Huisstijl"/>
                      </w:pPr>
                      <w:r w:rsidRPr="0079242A">
                        <w:t>MINDEF20260065318</w:t>
                      </w:r>
                    </w:p>
                    <w:p w:rsidR="003A3272" w:rsidP="0087451F" w:rsidRDefault="003A3272" w14:paraId="13E63561" w14:textId="77777777">
                      <w:pPr>
                        <w:pStyle w:val="Algemenevoorwaarden-Huisstijl"/>
                      </w:pPr>
                      <w:r>
                        <w:t>Bij beantwoording, datum, onze referentie en onderwerp vermelden.</w:t>
                      </w:r>
                    </w:p>
                    <w:p w:rsidR="003A3272" w:rsidP="0087451F" w:rsidRDefault="003A3272" w14:paraId="019A982B" w14:textId="77777777">
                      <w:pPr>
                        <w:pStyle w:val="Algemenevoorwaarden-Huisstijl"/>
                      </w:pPr>
                    </w:p>
                  </w:txbxContent>
                </v:textbox>
                <w10:wrap anchorx="page" anchory="page"/>
              </v:shape>
            </w:pict>
          </mc:Fallback>
        </mc:AlternateContent>
      </w:r>
    </w:p>
    <w:p w:rsidR="00F455F1" w:rsidP="007022C9" w:rsidRDefault="00F455F1" w14:paraId="22CC5981" w14:textId="77777777">
      <w:pPr>
        <w:spacing w:after="240"/>
      </w:pPr>
    </w:p>
    <w:p w:rsidR="00F455F1" w:rsidP="007022C9" w:rsidRDefault="00F455F1" w14:paraId="14925FF7" w14:textId="77777777">
      <w:pPr>
        <w:spacing w:after="240"/>
      </w:pPr>
      <w:r>
        <w:t>Geachte voorzitter,</w:t>
      </w:r>
    </w:p>
    <w:p w:rsidR="00F455F1" w:rsidP="007022C9" w:rsidRDefault="0079242A" w14:paraId="4E784B40" w14:textId="3BB36E30">
      <w:r w:rsidRPr="0079242A">
        <w:t xml:space="preserve">Hierbij </w:t>
      </w:r>
      <w:r w:rsidR="00843B6D">
        <w:t>sturen wij de</w:t>
      </w:r>
      <w:r w:rsidRPr="0079242A">
        <w:t xml:space="preserve"> antwoorden op de feitelijke vragen over de </w:t>
      </w:r>
      <w:r w:rsidR="00016915">
        <w:t>suppletoire begroting Ss</w:t>
      </w:r>
      <w:r w:rsidR="00AF0F33">
        <w:t>ptember</w:t>
      </w:r>
      <w:r w:rsidRPr="0079242A">
        <w:t xml:space="preserve"> van Defensie (X) (Kamerstuk 37035-X, nr. 0) en het Defensiematerieelbegrotingsfonds (K)</w:t>
      </w:r>
      <w:r w:rsidR="00045D89">
        <w:t xml:space="preserve"> </w:t>
      </w:r>
      <w:r w:rsidRPr="0079242A">
        <w:t>(</w:t>
      </w:r>
      <w:r w:rsidR="00057769">
        <w:t xml:space="preserve">Kamerstuk </w:t>
      </w:r>
      <w:r w:rsidRPr="0079242A">
        <w:t>37035-K, nr. 0)</w:t>
      </w:r>
      <w:r w:rsidR="00A6105B">
        <w:t xml:space="preserve"> voor het jaar 2026</w:t>
      </w:r>
      <w:r w:rsidRPr="0079242A">
        <w:t>.</w:t>
      </w:r>
    </w:p>
    <w:p w:rsidRPr="00881E10" w:rsidR="00F455F1" w:rsidP="007022C9" w:rsidRDefault="00F455F1" w14:paraId="77EBC780" w14:textId="77777777">
      <w:pPr>
        <w:keepNext/>
        <w:spacing w:before="600" w:after="0"/>
      </w:pPr>
      <w:r>
        <w:t>Hoogachtend,</w:t>
      </w:r>
    </w:p>
    <w:p w:rsidR="00F455F1" w:rsidP="007022C9" w:rsidRDefault="00F455F1" w14:paraId="2B517B94" w14:textId="77777777">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F455F1" w:rsidTr="0087451F" w14:paraId="280B2D17" w14:textId="77777777">
        <w:tc>
          <w:tcPr>
            <w:tcW w:w="4962" w:type="dxa"/>
          </w:tcPr>
          <w:p w:rsidRPr="00B05D0E" w:rsidR="00F455F1" w:rsidP="007022C9" w:rsidRDefault="00F455F1" w14:paraId="6FFE9CD4" w14:textId="77777777">
            <w:pPr>
              <w:keepNext/>
              <w:spacing w:before="600" w:after="0"/>
              <w:rPr>
                <w:i/>
                <w:color w:val="000000" w:themeColor="text1"/>
              </w:rPr>
            </w:pPr>
            <w:r w:rsidRPr="005348AC">
              <w:rPr>
                <w:i/>
                <w:iCs/>
                <w:color w:val="000000" w:themeColor="text1"/>
              </w:rPr>
              <w:t>DE MINISTER VAN DEFENSIE</w:t>
            </w:r>
          </w:p>
          <w:p w:rsidRPr="00A42B10" w:rsidR="00F455F1" w:rsidP="007022C9" w:rsidRDefault="00F455F1" w14:paraId="15D35679" w14:textId="77777777">
            <w:pPr>
              <w:spacing w:before="960" w:after="0"/>
              <w:rPr>
                <w:color w:val="000000" w:themeColor="text1"/>
              </w:rPr>
            </w:pPr>
            <w:r>
              <w:rPr>
                <w:sz w:val="20"/>
                <w:szCs w:val="20"/>
              </w:rPr>
              <w:t>Dilan Yeşilgöz-Zegerius</w:t>
            </w:r>
          </w:p>
        </w:tc>
        <w:tc>
          <w:tcPr>
            <w:tcW w:w="4211" w:type="dxa"/>
          </w:tcPr>
          <w:p w:rsidRPr="00B05D0E" w:rsidR="00F455F1" w:rsidP="007022C9" w:rsidRDefault="00F455F1" w14:paraId="67A91155" w14:textId="77777777">
            <w:pPr>
              <w:spacing w:before="600" w:after="0"/>
              <w:rPr>
                <w:i/>
                <w:color w:val="000000" w:themeColor="text1"/>
              </w:rPr>
            </w:pPr>
            <w:r w:rsidRPr="005348AC">
              <w:rPr>
                <w:i/>
                <w:iCs/>
                <w:color w:val="000000" w:themeColor="text1"/>
              </w:rPr>
              <w:t>DE STAATSSECRETARIS VAN DEFENSIE</w:t>
            </w:r>
          </w:p>
          <w:p w:rsidRPr="00A42B10" w:rsidR="00F455F1" w:rsidP="007022C9" w:rsidRDefault="00F455F1" w14:paraId="5C0ADE9E" w14:textId="77777777">
            <w:pPr>
              <w:spacing w:before="960"/>
              <w:rPr>
                <w:color w:val="000000" w:themeColor="text1"/>
              </w:rPr>
            </w:pPr>
            <w:r>
              <w:rPr>
                <w:sz w:val="20"/>
                <w:szCs w:val="20"/>
              </w:rPr>
              <w:t>Derk Boswijk</w:t>
            </w:r>
          </w:p>
        </w:tc>
      </w:tr>
    </w:tbl>
    <w:p w:rsidR="00F455F1" w:rsidP="007022C9" w:rsidRDefault="00F455F1" w14:paraId="4FCD8F17" w14:textId="77777777">
      <w:pPr>
        <w:keepNext/>
        <w:spacing w:before="600" w:after="0"/>
        <w:rPr>
          <w:i/>
          <w:iCs/>
          <w:color w:val="000000" w:themeColor="text1"/>
        </w:rPr>
      </w:pPr>
    </w:p>
    <w:p w:rsidR="00F455F1" w:rsidP="007022C9" w:rsidRDefault="00F455F1" w14:paraId="1BF746FD" w14:textId="77777777">
      <w:pPr>
        <w:widowControl w:val="0"/>
        <w:spacing w:after="0" w:line="240" w:lineRule="auto"/>
        <w:rPr>
          <w:i/>
          <w:iCs/>
          <w:color w:val="000000" w:themeColor="text1"/>
        </w:rPr>
      </w:pPr>
    </w:p>
    <w:p w:rsidR="00F455F1" w:rsidP="007022C9" w:rsidRDefault="00F455F1" w14:paraId="786B2562" w14:textId="77777777">
      <w:pPr>
        <w:widowControl w:val="0"/>
        <w:spacing w:after="0" w:line="240" w:lineRule="auto"/>
        <w:rPr>
          <w:i/>
          <w:iCs/>
          <w:color w:val="000000" w:themeColor="text1"/>
        </w:rPr>
      </w:pPr>
    </w:p>
    <w:p w:rsidR="00F455F1" w:rsidP="007022C9" w:rsidRDefault="00F455F1" w14:paraId="418619C3" w14:textId="77777777">
      <w:pPr>
        <w:widowControl w:val="0"/>
        <w:spacing w:after="0" w:line="240" w:lineRule="auto"/>
        <w:rPr>
          <w:i/>
          <w:iCs/>
          <w:color w:val="000000" w:themeColor="text1"/>
        </w:rPr>
      </w:pPr>
    </w:p>
    <w:p w:rsidR="00F455F1" w:rsidP="007022C9" w:rsidRDefault="00F455F1" w14:paraId="50971CBD" w14:textId="77777777">
      <w:pPr>
        <w:widowControl w:val="0"/>
        <w:spacing w:after="0" w:line="240" w:lineRule="auto"/>
        <w:rPr>
          <w:i/>
          <w:iCs/>
          <w:color w:val="000000" w:themeColor="text1"/>
        </w:rPr>
      </w:pPr>
    </w:p>
    <w:p w:rsidR="00F455F1" w:rsidP="007022C9" w:rsidRDefault="00F455F1" w14:paraId="503662C4" w14:textId="77777777">
      <w:pPr>
        <w:widowControl w:val="0"/>
        <w:spacing w:after="0" w:line="240" w:lineRule="auto"/>
        <w:rPr>
          <w:i/>
          <w:iCs/>
          <w:color w:val="000000" w:themeColor="text1"/>
        </w:rPr>
      </w:pPr>
    </w:p>
    <w:p w:rsidR="00F455F1" w:rsidP="007022C9" w:rsidRDefault="00F455F1" w14:paraId="5177C674" w14:textId="77777777">
      <w:pPr>
        <w:widowControl w:val="0"/>
        <w:spacing w:after="0" w:line="240" w:lineRule="auto"/>
        <w:rPr>
          <w:i/>
          <w:iCs/>
          <w:color w:val="000000" w:themeColor="text1"/>
        </w:rPr>
      </w:pPr>
    </w:p>
    <w:p w:rsidR="00F455F1" w:rsidP="007022C9" w:rsidRDefault="00F455F1" w14:paraId="7B053464" w14:textId="77777777">
      <w:pPr>
        <w:widowControl w:val="0"/>
        <w:spacing w:after="0" w:line="240" w:lineRule="auto"/>
        <w:rPr>
          <w:i/>
          <w:iCs/>
          <w:color w:val="000000" w:themeColor="text1"/>
        </w:rPr>
      </w:pPr>
    </w:p>
    <w:p w:rsidR="00F455F1" w:rsidP="007022C9" w:rsidRDefault="00F455F1" w14:paraId="11B7E1E2" w14:textId="77777777">
      <w:pPr>
        <w:widowControl w:val="0"/>
        <w:spacing w:after="0" w:line="240" w:lineRule="auto"/>
        <w:rPr>
          <w:i/>
          <w:iCs/>
          <w:color w:val="000000" w:themeColor="text1"/>
        </w:rPr>
      </w:pPr>
    </w:p>
    <w:p w:rsidR="00F455F1" w:rsidP="007022C9" w:rsidRDefault="00F455F1" w14:paraId="566150D3" w14:textId="77777777">
      <w:pPr>
        <w:widowControl w:val="0"/>
        <w:spacing w:after="0" w:line="240" w:lineRule="auto"/>
        <w:rPr>
          <w:i/>
          <w:iCs/>
          <w:color w:val="000000" w:themeColor="text1"/>
        </w:rPr>
      </w:pPr>
    </w:p>
    <w:p w:rsidR="00F455F1" w:rsidP="007022C9" w:rsidRDefault="00F455F1" w14:paraId="6E66918E" w14:textId="77777777">
      <w:pPr>
        <w:widowControl w:val="0"/>
        <w:spacing w:after="0" w:line="240" w:lineRule="auto"/>
        <w:rPr>
          <w:i/>
          <w:iCs/>
          <w:color w:val="000000" w:themeColor="text1"/>
        </w:rPr>
      </w:pPr>
    </w:p>
    <w:p w:rsidR="00F455F1" w:rsidP="007022C9" w:rsidRDefault="00F455F1" w14:paraId="6FEAEBCB" w14:textId="77777777">
      <w:pPr>
        <w:widowControl w:val="0"/>
        <w:spacing w:after="0" w:line="240" w:lineRule="auto"/>
        <w:rPr>
          <w:i/>
          <w:iCs/>
          <w:color w:val="000000" w:themeColor="text1"/>
        </w:rPr>
      </w:pPr>
    </w:p>
    <w:p w:rsidR="00F455F1" w:rsidP="007022C9" w:rsidRDefault="00F455F1" w14:paraId="2264CAA7" w14:textId="77777777">
      <w:pPr>
        <w:widowControl w:val="0"/>
        <w:spacing w:after="0" w:line="240" w:lineRule="auto"/>
        <w:rPr>
          <w:i/>
          <w:iCs/>
          <w:color w:val="000000" w:themeColor="text1"/>
        </w:rPr>
      </w:pPr>
    </w:p>
    <w:p w:rsidR="00F455F1" w:rsidP="007022C9" w:rsidRDefault="00F455F1" w14:paraId="0FBF1E8B" w14:textId="77777777">
      <w:pPr>
        <w:widowControl w:val="0"/>
        <w:spacing w:after="0" w:line="240" w:lineRule="auto"/>
        <w:rPr>
          <w:i/>
          <w:iCs/>
          <w:color w:val="000000" w:themeColor="text1"/>
        </w:rPr>
      </w:pPr>
    </w:p>
    <w:p w:rsidR="00F455F1" w:rsidP="007022C9" w:rsidRDefault="00F455F1" w14:paraId="320384FA" w14:textId="77777777">
      <w:pPr>
        <w:widowControl w:val="0"/>
        <w:spacing w:after="0" w:line="240" w:lineRule="auto"/>
        <w:rPr>
          <w:i/>
          <w:iCs/>
          <w:color w:val="000000" w:themeColor="text1"/>
        </w:rPr>
      </w:pPr>
    </w:p>
    <w:p w:rsidR="00F455F1" w:rsidP="007022C9" w:rsidRDefault="00F455F1" w14:paraId="4C11336D" w14:textId="77777777">
      <w:pPr>
        <w:widowControl w:val="0"/>
        <w:spacing w:after="0" w:line="240" w:lineRule="auto"/>
        <w:rPr>
          <w:i/>
          <w:iCs/>
          <w:color w:val="000000" w:themeColor="text1"/>
        </w:rPr>
      </w:pPr>
    </w:p>
    <w:p w:rsidR="00F455F1" w:rsidP="007022C9" w:rsidRDefault="00F455F1" w14:paraId="4AEEB6D0" w14:textId="77777777">
      <w:pPr>
        <w:widowControl w:val="0"/>
        <w:spacing w:after="0" w:line="240" w:lineRule="auto"/>
        <w:rPr>
          <w:i/>
          <w:iCs/>
          <w:color w:val="000000" w:themeColor="text1"/>
        </w:rPr>
      </w:pPr>
    </w:p>
    <w:p w:rsidR="00F455F1" w:rsidP="003357F6" w:rsidRDefault="00F455F1" w14:paraId="5CE28C43" w14:textId="09A53BA3">
      <w:pPr>
        <w:widowControl w:val="0"/>
        <w:spacing w:after="0" w:line="240" w:lineRule="auto"/>
        <w:rPr>
          <w:i/>
          <w:iCs/>
          <w:color w:val="000000" w:themeColor="text1"/>
        </w:rPr>
      </w:pPr>
    </w:p>
    <w:p w:rsidRPr="00434199" w:rsidR="007022C9" w:rsidP="003357F6" w:rsidRDefault="007022C9" w14:paraId="4B19CDED" w14:textId="23AAAD3F">
      <w:pPr>
        <w:ind w:right="-173"/>
        <w:rPr>
          <w:b/>
          <w:sz w:val="20"/>
          <w:u w:val="single"/>
        </w:rPr>
      </w:pPr>
      <w:r w:rsidRPr="00434199">
        <w:rPr>
          <w:b/>
          <w:sz w:val="20"/>
          <w:u w:val="single"/>
        </w:rPr>
        <w:lastRenderedPageBreak/>
        <w:t xml:space="preserve">Wijziging van de begrotingsstaat van het Ministerie van Defensie voor het </w:t>
      </w:r>
      <w:r w:rsidRPr="00434199" w:rsidR="00016915">
        <w:rPr>
          <w:b/>
          <w:sz w:val="20"/>
          <w:u w:val="single"/>
        </w:rPr>
        <w:t>jaar 2026 (s</w:t>
      </w:r>
      <w:r w:rsidRPr="00434199">
        <w:rPr>
          <w:b/>
          <w:sz w:val="20"/>
          <w:u w:val="single"/>
        </w:rPr>
        <w:t>uppletoire begroting september)</w:t>
      </w:r>
    </w:p>
    <w:p w:rsidRPr="007022C9" w:rsidR="007022C9" w:rsidP="00B05D0E" w:rsidRDefault="007022C9" w14:paraId="37FDDB5C" w14:textId="77777777">
      <w:pPr>
        <w:spacing w:after="0"/>
        <w:ind w:right="-173"/>
        <w:rPr>
          <w:b/>
        </w:rPr>
      </w:pPr>
      <w:r w:rsidRPr="0348A44D">
        <w:rPr>
          <w:b/>
        </w:rPr>
        <w:t>De vaste commissie voor Defensie heeft een aantal vragen voorgelegd aan de minister van Defensie over de Wijziging van de begrotingsstaten van het Ministerie van Defensie (X) voor het jaar 2026 (wijziging samenhangende met de Miljoenennota) (37035-X, nr. 0)</w:t>
      </w:r>
    </w:p>
    <w:p w:rsidRPr="007022C9" w:rsidR="007022C9" w:rsidP="003357F6" w:rsidRDefault="007022C9" w14:paraId="20D51F3B" w14:textId="77777777">
      <w:pPr>
        <w:spacing w:after="0"/>
        <w:ind w:right="-173"/>
        <w:rPr>
          <w:b/>
        </w:rPr>
      </w:pPr>
    </w:p>
    <w:p w:rsidR="007022C9" w:rsidP="00194F58" w:rsidRDefault="007022C9" w14:paraId="02E135A5" w14:textId="0B20291C">
      <w:pPr>
        <w:pStyle w:val="Lijstalinea"/>
        <w:numPr>
          <w:ilvl w:val="0"/>
          <w:numId w:val="3"/>
        </w:numPr>
        <w:spacing w:after="0"/>
        <w:ind w:left="284" w:right="-173" w:hanging="284"/>
        <w:rPr>
          <w:b/>
        </w:rPr>
      </w:pPr>
      <w:r w:rsidRPr="00B05D0E">
        <w:rPr>
          <w:b/>
        </w:rPr>
        <w:t>Waarom dalen ook bij het Defensi</w:t>
      </w:r>
      <w:r w:rsidRPr="00770082">
        <w:rPr>
          <w:b/>
        </w:rPr>
        <w:t xml:space="preserve">e Ondersteuningscommando en het </w:t>
      </w:r>
      <w:r w:rsidRPr="0348A44D">
        <w:rPr>
          <w:b/>
        </w:rPr>
        <w:t>kerndepartement de budgetten voor eigen personeel, terwijl Defensie een groeiopgave heeft?</w:t>
      </w:r>
    </w:p>
    <w:p w:rsidR="003357F6" w:rsidP="00194F58" w:rsidRDefault="003357F6" w14:paraId="6BD5CDA4" w14:textId="77777777">
      <w:pPr>
        <w:pStyle w:val="Lijstalinea"/>
        <w:spacing w:after="0"/>
        <w:ind w:left="284" w:right="-173" w:hanging="284"/>
        <w:rPr>
          <w:b/>
        </w:rPr>
      </w:pPr>
    </w:p>
    <w:p w:rsidR="00FD6C39" w:rsidP="00194F58" w:rsidRDefault="00FD6C39" w14:paraId="298A4235" w14:textId="2EA9AF10">
      <w:pPr>
        <w:pStyle w:val="Lijstalinea"/>
        <w:spacing w:after="0"/>
        <w:ind w:left="284" w:right="-173"/>
      </w:pPr>
      <w:r w:rsidRPr="00FD6C39">
        <w:t>Defensie groeit snel door. Helaas zijn een aantal functies moeilijker te vervullen in de huidige arbeidsmarkt. Daarom moet Defensie er soms voor kiezen om personeel in te huren om taken die vallen binnen deze vacatures tijdelijk te vervullen. Er wordt dan budget van eigen personeel aangewend om personeel in te huren, wat leidt tot een verlaging van het eigen personeelsbudget en een verhoging van het inhuurbudget. Dit geldt voor zowel Defensie Ondersteuningscommando als het Kerndepartement.</w:t>
      </w:r>
    </w:p>
    <w:p w:rsidRPr="00FD6C39" w:rsidR="00FD6C39" w:rsidP="00194F58" w:rsidRDefault="00FD6C39" w14:paraId="3EADC743" w14:textId="77777777">
      <w:pPr>
        <w:pStyle w:val="Lijstalinea"/>
        <w:spacing w:after="0"/>
        <w:ind w:left="284" w:right="-173" w:hanging="284"/>
      </w:pPr>
    </w:p>
    <w:p w:rsidR="007022C9" w:rsidP="00194F58" w:rsidRDefault="007022C9" w14:paraId="53E59CAC" w14:textId="32DC3AA8">
      <w:pPr>
        <w:pStyle w:val="Lijstalinea"/>
        <w:numPr>
          <w:ilvl w:val="0"/>
          <w:numId w:val="3"/>
        </w:numPr>
        <w:spacing w:after="0"/>
        <w:ind w:left="284" w:right="-173" w:hanging="284"/>
        <w:rPr>
          <w:b/>
        </w:rPr>
      </w:pPr>
      <w:r w:rsidRPr="00B05D0E">
        <w:rPr>
          <w:b/>
        </w:rPr>
        <w:t>Kan trans</w:t>
      </w:r>
      <w:r w:rsidRPr="00770082">
        <w:rPr>
          <w:b/>
        </w:rPr>
        <w:t>parant worden gemaakt welke verschuivingen zich hebben voorgedaan op het artikel Nog onverdeeld? Kan bijvoorbeeld nader worden toegelicht wat precies bedoeld wordt met het ‘herverdelen van tekorten en overschotten op artikel 12’?</w:t>
      </w:r>
    </w:p>
    <w:p w:rsidR="003357F6" w:rsidP="00194F58" w:rsidRDefault="003357F6" w14:paraId="05CB5019" w14:textId="77777777">
      <w:pPr>
        <w:pStyle w:val="Lijstalinea"/>
        <w:spacing w:after="0"/>
        <w:ind w:left="284" w:right="-173" w:hanging="284"/>
      </w:pPr>
    </w:p>
    <w:p w:rsidR="00FD6C39" w:rsidP="00194F58" w:rsidRDefault="009D46E1" w14:paraId="782F2B84" w14:textId="1997EA0B">
      <w:pPr>
        <w:pStyle w:val="Lijstalinea"/>
        <w:spacing w:after="0"/>
        <w:ind w:left="284" w:right="-173"/>
      </w:pPr>
      <w:r w:rsidRPr="009D46E1">
        <w:t>Er heeft één technische correctieboeking binnen artikel 12 plaatsgevonden. Met</w:t>
      </w:r>
      <w:r w:rsidR="00A27CAD">
        <w:t xml:space="preserve"> de 1</w:t>
      </w:r>
      <w:r w:rsidRPr="00A27CAD" w:rsidR="00A27CAD">
        <w:rPr>
          <w:vertAlign w:val="superscript"/>
        </w:rPr>
        <w:t>ste</w:t>
      </w:r>
      <w:r w:rsidRPr="009D46E1">
        <w:t xml:space="preserve"> suppletoire begroting is er € 46,7 miljoen euro onverdeelde middelen tijdelijk overge</w:t>
      </w:r>
      <w:r w:rsidR="00A27CAD">
        <w:t>boekt van het artikelonderdeel Prijs naar L</w:t>
      </w:r>
      <w:r w:rsidRPr="009D46E1">
        <w:t xml:space="preserve">oon voor o.a. arbeidsvoorwaarden. In de </w:t>
      </w:r>
      <w:r w:rsidR="00016915">
        <w:t>suppletoire b</w:t>
      </w:r>
      <w:r w:rsidRPr="009D46E1" w:rsidR="00A27CAD">
        <w:t xml:space="preserve">egroting </w:t>
      </w:r>
      <w:r w:rsidR="00016915">
        <w:t>s</w:t>
      </w:r>
      <w:r w:rsidRPr="009D46E1">
        <w:t xml:space="preserve">eptember is er vervolgens een tegenboeking verwerkt zodat er voldoende budget op artikel 12 Prijs resteert voor onder andere prijsstijgingen.  </w:t>
      </w:r>
    </w:p>
    <w:p w:rsidRPr="00FD6C39" w:rsidR="009D46E1" w:rsidP="00194F58" w:rsidRDefault="009D46E1" w14:paraId="5F88EE38" w14:textId="77777777">
      <w:pPr>
        <w:pStyle w:val="Lijstalinea"/>
        <w:spacing w:after="0"/>
        <w:ind w:left="284" w:right="-173" w:hanging="284"/>
      </w:pPr>
    </w:p>
    <w:p w:rsidR="007022C9" w:rsidP="00194F58" w:rsidRDefault="007022C9" w14:paraId="2AB84ECC" w14:textId="5A025954">
      <w:pPr>
        <w:pStyle w:val="Lijstalinea"/>
        <w:numPr>
          <w:ilvl w:val="0"/>
          <w:numId w:val="3"/>
        </w:numPr>
        <w:spacing w:after="0"/>
        <w:ind w:left="284" w:right="-173" w:hanging="284"/>
        <w:rPr>
          <w:b/>
        </w:rPr>
      </w:pPr>
      <w:r w:rsidRPr="00B05D0E">
        <w:rPr>
          <w:b/>
        </w:rPr>
        <w:t>Wordt op het artikel Nog onverdeeld, naast loon- en prijsbijstelling, ook budget voor nieuw beleid verdeeld, zoals de toekenning aan de Koninklijke Marine, Koninklijke Luchtma</w:t>
      </w:r>
      <w:r w:rsidRPr="0348A44D">
        <w:rPr>
          <w:b/>
        </w:rPr>
        <w:t>cht en Koninklijke Marechaussee ter verbetering van de gereedstelling om meer toegerust te zijn op Hoofdtaak 1?</w:t>
      </w:r>
    </w:p>
    <w:p w:rsidR="003357F6" w:rsidP="00194F58" w:rsidRDefault="003357F6" w14:paraId="3A58B1A1" w14:textId="77777777">
      <w:pPr>
        <w:pStyle w:val="Lijstalinea"/>
        <w:spacing w:after="0"/>
        <w:ind w:left="284" w:right="-173" w:hanging="284"/>
      </w:pPr>
    </w:p>
    <w:p w:rsidR="0051457F" w:rsidP="00194F58" w:rsidRDefault="0051457F" w14:paraId="2729CEB9" w14:textId="2010AA0E">
      <w:pPr>
        <w:pStyle w:val="Lijstalinea"/>
        <w:spacing w:after="0"/>
        <w:ind w:left="284" w:right="-173"/>
      </w:pPr>
      <w:r w:rsidRPr="0051457F">
        <w:t xml:space="preserve">Op artikel 12 staan, naast nog te verdelen middelen voor loon- en prijsbijstelling, ook budgetten gereserveerd voor een aantal maatregelen, zoals vermeld in de Defensienota(‘s). Dit betreft ook middelen voor de Defensieonderdelen ter verbetering van de gereedstelling. </w:t>
      </w:r>
    </w:p>
    <w:p w:rsidRPr="0051457F" w:rsidR="0051457F" w:rsidP="00194F58" w:rsidRDefault="0051457F" w14:paraId="71AC5B90" w14:textId="77777777">
      <w:pPr>
        <w:pStyle w:val="Lijstalinea"/>
        <w:spacing w:after="0"/>
        <w:ind w:left="284" w:right="-173" w:hanging="284"/>
      </w:pPr>
    </w:p>
    <w:p w:rsidR="007022C9" w:rsidP="00194F58" w:rsidRDefault="007022C9" w14:paraId="7BB3B98E" w14:textId="7FA822A4">
      <w:pPr>
        <w:pStyle w:val="Lijstalinea"/>
        <w:numPr>
          <w:ilvl w:val="0"/>
          <w:numId w:val="3"/>
        </w:numPr>
        <w:spacing w:after="0"/>
        <w:ind w:left="284" w:right="-173" w:hanging="284"/>
        <w:rPr>
          <w:b/>
        </w:rPr>
      </w:pPr>
      <w:r w:rsidRPr="00B05D0E">
        <w:rPr>
          <w:b/>
        </w:rPr>
        <w:t>Is het voorstelbaar dat het artikel Nog onverdeeld, naast loon- en prijsbijstelling, ook wordt aangesproken voor uitgaven aan br</w:t>
      </w:r>
      <w:r w:rsidRPr="00770082">
        <w:rPr>
          <w:b/>
        </w:rPr>
        <w:t>edere veiligheidsdoeleinden die toegerekend kunnen worden aan de 1,5%-NAVO-norm?</w:t>
      </w:r>
    </w:p>
    <w:p w:rsidR="003357F6" w:rsidP="00194F58" w:rsidRDefault="003357F6" w14:paraId="4DB7EEAD" w14:textId="77777777">
      <w:pPr>
        <w:pStyle w:val="Lijstalinea"/>
        <w:spacing w:after="0"/>
        <w:ind w:left="284" w:right="-173" w:hanging="284"/>
      </w:pPr>
    </w:p>
    <w:p w:rsidR="0051457F" w:rsidP="00194F58" w:rsidRDefault="003357F6" w14:paraId="17FB3A07" w14:textId="79B382B6">
      <w:pPr>
        <w:pStyle w:val="Lijstalinea"/>
        <w:spacing w:after="0"/>
        <w:ind w:left="284" w:right="-173"/>
      </w:pPr>
      <w:r w:rsidRPr="003357F6">
        <w:t>De middelen op het artikel Nog onverdeeld zijn geen vrije middelen. Hieraan is al een beleidsmatige bestemming verbonden, bijvoorbeeld voor maatregelen uit de Defensienota 2026. Deze middelen maken onderdeel uit van de Defensiebegroting en zijn daarmee bestemd voor Defensie-uitgaven voor de realisatie van NAVO-capaciteitsdoelstellingen en nationale taken. Zoals eerder aan uw Kamer gemeld, is hiervoor 3,5% van het bbp nodig en ook dan blijft het m</w:t>
      </w:r>
      <w:r>
        <w:t>aken van keuzes noodzakelijk.</w:t>
      </w:r>
      <w:r>
        <w:rPr>
          <w:rStyle w:val="Voetnootmarkering"/>
        </w:rPr>
        <w:footnoteReference w:id="2"/>
      </w:r>
      <w:r>
        <w:t xml:space="preserve"> </w:t>
      </w:r>
      <w:r w:rsidRPr="003357F6">
        <w:t xml:space="preserve">Het aanspreken van Defensie-middelen voor uitgaven die vallen onder de 1,5%-norm zou ten koste gaan van het realiseren van de Defensie-doelstellingen. Daarom is het niet </w:t>
      </w:r>
      <w:r w:rsidR="00415514">
        <w:t>mogelijk</w:t>
      </w:r>
      <w:r w:rsidRPr="003357F6">
        <w:t xml:space="preserve"> om middelen die nodig zijn voor het realiseren van de Defensiebegroting in te zetten voor uitgaven die zijn toe te rekenen aan de 1,5%-norm.</w:t>
      </w:r>
    </w:p>
    <w:p w:rsidRPr="0051457F" w:rsidR="003357F6" w:rsidP="00194F58" w:rsidRDefault="003357F6" w14:paraId="5357D77E" w14:textId="77777777">
      <w:pPr>
        <w:pStyle w:val="Lijstalinea"/>
        <w:spacing w:after="0"/>
        <w:ind w:left="284" w:right="-173" w:hanging="284"/>
      </w:pPr>
    </w:p>
    <w:p w:rsidR="007022C9" w:rsidP="00194F58" w:rsidRDefault="007022C9" w14:paraId="38E2676F" w14:textId="409E053E">
      <w:pPr>
        <w:pStyle w:val="Lijstalinea"/>
        <w:numPr>
          <w:ilvl w:val="0"/>
          <w:numId w:val="3"/>
        </w:numPr>
        <w:spacing w:after="0"/>
        <w:ind w:left="284" w:right="-173" w:hanging="284"/>
        <w:rPr>
          <w:b/>
        </w:rPr>
      </w:pPr>
      <w:r w:rsidRPr="00B05D0E">
        <w:rPr>
          <w:b/>
        </w:rPr>
        <w:t>Waaraan besteedt u het resterende bedrag van ruim € 413 miljoen op het verdeelartikel in 2026 als de Kamer hiervoor zelf geen bestemming vin</w:t>
      </w:r>
      <w:r w:rsidRPr="00770082">
        <w:rPr>
          <w:b/>
        </w:rPr>
        <w:t>dt?</w:t>
      </w:r>
    </w:p>
    <w:p w:rsidR="003357F6" w:rsidP="00194F58" w:rsidRDefault="003357F6" w14:paraId="50483AB3" w14:textId="77777777">
      <w:pPr>
        <w:pStyle w:val="Lijstalinea"/>
        <w:spacing w:after="0"/>
        <w:ind w:left="284" w:right="-173" w:hanging="284"/>
      </w:pPr>
    </w:p>
    <w:p w:rsidRPr="003357F6" w:rsidR="0051457F" w:rsidP="00194F58" w:rsidRDefault="0051457F" w14:paraId="093C040D" w14:textId="5DB0520A">
      <w:pPr>
        <w:pStyle w:val="Lijstalinea"/>
        <w:spacing w:after="0"/>
        <w:ind w:left="284" w:right="-173"/>
        <w:rPr>
          <w:u w:val="single"/>
        </w:rPr>
      </w:pPr>
      <w:r w:rsidRPr="003357F6">
        <w:rPr>
          <w:u w:val="single"/>
        </w:rPr>
        <w:t xml:space="preserve">Zie </w:t>
      </w:r>
      <w:r w:rsidRPr="003357F6" w:rsidR="003357F6">
        <w:rPr>
          <w:u w:val="single"/>
        </w:rPr>
        <w:t xml:space="preserve">het antwoord op </w:t>
      </w:r>
      <w:r w:rsidRPr="003357F6">
        <w:rPr>
          <w:u w:val="single"/>
        </w:rPr>
        <w:t xml:space="preserve">vraag 3. </w:t>
      </w:r>
    </w:p>
    <w:p w:rsidRPr="007022C9" w:rsidR="0051457F" w:rsidP="00194F58" w:rsidRDefault="0051457F" w14:paraId="07031767" w14:textId="77777777">
      <w:pPr>
        <w:pStyle w:val="Lijstalinea"/>
        <w:spacing w:after="0"/>
        <w:ind w:left="284" w:right="-173" w:hanging="284"/>
        <w:rPr>
          <w:b/>
        </w:rPr>
      </w:pPr>
    </w:p>
    <w:p w:rsidR="007022C9" w:rsidP="00194F58" w:rsidRDefault="007022C9" w14:paraId="60A6E810" w14:textId="645286B6">
      <w:pPr>
        <w:pStyle w:val="Lijstalinea"/>
        <w:numPr>
          <w:ilvl w:val="0"/>
          <w:numId w:val="3"/>
        </w:numPr>
        <w:spacing w:after="0"/>
        <w:ind w:left="284" w:right="-173" w:hanging="284"/>
        <w:rPr>
          <w:b/>
        </w:rPr>
      </w:pPr>
      <w:r w:rsidRPr="00B05D0E">
        <w:rPr>
          <w:b/>
        </w:rPr>
        <w:t>Welke grote valuta mee- en tegenvallers hebben zich de afgelopen twee jaar voorgedaan?</w:t>
      </w:r>
    </w:p>
    <w:p w:rsidR="003357F6" w:rsidP="00194F58" w:rsidRDefault="003357F6" w14:paraId="376A4B56" w14:textId="77777777">
      <w:pPr>
        <w:pStyle w:val="Lijstalinea"/>
        <w:spacing w:after="0"/>
        <w:ind w:left="284" w:right="-173" w:hanging="284"/>
      </w:pPr>
    </w:p>
    <w:p w:rsidR="0051457F" w:rsidP="00194F58" w:rsidRDefault="0051457F" w14:paraId="4D06D5AC" w14:textId="61488D86">
      <w:pPr>
        <w:pStyle w:val="Lijstalinea"/>
        <w:spacing w:after="0"/>
        <w:ind w:left="284" w:right="-173"/>
      </w:pPr>
      <w:r w:rsidRPr="0051457F">
        <w:t>Het saldo van mee- en tegenvallers was in 2024 een tegenvaller van € 21,3 miljoen en in 2025 een meevaller van € 270,8 miljoen.</w:t>
      </w:r>
    </w:p>
    <w:p w:rsidRPr="0051457F" w:rsidR="0051457F" w:rsidP="00194F58" w:rsidRDefault="0051457F" w14:paraId="3FB97F2B" w14:textId="77777777">
      <w:pPr>
        <w:pStyle w:val="Lijstalinea"/>
        <w:spacing w:after="0"/>
        <w:ind w:left="284" w:right="-173" w:hanging="284"/>
      </w:pPr>
    </w:p>
    <w:p w:rsidRPr="00770082" w:rsidR="007022C9" w:rsidP="00194F58" w:rsidRDefault="007022C9" w14:paraId="7E218660" w14:textId="4A4A2707">
      <w:pPr>
        <w:pStyle w:val="Lijstalinea"/>
        <w:numPr>
          <w:ilvl w:val="0"/>
          <w:numId w:val="3"/>
        </w:numPr>
        <w:spacing w:after="0"/>
        <w:ind w:left="284" w:right="-173" w:hanging="284"/>
        <w:rPr>
          <w:b/>
        </w:rPr>
      </w:pPr>
      <w:r w:rsidRPr="00B05D0E">
        <w:rPr>
          <w:b/>
        </w:rPr>
        <w:t>Kun</w:t>
      </w:r>
      <w:r w:rsidRPr="00770082">
        <w:rPr>
          <w:b/>
        </w:rPr>
        <w:t xml:space="preserve">t </w:t>
      </w:r>
      <w:r w:rsidRPr="00B05D0E">
        <w:rPr>
          <w:b/>
        </w:rPr>
        <w:t>u aangeven hoeveel contracten met in Israël gevestigde defensiebedrijven en leveranciers zijn afgesloten, wat de totale contractwaarde daarvan was en welk bedrag daadwerkelijk is betaald?</w:t>
      </w:r>
    </w:p>
    <w:p w:rsidR="003357F6" w:rsidP="00194F58" w:rsidRDefault="003357F6" w14:paraId="61518D18" w14:textId="77777777">
      <w:pPr>
        <w:spacing w:after="0"/>
        <w:ind w:left="284" w:right="-173" w:hanging="284"/>
      </w:pPr>
    </w:p>
    <w:p w:rsidR="003E0A66" w:rsidP="00194F58" w:rsidRDefault="003E0A66" w14:paraId="4A67A621" w14:textId="78D0E459">
      <w:pPr>
        <w:spacing w:after="0"/>
        <w:ind w:left="284" w:right="-173"/>
      </w:pPr>
      <w:r w:rsidRPr="003E0A66">
        <w:t>Defensie kan niet openbaar in gaan op specifieke overeenkomsten met in Israël gevestigde bedrijven omdat deze commercieel vertrouwelijk zijn. Defensie heeft van 2020 tot en met 2025 in totaal voor ongeveer € 2,2 miljard besteld bij leveranciers uit Israël. In het eerste half jaar van 2026 is voor ruim € 163 miljoen aan overeenkomsten gesloten met in Israël gevestigde bedrijven. Het gaat hierbij om de aanschaf van materieel en het onderhoud daarvan. In zijn algemeenheid geldt dat als een bedrijf uit Israël in beeld is voor de levering van materieel, Defensie zorgvuldig de beschikbaarheid van mogelijke alternatieven toetst, mede in het licht van de motie Teunissen (Kamerstuk 22054, nr. 478). Als geen vergelijkbare alternatieven beschikbaar zijn, dan wel niet tijdig kunnen worden geleverd, kiest Defensie voor het door Israëlische bedrijven geproduceerde materieel. Als op een later moment een alternatief beschikbaar komt, wordt dit meegenomen bij de herbeoordeling van nieuwe contracten voor eventuele vervolgbestellingen (Kamerstuk 36800-X, nr. 82 van 2 september 2026).</w:t>
      </w:r>
    </w:p>
    <w:p w:rsidRPr="007022C9" w:rsidR="003E0A66" w:rsidP="00194F58" w:rsidRDefault="003E0A66" w14:paraId="2D8183E2" w14:textId="77777777">
      <w:pPr>
        <w:spacing w:after="0"/>
        <w:ind w:left="284" w:right="-173" w:hanging="284"/>
      </w:pPr>
    </w:p>
    <w:p w:rsidRPr="00C9232B" w:rsidR="007022C9" w:rsidP="00194F58" w:rsidRDefault="007022C9" w14:paraId="453A51EE" w14:textId="66B3A21E">
      <w:pPr>
        <w:pStyle w:val="Lijstalinea"/>
        <w:numPr>
          <w:ilvl w:val="0"/>
          <w:numId w:val="3"/>
        </w:numPr>
        <w:spacing w:after="0"/>
        <w:ind w:left="284" w:right="-173" w:hanging="284"/>
        <w:rPr>
          <w:b/>
        </w:rPr>
      </w:pPr>
      <w:r w:rsidRPr="00B05D0E">
        <w:rPr>
          <w:b/>
        </w:rPr>
        <w:t xml:space="preserve">Kunt </w:t>
      </w:r>
      <w:r w:rsidRPr="00770082">
        <w:rPr>
          <w:b/>
        </w:rPr>
        <w:t>u aangeven hoeveel nieuwe contracten in de eerste helft van 2026 zijn gesloten met in Israël gevestigde defensiebedrijven, wat de totale waarde daarvan is en dit uitsplitsen naar contract, leverancier en wapensysteem?</w:t>
      </w:r>
    </w:p>
    <w:p w:rsidR="003357F6" w:rsidP="00194F58" w:rsidRDefault="003357F6" w14:paraId="3C5152F4" w14:textId="77777777">
      <w:pPr>
        <w:spacing w:after="0"/>
        <w:ind w:left="284" w:right="-173" w:hanging="284"/>
      </w:pPr>
    </w:p>
    <w:p w:rsidR="007022C9" w:rsidP="00194F58" w:rsidRDefault="007022C9" w14:paraId="6965E649" w14:textId="26A21C3E">
      <w:pPr>
        <w:spacing w:after="0"/>
        <w:ind w:left="284" w:right="-173"/>
      </w:pPr>
      <w:r w:rsidRPr="00C46752">
        <w:rPr>
          <w:u w:val="single"/>
        </w:rPr>
        <w:t>Zie het antwoord op vraag 7.</w:t>
      </w:r>
      <w:r w:rsidRPr="001F16EC">
        <w:t xml:space="preserve"> </w:t>
      </w:r>
    </w:p>
    <w:p w:rsidRPr="001F16EC" w:rsidR="003357F6" w:rsidP="00194F58" w:rsidRDefault="003357F6" w14:paraId="503ED073" w14:textId="77777777">
      <w:pPr>
        <w:spacing w:after="0"/>
        <w:ind w:left="284" w:right="-173" w:hanging="284"/>
      </w:pPr>
    </w:p>
    <w:p w:rsidR="007022C9" w:rsidP="00194F58" w:rsidRDefault="007022C9" w14:paraId="05405BA9" w14:textId="1790925A">
      <w:pPr>
        <w:pStyle w:val="Lijstalinea"/>
        <w:numPr>
          <w:ilvl w:val="0"/>
          <w:numId w:val="3"/>
        </w:numPr>
        <w:spacing w:after="0"/>
        <w:ind w:left="284" w:right="-173" w:hanging="284"/>
        <w:rPr>
          <w:b/>
        </w:rPr>
      </w:pPr>
      <w:r w:rsidRPr="00B05D0E">
        <w:rPr>
          <w:b/>
        </w:rPr>
        <w:t>Met we</w:t>
      </w:r>
      <w:r w:rsidRPr="00770082">
        <w:rPr>
          <w:b/>
        </w:rPr>
        <w:t>lke Israëlische bedrijven heeft Defensie momenteel lopende contracten, waaronder Elbit Systems, Rafael en Israel Aerospace Industries, en welke wapensystemen of onderdelen levert ieder bedrijf?</w:t>
      </w:r>
    </w:p>
    <w:p w:rsidRPr="00C9232B" w:rsidR="003357F6" w:rsidP="00194F58" w:rsidRDefault="003357F6" w14:paraId="204B46C3" w14:textId="77777777">
      <w:pPr>
        <w:pStyle w:val="Lijstalinea"/>
        <w:spacing w:after="0"/>
        <w:ind w:left="284" w:right="-173" w:hanging="284"/>
        <w:rPr>
          <w:b/>
        </w:rPr>
      </w:pPr>
    </w:p>
    <w:p w:rsidRPr="003357F6" w:rsidR="007022C9" w:rsidP="00194F58" w:rsidRDefault="007022C9" w14:paraId="11090D68" w14:textId="268A22BA">
      <w:pPr>
        <w:spacing w:after="0"/>
        <w:ind w:left="284" w:right="-173"/>
        <w:rPr>
          <w:u w:val="single"/>
        </w:rPr>
      </w:pPr>
      <w:r w:rsidRPr="003357F6">
        <w:rPr>
          <w:u w:val="single"/>
        </w:rPr>
        <w:t>Zie het antwoord op vraag 7.</w:t>
      </w:r>
    </w:p>
    <w:p w:rsidRPr="001F16EC" w:rsidR="003357F6" w:rsidP="00194F58" w:rsidRDefault="003357F6" w14:paraId="1C630A92" w14:textId="77777777">
      <w:pPr>
        <w:spacing w:after="0"/>
        <w:ind w:left="284" w:right="-173" w:hanging="284"/>
      </w:pPr>
    </w:p>
    <w:p w:rsidR="007022C9" w:rsidP="00194F58" w:rsidRDefault="007022C9" w14:paraId="23540C4D" w14:textId="29AC8688">
      <w:pPr>
        <w:pStyle w:val="Lijstalinea"/>
        <w:numPr>
          <w:ilvl w:val="0"/>
          <w:numId w:val="3"/>
        </w:numPr>
        <w:spacing w:after="0"/>
        <w:ind w:left="426" w:right="-173" w:hanging="426"/>
        <w:rPr>
          <w:b/>
        </w:rPr>
      </w:pPr>
      <w:r w:rsidRPr="00B05D0E">
        <w:rPr>
          <w:b/>
        </w:rPr>
        <w:t>Kunt u per Israëlisch wapensyst</w:t>
      </w:r>
      <w:r w:rsidRPr="00770082">
        <w:rPr>
          <w:b/>
        </w:rPr>
        <w:t>eem aangeven wat de contractwaarde, contractdatum, looptijd, het reeds betaalde bedrag, het nog te betalen bedrag en de geplande leverdatum zijn?</w:t>
      </w:r>
    </w:p>
    <w:p w:rsidRPr="001F16EC" w:rsidR="003357F6" w:rsidP="00194F58" w:rsidRDefault="003357F6" w14:paraId="5AB1DEC1" w14:textId="77777777">
      <w:pPr>
        <w:pStyle w:val="Lijstalinea"/>
        <w:spacing w:after="0"/>
        <w:ind w:left="426" w:right="-173" w:hanging="426"/>
        <w:rPr>
          <w:b/>
        </w:rPr>
      </w:pPr>
    </w:p>
    <w:p w:rsidRPr="003357F6" w:rsidR="007022C9" w:rsidP="00194F58" w:rsidRDefault="007022C9" w14:paraId="6A689E51" w14:textId="288D4EE4">
      <w:pPr>
        <w:spacing w:after="0"/>
        <w:ind w:left="426" w:right="-173"/>
        <w:rPr>
          <w:u w:val="single"/>
        </w:rPr>
      </w:pPr>
      <w:r w:rsidRPr="003357F6">
        <w:rPr>
          <w:u w:val="single"/>
        </w:rPr>
        <w:t>Zie het antwoord op vraag 7.</w:t>
      </w:r>
    </w:p>
    <w:p w:rsidRPr="001F16EC" w:rsidR="003357F6" w:rsidP="00194F58" w:rsidRDefault="003357F6" w14:paraId="50184337" w14:textId="77777777">
      <w:pPr>
        <w:spacing w:after="0"/>
        <w:ind w:left="426" w:right="-173" w:hanging="426"/>
      </w:pPr>
    </w:p>
    <w:p w:rsidR="007022C9" w:rsidP="00194F58" w:rsidRDefault="007022C9" w14:paraId="4A8E7A0B" w14:textId="4B568B76">
      <w:pPr>
        <w:pStyle w:val="Lijstalinea"/>
        <w:numPr>
          <w:ilvl w:val="0"/>
          <w:numId w:val="3"/>
        </w:numPr>
        <w:spacing w:after="0"/>
        <w:ind w:left="426" w:right="-173" w:hanging="426"/>
        <w:rPr>
          <w:b/>
        </w:rPr>
      </w:pPr>
      <w:r w:rsidRPr="00B05D0E">
        <w:rPr>
          <w:b/>
        </w:rPr>
        <w:t xml:space="preserve">Wordt bij Nederlandse aanbestedingen vastgelegd of een aangeboden wapensysteem </w:t>
      </w:r>
      <w:r w:rsidRPr="0348A44D">
        <w:rPr>
          <w:b/>
        </w:rPr>
        <w:t>door een leverancier als ‘battle-tested’ of ‘combat-proven’ wordt aangemerkt en, zo ja, welke betekenis heeft dergelijke operationele ervaring bij de beoordeling van het systeem?</w:t>
      </w:r>
    </w:p>
    <w:p w:rsidRPr="001F16EC" w:rsidR="003357F6" w:rsidP="00194F58" w:rsidRDefault="003357F6" w14:paraId="5230FE57" w14:textId="77777777">
      <w:pPr>
        <w:pStyle w:val="Lijstalinea"/>
        <w:spacing w:after="0"/>
        <w:ind w:left="426" w:right="-173" w:hanging="426"/>
        <w:rPr>
          <w:b/>
        </w:rPr>
      </w:pPr>
    </w:p>
    <w:p w:rsidR="007022C9" w:rsidP="00194F58" w:rsidRDefault="007022C9" w14:paraId="56ECD20F" w14:textId="26F68A1B">
      <w:pPr>
        <w:spacing w:after="0"/>
        <w:ind w:left="426" w:right="-173"/>
      </w:pPr>
      <w:r w:rsidRPr="001F16EC">
        <w:t>Het kabinet heeft geen zicht op de precieze wijze waarop</w:t>
      </w:r>
      <w:r w:rsidR="00F11224">
        <w:t xml:space="preserve"> de aanwezige kennis binnen de </w:t>
      </w:r>
      <w:r w:rsidR="007131DA">
        <w:t>d</w:t>
      </w:r>
      <w:r w:rsidRPr="001F16EC">
        <w:t>efensie-industrie in andere landen tot stand komt.</w:t>
      </w:r>
    </w:p>
    <w:p w:rsidRPr="001F16EC" w:rsidR="003357F6" w:rsidP="00194F58" w:rsidRDefault="003357F6" w14:paraId="0A6EB49F" w14:textId="77777777">
      <w:pPr>
        <w:spacing w:after="0"/>
        <w:ind w:left="426" w:right="-173" w:hanging="426"/>
      </w:pPr>
    </w:p>
    <w:p w:rsidRPr="00770082" w:rsidR="007022C9" w:rsidP="00194F58" w:rsidRDefault="007022C9" w14:paraId="56437006" w14:textId="0B2DE0E7">
      <w:pPr>
        <w:pStyle w:val="Lijstalinea"/>
        <w:numPr>
          <w:ilvl w:val="0"/>
          <w:numId w:val="3"/>
        </w:numPr>
        <w:spacing w:after="0"/>
        <w:ind w:left="426" w:right="-173" w:hanging="426"/>
        <w:rPr>
          <w:b/>
        </w:rPr>
      </w:pPr>
      <w:r w:rsidRPr="00B05D0E">
        <w:rPr>
          <w:b/>
        </w:rPr>
        <w:lastRenderedPageBreak/>
        <w:t>Kunt u per Israëlisch systeem dat Defensie heeft aangeschaft aangeven of bekend is dat hetzelfde type systeem door de Israëlische krijgsmacht operationeel is ingezet en, zo ja, waar en in welk</w:t>
      </w:r>
      <w:r w:rsidRPr="00770082">
        <w:rPr>
          <w:b/>
        </w:rPr>
        <w:t>e periode?</w:t>
      </w:r>
    </w:p>
    <w:p w:rsidRPr="001F16EC" w:rsidR="003357F6" w:rsidP="00194F58" w:rsidRDefault="003357F6" w14:paraId="7A19BBE1" w14:textId="77777777">
      <w:pPr>
        <w:pStyle w:val="Lijstalinea"/>
        <w:spacing w:after="0"/>
        <w:ind w:left="426" w:right="-173" w:hanging="426"/>
        <w:rPr>
          <w:b/>
        </w:rPr>
      </w:pPr>
    </w:p>
    <w:p w:rsidR="007022C9" w:rsidP="00194F58" w:rsidRDefault="007022C9" w14:paraId="742D8991" w14:textId="294C9AF0">
      <w:pPr>
        <w:spacing w:after="0"/>
        <w:ind w:left="426" w:right="-173"/>
        <w:rPr>
          <w:u w:val="single"/>
        </w:rPr>
      </w:pPr>
      <w:r w:rsidRPr="003357F6">
        <w:rPr>
          <w:u w:val="single"/>
        </w:rPr>
        <w:t xml:space="preserve">Zie het antwoord op vraag 11. </w:t>
      </w:r>
    </w:p>
    <w:p w:rsidRPr="003357F6" w:rsidR="003357F6" w:rsidP="00194F58" w:rsidRDefault="003357F6" w14:paraId="7AE0C246" w14:textId="77777777">
      <w:pPr>
        <w:spacing w:after="0"/>
        <w:ind w:left="426" w:right="-173" w:hanging="426"/>
        <w:rPr>
          <w:u w:val="single"/>
        </w:rPr>
      </w:pPr>
    </w:p>
    <w:p w:rsidRPr="00770082" w:rsidR="007022C9" w:rsidP="00194F58" w:rsidRDefault="007022C9" w14:paraId="12037564" w14:textId="04E13D12">
      <w:pPr>
        <w:pStyle w:val="Lijstalinea"/>
        <w:numPr>
          <w:ilvl w:val="0"/>
          <w:numId w:val="3"/>
        </w:numPr>
        <w:spacing w:after="0"/>
        <w:ind w:left="426" w:right="-173" w:hanging="426"/>
        <w:rPr>
          <w:b/>
        </w:rPr>
      </w:pPr>
      <w:r w:rsidRPr="00B05D0E">
        <w:rPr>
          <w:b/>
        </w:rPr>
        <w:t>Welke toets voert Defensie bij nieuwe contracten met Israëlische defensiebedrijven uit op mensenrechtenrisico’s, internationaal recht, integriteitsrisico’s en mogelijke betrokkenheid van de leverancier bij contro</w:t>
      </w:r>
      <w:r w:rsidRPr="00770082">
        <w:rPr>
          <w:b/>
        </w:rPr>
        <w:t>verses, en wie voert deze toets uit?</w:t>
      </w:r>
    </w:p>
    <w:p w:rsidRPr="001F16EC" w:rsidR="003357F6" w:rsidP="00194F58" w:rsidRDefault="003357F6" w14:paraId="4FF07CE2" w14:textId="77777777">
      <w:pPr>
        <w:pStyle w:val="Lijstalinea"/>
        <w:spacing w:after="0"/>
        <w:ind w:left="426" w:right="-173" w:hanging="426"/>
        <w:rPr>
          <w:b/>
        </w:rPr>
      </w:pPr>
    </w:p>
    <w:p w:rsidR="007022C9" w:rsidP="00194F58" w:rsidRDefault="007022C9" w14:paraId="29BB3E98" w14:textId="3307EE2B">
      <w:pPr>
        <w:spacing w:after="0"/>
        <w:ind w:left="426" w:right="-173"/>
      </w:pPr>
      <w:r w:rsidRPr="001F16EC">
        <w:t>Voor de aanschaf v</w:t>
      </w:r>
      <w:r w:rsidR="00B6296B">
        <w:t xml:space="preserve">an al het </w:t>
      </w:r>
      <w:r w:rsidR="00C00032">
        <w:t>d</w:t>
      </w:r>
      <w:r w:rsidRPr="001F16EC">
        <w:t xml:space="preserve">efensiematerieel in het buitenland is Defensie in principe gehouden aan dezelfde kaders en criteria. De verplichtingen die voortvloeien uit internationale verdragen en afspraken maken hier deel van uit. </w:t>
      </w:r>
    </w:p>
    <w:p w:rsidRPr="001F16EC" w:rsidR="003357F6" w:rsidP="00194F58" w:rsidRDefault="003357F6" w14:paraId="4DA33B24" w14:textId="77777777">
      <w:pPr>
        <w:spacing w:after="0"/>
        <w:ind w:left="426" w:right="-173" w:hanging="426"/>
      </w:pPr>
    </w:p>
    <w:p w:rsidRPr="00770082" w:rsidR="007022C9" w:rsidP="00194F58" w:rsidRDefault="007022C9" w14:paraId="0F5D08B7" w14:textId="14A2CEB0">
      <w:pPr>
        <w:pStyle w:val="Lijstalinea"/>
        <w:numPr>
          <w:ilvl w:val="0"/>
          <w:numId w:val="3"/>
        </w:numPr>
        <w:spacing w:after="0"/>
        <w:ind w:left="426" w:right="-173" w:hanging="426"/>
        <w:rPr>
          <w:b/>
        </w:rPr>
      </w:pPr>
      <w:r w:rsidRPr="00B05D0E">
        <w:rPr>
          <w:b/>
        </w:rPr>
        <w:t>Hoeveel nieuwe contracten met Israëlische defensiebedrijven verwacht Defensie in 2026 en 2027 nog te sluiten en wat is de geraamde totale waarde daarvan?</w:t>
      </w:r>
    </w:p>
    <w:p w:rsidR="003357F6" w:rsidP="00194F58" w:rsidRDefault="003357F6" w14:paraId="0A9178AA" w14:textId="77777777">
      <w:pPr>
        <w:spacing w:after="0"/>
        <w:ind w:left="426" w:right="-173" w:hanging="426"/>
      </w:pPr>
    </w:p>
    <w:p w:rsidRPr="000D6CAD" w:rsidR="007022C9" w:rsidP="00194F58" w:rsidRDefault="007022C9" w14:paraId="7F24107F" w14:textId="452C3560">
      <w:pPr>
        <w:spacing w:after="0"/>
        <w:ind w:left="426" w:right="-173"/>
        <w:rPr>
          <w:u w:val="single"/>
        </w:rPr>
      </w:pPr>
      <w:r w:rsidRPr="000D6CAD">
        <w:rPr>
          <w:u w:val="single"/>
        </w:rPr>
        <w:t xml:space="preserve">Zie het antwoord op vraag 7. </w:t>
      </w:r>
    </w:p>
    <w:p w:rsidRPr="001F16EC" w:rsidR="003357F6" w:rsidP="00194F58" w:rsidRDefault="003357F6" w14:paraId="4C087A58" w14:textId="77777777">
      <w:pPr>
        <w:spacing w:after="0"/>
        <w:ind w:left="426" w:right="-173" w:hanging="426"/>
      </w:pPr>
    </w:p>
    <w:p w:rsidRPr="001F16EC" w:rsidR="007022C9" w:rsidP="00194F58" w:rsidRDefault="007022C9" w14:paraId="2599C4EF" w14:textId="132CE7AD">
      <w:pPr>
        <w:pStyle w:val="Lijstalinea"/>
        <w:numPr>
          <w:ilvl w:val="0"/>
          <w:numId w:val="3"/>
        </w:numPr>
        <w:spacing w:after="0"/>
        <w:ind w:left="426" w:right="-173" w:hanging="426"/>
        <w:rPr>
          <w:b/>
        </w:rPr>
      </w:pPr>
      <w:r w:rsidRPr="00B05D0E">
        <w:rPr>
          <w:b/>
        </w:rPr>
        <w:t>Welke lopende contracten heeft Defensie met Elbit Syst</w:t>
      </w:r>
      <w:r w:rsidRPr="00770082">
        <w:rPr>
          <w:b/>
        </w:rPr>
        <w:t>ems en aan Elbit gelieerde ondernemingen en wat is per contract de waarde, het wapensysteem, de looptijd en het nog uitstaande betalingsbedrag?</w:t>
      </w:r>
    </w:p>
    <w:p w:rsidR="003357F6" w:rsidP="00194F58" w:rsidRDefault="003357F6" w14:paraId="4112EC9D" w14:textId="77777777">
      <w:pPr>
        <w:spacing w:after="0"/>
        <w:ind w:left="284" w:right="-173" w:hanging="284"/>
        <w:rPr>
          <w:u w:val="single"/>
        </w:rPr>
      </w:pPr>
    </w:p>
    <w:p w:rsidR="009D46E1" w:rsidP="00194F58" w:rsidRDefault="007022C9" w14:paraId="6537D425" w14:textId="28C41F4A">
      <w:pPr>
        <w:spacing w:after="0"/>
        <w:ind w:left="284" w:right="-173"/>
        <w:rPr>
          <w:u w:val="single"/>
        </w:rPr>
      </w:pPr>
      <w:r w:rsidRPr="003357F6">
        <w:rPr>
          <w:u w:val="single"/>
        </w:rPr>
        <w:t xml:space="preserve">Zie het antwoord op vraag 7. </w:t>
      </w:r>
    </w:p>
    <w:p w:rsidR="003357F6" w:rsidP="00194F58" w:rsidRDefault="003357F6" w14:paraId="06F128C9" w14:textId="192A2D0F">
      <w:pPr>
        <w:spacing w:after="0"/>
        <w:ind w:left="284" w:right="-173" w:hanging="284"/>
        <w:rPr>
          <w:u w:val="single"/>
        </w:rPr>
      </w:pPr>
    </w:p>
    <w:p w:rsidR="003357F6" w:rsidP="003357F6" w:rsidRDefault="003357F6" w14:paraId="020F4689" w14:textId="3BD33451">
      <w:pPr>
        <w:spacing w:after="0"/>
        <w:ind w:left="709" w:right="-173"/>
        <w:rPr>
          <w:u w:val="single"/>
        </w:rPr>
      </w:pPr>
    </w:p>
    <w:p w:rsidR="003357F6" w:rsidP="00C46752" w:rsidRDefault="003357F6" w14:paraId="308ADC52" w14:textId="59D5CA7E">
      <w:pPr>
        <w:spacing w:after="0"/>
        <w:ind w:right="-173"/>
        <w:rPr>
          <w:u w:val="single"/>
        </w:rPr>
      </w:pPr>
    </w:p>
    <w:p w:rsidR="003357F6" w:rsidP="003357F6" w:rsidRDefault="003357F6" w14:paraId="79C635BC" w14:textId="3D020E7E">
      <w:pPr>
        <w:spacing w:after="0"/>
        <w:ind w:left="709" w:right="-173"/>
        <w:rPr>
          <w:u w:val="single"/>
        </w:rPr>
      </w:pPr>
    </w:p>
    <w:p w:rsidR="003357F6" w:rsidP="003357F6" w:rsidRDefault="003357F6" w14:paraId="12F2D1B1" w14:textId="57D30FF4">
      <w:pPr>
        <w:spacing w:after="0"/>
        <w:ind w:left="709" w:right="-173"/>
        <w:rPr>
          <w:u w:val="single"/>
        </w:rPr>
      </w:pPr>
    </w:p>
    <w:p w:rsidR="003357F6" w:rsidP="003357F6" w:rsidRDefault="003357F6" w14:paraId="5717F694" w14:textId="1D13F697">
      <w:pPr>
        <w:spacing w:after="0"/>
        <w:ind w:left="709" w:right="-173"/>
        <w:rPr>
          <w:u w:val="single"/>
        </w:rPr>
      </w:pPr>
    </w:p>
    <w:p w:rsidR="003357F6" w:rsidP="003357F6" w:rsidRDefault="003357F6" w14:paraId="21E7C7EA" w14:textId="0E784A46">
      <w:pPr>
        <w:spacing w:after="0"/>
        <w:ind w:left="709" w:right="-173"/>
        <w:rPr>
          <w:u w:val="single"/>
        </w:rPr>
      </w:pPr>
    </w:p>
    <w:p w:rsidR="003357F6" w:rsidP="003357F6" w:rsidRDefault="003357F6" w14:paraId="37C6281C" w14:textId="436C3913">
      <w:pPr>
        <w:spacing w:after="0"/>
        <w:ind w:left="709" w:right="-173"/>
        <w:rPr>
          <w:u w:val="single"/>
        </w:rPr>
      </w:pPr>
    </w:p>
    <w:p w:rsidR="003357F6" w:rsidP="003357F6" w:rsidRDefault="003357F6" w14:paraId="29D65815" w14:textId="2BDD72FB">
      <w:pPr>
        <w:spacing w:after="0"/>
        <w:ind w:left="709" w:right="-173"/>
        <w:rPr>
          <w:u w:val="single"/>
        </w:rPr>
      </w:pPr>
    </w:p>
    <w:p w:rsidR="003357F6" w:rsidP="003357F6" w:rsidRDefault="003357F6" w14:paraId="6990C479" w14:textId="6A019CC2">
      <w:pPr>
        <w:spacing w:after="0"/>
        <w:ind w:left="709" w:right="-173"/>
        <w:rPr>
          <w:u w:val="single"/>
        </w:rPr>
      </w:pPr>
    </w:p>
    <w:p w:rsidR="003357F6" w:rsidP="003357F6" w:rsidRDefault="003357F6" w14:paraId="5AE7B7B6" w14:textId="26DC1BDF">
      <w:pPr>
        <w:spacing w:after="0"/>
        <w:ind w:left="709" w:right="-173"/>
        <w:rPr>
          <w:u w:val="single"/>
        </w:rPr>
      </w:pPr>
    </w:p>
    <w:p w:rsidR="003357F6" w:rsidP="003357F6" w:rsidRDefault="003357F6" w14:paraId="65260D7B" w14:textId="0EC45730">
      <w:pPr>
        <w:spacing w:after="0"/>
        <w:ind w:left="709" w:right="-173"/>
        <w:rPr>
          <w:u w:val="single"/>
        </w:rPr>
      </w:pPr>
    </w:p>
    <w:p w:rsidR="003357F6" w:rsidP="003357F6" w:rsidRDefault="003357F6" w14:paraId="1D518A7B" w14:textId="15CD6EF0">
      <w:pPr>
        <w:spacing w:after="0"/>
        <w:ind w:left="709" w:right="-173"/>
        <w:rPr>
          <w:u w:val="single"/>
        </w:rPr>
      </w:pPr>
    </w:p>
    <w:p w:rsidR="003357F6" w:rsidP="003357F6" w:rsidRDefault="003357F6" w14:paraId="0525AA8F" w14:textId="62B52186">
      <w:pPr>
        <w:spacing w:after="0"/>
        <w:ind w:left="709" w:right="-173"/>
        <w:rPr>
          <w:u w:val="single"/>
        </w:rPr>
      </w:pPr>
    </w:p>
    <w:p w:rsidR="003357F6" w:rsidP="003357F6" w:rsidRDefault="003357F6" w14:paraId="59D3FA21" w14:textId="2C900B49">
      <w:pPr>
        <w:spacing w:after="0"/>
        <w:ind w:left="709" w:right="-173"/>
        <w:rPr>
          <w:u w:val="single"/>
        </w:rPr>
      </w:pPr>
    </w:p>
    <w:p w:rsidR="003357F6" w:rsidP="003357F6" w:rsidRDefault="003357F6" w14:paraId="2D0DB2F5" w14:textId="477E6927">
      <w:pPr>
        <w:spacing w:after="0"/>
        <w:ind w:left="709" w:right="-173"/>
        <w:rPr>
          <w:u w:val="single"/>
        </w:rPr>
      </w:pPr>
    </w:p>
    <w:p w:rsidR="003357F6" w:rsidP="003357F6" w:rsidRDefault="003357F6" w14:paraId="5794CDDD" w14:textId="11AF9126">
      <w:pPr>
        <w:spacing w:after="0"/>
        <w:ind w:left="709" w:right="-173"/>
        <w:rPr>
          <w:u w:val="single"/>
        </w:rPr>
      </w:pPr>
    </w:p>
    <w:p w:rsidR="003357F6" w:rsidP="003357F6" w:rsidRDefault="003357F6" w14:paraId="17601521" w14:textId="712CD175">
      <w:pPr>
        <w:spacing w:after="0"/>
        <w:ind w:left="709" w:right="-173"/>
        <w:rPr>
          <w:u w:val="single"/>
        </w:rPr>
      </w:pPr>
    </w:p>
    <w:p w:rsidR="001E5CBC" w:rsidP="003357F6" w:rsidRDefault="001E5CBC" w14:paraId="0CB85089" w14:textId="77777777">
      <w:pPr>
        <w:spacing w:after="0"/>
        <w:ind w:left="709" w:right="-173"/>
        <w:rPr>
          <w:u w:val="single"/>
        </w:rPr>
      </w:pPr>
    </w:p>
    <w:p w:rsidR="003357F6" w:rsidP="003357F6" w:rsidRDefault="003357F6" w14:paraId="5F6C6AC4" w14:textId="47B61318">
      <w:pPr>
        <w:spacing w:after="0"/>
        <w:ind w:left="709" w:right="-173"/>
        <w:rPr>
          <w:u w:val="single"/>
        </w:rPr>
      </w:pPr>
    </w:p>
    <w:p w:rsidR="003357F6" w:rsidP="003357F6" w:rsidRDefault="003357F6" w14:paraId="2F076A1E" w14:textId="7EA030BA">
      <w:pPr>
        <w:spacing w:after="0"/>
        <w:ind w:left="709" w:right="-173"/>
        <w:rPr>
          <w:u w:val="single"/>
        </w:rPr>
      </w:pPr>
    </w:p>
    <w:p w:rsidR="003357F6" w:rsidP="003357F6" w:rsidRDefault="003357F6" w14:paraId="627A42BC" w14:textId="1195C8FB">
      <w:pPr>
        <w:spacing w:after="0"/>
        <w:ind w:left="709" w:right="-173"/>
        <w:rPr>
          <w:u w:val="single"/>
        </w:rPr>
      </w:pPr>
    </w:p>
    <w:p w:rsidR="003357F6" w:rsidP="003357F6" w:rsidRDefault="003357F6" w14:paraId="3A4C0985" w14:textId="7E600503">
      <w:pPr>
        <w:spacing w:after="0"/>
        <w:ind w:left="709" w:right="-173"/>
        <w:rPr>
          <w:u w:val="single"/>
        </w:rPr>
      </w:pPr>
    </w:p>
    <w:p w:rsidR="003357F6" w:rsidP="003357F6" w:rsidRDefault="003357F6" w14:paraId="44AD3BC0" w14:textId="6F789A7E">
      <w:pPr>
        <w:spacing w:after="0"/>
        <w:ind w:left="709" w:right="-173"/>
        <w:rPr>
          <w:u w:val="single"/>
        </w:rPr>
      </w:pPr>
    </w:p>
    <w:p w:rsidR="003357F6" w:rsidP="003357F6" w:rsidRDefault="003357F6" w14:paraId="00CBC359" w14:textId="4329F663">
      <w:pPr>
        <w:spacing w:after="0"/>
        <w:ind w:left="709" w:right="-173"/>
        <w:rPr>
          <w:u w:val="single"/>
        </w:rPr>
      </w:pPr>
    </w:p>
    <w:p w:rsidR="003357F6" w:rsidP="003357F6" w:rsidRDefault="003357F6" w14:paraId="3BDE0A22" w14:textId="1C9B31F5">
      <w:pPr>
        <w:spacing w:after="0"/>
        <w:ind w:left="709" w:right="-173"/>
        <w:rPr>
          <w:u w:val="single"/>
        </w:rPr>
      </w:pPr>
    </w:p>
    <w:p w:rsidR="003357F6" w:rsidP="003357F6" w:rsidRDefault="003357F6" w14:paraId="08D84951" w14:textId="54947026">
      <w:pPr>
        <w:spacing w:after="0"/>
        <w:ind w:left="709" w:right="-173"/>
        <w:rPr>
          <w:u w:val="single"/>
        </w:rPr>
      </w:pPr>
    </w:p>
    <w:p w:rsidR="003357F6" w:rsidP="003357F6" w:rsidRDefault="003357F6" w14:paraId="5D9F46BB" w14:textId="49B2800B">
      <w:pPr>
        <w:spacing w:after="0"/>
        <w:ind w:left="709" w:right="-173"/>
        <w:rPr>
          <w:u w:val="single"/>
        </w:rPr>
      </w:pPr>
    </w:p>
    <w:p w:rsidR="003357F6" w:rsidP="003357F6" w:rsidRDefault="003357F6" w14:paraId="5FE702E8" w14:textId="7DB4FF2D">
      <w:pPr>
        <w:spacing w:after="0"/>
        <w:ind w:left="709" w:right="-173"/>
        <w:rPr>
          <w:u w:val="single"/>
        </w:rPr>
      </w:pPr>
    </w:p>
    <w:sectPr w:rsidR="003357F6" w:rsidSect="001E5CBC">
      <w:headerReference w:type="even" r:id="rId7"/>
      <w:headerReference w:type="default" r:id="rId8"/>
      <w:footerReference w:type="even" r:id="rId9"/>
      <w:footerReference w:type="default" r:id="rId10"/>
      <w:headerReference w:type="first" r:id="rId11"/>
      <w:footerReference w:type="first" r:id="rId12"/>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52D07" w14:textId="77777777" w:rsidR="00A5619C" w:rsidRDefault="00A5619C">
      <w:pPr>
        <w:spacing w:after="0" w:line="240" w:lineRule="auto"/>
      </w:pPr>
      <w:r>
        <w:separator/>
      </w:r>
    </w:p>
  </w:endnote>
  <w:endnote w:type="continuationSeparator" w:id="0">
    <w:p w14:paraId="4F983DFE" w14:textId="77777777" w:rsidR="00A5619C" w:rsidRDefault="00A5619C">
      <w:pPr>
        <w:spacing w:after="0" w:line="240" w:lineRule="auto"/>
      </w:pPr>
      <w:r>
        <w:continuationSeparator/>
      </w:r>
    </w:p>
  </w:endnote>
  <w:endnote w:type="continuationNotice" w:id="1">
    <w:p w14:paraId="72F6C488" w14:textId="77777777" w:rsidR="00A5619C" w:rsidRDefault="00A561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6638" w14:textId="77777777" w:rsidR="00C24801" w:rsidRDefault="00C248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471E" w14:textId="77777777" w:rsidR="003A3272" w:rsidRDefault="003A3272" w:rsidP="0087451F">
    <w:pPr>
      <w:pStyle w:val="Voettekst"/>
    </w:pPr>
    <w:r>
      <w:rPr>
        <w:noProof/>
        <w:lang w:eastAsia="nl-NL" w:bidi="ar-SA"/>
      </w:rPr>
      <mc:AlternateContent>
        <mc:Choice Requires="wps">
          <w:drawing>
            <wp:anchor distT="0" distB="0" distL="114300" distR="114300" simplePos="0" relativeHeight="251658242" behindDoc="0" locked="1" layoutInCell="1" allowOverlap="1" wp14:anchorId="0A652548" wp14:editId="6553EEEE">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080299C3" w14:textId="77777777">
                            <w:trPr>
                              <w:trHeight w:val="1274"/>
                            </w:trPr>
                            <w:tc>
                              <w:tcPr>
                                <w:tcW w:w="1968" w:type="dxa"/>
                                <w:tcMar>
                                  <w:left w:w="0" w:type="dxa"/>
                                  <w:right w:w="0" w:type="dxa"/>
                                </w:tcMar>
                                <w:vAlign w:val="bottom"/>
                              </w:tcPr>
                              <w:p w14:paraId="0BA614F6" w14:textId="77777777" w:rsidR="003A3272" w:rsidRDefault="003A3272">
                                <w:pPr>
                                  <w:pStyle w:val="Rubricering-Huisstijl"/>
                                </w:pPr>
                              </w:p>
                              <w:p w14:paraId="7D7EE420" w14:textId="77777777" w:rsidR="003A3272" w:rsidRDefault="003A3272">
                                <w:pPr>
                                  <w:pStyle w:val="Rubricering-Huisstijl"/>
                                </w:pPr>
                              </w:p>
                            </w:tc>
                          </w:tr>
                        </w:tbl>
                        <w:p w14:paraId="66D18450" w14:textId="77777777" w:rsidR="003A3272" w:rsidRDefault="003A3272">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652548"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080299C3" w14:textId="77777777">
                      <w:trPr>
                        <w:trHeight w:val="1274"/>
                      </w:trPr>
                      <w:tc>
                        <w:tcPr>
                          <w:tcW w:w="1968" w:type="dxa"/>
                          <w:tcMar>
                            <w:left w:w="0" w:type="dxa"/>
                            <w:right w:w="0" w:type="dxa"/>
                          </w:tcMar>
                          <w:vAlign w:val="bottom"/>
                        </w:tcPr>
                        <w:p w14:paraId="0BA614F6" w14:textId="77777777" w:rsidR="003A3272" w:rsidRDefault="003A3272">
                          <w:pPr>
                            <w:pStyle w:val="Rubricering-Huisstijl"/>
                          </w:pPr>
                        </w:p>
                        <w:p w14:paraId="7D7EE420" w14:textId="77777777" w:rsidR="003A3272" w:rsidRDefault="003A3272">
                          <w:pPr>
                            <w:pStyle w:val="Rubricering-Huisstijl"/>
                          </w:pPr>
                        </w:p>
                      </w:tc>
                    </w:tr>
                  </w:tbl>
                  <w:p w14:paraId="66D18450" w14:textId="77777777" w:rsidR="003A3272" w:rsidRDefault="003A3272">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D3F5" w14:textId="77777777" w:rsidR="00C24801" w:rsidRDefault="00C248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EBB92" w14:textId="77777777" w:rsidR="00A5619C" w:rsidRDefault="00A5619C">
      <w:pPr>
        <w:spacing w:after="0" w:line="240" w:lineRule="auto"/>
      </w:pPr>
      <w:r>
        <w:separator/>
      </w:r>
    </w:p>
  </w:footnote>
  <w:footnote w:type="continuationSeparator" w:id="0">
    <w:p w14:paraId="4AD2BFDA" w14:textId="77777777" w:rsidR="00A5619C" w:rsidRDefault="00A5619C">
      <w:pPr>
        <w:spacing w:after="0" w:line="240" w:lineRule="auto"/>
      </w:pPr>
      <w:r>
        <w:continuationSeparator/>
      </w:r>
    </w:p>
  </w:footnote>
  <w:footnote w:type="continuationNotice" w:id="1">
    <w:p w14:paraId="15A7DDBC" w14:textId="77777777" w:rsidR="00A5619C" w:rsidRDefault="00A5619C">
      <w:pPr>
        <w:spacing w:after="0" w:line="240" w:lineRule="auto"/>
      </w:pPr>
    </w:p>
  </w:footnote>
  <w:footnote w:id="2">
    <w:p w14:paraId="0E128571" w14:textId="747A98F6" w:rsidR="003A3272" w:rsidRPr="00B05D0E" w:rsidRDefault="003A3272">
      <w:pPr>
        <w:pStyle w:val="Voetnoottekst"/>
        <w:rPr>
          <w:sz w:val="18"/>
        </w:rPr>
      </w:pPr>
      <w:r w:rsidRPr="003357F6">
        <w:rPr>
          <w:rStyle w:val="Voetnootmarkering"/>
          <w:sz w:val="18"/>
        </w:rPr>
        <w:footnoteRef/>
      </w:r>
      <w:r w:rsidRPr="003357F6">
        <w:rPr>
          <w:sz w:val="18"/>
        </w:rPr>
        <w:t xml:space="preserve"> Kamerbrief over financiële en personele doorrekening van de NAVO Capability Targets 2025, Kamerstuk 28 676, nr. 504, 20 mei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F346" w14:textId="77777777" w:rsidR="00C24801" w:rsidRDefault="00C248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8477" w14:textId="77777777" w:rsidR="003A3272" w:rsidRDefault="003A3272" w:rsidP="0087451F">
    <w:pPr>
      <w:pStyle w:val="Koptekst"/>
    </w:pPr>
    <w:r>
      <w:rPr>
        <w:noProof/>
        <w:lang w:eastAsia="nl-NL" w:bidi="ar-SA"/>
      </w:rPr>
      <mc:AlternateContent>
        <mc:Choice Requires="wps">
          <w:drawing>
            <wp:anchor distT="0" distB="0" distL="114300" distR="114300" simplePos="0" relativeHeight="251658240" behindDoc="0" locked="1" layoutInCell="1" allowOverlap="1" wp14:anchorId="5621D91E" wp14:editId="6B933BAC">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6507EAC4" w14:textId="0D144C0E" w:rsidR="003A3272" w:rsidRDefault="003A3272">
                          <w:pPr>
                            <w:pStyle w:val="Paginanummer-Huisstijl"/>
                          </w:pPr>
                          <w:r>
                            <w:t xml:space="preserve">Pagina </w:t>
                          </w:r>
                          <w:r>
                            <w:fldChar w:fldCharType="begin"/>
                          </w:r>
                          <w:r>
                            <w:instrText xml:space="preserve"> PAGE    \* MERGEFORMAT </w:instrText>
                          </w:r>
                          <w:r>
                            <w:fldChar w:fldCharType="separate"/>
                          </w:r>
                          <w:r w:rsidR="00C24801">
                            <w:rPr>
                              <w:noProof/>
                            </w:rPr>
                            <w:t>2</w:t>
                          </w:r>
                          <w:r>
                            <w:fldChar w:fldCharType="end"/>
                          </w:r>
                          <w:r>
                            <w:t xml:space="preserve"> van </w:t>
                          </w:r>
                          <w:fldSimple w:instr=" SECTIONPAGES  \* Arabic  \* MERGEFORMAT ">
                            <w:r w:rsidR="001E5CBC">
                              <w:rPr>
                                <w:noProof/>
                              </w:rPr>
                              <w:t>4</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21D91E"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6507EAC4" w14:textId="0D144C0E" w:rsidR="003A3272" w:rsidRDefault="003A3272">
                    <w:pPr>
                      <w:pStyle w:val="Paginanummer-Huisstijl"/>
                    </w:pPr>
                    <w:r>
                      <w:t xml:space="preserve">Pagina </w:t>
                    </w:r>
                    <w:r>
                      <w:fldChar w:fldCharType="begin"/>
                    </w:r>
                    <w:r>
                      <w:instrText xml:space="preserve"> PAGE    \* MERGEFORMAT </w:instrText>
                    </w:r>
                    <w:r>
                      <w:fldChar w:fldCharType="separate"/>
                    </w:r>
                    <w:r w:rsidR="00C24801">
                      <w:rPr>
                        <w:noProof/>
                      </w:rPr>
                      <w:t>2</w:t>
                    </w:r>
                    <w:r>
                      <w:fldChar w:fldCharType="end"/>
                    </w:r>
                    <w:r>
                      <w:t xml:space="preserve"> van </w:t>
                    </w:r>
                    <w:fldSimple w:instr=" SECTIONPAGES  \* Arabic  \* MERGEFORMAT ">
                      <w:r w:rsidR="001E5CBC">
                        <w:rPr>
                          <w:noProof/>
                        </w:rPr>
                        <w:t>4</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6E1A" w14:textId="2C901956" w:rsidR="003A3272" w:rsidRDefault="003A3272" w:rsidP="00813FF3">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00770082">
      <w:fldChar w:fldCharType="begin"/>
    </w:r>
    <w:r>
      <w:instrText xml:space="preserve"> PAGE    \* MERGEFORMAT </w:instrText>
    </w:r>
    <w:r w:rsidRPr="00770082">
      <w:fldChar w:fldCharType="separate"/>
    </w:r>
    <w:r w:rsidR="00C24801">
      <w:rPr>
        <w:noProof/>
      </w:rPr>
      <w:t>1</w:t>
    </w:r>
    <w:r w:rsidRPr="00770082">
      <w:fldChar w:fldCharType="end"/>
    </w:r>
    <w:r>
      <w:t xml:space="preserve"> van </w:t>
    </w:r>
    <w:fldSimple w:instr=" NUMPAGES  \* Arabic  \* MERGEFORMAT ">
      <w:r w:rsidR="00C24801">
        <w:rPr>
          <w:noProof/>
        </w:rPr>
        <w:t>5</w:t>
      </w:r>
    </w:fldSimple>
  </w:p>
  <w:p w14:paraId="6AFB924A" w14:textId="77777777" w:rsidR="003A3272" w:rsidRDefault="003A3272" w:rsidP="0087451F">
    <w:pPr>
      <w:pStyle w:val="Koptekst"/>
      <w:spacing w:after="0" w:line="240" w:lineRule="auto"/>
    </w:pPr>
  </w:p>
  <w:p w14:paraId="50281F96" w14:textId="77777777" w:rsidR="003A3272" w:rsidRDefault="003A3272" w:rsidP="0087451F">
    <w:pPr>
      <w:pStyle w:val="Koptekst"/>
      <w:spacing w:after="0" w:line="240" w:lineRule="auto"/>
    </w:pPr>
  </w:p>
  <w:p w14:paraId="2E509D54" w14:textId="77777777" w:rsidR="003A3272" w:rsidRDefault="003A3272" w:rsidP="0087451F">
    <w:pPr>
      <w:pStyle w:val="Koptekst"/>
      <w:spacing w:after="0" w:line="240" w:lineRule="auto"/>
    </w:pPr>
  </w:p>
  <w:p w14:paraId="65B05F34" w14:textId="77777777" w:rsidR="003A3272" w:rsidRDefault="003A3272" w:rsidP="0087451F">
    <w:pPr>
      <w:pStyle w:val="Koptekst"/>
      <w:spacing w:after="0" w:line="240" w:lineRule="auto"/>
    </w:pPr>
  </w:p>
  <w:p w14:paraId="3A4136DE" w14:textId="77777777" w:rsidR="003A3272" w:rsidRDefault="003A3272" w:rsidP="0087451F">
    <w:pPr>
      <w:pStyle w:val="Koptekst"/>
      <w:spacing w:after="0" w:line="240" w:lineRule="auto"/>
    </w:pPr>
  </w:p>
  <w:p w14:paraId="72E2A87B" w14:textId="77777777" w:rsidR="003A3272" w:rsidRDefault="003A3272" w:rsidP="0087451F">
    <w:pPr>
      <w:pStyle w:val="Koptekst"/>
      <w:spacing w:after="0" w:line="240" w:lineRule="auto"/>
    </w:pPr>
  </w:p>
  <w:p w14:paraId="7C665B9C" w14:textId="77777777" w:rsidR="003A3272" w:rsidRDefault="003A3272" w:rsidP="0087451F">
    <w:pPr>
      <w:pStyle w:val="Koptekst"/>
      <w:spacing w:after="0" w:line="240" w:lineRule="auto"/>
    </w:pPr>
  </w:p>
  <w:p w14:paraId="7DD56348" w14:textId="77777777" w:rsidR="003A3272" w:rsidRDefault="003A3272" w:rsidP="0087451F">
    <w:pPr>
      <w:pStyle w:val="Koptekst"/>
      <w:spacing w:after="0" w:line="240" w:lineRule="auto"/>
    </w:pPr>
  </w:p>
  <w:p w14:paraId="7E4ECBD8" w14:textId="77777777" w:rsidR="003A3272" w:rsidRDefault="003A3272" w:rsidP="0087451F">
    <w:pPr>
      <w:pStyle w:val="Koptekst"/>
      <w:spacing w:after="0" w:line="240" w:lineRule="auto"/>
    </w:pPr>
  </w:p>
  <w:p w14:paraId="2FEF2610" w14:textId="77777777" w:rsidR="003A3272" w:rsidRDefault="003A3272" w:rsidP="0087451F">
    <w:pPr>
      <w:pStyle w:val="Koptekst"/>
      <w:spacing w:after="0" w:line="240" w:lineRule="auto"/>
    </w:pPr>
  </w:p>
  <w:p w14:paraId="049412C0" w14:textId="77777777" w:rsidR="003A3272" w:rsidRDefault="003A3272" w:rsidP="0087451F">
    <w:pPr>
      <w:pStyle w:val="Koptekst"/>
      <w:spacing w:after="0" w:line="240" w:lineRule="auto"/>
    </w:pPr>
  </w:p>
  <w:p w14:paraId="3FA0088C" w14:textId="77777777" w:rsidR="003A3272" w:rsidRDefault="003A3272" w:rsidP="0087451F">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60020E01" wp14:editId="49E02BA2">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37F6B593" wp14:editId="0EA0AC6F">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A3272" w14:paraId="46A6180F" w14:textId="77777777">
                            <w:trPr>
                              <w:trHeight w:hRule="exact" w:val="1049"/>
                            </w:trPr>
                            <w:tc>
                              <w:tcPr>
                                <w:tcW w:w="1983" w:type="dxa"/>
                                <w:tcMar>
                                  <w:left w:w="0" w:type="dxa"/>
                                  <w:right w:w="0" w:type="dxa"/>
                                </w:tcMar>
                                <w:vAlign w:val="bottom"/>
                              </w:tcPr>
                              <w:p w14:paraId="61CADA21" w14:textId="77777777" w:rsidR="003A3272" w:rsidRDefault="003A3272">
                                <w:pPr>
                                  <w:pStyle w:val="Rubricering-Huisstijl"/>
                                </w:pPr>
                              </w:p>
                              <w:p w14:paraId="3E1F0240" w14:textId="77777777" w:rsidR="003A3272" w:rsidRDefault="003A3272">
                                <w:pPr>
                                  <w:pStyle w:val="Rubricering-Huisstijl"/>
                                </w:pPr>
                              </w:p>
                            </w:tc>
                          </w:tr>
                        </w:tbl>
                        <w:p w14:paraId="6CF5C3E0" w14:textId="77777777" w:rsidR="003A3272" w:rsidRDefault="003A3272" w:rsidP="0087451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F6B593"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3A3272" w14:paraId="46A6180F" w14:textId="77777777">
                      <w:trPr>
                        <w:trHeight w:hRule="exact" w:val="1049"/>
                      </w:trPr>
                      <w:tc>
                        <w:tcPr>
                          <w:tcW w:w="1983" w:type="dxa"/>
                          <w:tcMar>
                            <w:left w:w="0" w:type="dxa"/>
                            <w:right w:w="0" w:type="dxa"/>
                          </w:tcMar>
                          <w:vAlign w:val="bottom"/>
                        </w:tcPr>
                        <w:p w14:paraId="61CADA21" w14:textId="77777777" w:rsidR="003A3272" w:rsidRDefault="003A3272">
                          <w:pPr>
                            <w:pStyle w:val="Rubricering-Huisstijl"/>
                          </w:pPr>
                        </w:p>
                        <w:p w14:paraId="3E1F0240" w14:textId="77777777" w:rsidR="003A3272" w:rsidRDefault="003A3272">
                          <w:pPr>
                            <w:pStyle w:val="Rubricering-Huisstijl"/>
                          </w:pPr>
                        </w:p>
                      </w:tc>
                    </w:tr>
                  </w:tbl>
                  <w:p w14:paraId="6CF5C3E0" w14:textId="77777777" w:rsidR="003A3272" w:rsidRDefault="003A3272" w:rsidP="0087451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4503E49B" wp14:editId="4165F6AF">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30B89677" w14:textId="77777777">
                            <w:trPr>
                              <w:trHeight w:val="1274"/>
                            </w:trPr>
                            <w:tc>
                              <w:tcPr>
                                <w:tcW w:w="1968" w:type="dxa"/>
                                <w:tcMar>
                                  <w:left w:w="0" w:type="dxa"/>
                                  <w:right w:w="0" w:type="dxa"/>
                                </w:tcMar>
                                <w:vAlign w:val="bottom"/>
                              </w:tcPr>
                              <w:p w14:paraId="2C20ED9F" w14:textId="77777777" w:rsidR="003A3272" w:rsidRDefault="003A3272">
                                <w:pPr>
                                  <w:pStyle w:val="Rubricering-Huisstijl"/>
                                </w:pPr>
                              </w:p>
                              <w:p w14:paraId="0648C4F5" w14:textId="77777777" w:rsidR="003A3272" w:rsidRDefault="003A3272">
                                <w:pPr>
                                  <w:pStyle w:val="Rubricering-Huisstijl"/>
                                </w:pPr>
                              </w:p>
                            </w:tc>
                          </w:tr>
                        </w:tbl>
                        <w:p w14:paraId="34711432" w14:textId="77777777" w:rsidR="003A3272" w:rsidRDefault="003A3272" w:rsidP="0087451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4503E49B"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3A3272" w14:paraId="30B89677" w14:textId="77777777">
                      <w:trPr>
                        <w:trHeight w:val="1274"/>
                      </w:trPr>
                      <w:tc>
                        <w:tcPr>
                          <w:tcW w:w="1968" w:type="dxa"/>
                          <w:tcMar>
                            <w:left w:w="0" w:type="dxa"/>
                            <w:right w:w="0" w:type="dxa"/>
                          </w:tcMar>
                          <w:vAlign w:val="bottom"/>
                        </w:tcPr>
                        <w:p w14:paraId="2C20ED9F" w14:textId="77777777" w:rsidR="003A3272" w:rsidRDefault="003A3272">
                          <w:pPr>
                            <w:pStyle w:val="Rubricering-Huisstijl"/>
                          </w:pPr>
                        </w:p>
                        <w:p w14:paraId="0648C4F5" w14:textId="77777777" w:rsidR="003A3272" w:rsidRDefault="003A3272">
                          <w:pPr>
                            <w:pStyle w:val="Rubricering-Huisstijl"/>
                          </w:pPr>
                        </w:p>
                      </w:tc>
                    </w:tr>
                  </w:tbl>
                  <w:p w14:paraId="34711432" w14:textId="77777777" w:rsidR="003A3272" w:rsidRDefault="003A3272" w:rsidP="0087451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7FB57262" wp14:editId="6EF21F7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D62E5"/>
    <w:multiLevelType w:val="hybridMultilevel"/>
    <w:tmpl w:val="921EF9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625502"/>
    <w:multiLevelType w:val="hybridMultilevel"/>
    <w:tmpl w:val="E9A61E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7F7E4F"/>
    <w:multiLevelType w:val="hybridMultilevel"/>
    <w:tmpl w:val="C7A47A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2852B2F"/>
    <w:multiLevelType w:val="hybridMultilevel"/>
    <w:tmpl w:val="D702E6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B4522CA"/>
    <w:multiLevelType w:val="hybridMultilevel"/>
    <w:tmpl w:val="D382A7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84836367">
    <w:abstractNumId w:val="1"/>
  </w:num>
  <w:num w:numId="2" w16cid:durableId="162136631">
    <w:abstractNumId w:val="4"/>
  </w:num>
  <w:num w:numId="3" w16cid:durableId="1932858973">
    <w:abstractNumId w:val="0"/>
  </w:num>
  <w:num w:numId="4" w16cid:durableId="1559894573">
    <w:abstractNumId w:val="3"/>
  </w:num>
  <w:num w:numId="5" w16cid:durableId="1901017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5F1"/>
    <w:rsid w:val="00002015"/>
    <w:rsid w:val="00016915"/>
    <w:rsid w:val="000174FA"/>
    <w:rsid w:val="00044726"/>
    <w:rsid w:val="00045D89"/>
    <w:rsid w:val="0005273A"/>
    <w:rsid w:val="00055B91"/>
    <w:rsid w:val="00057769"/>
    <w:rsid w:val="000B5128"/>
    <w:rsid w:val="000C2A49"/>
    <w:rsid w:val="000C2DBC"/>
    <w:rsid w:val="000D6CAD"/>
    <w:rsid w:val="000E686C"/>
    <w:rsid w:val="0010613B"/>
    <w:rsid w:val="00181B6D"/>
    <w:rsid w:val="00194F58"/>
    <w:rsid w:val="001A112B"/>
    <w:rsid w:val="001D3F4C"/>
    <w:rsid w:val="001E5671"/>
    <w:rsid w:val="001E5CBC"/>
    <w:rsid w:val="001F16EC"/>
    <w:rsid w:val="001F6530"/>
    <w:rsid w:val="00233F3E"/>
    <w:rsid w:val="00237D52"/>
    <w:rsid w:val="002401D7"/>
    <w:rsid w:val="002643A7"/>
    <w:rsid w:val="002821A5"/>
    <w:rsid w:val="00292B0A"/>
    <w:rsid w:val="003102D3"/>
    <w:rsid w:val="00316111"/>
    <w:rsid w:val="003172CB"/>
    <w:rsid w:val="00334E2D"/>
    <w:rsid w:val="003357F6"/>
    <w:rsid w:val="00375A2C"/>
    <w:rsid w:val="00377DEB"/>
    <w:rsid w:val="003851EF"/>
    <w:rsid w:val="003A3272"/>
    <w:rsid w:val="003B2769"/>
    <w:rsid w:val="003B7679"/>
    <w:rsid w:val="003C1928"/>
    <w:rsid w:val="003E0A66"/>
    <w:rsid w:val="00415514"/>
    <w:rsid w:val="00434199"/>
    <w:rsid w:val="0048047E"/>
    <w:rsid w:val="0049152A"/>
    <w:rsid w:val="004A044D"/>
    <w:rsid w:val="004B7BA9"/>
    <w:rsid w:val="004E06AB"/>
    <w:rsid w:val="0051457F"/>
    <w:rsid w:val="00515957"/>
    <w:rsid w:val="0054427B"/>
    <w:rsid w:val="00550086"/>
    <w:rsid w:val="00587D61"/>
    <w:rsid w:val="005B335B"/>
    <w:rsid w:val="005C42DC"/>
    <w:rsid w:val="005F5FDD"/>
    <w:rsid w:val="00603BDA"/>
    <w:rsid w:val="00615D42"/>
    <w:rsid w:val="00636214"/>
    <w:rsid w:val="006426A1"/>
    <w:rsid w:val="00652CCA"/>
    <w:rsid w:val="00662DF4"/>
    <w:rsid w:val="00685FA1"/>
    <w:rsid w:val="00690722"/>
    <w:rsid w:val="006D41C1"/>
    <w:rsid w:val="006D54B1"/>
    <w:rsid w:val="006F7239"/>
    <w:rsid w:val="007022C9"/>
    <w:rsid w:val="00702D57"/>
    <w:rsid w:val="00704307"/>
    <w:rsid w:val="007131DA"/>
    <w:rsid w:val="00727117"/>
    <w:rsid w:val="0073124A"/>
    <w:rsid w:val="007560F5"/>
    <w:rsid w:val="00770082"/>
    <w:rsid w:val="0079242A"/>
    <w:rsid w:val="007F230F"/>
    <w:rsid w:val="007F4193"/>
    <w:rsid w:val="007F7108"/>
    <w:rsid w:val="00805643"/>
    <w:rsid w:val="00813FF3"/>
    <w:rsid w:val="0083226D"/>
    <w:rsid w:val="00840874"/>
    <w:rsid w:val="00843B6D"/>
    <w:rsid w:val="00862F02"/>
    <w:rsid w:val="00863D32"/>
    <w:rsid w:val="0087451F"/>
    <w:rsid w:val="00932C90"/>
    <w:rsid w:val="00934E79"/>
    <w:rsid w:val="0096083B"/>
    <w:rsid w:val="00991269"/>
    <w:rsid w:val="009A7416"/>
    <w:rsid w:val="009B099D"/>
    <w:rsid w:val="009C3BAD"/>
    <w:rsid w:val="009D46E1"/>
    <w:rsid w:val="009E7621"/>
    <w:rsid w:val="009F6E39"/>
    <w:rsid w:val="00A27CAD"/>
    <w:rsid w:val="00A36AB8"/>
    <w:rsid w:val="00A44E1B"/>
    <w:rsid w:val="00A52E69"/>
    <w:rsid w:val="00A5619C"/>
    <w:rsid w:val="00A6105B"/>
    <w:rsid w:val="00A70BF8"/>
    <w:rsid w:val="00A73512"/>
    <w:rsid w:val="00A745BA"/>
    <w:rsid w:val="00A87E70"/>
    <w:rsid w:val="00AB6F56"/>
    <w:rsid w:val="00AC4E1F"/>
    <w:rsid w:val="00AE72CF"/>
    <w:rsid w:val="00AE7A3A"/>
    <w:rsid w:val="00AF0F33"/>
    <w:rsid w:val="00B04DEB"/>
    <w:rsid w:val="00B05D0E"/>
    <w:rsid w:val="00B37CEB"/>
    <w:rsid w:val="00B5259B"/>
    <w:rsid w:val="00B52CDD"/>
    <w:rsid w:val="00B6296B"/>
    <w:rsid w:val="00B661F2"/>
    <w:rsid w:val="00BB1213"/>
    <w:rsid w:val="00BF5D16"/>
    <w:rsid w:val="00C00032"/>
    <w:rsid w:val="00C14E0E"/>
    <w:rsid w:val="00C20ED9"/>
    <w:rsid w:val="00C24801"/>
    <w:rsid w:val="00C32884"/>
    <w:rsid w:val="00C46752"/>
    <w:rsid w:val="00C76B5F"/>
    <w:rsid w:val="00C9232B"/>
    <w:rsid w:val="00CA6F10"/>
    <w:rsid w:val="00CB0B4A"/>
    <w:rsid w:val="00CB4F70"/>
    <w:rsid w:val="00CC3E7F"/>
    <w:rsid w:val="00CE7829"/>
    <w:rsid w:val="00CF5451"/>
    <w:rsid w:val="00D01A33"/>
    <w:rsid w:val="00D0741E"/>
    <w:rsid w:val="00D20C63"/>
    <w:rsid w:val="00D40B41"/>
    <w:rsid w:val="00D52DF6"/>
    <w:rsid w:val="00D61C6A"/>
    <w:rsid w:val="00D87269"/>
    <w:rsid w:val="00DB62F6"/>
    <w:rsid w:val="00DB7ED0"/>
    <w:rsid w:val="00DC2370"/>
    <w:rsid w:val="00DC2CBF"/>
    <w:rsid w:val="00DC3AF0"/>
    <w:rsid w:val="00E414F8"/>
    <w:rsid w:val="00E55D5B"/>
    <w:rsid w:val="00E6428E"/>
    <w:rsid w:val="00E72F3D"/>
    <w:rsid w:val="00EA6B2B"/>
    <w:rsid w:val="00EE0FFB"/>
    <w:rsid w:val="00F11224"/>
    <w:rsid w:val="00F31FF4"/>
    <w:rsid w:val="00F455F1"/>
    <w:rsid w:val="00F533F1"/>
    <w:rsid w:val="00F61DE7"/>
    <w:rsid w:val="00F940EB"/>
    <w:rsid w:val="00F97772"/>
    <w:rsid w:val="00FD6C39"/>
    <w:rsid w:val="00FE1E11"/>
    <w:rsid w:val="0348A4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E46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55F1"/>
    <w:pPr>
      <w:suppressAutoHyphens/>
      <w:autoSpaceDN w:val="0"/>
      <w:spacing w:after="120" w:line="240" w:lineRule="atLeast"/>
      <w:textAlignment w:val="baseline"/>
    </w:pPr>
    <w:rPr>
      <w:rFonts w:ascii="Verdana" w:eastAsia="SimSun" w:hAnsi="Verdana" w:cs="Lohit Hindi"/>
      <w:kern w:val="3"/>
      <w:sz w:val="18"/>
      <w:szCs w:val="18"/>
      <w:lang w:eastAsia="zh-CN" w:bidi="hi-I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ubricering-Huisstijl">
    <w:name w:val="Rubricering - Huisstijl"/>
    <w:basedOn w:val="Standaard"/>
    <w:next w:val="Toezendgegevens-Huisstijl"/>
    <w:uiPriority w:val="1"/>
    <w:rsid w:val="00F455F1"/>
    <w:pPr>
      <w:spacing w:after="0" w:line="180" w:lineRule="exact"/>
    </w:pPr>
    <w:rPr>
      <w:b/>
      <w:caps/>
      <w:sz w:val="13"/>
      <w:szCs w:val="24"/>
    </w:rPr>
  </w:style>
  <w:style w:type="paragraph" w:customStyle="1" w:styleId="Toezendgegevens-Huisstijl">
    <w:name w:val="Toezendgegevens - Huisstijl"/>
    <w:basedOn w:val="Standaard"/>
    <w:uiPriority w:val="1"/>
    <w:rsid w:val="00F455F1"/>
    <w:pPr>
      <w:spacing w:after="0" w:line="240" w:lineRule="exact"/>
    </w:pPr>
    <w:rPr>
      <w:szCs w:val="24"/>
    </w:rPr>
  </w:style>
  <w:style w:type="paragraph" w:customStyle="1" w:styleId="ReferentiegegevenskopW1-Huisstijl">
    <w:name w:val="Referentiegegevens kop W1 - Huisstijl"/>
    <w:basedOn w:val="Standaard"/>
    <w:next w:val="Referentiegegevens-Huisstijl"/>
    <w:uiPriority w:val="1"/>
    <w:rsid w:val="00F455F1"/>
    <w:pPr>
      <w:spacing w:before="90" w:after="0" w:line="180" w:lineRule="exact"/>
    </w:pPr>
    <w:rPr>
      <w:b/>
      <w:sz w:val="13"/>
      <w:szCs w:val="24"/>
    </w:rPr>
  </w:style>
  <w:style w:type="paragraph" w:customStyle="1" w:styleId="Referentiegegevens-Huisstijl">
    <w:name w:val="Referentiegegevens - Huisstijl"/>
    <w:basedOn w:val="Standaard"/>
    <w:uiPriority w:val="1"/>
    <w:rsid w:val="00F455F1"/>
    <w:pPr>
      <w:spacing w:after="0" w:line="180" w:lineRule="exact"/>
    </w:pPr>
    <w:rPr>
      <w:sz w:val="13"/>
      <w:szCs w:val="24"/>
    </w:rPr>
  </w:style>
  <w:style w:type="paragraph" w:customStyle="1" w:styleId="Algemenevoorwaarden-Huisstijl">
    <w:name w:val="Algemene voorwaarden - Huisstijl"/>
    <w:basedOn w:val="Standaard"/>
    <w:uiPriority w:val="2"/>
    <w:rsid w:val="00F455F1"/>
    <w:pPr>
      <w:spacing w:before="90" w:after="0" w:line="180" w:lineRule="exact"/>
    </w:pPr>
    <w:rPr>
      <w:i/>
      <w:sz w:val="13"/>
      <w:szCs w:val="24"/>
    </w:rPr>
  </w:style>
  <w:style w:type="paragraph" w:customStyle="1" w:styleId="Paginanummer-Huisstijl">
    <w:name w:val="Paginanummer - Huisstijl"/>
    <w:basedOn w:val="Standaard"/>
    <w:uiPriority w:val="1"/>
    <w:rsid w:val="00F455F1"/>
    <w:pPr>
      <w:spacing w:after="0" w:line="240" w:lineRule="auto"/>
    </w:pPr>
    <w:rPr>
      <w:sz w:val="13"/>
      <w:szCs w:val="24"/>
    </w:rPr>
  </w:style>
  <w:style w:type="paragraph" w:styleId="Koptekst">
    <w:name w:val="header"/>
    <w:basedOn w:val="Standaard"/>
    <w:link w:val="KoptekstChar"/>
    <w:uiPriority w:val="99"/>
    <w:unhideWhenUsed/>
    <w:rsid w:val="00F455F1"/>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F455F1"/>
    <w:rPr>
      <w:rFonts w:ascii="Verdana" w:eastAsia="SimSun" w:hAnsi="Verdana" w:cs="Mangal"/>
      <w:kern w:val="3"/>
      <w:sz w:val="18"/>
      <w:szCs w:val="21"/>
      <w:lang w:eastAsia="zh-CN" w:bidi="hi-IN"/>
    </w:rPr>
  </w:style>
  <w:style w:type="paragraph" w:styleId="Voettekst">
    <w:name w:val="footer"/>
    <w:basedOn w:val="Standaard"/>
    <w:link w:val="VoettekstChar"/>
    <w:uiPriority w:val="99"/>
    <w:unhideWhenUsed/>
    <w:rsid w:val="00F455F1"/>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F455F1"/>
    <w:rPr>
      <w:rFonts w:ascii="Verdana" w:eastAsia="SimSun" w:hAnsi="Verdana" w:cs="Mangal"/>
      <w:kern w:val="3"/>
      <w:sz w:val="18"/>
      <w:szCs w:val="21"/>
      <w:lang w:eastAsia="zh-CN" w:bidi="hi-IN"/>
    </w:rPr>
  </w:style>
  <w:style w:type="table" w:styleId="Tabelraster">
    <w:name w:val="Table Grid"/>
    <w:basedOn w:val="Standaardtabel"/>
    <w:uiPriority w:val="59"/>
    <w:rsid w:val="00F455F1"/>
    <w:pPr>
      <w:widowControl w:val="0"/>
      <w:suppressAutoHyphens/>
      <w:autoSpaceDN w:val="0"/>
      <w:spacing w:after="0" w:line="240" w:lineRule="auto"/>
      <w:textAlignment w:val="baseline"/>
    </w:pPr>
    <w:rPr>
      <w:rFonts w:ascii="Times New Roman" w:eastAsia="SimSun" w:hAnsi="Times New Roman" w:cs="Lohit Hind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455F1"/>
    <w:rPr>
      <w:color w:val="808080"/>
    </w:rPr>
  </w:style>
  <w:style w:type="paragraph" w:styleId="Lijstalinea">
    <w:name w:val="List Paragraph"/>
    <w:basedOn w:val="Standaard"/>
    <w:uiPriority w:val="34"/>
    <w:qFormat/>
    <w:rsid w:val="00F455F1"/>
    <w:pPr>
      <w:ind w:left="720"/>
      <w:contextualSpacing/>
    </w:pPr>
    <w:rPr>
      <w:rFonts w:cs="Mangal"/>
      <w:szCs w:val="16"/>
    </w:rPr>
  </w:style>
  <w:style w:type="paragraph" w:styleId="Voetnoottekst">
    <w:name w:val="footnote text"/>
    <w:basedOn w:val="Standaard"/>
    <w:link w:val="VoetnoottekstChar"/>
    <w:uiPriority w:val="99"/>
    <w:semiHidden/>
    <w:unhideWhenUsed/>
    <w:rsid w:val="00A36AB8"/>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A36AB8"/>
    <w:rPr>
      <w:rFonts w:ascii="Verdana" w:eastAsia="SimSun" w:hAnsi="Verdana" w:cs="Mangal"/>
      <w:kern w:val="3"/>
      <w:sz w:val="20"/>
      <w:szCs w:val="18"/>
      <w:lang w:eastAsia="zh-CN" w:bidi="hi-IN"/>
    </w:rPr>
  </w:style>
  <w:style w:type="character" w:styleId="Voetnootmarkering">
    <w:name w:val="footnote reference"/>
    <w:basedOn w:val="Standaardalinea-lettertype"/>
    <w:uiPriority w:val="99"/>
    <w:semiHidden/>
    <w:unhideWhenUsed/>
    <w:rsid w:val="00A36AB8"/>
    <w:rPr>
      <w:vertAlign w:val="superscript"/>
    </w:rPr>
  </w:style>
  <w:style w:type="character" w:styleId="Verwijzingopmerking">
    <w:name w:val="annotation reference"/>
    <w:basedOn w:val="Standaardalinea-lettertype"/>
    <w:uiPriority w:val="99"/>
    <w:semiHidden/>
    <w:unhideWhenUsed/>
    <w:rsid w:val="006D54B1"/>
    <w:rPr>
      <w:sz w:val="16"/>
      <w:szCs w:val="16"/>
    </w:rPr>
  </w:style>
  <w:style w:type="paragraph" w:styleId="Tekstopmerking">
    <w:name w:val="annotation text"/>
    <w:basedOn w:val="Standaard"/>
    <w:link w:val="TekstopmerkingChar"/>
    <w:uiPriority w:val="99"/>
    <w:semiHidden/>
    <w:unhideWhenUsed/>
    <w:rsid w:val="006D54B1"/>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6D54B1"/>
    <w:rPr>
      <w:rFonts w:ascii="Verdana" w:eastAsia="SimSun" w:hAnsi="Verdana" w:cs="Mangal"/>
      <w:kern w:val="3"/>
      <w:sz w:val="20"/>
      <w:szCs w:val="18"/>
      <w:lang w:eastAsia="zh-CN" w:bidi="hi-IN"/>
    </w:rPr>
  </w:style>
  <w:style w:type="paragraph" w:styleId="Onderwerpvanopmerking">
    <w:name w:val="annotation subject"/>
    <w:basedOn w:val="Tekstopmerking"/>
    <w:next w:val="Tekstopmerking"/>
    <w:link w:val="OnderwerpvanopmerkingChar"/>
    <w:uiPriority w:val="99"/>
    <w:semiHidden/>
    <w:unhideWhenUsed/>
    <w:rsid w:val="006D54B1"/>
    <w:rPr>
      <w:b/>
      <w:bCs/>
    </w:rPr>
  </w:style>
  <w:style w:type="character" w:customStyle="1" w:styleId="OnderwerpvanopmerkingChar">
    <w:name w:val="Onderwerp van opmerking Char"/>
    <w:basedOn w:val="TekstopmerkingChar"/>
    <w:link w:val="Onderwerpvanopmerking"/>
    <w:uiPriority w:val="99"/>
    <w:semiHidden/>
    <w:rsid w:val="006D54B1"/>
    <w:rPr>
      <w:rFonts w:ascii="Verdana" w:eastAsia="SimSun" w:hAnsi="Verdana" w:cs="Mangal"/>
      <w:b/>
      <w:bCs/>
      <w:kern w:val="3"/>
      <w:sz w:val="20"/>
      <w:szCs w:val="18"/>
      <w:lang w:eastAsia="zh-CN" w:bidi="hi-IN"/>
    </w:rPr>
  </w:style>
  <w:style w:type="paragraph" w:styleId="Ballontekst">
    <w:name w:val="Balloon Text"/>
    <w:basedOn w:val="Standaard"/>
    <w:link w:val="BallontekstChar"/>
    <w:uiPriority w:val="99"/>
    <w:semiHidden/>
    <w:unhideWhenUsed/>
    <w:rsid w:val="006D54B1"/>
    <w:pPr>
      <w:spacing w:after="0" w:line="240" w:lineRule="auto"/>
    </w:pPr>
    <w:rPr>
      <w:rFonts w:ascii="Segoe UI" w:hAnsi="Segoe UI" w:cs="Mangal"/>
      <w:szCs w:val="16"/>
    </w:rPr>
  </w:style>
  <w:style w:type="character" w:customStyle="1" w:styleId="BallontekstChar">
    <w:name w:val="Ballontekst Char"/>
    <w:basedOn w:val="Standaardalinea-lettertype"/>
    <w:link w:val="Ballontekst"/>
    <w:uiPriority w:val="99"/>
    <w:semiHidden/>
    <w:rsid w:val="006D54B1"/>
    <w:rPr>
      <w:rFonts w:ascii="Segoe UI" w:eastAsia="SimSun" w:hAnsi="Segoe UI" w:cs="Mangal"/>
      <w:kern w:val="3"/>
      <w:sz w:val="18"/>
      <w:szCs w:val="16"/>
      <w:lang w:eastAsia="zh-CN" w:bidi="hi-IN"/>
    </w:rPr>
  </w:style>
  <w:style w:type="paragraph" w:styleId="Revisie">
    <w:name w:val="Revision"/>
    <w:hidden/>
    <w:uiPriority w:val="99"/>
    <w:semiHidden/>
    <w:rsid w:val="00C46752"/>
    <w:pPr>
      <w:spacing w:after="0" w:line="240" w:lineRule="auto"/>
    </w:pPr>
    <w:rPr>
      <w:rFonts w:ascii="Verdana" w:eastAsia="SimSun" w:hAnsi="Verdana" w:cs="Mangal"/>
      <w:kern w:val="3"/>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96052">
      <w:bodyDiv w:val="1"/>
      <w:marLeft w:val="0"/>
      <w:marRight w:val="0"/>
      <w:marTop w:val="0"/>
      <w:marBottom w:val="0"/>
      <w:divBdr>
        <w:top w:val="none" w:sz="0" w:space="0" w:color="auto"/>
        <w:left w:val="none" w:sz="0" w:space="0" w:color="auto"/>
        <w:bottom w:val="none" w:sz="0" w:space="0" w:color="auto"/>
        <w:right w:val="none" w:sz="0" w:space="0" w:color="auto"/>
      </w:divBdr>
    </w:div>
    <w:div w:id="94249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E4502973F846B0AE6767D1F94948F5"/>
        <w:category>
          <w:name w:val="General"/>
          <w:gallery w:val="placeholder"/>
        </w:category>
        <w:types>
          <w:type w:val="bbPlcHdr"/>
        </w:types>
        <w:behaviors>
          <w:behavior w:val="content"/>
        </w:behaviors>
        <w:guid w:val="{CD404485-AD7A-488D-B0E7-60C9B27A1074}"/>
      </w:docPartPr>
      <w:docPartBody>
        <w:p w:rsidR="00137E76" w:rsidRDefault="007452E6" w:rsidP="007452E6">
          <w:pPr>
            <w:pStyle w:val="AFE4502973F846B0AE6767D1F94948F5"/>
          </w:pPr>
          <w:r w:rsidRPr="0059366F">
            <w:rPr>
              <w:rStyle w:val="Tekstvantijdelijkeaanduiding"/>
            </w:rPr>
            <w:t>Klik of tik om een datum in te voeren.</w:t>
          </w:r>
        </w:p>
      </w:docPartBody>
    </w:docPart>
    <w:docPart>
      <w:docPartPr>
        <w:name w:val="EC14A32ED91242AD974DF68D05346F8D"/>
        <w:category>
          <w:name w:val="General"/>
          <w:gallery w:val="placeholder"/>
        </w:category>
        <w:types>
          <w:type w:val="bbPlcHdr"/>
        </w:types>
        <w:behaviors>
          <w:behavior w:val="content"/>
        </w:behaviors>
        <w:guid w:val="{22E0480B-8CD9-4F8F-8145-03AAABE6035E}"/>
      </w:docPartPr>
      <w:docPartBody>
        <w:p w:rsidR="00137E76" w:rsidRDefault="007452E6" w:rsidP="007452E6">
          <w:pPr>
            <w:pStyle w:val="EC14A32ED91242AD974DF68D05346F8D"/>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2E6"/>
    <w:rsid w:val="000D7F08"/>
    <w:rsid w:val="00137E76"/>
    <w:rsid w:val="0014115F"/>
    <w:rsid w:val="001F4BBA"/>
    <w:rsid w:val="00294E1E"/>
    <w:rsid w:val="003C19D8"/>
    <w:rsid w:val="004D295D"/>
    <w:rsid w:val="006B67A2"/>
    <w:rsid w:val="007452E6"/>
    <w:rsid w:val="009C3BAD"/>
    <w:rsid w:val="00A52F0E"/>
    <w:rsid w:val="00BB2A63"/>
    <w:rsid w:val="00BF3AF9"/>
    <w:rsid w:val="00D27BC8"/>
    <w:rsid w:val="00EA7BFD"/>
    <w:rsid w:val="00F563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452E6"/>
    <w:rPr>
      <w:color w:val="808080"/>
    </w:rPr>
  </w:style>
  <w:style w:type="paragraph" w:customStyle="1" w:styleId="AFE4502973F846B0AE6767D1F94948F5">
    <w:name w:val="AFE4502973F846B0AE6767D1F94948F5"/>
    <w:rsid w:val="007452E6"/>
  </w:style>
  <w:style w:type="paragraph" w:customStyle="1" w:styleId="EC14A32ED91242AD974DF68D05346F8D">
    <w:name w:val="EC14A32ED91242AD974DF68D05346F8D"/>
    <w:rsid w:val="007452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1214</ap:Words>
  <ap:Characters>6683</ap:Characters>
  <ap:DocSecurity>4</ap:DocSecurity>
  <ap:Lines>55</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7882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2026-09-28T15:07:00.0000000Z</dcterms:created>
  <dcterms:modified xsi:type="dcterms:W3CDTF">2026-09-28T15:07:00.0000000Z</dcterms:modified>
  <version/>
  <category/>
</coreProperties>
</file>