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587BFE" w14:paraId="6C2ECD27" w14:textId="627A877A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28 september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17221FA1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587BFE">
              <w:t>de strafonderbreking en regeling in Duitsland</w:t>
            </w:r>
            <w:r w:rsidR="00587BFE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587BFE" w14:paraId="2A2BBFB1" w14:textId="27F12D1A">
            <w:pPr>
              <w:pStyle w:val="referentiegegevens"/>
            </w:pPr>
            <w:r>
              <w:t>8009467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587BFE" w:rsidR="00C6487D" w:rsidP="00133AE9" w:rsidRDefault="00587BFE" w14:paraId="7E785020" w14:textId="3339E6CC">
            <w:pPr>
              <w:pStyle w:val="referentiegegevens"/>
            </w:pPr>
            <w:r w:rsidRPr="00587BFE">
              <w:t>2026Z18091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47F64995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587BFE">
        <w:rPr>
          <w:rFonts w:cs="Utopia"/>
          <w:color w:val="000000"/>
        </w:rPr>
        <w:t>het lid</w:t>
      </w:r>
      <w:r w:rsidR="00F64F6A">
        <w:t xml:space="preserve"> </w:t>
      </w:r>
      <w:r w:rsidR="00587BFE">
        <w:t>Straatman (CDA)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587BFE">
        <w:rPr>
          <w:rFonts w:cs="Utopia"/>
          <w:color w:val="000000"/>
        </w:rPr>
        <w:t>minister van Asiel en Migratie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587BFE">
        <w:t>de</w:t>
      </w:r>
      <w:r w:rsidR="00587BFE">
        <w:t xml:space="preserve"> </w:t>
      </w:r>
      <w:r w:rsidR="00587BFE">
        <w:t>strafonderbreking en regeling in Duitsland</w:t>
      </w:r>
      <w:r w:rsidR="00587BFE"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587BFE">
        <w:t>7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397AA4DE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587BFE">
        <w:rPr>
          <w:rFonts w:cs="Utopia"/>
          <w:color w:val="000000"/>
        </w:rPr>
        <w:t>Minister van Asiel en Migratie,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587BFE" w14:paraId="514717E7" w14:textId="3C72792B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Bart van den Brink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C0947" w14:textId="77777777" w:rsidR="00EF1FCF" w:rsidRDefault="00EF1FCF">
      <w:r>
        <w:separator/>
      </w:r>
    </w:p>
    <w:p w14:paraId="65FCB179" w14:textId="77777777" w:rsidR="00EF1FCF" w:rsidRDefault="00EF1FCF"/>
    <w:p w14:paraId="2A315024" w14:textId="77777777" w:rsidR="00EF1FCF" w:rsidRDefault="00EF1FCF"/>
    <w:p w14:paraId="40DC3F1C" w14:textId="77777777" w:rsidR="00EF1FCF" w:rsidRDefault="00EF1FCF"/>
  </w:endnote>
  <w:endnote w:type="continuationSeparator" w:id="0">
    <w:p w14:paraId="7D5DBB74" w14:textId="77777777" w:rsidR="00EF1FCF" w:rsidRDefault="00EF1FCF">
      <w:r>
        <w:continuationSeparator/>
      </w:r>
    </w:p>
    <w:p w14:paraId="0FED4369" w14:textId="77777777" w:rsidR="00EF1FCF" w:rsidRDefault="00EF1FCF"/>
    <w:p w14:paraId="1C3FC6C6" w14:textId="77777777" w:rsidR="00EF1FCF" w:rsidRDefault="00EF1FCF"/>
    <w:p w14:paraId="55B9532D" w14:textId="77777777" w:rsidR="00EF1FCF" w:rsidRDefault="00EF1FCF"/>
  </w:endnote>
  <w:endnote w:type="continuationNotice" w:id="1">
    <w:p w14:paraId="663DF51C" w14:textId="77777777" w:rsidR="00EF1FCF" w:rsidRDefault="00EF1FC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B7FAF" w14:textId="77777777" w:rsidR="00EF1FCF" w:rsidRDefault="00EF1FCF">
      <w:r>
        <w:separator/>
      </w:r>
    </w:p>
  </w:footnote>
  <w:footnote w:type="continuationSeparator" w:id="0">
    <w:p w14:paraId="6EC30EA5" w14:textId="77777777" w:rsidR="00EF1FCF" w:rsidRDefault="00EF1FCF">
      <w:r>
        <w:continuationSeparator/>
      </w:r>
    </w:p>
  </w:footnote>
  <w:footnote w:type="continuationNotice" w:id="1">
    <w:p w14:paraId="7AB3FAA3" w14:textId="77777777" w:rsidR="00EF1FCF" w:rsidRDefault="00EF1FC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D25932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71920"/>
    <w:rsid w:val="00180C36"/>
    <w:rsid w:val="00187A23"/>
    <w:rsid w:val="0019311F"/>
    <w:rsid w:val="001A14FD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87BFE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B7D14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1FCF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196</ap:Words>
  <ap:Characters>1084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2026-09-28T13:18:00.0000000Z</dcterms:created>
  <dcterms:modified xsi:type="dcterms:W3CDTF">2026-09-28T13:18:00.0000000Z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