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00B12A0F" w14:textId="77777777">
        <w:tc>
          <w:tcPr>
            <w:tcW w:w="6379" w:type="dxa"/>
            <w:gridSpan w:val="2"/>
            <w:tcBorders>
              <w:top w:val="nil"/>
              <w:left w:val="nil"/>
              <w:bottom w:val="nil"/>
              <w:right w:val="nil"/>
            </w:tcBorders>
            <w:vAlign w:val="center"/>
          </w:tcPr>
          <w:p w:rsidR="004330ED" w:rsidP="00EA1CE4" w:rsidRDefault="004330ED" w14:paraId="1891AC5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78DA9A0"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2955191" w14:textId="77777777">
        <w:trPr>
          <w:cantSplit/>
        </w:trPr>
        <w:tc>
          <w:tcPr>
            <w:tcW w:w="10348" w:type="dxa"/>
            <w:gridSpan w:val="3"/>
            <w:tcBorders>
              <w:top w:val="single" w:color="auto" w:sz="4" w:space="0"/>
              <w:left w:val="nil"/>
              <w:bottom w:val="nil"/>
              <w:right w:val="nil"/>
            </w:tcBorders>
          </w:tcPr>
          <w:p w:rsidR="004330ED" w:rsidP="004A1E29" w:rsidRDefault="004330ED" w14:paraId="27A7272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1C01031C" w14:textId="77777777">
        <w:trPr>
          <w:cantSplit/>
        </w:trPr>
        <w:tc>
          <w:tcPr>
            <w:tcW w:w="10348" w:type="dxa"/>
            <w:gridSpan w:val="3"/>
            <w:tcBorders>
              <w:top w:val="nil"/>
              <w:left w:val="nil"/>
              <w:bottom w:val="nil"/>
              <w:right w:val="nil"/>
            </w:tcBorders>
          </w:tcPr>
          <w:p w:rsidR="004330ED" w:rsidP="00BF623B" w:rsidRDefault="004330ED" w14:paraId="45670393" w14:textId="77777777">
            <w:pPr>
              <w:pStyle w:val="Amendement"/>
              <w:tabs>
                <w:tab w:val="clear" w:pos="3310"/>
                <w:tab w:val="clear" w:pos="3600"/>
              </w:tabs>
              <w:rPr>
                <w:rFonts w:ascii="Times New Roman" w:hAnsi="Times New Roman"/>
                <w:b w:val="0"/>
              </w:rPr>
            </w:pPr>
          </w:p>
        </w:tc>
      </w:tr>
      <w:tr w:rsidR="004330ED" w:rsidTr="00EA1CE4" w14:paraId="6C0135B3" w14:textId="77777777">
        <w:trPr>
          <w:cantSplit/>
        </w:trPr>
        <w:tc>
          <w:tcPr>
            <w:tcW w:w="10348" w:type="dxa"/>
            <w:gridSpan w:val="3"/>
            <w:tcBorders>
              <w:top w:val="nil"/>
              <w:left w:val="nil"/>
              <w:bottom w:val="single" w:color="auto" w:sz="4" w:space="0"/>
              <w:right w:val="nil"/>
            </w:tcBorders>
          </w:tcPr>
          <w:p w:rsidR="004330ED" w:rsidP="00BF623B" w:rsidRDefault="004330ED" w14:paraId="6DE10171" w14:textId="77777777">
            <w:pPr>
              <w:pStyle w:val="Amendement"/>
              <w:tabs>
                <w:tab w:val="clear" w:pos="3310"/>
                <w:tab w:val="clear" w:pos="3600"/>
              </w:tabs>
              <w:rPr>
                <w:rFonts w:ascii="Times New Roman" w:hAnsi="Times New Roman"/>
              </w:rPr>
            </w:pPr>
          </w:p>
        </w:tc>
      </w:tr>
      <w:tr w:rsidR="004330ED" w:rsidTr="00EA1CE4" w14:paraId="572EE7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575F25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8DFA7A3" w14:textId="77777777">
            <w:pPr>
              <w:suppressAutoHyphens/>
              <w:ind w:left="-70"/>
              <w:rPr>
                <w:b/>
              </w:rPr>
            </w:pPr>
          </w:p>
        </w:tc>
      </w:tr>
      <w:tr w:rsidR="003C21AC" w:rsidTr="00EA1CE4" w14:paraId="0FB4B9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BE4162" w14:paraId="3D7386FE" w14:textId="46CEB685">
            <w:pPr>
              <w:pStyle w:val="Amendement"/>
              <w:tabs>
                <w:tab w:val="clear" w:pos="3310"/>
                <w:tab w:val="clear" w:pos="3600"/>
              </w:tabs>
              <w:rPr>
                <w:rFonts w:ascii="Times New Roman" w:hAnsi="Times New Roman"/>
              </w:rPr>
            </w:pPr>
            <w:r>
              <w:rPr>
                <w:rFonts w:ascii="Times New Roman" w:hAnsi="Times New Roman"/>
              </w:rPr>
              <w:t>36 922</w:t>
            </w:r>
          </w:p>
        </w:tc>
        <w:tc>
          <w:tcPr>
            <w:tcW w:w="7371" w:type="dxa"/>
            <w:gridSpan w:val="2"/>
          </w:tcPr>
          <w:p w:rsidRPr="00BE4162" w:rsidR="003C21AC" w:rsidP="00BE4162" w:rsidRDefault="00BE4162" w14:paraId="140E9D49" w14:textId="25181AC6">
            <w:pPr>
              <w:rPr>
                <w:b/>
                <w:bCs/>
              </w:rPr>
            </w:pPr>
            <w:r w:rsidRPr="00BE4162">
              <w:rPr>
                <w:b/>
                <w:bCs/>
              </w:rPr>
              <w:t>Wijziging van de Wet studiefinanciering 2000 in verband met de verstrekking van een aanvullende tegemoetkoming aan studenten die onder het studievoorschotstelsel hebben gestudeerd</w:t>
            </w:r>
          </w:p>
        </w:tc>
      </w:tr>
      <w:tr w:rsidR="003C21AC" w:rsidTr="00EA1CE4" w14:paraId="72EC35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334EF1A"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0C57A28" w14:textId="77777777">
            <w:pPr>
              <w:pStyle w:val="Amendement"/>
              <w:tabs>
                <w:tab w:val="clear" w:pos="3310"/>
                <w:tab w:val="clear" w:pos="3600"/>
              </w:tabs>
              <w:ind w:left="-70"/>
              <w:rPr>
                <w:rFonts w:ascii="Times New Roman" w:hAnsi="Times New Roman"/>
              </w:rPr>
            </w:pPr>
          </w:p>
        </w:tc>
      </w:tr>
      <w:tr w:rsidR="003C21AC" w:rsidTr="00EA1CE4" w14:paraId="6ED016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ADA1C65"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C803DCF" w14:textId="77777777">
            <w:pPr>
              <w:pStyle w:val="Amendement"/>
              <w:tabs>
                <w:tab w:val="clear" w:pos="3310"/>
                <w:tab w:val="clear" w:pos="3600"/>
              </w:tabs>
              <w:ind w:left="-70"/>
              <w:rPr>
                <w:rFonts w:ascii="Times New Roman" w:hAnsi="Times New Roman"/>
              </w:rPr>
            </w:pPr>
          </w:p>
        </w:tc>
      </w:tr>
      <w:tr w:rsidR="003C21AC" w:rsidTr="00EA1CE4" w14:paraId="18051A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FF92079" w14:textId="088AE77A">
            <w:pPr>
              <w:pStyle w:val="Amendement"/>
              <w:tabs>
                <w:tab w:val="clear" w:pos="3310"/>
                <w:tab w:val="clear" w:pos="3600"/>
              </w:tabs>
              <w:rPr>
                <w:rFonts w:ascii="Times New Roman" w:hAnsi="Times New Roman"/>
              </w:rPr>
            </w:pPr>
            <w:r w:rsidRPr="00C035D4">
              <w:rPr>
                <w:rFonts w:ascii="Times New Roman" w:hAnsi="Times New Roman"/>
              </w:rPr>
              <w:t xml:space="preserve">Nr. </w:t>
            </w:r>
            <w:r w:rsidR="0061627F">
              <w:rPr>
                <w:rFonts w:ascii="Times New Roman" w:hAnsi="Times New Roman"/>
                <w:caps/>
              </w:rPr>
              <w:t>23</w:t>
            </w:r>
          </w:p>
        </w:tc>
        <w:tc>
          <w:tcPr>
            <w:tcW w:w="7371" w:type="dxa"/>
            <w:gridSpan w:val="2"/>
          </w:tcPr>
          <w:p w:rsidRPr="00C035D4" w:rsidR="003C21AC" w:rsidP="006E0971" w:rsidRDefault="006D7092" w14:paraId="535FA9E2" w14:textId="43E7B64E">
            <w:pPr>
              <w:pStyle w:val="Amendement"/>
              <w:tabs>
                <w:tab w:val="clear" w:pos="3310"/>
                <w:tab w:val="clear" w:pos="3600"/>
              </w:tabs>
              <w:ind w:left="-70"/>
              <w:rPr>
                <w:rFonts w:ascii="Times New Roman" w:hAnsi="Times New Roman"/>
                <w:caps/>
              </w:rPr>
            </w:pPr>
            <w:r>
              <w:rPr>
                <w:rFonts w:ascii="Times New Roman" w:hAnsi="Times New Roman"/>
                <w:caps/>
              </w:rPr>
              <w:t xml:space="preserve">nader </w:t>
            </w:r>
            <w:r w:rsidR="00934F31">
              <w:rPr>
                <w:rFonts w:ascii="Times New Roman" w:hAnsi="Times New Roman"/>
                <w:caps/>
              </w:rPr>
              <w:t xml:space="preserve">gewijzigd </w:t>
            </w:r>
            <w:r w:rsidRPr="00C035D4" w:rsidR="003C21AC">
              <w:rPr>
                <w:rFonts w:ascii="Times New Roman" w:hAnsi="Times New Roman"/>
                <w:caps/>
              </w:rPr>
              <w:t xml:space="preserve">AMENDEMENT VAN </w:t>
            </w:r>
            <w:r w:rsidR="008C1B43">
              <w:rPr>
                <w:rFonts w:ascii="Times New Roman" w:hAnsi="Times New Roman"/>
                <w:caps/>
              </w:rPr>
              <w:t xml:space="preserve">de leden </w:t>
            </w:r>
            <w:r w:rsidR="00BE4162">
              <w:rPr>
                <w:rFonts w:ascii="Times New Roman" w:hAnsi="Times New Roman"/>
                <w:caps/>
              </w:rPr>
              <w:t>beckerman</w:t>
            </w:r>
            <w:r w:rsidR="00934F31">
              <w:rPr>
                <w:rFonts w:ascii="Times New Roman" w:hAnsi="Times New Roman"/>
                <w:caps/>
              </w:rPr>
              <w:t xml:space="preserve"> </w:t>
            </w:r>
            <w:r w:rsidR="008C1B43">
              <w:rPr>
                <w:rFonts w:ascii="Times New Roman" w:hAnsi="Times New Roman"/>
                <w:caps/>
              </w:rPr>
              <w:t xml:space="preserve">en ergin </w:t>
            </w:r>
            <w:r w:rsidR="00934F31">
              <w:rPr>
                <w:rFonts w:ascii="Times New Roman" w:hAnsi="Times New Roman"/>
                <w:caps/>
              </w:rPr>
              <w:t xml:space="preserve">ter vervanging van dat gedrukt onder nr. </w:t>
            </w:r>
            <w:r w:rsidR="004C54DC">
              <w:rPr>
                <w:rFonts w:ascii="Times New Roman" w:hAnsi="Times New Roman"/>
                <w:caps/>
              </w:rPr>
              <w:t>1</w:t>
            </w:r>
            <w:r>
              <w:rPr>
                <w:rFonts w:ascii="Times New Roman" w:hAnsi="Times New Roman"/>
                <w:caps/>
              </w:rPr>
              <w:t>5</w:t>
            </w:r>
          </w:p>
        </w:tc>
      </w:tr>
      <w:tr w:rsidR="003C21AC" w:rsidTr="00EA1CE4" w14:paraId="06AFBD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6D53F7E"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0DF18CB5" w14:textId="32942419">
            <w:pPr>
              <w:pStyle w:val="Amendement"/>
              <w:tabs>
                <w:tab w:val="clear" w:pos="3310"/>
                <w:tab w:val="clear" w:pos="3600"/>
              </w:tabs>
              <w:ind w:left="-70"/>
              <w:rPr>
                <w:rFonts w:ascii="Times New Roman" w:hAnsi="Times New Roman"/>
              </w:rPr>
            </w:pPr>
            <w:r>
              <w:rPr>
                <w:rFonts w:ascii="Times New Roman" w:hAnsi="Times New Roman"/>
                <w:b w:val="0"/>
              </w:rPr>
              <w:t>Ontvangen</w:t>
            </w:r>
            <w:r w:rsidR="0061627F">
              <w:rPr>
                <w:rFonts w:ascii="Times New Roman" w:hAnsi="Times New Roman"/>
                <w:b w:val="0"/>
              </w:rPr>
              <w:t xml:space="preserve"> 28 </w:t>
            </w:r>
            <w:r w:rsidR="00CF5B84">
              <w:rPr>
                <w:rFonts w:ascii="Times New Roman" w:hAnsi="Times New Roman"/>
                <w:b w:val="0"/>
              </w:rPr>
              <w:t>september 2026</w:t>
            </w:r>
          </w:p>
        </w:tc>
      </w:tr>
      <w:tr w:rsidR="00B01BA6" w:rsidTr="00EA1CE4" w14:paraId="635EE6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F0A23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2F81C34" w14:textId="77777777">
            <w:pPr>
              <w:pStyle w:val="Amendement"/>
              <w:tabs>
                <w:tab w:val="clear" w:pos="3310"/>
                <w:tab w:val="clear" w:pos="3600"/>
              </w:tabs>
              <w:ind w:left="-70"/>
              <w:rPr>
                <w:rFonts w:ascii="Times New Roman" w:hAnsi="Times New Roman"/>
                <w:b w:val="0"/>
              </w:rPr>
            </w:pPr>
          </w:p>
        </w:tc>
      </w:tr>
      <w:tr w:rsidRPr="00EA69AC" w:rsidR="00B01BA6" w:rsidTr="00EA1CE4" w14:paraId="747CB0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AC4A1B6" w14:textId="360FD370">
            <w:pPr>
              <w:ind w:firstLine="284"/>
            </w:pPr>
            <w:r w:rsidRPr="00EA69AC">
              <w:t>De ondergetekende</w:t>
            </w:r>
            <w:r w:rsidR="008C1B43">
              <w:t xml:space="preserve">n stellen </w:t>
            </w:r>
            <w:r w:rsidRPr="00EA69AC">
              <w:t>het volgende amendement voor:</w:t>
            </w:r>
          </w:p>
        </w:tc>
      </w:tr>
    </w:tbl>
    <w:p w:rsidR="004330ED" w:rsidP="00D774B3" w:rsidRDefault="004330ED" w14:paraId="6E9232A9" w14:textId="77777777"/>
    <w:p w:rsidR="00934F31" w:rsidP="00D774B3" w:rsidRDefault="00934F31" w14:paraId="3CBC754C" w14:textId="24ECA6EC">
      <w:r>
        <w:t>I</w:t>
      </w:r>
    </w:p>
    <w:p w:rsidRPr="00EA69AC" w:rsidR="00934F31" w:rsidP="00D774B3" w:rsidRDefault="00934F31" w14:paraId="57038E9C" w14:textId="77777777"/>
    <w:p w:rsidR="005B1DCC" w:rsidP="0088452C" w:rsidRDefault="00BE4162" w14:paraId="2BDD919A" w14:textId="5C80C56B">
      <w:pPr>
        <w:ind w:firstLine="284"/>
      </w:pPr>
      <w:r>
        <w:t xml:space="preserve">In artikel I </w:t>
      </w:r>
      <w:r w:rsidR="005A2B23">
        <w:t>worden</w:t>
      </w:r>
      <w:r w:rsidR="00C52C50">
        <w:t xml:space="preserve"> </w:t>
      </w:r>
      <w:r>
        <w:t xml:space="preserve">voor onderdeel A </w:t>
      </w:r>
      <w:r w:rsidR="00A2247A">
        <w:t>twee</w:t>
      </w:r>
      <w:r w:rsidR="00C52C50">
        <w:t xml:space="preserve"> </w:t>
      </w:r>
      <w:r w:rsidR="00A2247A">
        <w:t>o</w:t>
      </w:r>
      <w:r w:rsidR="00625AD2">
        <w:t>nderdelen</w:t>
      </w:r>
      <w:r w:rsidR="00C52C50">
        <w:t xml:space="preserve"> </w:t>
      </w:r>
      <w:r>
        <w:t>ingevoegd, luidende:</w:t>
      </w:r>
    </w:p>
    <w:p w:rsidR="00BE4162" w:rsidP="00BE4162" w:rsidRDefault="00BE4162" w14:paraId="21FC3B0F" w14:textId="77777777"/>
    <w:p w:rsidR="00BE4162" w:rsidP="00BE4162" w:rsidRDefault="00BE4162" w14:paraId="1CF8EA1B" w14:textId="1F33C1F9">
      <w:r>
        <w:t>0A</w:t>
      </w:r>
    </w:p>
    <w:p w:rsidR="00BE4162" w:rsidP="00BE4162" w:rsidRDefault="00BE4162" w14:paraId="2014FE28" w14:textId="77777777"/>
    <w:p w:rsidR="00175628" w:rsidP="00BE4162" w:rsidRDefault="00BE4162" w14:paraId="0D218323" w14:textId="77777777">
      <w:r>
        <w:tab/>
      </w:r>
      <w:r w:rsidR="00175628">
        <w:t>A</w:t>
      </w:r>
      <w:r>
        <w:t xml:space="preserve">rtikel 6.3 </w:t>
      </w:r>
      <w:r w:rsidR="00C52C50">
        <w:t xml:space="preserve">wordt </w:t>
      </w:r>
      <w:r w:rsidR="00175628">
        <w:t>als volgt gewijzigd:</w:t>
      </w:r>
    </w:p>
    <w:p w:rsidR="00175628" w:rsidP="00BE4162" w:rsidRDefault="00175628" w14:paraId="6446F193" w14:textId="77777777"/>
    <w:p w:rsidR="00314AF3" w:rsidP="00175628" w:rsidRDefault="00175628" w14:paraId="61EC05EB" w14:textId="77777777">
      <w:pPr>
        <w:ind w:firstLine="284"/>
      </w:pPr>
      <w:r>
        <w:t>1. Voor de tekst wordt de aanduiding</w:t>
      </w:r>
      <w:r w:rsidR="00314AF3">
        <w:t xml:space="preserve"> “1.” geplaatst.</w:t>
      </w:r>
    </w:p>
    <w:p w:rsidR="00314AF3" w:rsidP="00175628" w:rsidRDefault="00314AF3" w14:paraId="7D650884" w14:textId="77777777">
      <w:pPr>
        <w:ind w:firstLine="284"/>
      </w:pPr>
    </w:p>
    <w:p w:rsidR="00314AF3" w:rsidP="00175628" w:rsidRDefault="00314AF3" w14:paraId="50444318" w14:textId="77777777">
      <w:pPr>
        <w:ind w:firstLine="284"/>
      </w:pPr>
      <w:r>
        <w:t>2. Er wordt een lid toegevoegd, luidende:</w:t>
      </w:r>
    </w:p>
    <w:p w:rsidR="00BE4162" w:rsidP="00175628" w:rsidRDefault="00314AF3" w14:paraId="79616024" w14:textId="1EB95A4D">
      <w:pPr>
        <w:ind w:firstLine="284"/>
      </w:pPr>
      <w:r>
        <w:t xml:space="preserve">2. </w:t>
      </w:r>
      <w:r w:rsidRPr="00722201" w:rsidR="00BC1549">
        <w:t xml:space="preserve">In afwijking van </w:t>
      </w:r>
      <w:r>
        <w:t>het eerste lid</w:t>
      </w:r>
      <w:r w:rsidRPr="00722201" w:rsidR="00BC1549">
        <w:t xml:space="preserve"> </w:t>
      </w:r>
      <w:r w:rsidR="00BC1549">
        <w:t>is het rentepercentage</w:t>
      </w:r>
      <w:r w:rsidR="00F554CA">
        <w:t xml:space="preserve"> nul</w:t>
      </w:r>
      <w:r w:rsidR="00BC1549">
        <w:t xml:space="preserve"> </w:t>
      </w:r>
      <w:r w:rsidRPr="00722201" w:rsidR="00F554CA">
        <w:t>indien het de terugbetaling van een lening hoger onderwijs betreft van een rechthebbende op de tegemoetkoming en de aanvullende tegemoetkoming, bedoeld in artikel 12.30</w:t>
      </w:r>
      <w:r>
        <w:t>.</w:t>
      </w:r>
    </w:p>
    <w:p w:rsidR="00EA1CE4" w:rsidP="00EA1CE4" w:rsidRDefault="00EA1CE4" w14:paraId="6E27862D" w14:textId="77777777"/>
    <w:p w:rsidR="00625AD2" w:rsidP="00EA1CE4" w:rsidRDefault="00625AD2" w14:paraId="7097A6EB" w14:textId="17C60DF9">
      <w:r>
        <w:t>1A</w:t>
      </w:r>
    </w:p>
    <w:p w:rsidR="00625AD2" w:rsidP="00EA1CE4" w:rsidRDefault="00625AD2" w14:paraId="7F905B5A" w14:textId="77777777"/>
    <w:p w:rsidR="00625AD2" w:rsidP="00EA1CE4" w:rsidRDefault="00625AD2" w14:paraId="0341025B" w14:textId="7C6EF15C">
      <w:r>
        <w:tab/>
        <w:t>In artikel 6.4</w:t>
      </w:r>
      <w:r w:rsidR="007E3201">
        <w:t>, derde l</w:t>
      </w:r>
      <w:r w:rsidR="00353506">
        <w:t>id, wordt na “artikel 6.3” telkens ingevoegd “, eerste lid,”</w:t>
      </w:r>
      <w:r w:rsidR="008166CF">
        <w:t xml:space="preserve"> en wordt na “is vastgest</w:t>
      </w:r>
      <w:r w:rsidR="005A6A53">
        <w:t>eld” telkens ingevoegd “</w:t>
      </w:r>
      <w:r w:rsidR="00114F78">
        <w:t>, respectievelijk het rentepercentage, bedoeld in artikel 6.3, tweede lid”.</w:t>
      </w:r>
    </w:p>
    <w:p w:rsidR="00273527" w:rsidP="00EA1CE4" w:rsidRDefault="00273527" w14:paraId="209215A9" w14:textId="77777777"/>
    <w:p w:rsidR="00273527" w:rsidP="00EA1CE4" w:rsidRDefault="00273527" w14:paraId="35355AC1" w14:textId="789C0F3B">
      <w:r>
        <w:t>II</w:t>
      </w:r>
    </w:p>
    <w:p w:rsidR="00273527" w:rsidP="00EA1CE4" w:rsidRDefault="00273527" w14:paraId="4774452C" w14:textId="77777777"/>
    <w:p w:rsidR="00273527" w:rsidP="00EA1CE4" w:rsidRDefault="00273527" w14:paraId="41AAB9E6" w14:textId="5EEF22EF">
      <w:r>
        <w:tab/>
        <w:t xml:space="preserve">In artikel I wordt na onderdeel </w:t>
      </w:r>
      <w:r w:rsidR="00AA3487">
        <w:t>A</w:t>
      </w:r>
      <w:r>
        <w:t xml:space="preserve"> een onderdeel ingevoegd, luidende:</w:t>
      </w:r>
    </w:p>
    <w:p w:rsidR="00273527" w:rsidP="00EA1CE4" w:rsidRDefault="00273527" w14:paraId="55F21DC8" w14:textId="77777777"/>
    <w:p w:rsidR="00273527" w:rsidP="00EA1CE4" w:rsidRDefault="00AA3487" w14:paraId="36557B07" w14:textId="0040D55A">
      <w:r>
        <w:t>Aa</w:t>
      </w:r>
    </w:p>
    <w:p w:rsidR="00AA3487" w:rsidP="00EA1CE4" w:rsidRDefault="00AA3487" w14:paraId="53EFFEDC" w14:textId="77777777"/>
    <w:p w:rsidR="00AA3487" w:rsidP="00EA1CE4" w:rsidRDefault="00AA3487" w14:paraId="6338FDF0" w14:textId="5CE56B59">
      <w:r>
        <w:tab/>
      </w:r>
      <w:r w:rsidR="007605F2">
        <w:t>In artikel 12.10a wordt na “artikel 6</w:t>
      </w:r>
      <w:r w:rsidR="00DB0574">
        <w:t>.3” steeds ingevoegd “, eerste lid”</w:t>
      </w:r>
      <w:r w:rsidR="004B53E8">
        <w:t xml:space="preserve"> en wordt “dat artikel” vervangen door “dat artikellid”.</w:t>
      </w:r>
    </w:p>
    <w:p w:rsidR="00625AD2" w:rsidP="00EA1CE4" w:rsidRDefault="00625AD2" w14:paraId="580905D3" w14:textId="77777777"/>
    <w:p w:rsidRPr="00EA69AC" w:rsidR="003C21AC" w:rsidP="00EA1CE4" w:rsidRDefault="003C21AC" w14:paraId="7D536641" w14:textId="77777777">
      <w:pPr>
        <w:rPr>
          <w:b/>
        </w:rPr>
      </w:pPr>
      <w:r w:rsidRPr="00EA69AC">
        <w:rPr>
          <w:b/>
        </w:rPr>
        <w:t>Toelichting</w:t>
      </w:r>
    </w:p>
    <w:p w:rsidRPr="00EA69AC" w:rsidR="003C21AC" w:rsidP="00BF623B" w:rsidRDefault="003C21AC" w14:paraId="0386B9D6" w14:textId="77777777"/>
    <w:p w:rsidR="00E23235" w:rsidP="00E23235" w:rsidRDefault="00E23235" w14:paraId="495CA7B4" w14:textId="77777777">
      <w:pPr>
        <w:spacing w:line="276" w:lineRule="auto"/>
      </w:pPr>
      <w:r w:rsidRPr="003F51DB">
        <w:t>De indiener</w:t>
      </w:r>
      <w:r>
        <w:t>s stellen voor</w:t>
      </w:r>
      <w:r w:rsidRPr="003F51DB">
        <w:t xml:space="preserve"> om de rente op studieleningen </w:t>
      </w:r>
      <w:r>
        <w:t xml:space="preserve">voor (oud-)studenten die onder het leenstelsel gestudeerd hebben </w:t>
      </w:r>
      <w:r w:rsidRPr="003F51DB">
        <w:t xml:space="preserve">permanent vast te stellen op nul procent en deze dus los te koppelen van de rente op staatsobligaties. </w:t>
      </w:r>
      <w:r>
        <w:t xml:space="preserve">Veel studenten die onder het leenstelsel hebben gestudeerd hebben te maken met een </w:t>
      </w:r>
      <w:r>
        <w:lastRenderedPageBreak/>
        <w:t>structurele financiële achterstand die in veel gevallen decennia zal kosten om in te lopen. Dit komt onder andere door de onlangs sterk gestegen rente, die veel studenten bij het aangaan van de lening niet voorzien hadden, mede door communicatie vanuit de politiek destijds.</w:t>
      </w:r>
    </w:p>
    <w:p w:rsidR="00E23235" w:rsidP="00E23235" w:rsidRDefault="00E23235" w14:paraId="029A72B2" w14:textId="77777777">
      <w:pPr>
        <w:spacing w:line="276" w:lineRule="auto"/>
      </w:pPr>
    </w:p>
    <w:p w:rsidR="00E23235" w:rsidP="00E23235" w:rsidRDefault="00BC1743" w14:paraId="7A2EC305" w14:textId="11B9B7D0">
      <w:pPr>
        <w:spacing w:line="276" w:lineRule="auto"/>
      </w:pPr>
      <w:r>
        <w:t>Indieners vinden</w:t>
      </w:r>
      <w:r w:rsidR="00E23235">
        <w:t xml:space="preserve"> het verder principieel o</w:t>
      </w:r>
      <w:r w:rsidRPr="003F51DB" w:rsidR="00E23235">
        <w:t xml:space="preserve">njuist om deze rente door te berekenen </w:t>
      </w:r>
      <w:r w:rsidR="00E23235">
        <w:t>aan</w:t>
      </w:r>
      <w:r w:rsidRPr="003F51DB" w:rsidR="00E23235">
        <w:t xml:space="preserve"> studenten</w:t>
      </w:r>
      <w:r w:rsidR="00E23235">
        <w:t xml:space="preserve"> in plaats van dit te zien als een maatschappelijke investering in deze studenten</w:t>
      </w:r>
      <w:r w:rsidRPr="003F51DB" w:rsidR="00E23235">
        <w:t>.</w:t>
      </w:r>
      <w:r w:rsidR="00E23235">
        <w:t xml:space="preserve"> Zeker nu de rentes in korte tijd flink gestegen zijn, vormen deze een buitenproportionele last in tijden dat de betaalbaarheid van het leven al sterk onder druk staat, met name voor jongvolwassenen. Daarbij is ook van belang dat deze groep weinig tot geen baat heeft gehad van de beloofde investeringen in het onderwijs die uit de overschakeling naar het leenstelsel betaald zou worden.</w:t>
      </w:r>
    </w:p>
    <w:p w:rsidR="00E23235" w:rsidP="00E23235" w:rsidRDefault="00E23235" w14:paraId="6EFC8509" w14:textId="77777777">
      <w:pPr>
        <w:spacing w:line="276" w:lineRule="auto"/>
      </w:pPr>
    </w:p>
    <w:p w:rsidR="005B1DCC" w:rsidP="00E23235" w:rsidRDefault="00E23235" w14:paraId="63127B15" w14:textId="4878F9C5">
      <w:pPr>
        <w:spacing w:line="276" w:lineRule="auto"/>
      </w:pPr>
      <w:r>
        <w:t>Binnen deze wetgeving is het niet mogelijk om dit voorstel direct van een dekking te voorzien. Indieners zullen daarom bij de begroting een amendement ter dekking voorbereiden. Daarbij kijken ze naar dekkingen die eerder op meerderheden konden rekenen, zoals een versobering van de expatregeling.</w:t>
      </w:r>
    </w:p>
    <w:p w:rsidRPr="00EA69AC" w:rsidR="00E23235" w:rsidP="00E23235" w:rsidRDefault="00E23235" w14:paraId="4474F86F" w14:textId="77777777">
      <w:pPr>
        <w:spacing w:line="276" w:lineRule="auto"/>
      </w:pPr>
    </w:p>
    <w:p w:rsidR="00B4708A" w:rsidP="00EA1CE4" w:rsidRDefault="00BE4162" w14:paraId="5708B7E8" w14:textId="361D3A0E">
      <w:r>
        <w:t xml:space="preserve">Beckerman </w:t>
      </w:r>
    </w:p>
    <w:p w:rsidRPr="00EA69AC" w:rsidR="008C1B43" w:rsidP="00EA1CE4" w:rsidRDefault="008C1B43" w14:paraId="668F6F75" w14:textId="26AD42E8">
      <w:r>
        <w:t>Ergin</w:t>
      </w:r>
    </w:p>
    <w:sectPr w:rsidRPr="00EA69AC" w:rsidR="008C1B43" w:rsidSect="00EA1CE4">
      <w:endnotePr>
        <w:numFmt w:val="decimal"/>
      </w:endnotePr>
      <w:pgSz w:w="11906" w:h="16838"/>
      <w:pgMar w:top="360" w:right="566" w:bottom="1417" w:left="993" w:header="36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DC96A" w14:textId="77777777" w:rsidR="001133EE" w:rsidRDefault="001133EE">
      <w:pPr>
        <w:spacing w:line="20" w:lineRule="exact"/>
      </w:pPr>
    </w:p>
  </w:endnote>
  <w:endnote w:type="continuationSeparator" w:id="0">
    <w:p w14:paraId="1CF33BA3" w14:textId="77777777" w:rsidR="001133EE" w:rsidRDefault="001133EE">
      <w:pPr>
        <w:pStyle w:val="Amendement"/>
      </w:pPr>
      <w:r>
        <w:rPr>
          <w:b w:val="0"/>
        </w:rPr>
        <w:t xml:space="preserve"> </w:t>
      </w:r>
    </w:p>
  </w:endnote>
  <w:endnote w:type="continuationNotice" w:id="1">
    <w:p w14:paraId="5172B6DB" w14:textId="77777777" w:rsidR="001133EE" w:rsidRDefault="001133E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DAEF1" w14:textId="77777777" w:rsidR="001133EE" w:rsidRDefault="001133EE">
      <w:pPr>
        <w:pStyle w:val="Amendement"/>
      </w:pPr>
      <w:r>
        <w:rPr>
          <w:b w:val="0"/>
        </w:rPr>
        <w:separator/>
      </w:r>
    </w:p>
  </w:footnote>
  <w:footnote w:type="continuationSeparator" w:id="0">
    <w:p w14:paraId="6D2FD70D" w14:textId="77777777" w:rsidR="001133EE" w:rsidRDefault="001133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162"/>
    <w:rsid w:val="000062BC"/>
    <w:rsid w:val="0003465D"/>
    <w:rsid w:val="0003635D"/>
    <w:rsid w:val="000422FF"/>
    <w:rsid w:val="00052244"/>
    <w:rsid w:val="000526E2"/>
    <w:rsid w:val="0007471A"/>
    <w:rsid w:val="000B09A7"/>
    <w:rsid w:val="000D17BF"/>
    <w:rsid w:val="000D5CB6"/>
    <w:rsid w:val="001133EE"/>
    <w:rsid w:val="00114F78"/>
    <w:rsid w:val="00157CAF"/>
    <w:rsid w:val="001656EE"/>
    <w:rsid w:val="0016653D"/>
    <w:rsid w:val="00172602"/>
    <w:rsid w:val="00175628"/>
    <w:rsid w:val="001C24A6"/>
    <w:rsid w:val="001D56AF"/>
    <w:rsid w:val="001E0E21"/>
    <w:rsid w:val="00210460"/>
    <w:rsid w:val="00212E0A"/>
    <w:rsid w:val="002153B0"/>
    <w:rsid w:val="0021777F"/>
    <w:rsid w:val="00241DD0"/>
    <w:rsid w:val="00273527"/>
    <w:rsid w:val="002811A2"/>
    <w:rsid w:val="0029692B"/>
    <w:rsid w:val="002A0713"/>
    <w:rsid w:val="00304FC3"/>
    <w:rsid w:val="00314AF3"/>
    <w:rsid w:val="00353506"/>
    <w:rsid w:val="003C21AC"/>
    <w:rsid w:val="003C5218"/>
    <w:rsid w:val="003C5EBC"/>
    <w:rsid w:val="003C7876"/>
    <w:rsid w:val="003D5FBA"/>
    <w:rsid w:val="003E2308"/>
    <w:rsid w:val="003E2F98"/>
    <w:rsid w:val="00413B00"/>
    <w:rsid w:val="00424A82"/>
    <w:rsid w:val="0042574B"/>
    <w:rsid w:val="004330ED"/>
    <w:rsid w:val="00472D7C"/>
    <w:rsid w:val="00481C91"/>
    <w:rsid w:val="004911E3"/>
    <w:rsid w:val="00497D57"/>
    <w:rsid w:val="004A1A70"/>
    <w:rsid w:val="004A1E29"/>
    <w:rsid w:val="004A7DD4"/>
    <w:rsid w:val="004B50D8"/>
    <w:rsid w:val="004B53E8"/>
    <w:rsid w:val="004B5B90"/>
    <w:rsid w:val="004C0F3D"/>
    <w:rsid w:val="004C54DC"/>
    <w:rsid w:val="00501109"/>
    <w:rsid w:val="00514015"/>
    <w:rsid w:val="005356E5"/>
    <w:rsid w:val="005703C9"/>
    <w:rsid w:val="00597703"/>
    <w:rsid w:val="005A2B23"/>
    <w:rsid w:val="005A6097"/>
    <w:rsid w:val="005A6A53"/>
    <w:rsid w:val="005B1108"/>
    <w:rsid w:val="005B1DCC"/>
    <w:rsid w:val="005B7323"/>
    <w:rsid w:val="005C25B9"/>
    <w:rsid w:val="0061627F"/>
    <w:rsid w:val="00625AD2"/>
    <w:rsid w:val="006267E6"/>
    <w:rsid w:val="006273AD"/>
    <w:rsid w:val="00646D98"/>
    <w:rsid w:val="00646E9C"/>
    <w:rsid w:val="00653247"/>
    <w:rsid w:val="006558D2"/>
    <w:rsid w:val="00664756"/>
    <w:rsid w:val="00672D25"/>
    <w:rsid w:val="006738BC"/>
    <w:rsid w:val="006906AB"/>
    <w:rsid w:val="006B1DF0"/>
    <w:rsid w:val="006B36F8"/>
    <w:rsid w:val="006D3E69"/>
    <w:rsid w:val="006D7092"/>
    <w:rsid w:val="006E0971"/>
    <w:rsid w:val="0070566A"/>
    <w:rsid w:val="007365FE"/>
    <w:rsid w:val="00745EDC"/>
    <w:rsid w:val="007605F2"/>
    <w:rsid w:val="007709F6"/>
    <w:rsid w:val="00774A2B"/>
    <w:rsid w:val="00783215"/>
    <w:rsid w:val="007965FC"/>
    <w:rsid w:val="007D2608"/>
    <w:rsid w:val="007E3201"/>
    <w:rsid w:val="008164E5"/>
    <w:rsid w:val="008166CF"/>
    <w:rsid w:val="0081781D"/>
    <w:rsid w:val="00830081"/>
    <w:rsid w:val="008467D7"/>
    <w:rsid w:val="00852541"/>
    <w:rsid w:val="00865D47"/>
    <w:rsid w:val="008754D5"/>
    <w:rsid w:val="0088452C"/>
    <w:rsid w:val="008C1B43"/>
    <w:rsid w:val="008C784A"/>
    <w:rsid w:val="008D7DCB"/>
    <w:rsid w:val="009055DB"/>
    <w:rsid w:val="00905ECB"/>
    <w:rsid w:val="00934F31"/>
    <w:rsid w:val="0096165D"/>
    <w:rsid w:val="00993E91"/>
    <w:rsid w:val="009A409F"/>
    <w:rsid w:val="009B2820"/>
    <w:rsid w:val="009B5845"/>
    <w:rsid w:val="009C0C1F"/>
    <w:rsid w:val="009E7016"/>
    <w:rsid w:val="00A00A97"/>
    <w:rsid w:val="00A10505"/>
    <w:rsid w:val="00A1288B"/>
    <w:rsid w:val="00A12E15"/>
    <w:rsid w:val="00A2247A"/>
    <w:rsid w:val="00A47BFA"/>
    <w:rsid w:val="00A53203"/>
    <w:rsid w:val="00A772EB"/>
    <w:rsid w:val="00A84C77"/>
    <w:rsid w:val="00AA3487"/>
    <w:rsid w:val="00AB3904"/>
    <w:rsid w:val="00AF50ED"/>
    <w:rsid w:val="00B01BA6"/>
    <w:rsid w:val="00B4708A"/>
    <w:rsid w:val="00B6272D"/>
    <w:rsid w:val="00B63DB3"/>
    <w:rsid w:val="00BC1549"/>
    <w:rsid w:val="00BC1743"/>
    <w:rsid w:val="00BE4162"/>
    <w:rsid w:val="00BF623B"/>
    <w:rsid w:val="00C035D4"/>
    <w:rsid w:val="00C13757"/>
    <w:rsid w:val="00C230AC"/>
    <w:rsid w:val="00C52C50"/>
    <w:rsid w:val="00C679BF"/>
    <w:rsid w:val="00C81BBD"/>
    <w:rsid w:val="00CA6B09"/>
    <w:rsid w:val="00CD3132"/>
    <w:rsid w:val="00CE27CD"/>
    <w:rsid w:val="00CF2564"/>
    <w:rsid w:val="00CF5B84"/>
    <w:rsid w:val="00D134F3"/>
    <w:rsid w:val="00D47D01"/>
    <w:rsid w:val="00D54488"/>
    <w:rsid w:val="00D6756B"/>
    <w:rsid w:val="00D774B3"/>
    <w:rsid w:val="00DB0574"/>
    <w:rsid w:val="00DD35A5"/>
    <w:rsid w:val="00DE2948"/>
    <w:rsid w:val="00DF68BE"/>
    <w:rsid w:val="00DF712A"/>
    <w:rsid w:val="00E00403"/>
    <w:rsid w:val="00E10D27"/>
    <w:rsid w:val="00E23235"/>
    <w:rsid w:val="00E25DF4"/>
    <w:rsid w:val="00E3485D"/>
    <w:rsid w:val="00E51D63"/>
    <w:rsid w:val="00E6619B"/>
    <w:rsid w:val="00E70768"/>
    <w:rsid w:val="00E908D7"/>
    <w:rsid w:val="00EA1CE4"/>
    <w:rsid w:val="00EA69AC"/>
    <w:rsid w:val="00EB40A1"/>
    <w:rsid w:val="00EC3112"/>
    <w:rsid w:val="00EC4CD6"/>
    <w:rsid w:val="00ED5E57"/>
    <w:rsid w:val="00EE1BD8"/>
    <w:rsid w:val="00F058C8"/>
    <w:rsid w:val="00F06BFC"/>
    <w:rsid w:val="00F554CA"/>
    <w:rsid w:val="00F62831"/>
    <w:rsid w:val="00F91238"/>
    <w:rsid w:val="00FA0CF2"/>
    <w:rsid w:val="00FA3A35"/>
    <w:rsid w:val="00FA5BBE"/>
    <w:rsid w:val="00FD5512"/>
    <w:rsid w:val="00FE11FD"/>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1B015"/>
  <w15:docId w15:val="{9B65A572-3559-4B3E-819B-03F83180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E51D63"/>
    <w:rPr>
      <w:sz w:val="16"/>
      <w:szCs w:val="16"/>
    </w:rPr>
  </w:style>
  <w:style w:type="paragraph" w:styleId="Tekstopmerking">
    <w:name w:val="annotation text"/>
    <w:basedOn w:val="Standaard"/>
    <w:link w:val="TekstopmerkingChar"/>
    <w:unhideWhenUsed/>
    <w:rsid w:val="00E51D63"/>
    <w:rPr>
      <w:sz w:val="20"/>
    </w:rPr>
  </w:style>
  <w:style w:type="character" w:customStyle="1" w:styleId="TekstopmerkingChar">
    <w:name w:val="Tekst opmerking Char"/>
    <w:basedOn w:val="Standaardalinea-lettertype"/>
    <w:link w:val="Tekstopmerking"/>
    <w:rsid w:val="00E51D63"/>
  </w:style>
  <w:style w:type="paragraph" w:styleId="Onderwerpvanopmerking">
    <w:name w:val="annotation subject"/>
    <w:basedOn w:val="Tekstopmerking"/>
    <w:next w:val="Tekstopmerking"/>
    <w:link w:val="OnderwerpvanopmerkingChar"/>
    <w:semiHidden/>
    <w:unhideWhenUsed/>
    <w:rsid w:val="00E51D63"/>
    <w:rPr>
      <w:b/>
      <w:bCs/>
    </w:rPr>
  </w:style>
  <w:style w:type="character" w:customStyle="1" w:styleId="OnderwerpvanopmerkingChar">
    <w:name w:val="Onderwerp van opmerking Char"/>
    <w:basedOn w:val="TekstopmerkingChar"/>
    <w:link w:val="Onderwerpvanopmerking"/>
    <w:semiHidden/>
    <w:rsid w:val="00E51D63"/>
    <w:rPr>
      <w:b/>
      <w:bCs/>
    </w:rPr>
  </w:style>
  <w:style w:type="character" w:styleId="Hyperlink">
    <w:name w:val="Hyperlink"/>
    <w:basedOn w:val="Standaardalinea-lettertype"/>
    <w:unhideWhenUsed/>
    <w:rsid w:val="00E51D63"/>
    <w:rPr>
      <w:color w:val="0000FF" w:themeColor="hyperlink"/>
      <w:u w:val="single"/>
    </w:rPr>
  </w:style>
  <w:style w:type="character" w:styleId="Onopgelostemelding">
    <w:name w:val="Unresolved Mention"/>
    <w:basedOn w:val="Standaardalinea-lettertype"/>
    <w:uiPriority w:val="99"/>
    <w:semiHidden/>
    <w:unhideWhenUsed/>
    <w:rsid w:val="00E51D63"/>
    <w:rPr>
      <w:color w:val="605E5C"/>
      <w:shd w:val="clear" w:color="auto" w:fill="E1DFDD"/>
    </w:rPr>
  </w:style>
  <w:style w:type="paragraph" w:styleId="Lijstalinea">
    <w:name w:val="List Paragraph"/>
    <w:basedOn w:val="Standaard"/>
    <w:uiPriority w:val="34"/>
    <w:qFormat/>
    <w:rsid w:val="00646E9C"/>
    <w:pPr>
      <w:ind w:left="720"/>
      <w:contextualSpacing/>
    </w:pPr>
  </w:style>
  <w:style w:type="character" w:styleId="Voetnootmarkering">
    <w:name w:val="footnote reference"/>
    <w:basedOn w:val="Standaardalinea-lettertype"/>
    <w:semiHidden/>
    <w:unhideWhenUsed/>
    <w:rsid w:val="004C54DC"/>
    <w:rPr>
      <w:vertAlign w:val="superscript"/>
    </w:rPr>
  </w:style>
  <w:style w:type="paragraph" w:styleId="Revisie">
    <w:name w:val="Revision"/>
    <w:hidden/>
    <w:uiPriority w:val="99"/>
    <w:semiHidden/>
    <w:rsid w:val="006D709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433</ap:Words>
  <ap:Characters>2382</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2810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2026-09-28T10:31:00.0000000Z</dcterms:created>
  <dcterms:modified xsi:type="dcterms:W3CDTF">2026-09-28T10:32:00.0000000Z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