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83CB5" w:rsidR="00DE1581" w:rsidP="00074C82" w:rsidRDefault="00DE1581" w14:paraId="5041F200" w14:textId="77777777">
      <w:pPr>
        <w:autoSpaceDE w:val="0"/>
        <w:autoSpaceDN w:val="0"/>
        <w:adjustRightInd w:val="0"/>
        <w:spacing w:line="240" w:lineRule="exact"/>
        <w:rPr>
          <w:rFonts w:ascii="Times New Roman" w:hAnsi="Times New Roman"/>
          <w:sz w:val="24"/>
          <w:szCs w:val="24"/>
        </w:rPr>
      </w:pPr>
    </w:p>
    <w:p w:rsidRPr="00983CB5" w:rsidR="007776A2" w:rsidP="007933F6" w:rsidRDefault="00875CB0" w14:paraId="18BB3E10" w14:textId="69722F39">
      <w:pPr>
        <w:ind w:left="1410" w:hanging="1410"/>
        <w:rPr>
          <w:rFonts w:ascii="Times New Roman" w:hAnsi="Times New Roman"/>
          <w:bCs/>
          <w:sz w:val="24"/>
          <w:szCs w:val="24"/>
        </w:rPr>
      </w:pPr>
      <w:r w:rsidRPr="00983CB5">
        <w:rPr>
          <w:rFonts w:ascii="Times New Roman" w:hAnsi="Times New Roman"/>
          <w:sz w:val="24"/>
          <w:szCs w:val="24"/>
        </w:rPr>
        <w:t>36</w:t>
      </w:r>
      <w:r w:rsidRPr="00983CB5" w:rsidR="00842F72">
        <w:rPr>
          <w:rFonts w:ascii="Times New Roman" w:hAnsi="Times New Roman"/>
          <w:sz w:val="24"/>
          <w:szCs w:val="24"/>
        </w:rPr>
        <w:t>9</w:t>
      </w:r>
      <w:r w:rsidRPr="00983CB5" w:rsidR="00DE41D9">
        <w:rPr>
          <w:rFonts w:ascii="Times New Roman" w:hAnsi="Times New Roman"/>
          <w:sz w:val="24"/>
          <w:szCs w:val="24"/>
        </w:rPr>
        <w:t>96</w:t>
      </w:r>
      <w:r w:rsidRPr="00983CB5" w:rsidR="007933F6">
        <w:rPr>
          <w:rFonts w:ascii="Times New Roman" w:hAnsi="Times New Roman"/>
          <w:sz w:val="24"/>
          <w:szCs w:val="24"/>
        </w:rPr>
        <w:tab/>
      </w:r>
      <w:r w:rsidRPr="00983CB5" w:rsidR="00DE41D9">
        <w:rPr>
          <w:rFonts w:ascii="Times New Roman" w:hAnsi="Times New Roman"/>
          <w:bCs/>
          <w:sz w:val="24"/>
          <w:szCs w:val="24"/>
        </w:rPr>
        <w:tab/>
        <w:t>Regels ter implementatie van richtlijn (EU) 2024/1799 van het Europees Parlement en de Raad van 13 juni 2024 betreffende gemeenschappelijke regels ter bevordering van de reparatie van goederen en tot wijziging van Verordening (EU) 2017/2394 en de Richtlijnen (EU) 2019/771 en (EU) 2020/1828 (</w:t>
      </w:r>
      <w:bookmarkStart w:name="_Hlk202963169" w:id="0"/>
      <w:r w:rsidRPr="00983CB5" w:rsidR="00DE41D9">
        <w:rPr>
          <w:rFonts w:ascii="Times New Roman" w:hAnsi="Times New Roman"/>
          <w:bCs/>
          <w:sz w:val="24"/>
          <w:szCs w:val="24"/>
        </w:rPr>
        <w:t>Implementatiewet richtlijn bevordering van reparatie</w:t>
      </w:r>
      <w:bookmarkEnd w:id="0"/>
      <w:r w:rsidRPr="00983CB5" w:rsidR="00DE41D9">
        <w:rPr>
          <w:rFonts w:ascii="Times New Roman" w:hAnsi="Times New Roman"/>
          <w:bCs/>
          <w:sz w:val="24"/>
          <w:szCs w:val="24"/>
        </w:rPr>
        <w:t>)</w:t>
      </w:r>
    </w:p>
    <w:p w:rsidRPr="00983CB5" w:rsidR="006165A7" w:rsidP="007933F6" w:rsidRDefault="006165A7" w14:paraId="39F755C4" w14:textId="43108939">
      <w:pPr>
        <w:ind w:left="1410" w:hanging="1410"/>
        <w:rPr>
          <w:rFonts w:ascii="Times New Roman" w:hAnsi="Times New Roman"/>
          <w:bCs/>
          <w:sz w:val="24"/>
          <w:szCs w:val="24"/>
        </w:rPr>
      </w:pPr>
    </w:p>
    <w:p w:rsidRPr="00983CB5" w:rsidR="006165A7" w:rsidP="006165A7" w:rsidRDefault="006165A7" w14:paraId="3AB8B8A5" w14:textId="77777777">
      <w:pPr>
        <w:ind w:left="1440" w:hanging="1440"/>
        <w:rPr>
          <w:rFonts w:ascii="Times New Roman" w:hAnsi="Times New Roman"/>
          <w:b w:val="0"/>
          <w:bCs/>
          <w:sz w:val="24"/>
          <w:szCs w:val="24"/>
        </w:rPr>
      </w:pPr>
      <w:r w:rsidRPr="00983CB5">
        <w:rPr>
          <w:rFonts w:ascii="Times New Roman" w:hAnsi="Times New Roman"/>
          <w:bCs/>
          <w:sz w:val="24"/>
          <w:szCs w:val="24"/>
        </w:rPr>
        <w:t>Nr.</w:t>
      </w:r>
      <w:r w:rsidRPr="00983CB5">
        <w:rPr>
          <w:rFonts w:ascii="Times New Roman" w:hAnsi="Times New Roman"/>
          <w:bCs/>
          <w:sz w:val="24"/>
          <w:szCs w:val="24"/>
        </w:rPr>
        <w:tab/>
        <w:t xml:space="preserve">VERSLAG </w:t>
      </w:r>
    </w:p>
    <w:p w:rsidRPr="00983CB5" w:rsidR="006165A7" w:rsidP="006165A7" w:rsidRDefault="006165A7" w14:paraId="5B906004" w14:textId="77777777">
      <w:pPr>
        <w:rPr>
          <w:rFonts w:ascii="Times New Roman" w:hAnsi="Times New Roman"/>
          <w:sz w:val="24"/>
          <w:szCs w:val="24"/>
        </w:rPr>
      </w:pPr>
    </w:p>
    <w:p w:rsidRPr="00983CB5" w:rsidR="006165A7" w:rsidP="006165A7" w:rsidRDefault="006165A7" w14:paraId="4CC05DA2" w14:textId="77777777">
      <w:pPr>
        <w:rPr>
          <w:rFonts w:ascii="Times New Roman" w:hAnsi="Times New Roman"/>
          <w:b w:val="0"/>
          <w:bCs/>
          <w:sz w:val="24"/>
          <w:szCs w:val="24"/>
        </w:rPr>
      </w:pPr>
      <w:r w:rsidRPr="00983CB5">
        <w:rPr>
          <w:rFonts w:ascii="Times New Roman" w:hAnsi="Times New Roman"/>
          <w:b w:val="0"/>
          <w:bCs/>
          <w:sz w:val="24"/>
          <w:szCs w:val="24"/>
        </w:rPr>
        <w:t>De vaste commissie voor Economische Zaken, belast met het voorbereidend onderzoek van dit wetsvoorstel, heeft de eer als volgt verslag uit te brengen van haar bevindingen.</w:t>
      </w:r>
    </w:p>
    <w:p w:rsidRPr="00983CB5" w:rsidR="006165A7" w:rsidP="006165A7" w:rsidRDefault="006165A7" w14:paraId="0AD4E413" w14:textId="77777777">
      <w:pPr>
        <w:rPr>
          <w:rFonts w:ascii="Times New Roman" w:hAnsi="Times New Roman"/>
          <w:b w:val="0"/>
          <w:bCs/>
          <w:sz w:val="24"/>
          <w:szCs w:val="24"/>
        </w:rPr>
      </w:pPr>
    </w:p>
    <w:p w:rsidRPr="00983CB5" w:rsidR="006165A7" w:rsidP="006165A7" w:rsidRDefault="006165A7" w14:paraId="243E66AD" w14:textId="77777777">
      <w:pPr>
        <w:rPr>
          <w:rFonts w:ascii="Times New Roman" w:hAnsi="Times New Roman"/>
          <w:b w:val="0"/>
          <w:bCs/>
          <w:sz w:val="24"/>
          <w:szCs w:val="24"/>
        </w:rPr>
      </w:pPr>
      <w:r w:rsidRPr="00983CB5">
        <w:rPr>
          <w:rFonts w:ascii="Times New Roman" w:hAnsi="Times New Roman"/>
          <w:b w:val="0"/>
          <w:bCs/>
          <w:sz w:val="24"/>
          <w:szCs w:val="24"/>
        </w:rPr>
        <w:t>Onder het voorbehoud dat de regering op de gestelde vragen en de gemaakte opmerkingen afdoende zal hebben geantwoord, acht de commissie de openbare beraadslaging over dit wetsvoorstel voldoende voorbereid.</w:t>
      </w:r>
    </w:p>
    <w:p w:rsidRPr="00983CB5" w:rsidR="006165A7" w:rsidP="006165A7" w:rsidRDefault="006165A7" w14:paraId="08F5B00D" w14:textId="77777777">
      <w:pPr>
        <w:rPr>
          <w:rFonts w:ascii="Times New Roman" w:hAnsi="Times New Roman"/>
          <w:sz w:val="24"/>
          <w:szCs w:val="24"/>
        </w:rPr>
      </w:pPr>
    </w:p>
    <w:p w:rsidRPr="00983CB5" w:rsidR="006165A7" w:rsidP="007933F6" w:rsidRDefault="006165A7" w14:paraId="3404E457" w14:textId="77777777">
      <w:pPr>
        <w:ind w:left="1410" w:hanging="1410"/>
        <w:rPr>
          <w:rFonts w:ascii="Times New Roman" w:hAnsi="Times New Roman"/>
          <w:sz w:val="24"/>
          <w:szCs w:val="24"/>
        </w:rPr>
      </w:pPr>
    </w:p>
    <w:p w:rsidRPr="00983CB5" w:rsidR="007933F6" w:rsidP="007933F6" w:rsidRDefault="007933F6" w14:paraId="4E6D3618" w14:textId="77777777">
      <w:pPr>
        <w:ind w:left="1410" w:hanging="1410"/>
        <w:rPr>
          <w:rFonts w:ascii="Times New Roman" w:hAnsi="Times New Roman"/>
          <w:i/>
          <w:sz w:val="24"/>
          <w:szCs w:val="24"/>
        </w:rPr>
      </w:pPr>
    </w:p>
    <w:p w:rsidRPr="00983CB5" w:rsidR="00466219" w:rsidP="00A10425" w:rsidRDefault="00BC30B0" w14:paraId="0194E218" w14:textId="77777777">
      <w:pPr>
        <w:pStyle w:val="Lijstalinea"/>
        <w:numPr>
          <w:ilvl w:val="0"/>
          <w:numId w:val="5"/>
        </w:numPr>
        <w:rPr>
          <w:rFonts w:ascii="Times New Roman" w:hAnsi="Times New Roman"/>
          <w:bCs/>
          <w:sz w:val="24"/>
          <w:szCs w:val="24"/>
        </w:rPr>
      </w:pPr>
      <w:r w:rsidRPr="00983CB5">
        <w:rPr>
          <w:rFonts w:ascii="Times New Roman" w:hAnsi="Times New Roman"/>
          <w:sz w:val="24"/>
          <w:szCs w:val="24"/>
        </w:rPr>
        <w:t>ALGEMEEN</w:t>
      </w:r>
    </w:p>
    <w:p w:rsidRPr="00983CB5" w:rsidR="001F3435" w:rsidP="001F3435" w:rsidRDefault="001F3435" w14:paraId="70CC27DE" w14:textId="77777777">
      <w:pPr>
        <w:spacing w:line="240" w:lineRule="atLeast"/>
        <w:rPr>
          <w:rFonts w:ascii="Times New Roman" w:hAnsi="Times New Roman"/>
          <w:bCs/>
          <w:sz w:val="24"/>
          <w:szCs w:val="24"/>
        </w:rPr>
      </w:pPr>
    </w:p>
    <w:p w:rsidRPr="00983CB5" w:rsidR="003E0D3D" w:rsidP="00BC5A90" w:rsidRDefault="003E0D3D" w14:paraId="7C87A1A8" w14:textId="1C5EC373">
      <w:pPr>
        <w:spacing w:line="240" w:lineRule="atLeast"/>
        <w:rPr>
          <w:rFonts w:ascii="Times New Roman" w:hAnsi="Times New Roman"/>
          <w:b w:val="0"/>
          <w:sz w:val="24"/>
          <w:szCs w:val="24"/>
        </w:rPr>
      </w:pPr>
      <w:r w:rsidRPr="00983CB5">
        <w:rPr>
          <w:rFonts w:ascii="Times New Roman" w:hAnsi="Times New Roman"/>
          <w:b w:val="0"/>
          <w:sz w:val="24"/>
          <w:szCs w:val="24"/>
        </w:rPr>
        <w:t>De leden van de D66-fractie hebben met belangstelling kennisgenomen van het wetsvoorstel tot implementatie van Richtlijn (EU) 2024/1799 van het Europees Parlement en de Raad van 13 juni 2024 betreffende gemeenschappelijke regels ter bevordering van de reparatie van goederen en tot wijziging van Verordening (EU) 2017/2394 en de Richtlijnen (EU) 2019/771 en (EU) 2020/1828 (Implementatiewet richtlijn bevordering van reparatie</w:t>
      </w:r>
      <w:r w:rsidRPr="00983CB5" w:rsidR="00812823">
        <w:rPr>
          <w:rFonts w:ascii="Times New Roman" w:hAnsi="Times New Roman"/>
          <w:b w:val="0"/>
          <w:sz w:val="24"/>
          <w:szCs w:val="24"/>
        </w:rPr>
        <w:t>)</w:t>
      </w:r>
      <w:r w:rsidR="008440D8">
        <w:rPr>
          <w:rFonts w:ascii="Times New Roman" w:hAnsi="Times New Roman"/>
          <w:b w:val="0"/>
          <w:sz w:val="24"/>
          <w:szCs w:val="24"/>
        </w:rPr>
        <w:t xml:space="preserve"> </w:t>
      </w:r>
      <w:r w:rsidR="00DB5754">
        <w:rPr>
          <w:rFonts w:ascii="Times New Roman" w:hAnsi="Times New Roman"/>
          <w:b w:val="0"/>
          <w:sz w:val="24"/>
          <w:szCs w:val="24"/>
        </w:rPr>
        <w:t xml:space="preserve">(hierna: </w:t>
      </w:r>
      <w:r w:rsidR="00660721">
        <w:rPr>
          <w:rFonts w:ascii="Times New Roman" w:hAnsi="Times New Roman"/>
          <w:b w:val="0"/>
          <w:sz w:val="24"/>
          <w:szCs w:val="24"/>
        </w:rPr>
        <w:t>h</w:t>
      </w:r>
      <w:r w:rsidR="00DB5754">
        <w:rPr>
          <w:rFonts w:ascii="Times New Roman" w:hAnsi="Times New Roman"/>
          <w:b w:val="0"/>
          <w:sz w:val="24"/>
          <w:szCs w:val="24"/>
        </w:rPr>
        <w:t>et wetsvoorstel)</w:t>
      </w:r>
      <w:r w:rsidR="00660721">
        <w:rPr>
          <w:rFonts w:ascii="Times New Roman" w:hAnsi="Times New Roman"/>
          <w:b w:val="0"/>
          <w:sz w:val="24"/>
          <w:szCs w:val="24"/>
        </w:rPr>
        <w:t>.</w:t>
      </w:r>
      <w:r w:rsidRPr="00983CB5">
        <w:rPr>
          <w:rFonts w:ascii="Times New Roman" w:hAnsi="Times New Roman"/>
          <w:b w:val="0"/>
          <w:sz w:val="24"/>
          <w:szCs w:val="24"/>
        </w:rPr>
        <w:t xml:space="preserve"> Zij onderschrijven het belang van duurzamere consumptie en de transitie naar een circulaire economie. Wel hebben de leden van de D66-fractie nog enkele vragen.</w:t>
      </w:r>
    </w:p>
    <w:p w:rsidRPr="00983CB5" w:rsidR="00BC5A90" w:rsidP="00BC5A90" w:rsidRDefault="001C0F2B" w14:paraId="25EE4671" w14:textId="398DA947">
      <w:pPr>
        <w:pStyle w:val="isselectedend"/>
        <w:rPr>
          <w:bCs/>
        </w:rPr>
      </w:pPr>
      <w:r w:rsidRPr="00983CB5">
        <w:t xml:space="preserve">De leden van de PRO-fractie zijn blij dat er nu eindelijk stappen worden </w:t>
      </w:r>
      <w:r w:rsidR="008440D8">
        <w:t xml:space="preserve">gezet </w:t>
      </w:r>
      <w:r w:rsidRPr="00983CB5" w:rsidR="008440D8">
        <w:t>om</w:t>
      </w:r>
      <w:r w:rsidRPr="00983CB5">
        <w:t xml:space="preserve"> het recht van reparatie beter te verankeren in de Nederlandse wet. Reparatie is de eerste en snelste manier om de circulaire economie te bevorderen voor iedereen in Nederland. Helaas is reparatie vaak nog duur of moeilijk. D</w:t>
      </w:r>
      <w:r w:rsidR="00DC7ECA">
        <w:t xml:space="preserve">it </w:t>
      </w:r>
      <w:r w:rsidR="008440D8">
        <w:t xml:space="preserve">wetsvoorstel </w:t>
      </w:r>
      <w:r w:rsidRPr="00983CB5" w:rsidR="008440D8">
        <w:t>helpt</w:t>
      </w:r>
      <w:r w:rsidRPr="00983CB5">
        <w:t>, maar de</w:t>
      </w:r>
      <w:r w:rsidRPr="00983CB5" w:rsidR="006412E2">
        <w:t>ze</w:t>
      </w:r>
      <w:r w:rsidRPr="00983CB5">
        <w:t xml:space="preserve"> leden vragen de regering ook om meer praktische en nationale actie. </w:t>
      </w:r>
    </w:p>
    <w:p w:rsidRPr="00983CB5" w:rsidR="00466219" w:rsidRDefault="001C0F2B" w14:paraId="40EDB6DB" w14:textId="1142833D">
      <w:pPr>
        <w:pStyle w:val="Standaard2"/>
        <w:rPr>
          <w:rFonts w:ascii="Times New Roman" w:hAnsi="Times New Roman"/>
          <w:bCs w:val="0"/>
          <w:sz w:val="24"/>
          <w:szCs w:val="24"/>
        </w:rPr>
      </w:pPr>
      <w:r w:rsidRPr="00983CB5">
        <w:rPr>
          <w:rFonts w:ascii="Times New Roman" w:hAnsi="Times New Roman"/>
          <w:b w:val="0"/>
          <w:sz w:val="24"/>
          <w:szCs w:val="24"/>
        </w:rPr>
        <w:t>De leden van de CDA-</w:t>
      </w:r>
      <w:r w:rsidR="00DC7ECA">
        <w:rPr>
          <w:rFonts w:ascii="Times New Roman" w:hAnsi="Times New Roman"/>
          <w:b w:val="0"/>
          <w:sz w:val="24"/>
          <w:szCs w:val="24"/>
        </w:rPr>
        <w:t>f</w:t>
      </w:r>
      <w:r w:rsidRPr="00983CB5">
        <w:rPr>
          <w:rFonts w:ascii="Times New Roman" w:hAnsi="Times New Roman"/>
          <w:b w:val="0"/>
          <w:sz w:val="24"/>
          <w:szCs w:val="24"/>
        </w:rPr>
        <w:t xml:space="preserve">ractie hebben kennisgenomen van </w:t>
      </w:r>
      <w:r w:rsidR="00F16F5D">
        <w:rPr>
          <w:rFonts w:ascii="Times New Roman" w:hAnsi="Times New Roman"/>
          <w:b w:val="0"/>
          <w:sz w:val="24"/>
          <w:szCs w:val="24"/>
        </w:rPr>
        <w:t xml:space="preserve">het </w:t>
      </w:r>
      <w:r w:rsidR="008440D8">
        <w:rPr>
          <w:rFonts w:ascii="Times New Roman" w:hAnsi="Times New Roman"/>
          <w:b w:val="0"/>
          <w:sz w:val="24"/>
          <w:szCs w:val="24"/>
        </w:rPr>
        <w:t xml:space="preserve">wetsvoorstel </w:t>
      </w:r>
      <w:r w:rsidRPr="00983CB5" w:rsidR="008440D8">
        <w:rPr>
          <w:rFonts w:ascii="Times New Roman" w:hAnsi="Times New Roman"/>
          <w:b w:val="0"/>
          <w:sz w:val="24"/>
          <w:szCs w:val="24"/>
        </w:rPr>
        <w:t>en</w:t>
      </w:r>
      <w:r w:rsidRPr="00983CB5">
        <w:rPr>
          <w:rFonts w:ascii="Times New Roman" w:hAnsi="Times New Roman"/>
          <w:b w:val="0"/>
          <w:sz w:val="24"/>
          <w:szCs w:val="24"/>
        </w:rPr>
        <w:t xml:space="preserve"> hebben daarbij enkele vragen.  </w:t>
      </w:r>
    </w:p>
    <w:p w:rsidRPr="00983CB5" w:rsidR="00AE54C3" w:rsidRDefault="00AE54C3" w14:paraId="5D26A4B6" w14:textId="77777777">
      <w:pPr>
        <w:pStyle w:val="Standaard2"/>
        <w:rPr>
          <w:rFonts w:ascii="Times New Roman" w:hAnsi="Times New Roman"/>
          <w:b w:val="0"/>
          <w:sz w:val="24"/>
          <w:szCs w:val="24"/>
        </w:rPr>
      </w:pPr>
    </w:p>
    <w:p w:rsidRPr="00983CB5" w:rsidR="00DC5859" w:rsidP="00DC5859" w:rsidRDefault="00DC5859" w14:paraId="267D71FF" w14:textId="3FB1698B">
      <w:pPr>
        <w:pStyle w:val="Standaard2"/>
        <w:rPr>
          <w:rFonts w:ascii="Times New Roman" w:hAnsi="Times New Roman"/>
          <w:bCs w:val="0"/>
          <w:sz w:val="24"/>
          <w:szCs w:val="24"/>
        </w:rPr>
      </w:pPr>
      <w:r w:rsidRPr="00983CB5">
        <w:rPr>
          <w:rFonts w:ascii="Times New Roman" w:hAnsi="Times New Roman"/>
          <w:b w:val="0"/>
          <w:sz w:val="24"/>
          <w:szCs w:val="24"/>
        </w:rPr>
        <w:t>De leden van de BBB-fractie hebben kennisgenomen van het wetsvoorstel</w:t>
      </w:r>
      <w:r w:rsidR="00833AC1">
        <w:rPr>
          <w:rFonts w:ascii="Times New Roman" w:hAnsi="Times New Roman"/>
          <w:b w:val="0"/>
          <w:sz w:val="24"/>
          <w:szCs w:val="24"/>
        </w:rPr>
        <w:t>.</w:t>
      </w:r>
      <w:r w:rsidRPr="00983CB5">
        <w:rPr>
          <w:rFonts w:ascii="Times New Roman" w:hAnsi="Times New Roman"/>
          <w:b w:val="0"/>
          <w:sz w:val="24"/>
          <w:szCs w:val="24"/>
        </w:rPr>
        <w:t xml:space="preserve"> Deze leden onderschrijven het uitgangspunt dat consumenten de mogelijkheid moeten hebben om producten langer te gebruiken en dat reparatie niet onnodig mag worden bemoeilijkt. Daarbij vinden zij het wel van belang dat nieuwe Europese regels in de praktijk uitvoerbaar zijn voor consumenten, ondernemers en toezichthouders en niet leiden tot onnodige regeldruk.</w:t>
      </w:r>
    </w:p>
    <w:p w:rsidRPr="00983CB5" w:rsidR="00DC5859" w:rsidRDefault="00DC5859" w14:paraId="488B63B8" w14:textId="77777777">
      <w:pPr>
        <w:pStyle w:val="Standaard2"/>
        <w:rPr>
          <w:rFonts w:ascii="Times New Roman" w:hAnsi="Times New Roman"/>
          <w:b w:val="0"/>
          <w:sz w:val="24"/>
          <w:szCs w:val="24"/>
        </w:rPr>
      </w:pPr>
    </w:p>
    <w:p w:rsidRPr="00983CB5" w:rsidR="00DC5859" w:rsidP="00AE54C3" w:rsidRDefault="00AE54C3" w14:paraId="3C8B245E" w14:textId="7A1937E8">
      <w:pPr>
        <w:rPr>
          <w:rFonts w:ascii="Times New Roman" w:hAnsi="Times New Roman"/>
          <w:b w:val="0"/>
          <w:bCs/>
          <w:iCs/>
          <w:sz w:val="24"/>
          <w:szCs w:val="24"/>
        </w:rPr>
      </w:pPr>
      <w:r w:rsidRPr="00983CB5">
        <w:rPr>
          <w:rFonts w:ascii="Times New Roman" w:hAnsi="Times New Roman"/>
          <w:b w:val="0"/>
          <w:bCs/>
          <w:iCs/>
          <w:sz w:val="24"/>
          <w:szCs w:val="24"/>
        </w:rPr>
        <w:t xml:space="preserve">De leden van de SGP-fractie hebben met belangstelling kennisgenomen van het voorliggende wetsvoorstel. </w:t>
      </w:r>
      <w:r w:rsidRPr="00983CB5" w:rsidR="00B3122A">
        <w:rPr>
          <w:rFonts w:ascii="Times New Roman" w:hAnsi="Times New Roman"/>
          <w:b w:val="0"/>
          <w:bCs/>
          <w:iCs/>
          <w:sz w:val="24"/>
          <w:szCs w:val="24"/>
        </w:rPr>
        <w:t>Deze leden</w:t>
      </w:r>
      <w:r w:rsidRPr="00983CB5">
        <w:rPr>
          <w:rFonts w:ascii="Times New Roman" w:hAnsi="Times New Roman"/>
          <w:b w:val="0"/>
          <w:bCs/>
          <w:iCs/>
          <w:sz w:val="24"/>
          <w:szCs w:val="24"/>
        </w:rPr>
        <w:t xml:space="preserve"> delen het doel om in het kader van de circulaire economie het voor consumenten gemakkelijker en betaalbaarder te maken om defecte producten te laten repareren in plaats van</w:t>
      </w:r>
      <w:r w:rsidR="00183AC0">
        <w:rPr>
          <w:rFonts w:ascii="Times New Roman" w:hAnsi="Times New Roman"/>
          <w:b w:val="0"/>
          <w:bCs/>
          <w:iCs/>
          <w:sz w:val="24"/>
          <w:szCs w:val="24"/>
        </w:rPr>
        <w:t xml:space="preserve"> te</w:t>
      </w:r>
      <w:r w:rsidRPr="00983CB5">
        <w:rPr>
          <w:rFonts w:ascii="Times New Roman" w:hAnsi="Times New Roman"/>
          <w:b w:val="0"/>
          <w:bCs/>
          <w:iCs/>
          <w:sz w:val="24"/>
          <w:szCs w:val="24"/>
        </w:rPr>
        <w:t xml:space="preserve"> vervangen. Zij hebben nog enkele vragen. </w:t>
      </w:r>
    </w:p>
    <w:p w:rsidRPr="00983CB5" w:rsidR="005626A7" w:rsidRDefault="005626A7" w14:paraId="564D5502" w14:textId="77777777">
      <w:pPr>
        <w:pStyle w:val="Standaard2"/>
        <w:rPr>
          <w:rFonts w:ascii="Times New Roman" w:hAnsi="Times New Roman"/>
          <w:b w:val="0"/>
          <w:sz w:val="24"/>
          <w:szCs w:val="24"/>
        </w:rPr>
      </w:pPr>
    </w:p>
    <w:p w:rsidRPr="00EE3C7A" w:rsidR="005626A7" w:rsidP="00EE3C7A" w:rsidRDefault="005626A7" w14:paraId="271A61F4" w14:textId="6DD02EC0">
      <w:pPr>
        <w:spacing w:line="240" w:lineRule="atLeast"/>
        <w:rPr>
          <w:rFonts w:ascii="Times New Roman" w:hAnsi="Times New Roman"/>
          <w:b w:val="0"/>
          <w:bCs/>
          <w:sz w:val="24"/>
          <w:szCs w:val="24"/>
        </w:rPr>
      </w:pPr>
      <w:r w:rsidRPr="00983CB5">
        <w:rPr>
          <w:rFonts w:ascii="Times New Roman" w:hAnsi="Times New Roman"/>
          <w:b w:val="0"/>
          <w:bCs/>
          <w:sz w:val="24"/>
          <w:szCs w:val="24"/>
        </w:rPr>
        <w:t>De leden van de ChristenUnie-fractie hebben met interesse kennisgenomen van het onderhavig</w:t>
      </w:r>
      <w:r w:rsidR="00183AC0">
        <w:rPr>
          <w:rFonts w:ascii="Times New Roman" w:hAnsi="Times New Roman"/>
          <w:b w:val="0"/>
          <w:bCs/>
          <w:sz w:val="24"/>
          <w:szCs w:val="24"/>
        </w:rPr>
        <w:t>e</w:t>
      </w:r>
      <w:r w:rsidRPr="00983CB5">
        <w:rPr>
          <w:rFonts w:ascii="Times New Roman" w:hAnsi="Times New Roman"/>
          <w:b w:val="0"/>
          <w:bCs/>
          <w:sz w:val="24"/>
          <w:szCs w:val="24"/>
        </w:rPr>
        <w:t xml:space="preserve"> wetsvoorstel. </w:t>
      </w:r>
      <w:r w:rsidRPr="00983CB5" w:rsidR="00B3122A">
        <w:rPr>
          <w:rFonts w:ascii="Times New Roman" w:hAnsi="Times New Roman"/>
          <w:b w:val="0"/>
          <w:bCs/>
          <w:sz w:val="24"/>
          <w:szCs w:val="24"/>
        </w:rPr>
        <w:t>Deze leden</w:t>
      </w:r>
      <w:r w:rsidRPr="00983CB5">
        <w:rPr>
          <w:rFonts w:ascii="Times New Roman" w:hAnsi="Times New Roman"/>
          <w:b w:val="0"/>
          <w:bCs/>
          <w:sz w:val="24"/>
          <w:szCs w:val="24"/>
        </w:rPr>
        <w:t xml:space="preserve"> onderschrijven het belang van het stimuleren van </w:t>
      </w:r>
      <w:proofErr w:type="gramStart"/>
      <w:r w:rsidRPr="00983CB5">
        <w:rPr>
          <w:rFonts w:ascii="Times New Roman" w:hAnsi="Times New Roman"/>
          <w:b w:val="0"/>
          <w:bCs/>
          <w:sz w:val="24"/>
          <w:szCs w:val="24"/>
        </w:rPr>
        <w:lastRenderedPageBreak/>
        <w:t>gemeenschappelijke</w:t>
      </w:r>
      <w:proofErr w:type="gramEnd"/>
      <w:r w:rsidRPr="00983CB5">
        <w:rPr>
          <w:rFonts w:ascii="Times New Roman" w:hAnsi="Times New Roman"/>
          <w:b w:val="0"/>
          <w:bCs/>
          <w:sz w:val="24"/>
          <w:szCs w:val="24"/>
        </w:rPr>
        <w:t xml:space="preserve"> regels ter bevordering van reparatie van goederen. Tegelijkertijd </w:t>
      </w:r>
      <w:r w:rsidRPr="00983CB5" w:rsidR="00061819">
        <w:rPr>
          <w:rFonts w:ascii="Times New Roman" w:hAnsi="Times New Roman"/>
          <w:b w:val="0"/>
          <w:bCs/>
          <w:sz w:val="24"/>
          <w:szCs w:val="24"/>
        </w:rPr>
        <w:t>zien zij</w:t>
      </w:r>
      <w:r w:rsidRPr="00983CB5">
        <w:rPr>
          <w:rFonts w:ascii="Times New Roman" w:hAnsi="Times New Roman"/>
          <w:b w:val="0"/>
          <w:bCs/>
          <w:sz w:val="24"/>
          <w:szCs w:val="24"/>
        </w:rPr>
        <w:t xml:space="preserve"> ruimte voor verduidelijking en aanvullingen. Zij hebben een paar vragen en </w:t>
      </w:r>
      <w:r w:rsidR="003B389B">
        <w:rPr>
          <w:rFonts w:ascii="Times New Roman" w:hAnsi="Times New Roman"/>
          <w:b w:val="0"/>
          <w:bCs/>
          <w:sz w:val="24"/>
          <w:szCs w:val="24"/>
        </w:rPr>
        <w:t xml:space="preserve">willen </w:t>
      </w:r>
      <w:r w:rsidRPr="00983CB5" w:rsidR="00507DE6">
        <w:rPr>
          <w:rFonts w:ascii="Times New Roman" w:hAnsi="Times New Roman"/>
          <w:b w:val="0"/>
          <w:bCs/>
          <w:sz w:val="24"/>
          <w:szCs w:val="24"/>
        </w:rPr>
        <w:t xml:space="preserve">enkele </w:t>
      </w:r>
      <w:r w:rsidRPr="00983CB5">
        <w:rPr>
          <w:rFonts w:ascii="Times New Roman" w:hAnsi="Times New Roman"/>
          <w:b w:val="0"/>
          <w:bCs/>
          <w:sz w:val="24"/>
          <w:szCs w:val="24"/>
        </w:rPr>
        <w:t xml:space="preserve">onderdelen van de implementatie aan de orde stellen. </w:t>
      </w:r>
    </w:p>
    <w:p w:rsidRPr="00983CB5" w:rsidR="00B63517" w:rsidP="00B63517" w:rsidRDefault="00B63517" w14:paraId="6B0DD731" w14:textId="77777777">
      <w:pPr>
        <w:spacing w:line="240" w:lineRule="atLeast"/>
        <w:rPr>
          <w:rFonts w:ascii="Times New Roman" w:hAnsi="Times New Roman"/>
          <w:b w:val="0"/>
          <w:bCs/>
          <w:sz w:val="24"/>
          <w:szCs w:val="24"/>
        </w:rPr>
      </w:pPr>
    </w:p>
    <w:p w:rsidRPr="00983CB5" w:rsidR="00466219" w:rsidP="007A6BB0" w:rsidRDefault="00BC30B0" w14:paraId="530A93F3" w14:textId="77777777">
      <w:pPr>
        <w:pStyle w:val="Lijstalinea"/>
        <w:numPr>
          <w:ilvl w:val="0"/>
          <w:numId w:val="6"/>
        </w:numPr>
        <w:rPr>
          <w:rFonts w:ascii="Times New Roman" w:hAnsi="Times New Roman"/>
          <w:bCs/>
          <w:sz w:val="24"/>
          <w:szCs w:val="24"/>
        </w:rPr>
      </w:pPr>
      <w:r w:rsidRPr="00983CB5">
        <w:rPr>
          <w:rFonts w:ascii="Times New Roman" w:hAnsi="Times New Roman"/>
          <w:sz w:val="24"/>
          <w:szCs w:val="24"/>
        </w:rPr>
        <w:t>Inleiding</w:t>
      </w:r>
    </w:p>
    <w:p w:rsidRPr="00983CB5" w:rsidR="00B3122A" w:rsidP="00B3122A" w:rsidRDefault="00B3122A" w14:paraId="3DF45DEC" w14:textId="5D91D0FF">
      <w:pPr>
        <w:pStyle w:val="isselectedend"/>
        <w:rPr>
          <w:bCs/>
        </w:rPr>
      </w:pPr>
      <w:r w:rsidRPr="00983CB5">
        <w:t>De leden van de PRO-fractie vragen waarom bij de implementatie niet tegelijkertijd concrete maatregelen worden voorgesteld om reparatie te bevorderen, zoals reparatievouchers, een reparatiefonds of fiscale maatregelen. Welke mogelijkheden zijn hiervoor onderzocht en wanneer informeert de regering de Kamer over eventuele vervolgstappen?</w:t>
      </w:r>
    </w:p>
    <w:p w:rsidRPr="00983CB5" w:rsidR="00466219" w:rsidRDefault="001C0F2B" w14:paraId="0D218BE9" w14:textId="7F27DE85">
      <w:pPr>
        <w:pStyle w:val="Standaard2"/>
        <w:rPr>
          <w:rFonts w:ascii="Times New Roman" w:hAnsi="Times New Roman"/>
          <w:bCs w:val="0"/>
          <w:sz w:val="24"/>
          <w:szCs w:val="24"/>
        </w:rPr>
      </w:pPr>
      <w:r w:rsidRPr="00983CB5">
        <w:rPr>
          <w:rFonts w:ascii="Times New Roman" w:hAnsi="Times New Roman"/>
          <w:b w:val="0"/>
          <w:sz w:val="24"/>
          <w:szCs w:val="24"/>
        </w:rPr>
        <w:t>De leden van de CDA-fractie constateren dat de uiterste datum voor omzetting van de richtlijn in nationale wetgeving</w:t>
      </w:r>
      <w:r w:rsidRPr="00983CB5" w:rsidR="00B52097">
        <w:rPr>
          <w:rFonts w:ascii="Times New Roman" w:hAnsi="Times New Roman"/>
          <w:b w:val="0"/>
          <w:sz w:val="24"/>
          <w:szCs w:val="24"/>
        </w:rPr>
        <w:t xml:space="preserve"> (</w:t>
      </w:r>
      <w:r w:rsidRPr="00983CB5">
        <w:rPr>
          <w:rFonts w:ascii="Times New Roman" w:hAnsi="Times New Roman"/>
          <w:b w:val="0"/>
          <w:sz w:val="24"/>
          <w:szCs w:val="24"/>
        </w:rPr>
        <w:t>31 juli 2026</w:t>
      </w:r>
      <w:r w:rsidRPr="00983CB5" w:rsidR="00B52097">
        <w:rPr>
          <w:rFonts w:ascii="Times New Roman" w:hAnsi="Times New Roman"/>
          <w:b w:val="0"/>
          <w:sz w:val="24"/>
          <w:szCs w:val="24"/>
        </w:rPr>
        <w:t>)</w:t>
      </w:r>
      <w:r w:rsidRPr="00983CB5">
        <w:rPr>
          <w:rFonts w:ascii="Times New Roman" w:hAnsi="Times New Roman"/>
          <w:b w:val="0"/>
          <w:sz w:val="24"/>
          <w:szCs w:val="24"/>
        </w:rPr>
        <w:t xml:space="preserve"> inmiddels is verstreken. </w:t>
      </w:r>
      <w:r w:rsidRPr="00983CB5" w:rsidR="00B52097">
        <w:rPr>
          <w:rFonts w:ascii="Times New Roman" w:hAnsi="Times New Roman"/>
          <w:b w:val="0"/>
          <w:sz w:val="24"/>
          <w:szCs w:val="24"/>
        </w:rPr>
        <w:t>Deze leden</w:t>
      </w:r>
      <w:r w:rsidRPr="00983CB5">
        <w:rPr>
          <w:rFonts w:ascii="Times New Roman" w:hAnsi="Times New Roman"/>
          <w:b w:val="0"/>
          <w:sz w:val="24"/>
          <w:szCs w:val="24"/>
        </w:rPr>
        <w:t xml:space="preserve"> vragen de regering welke gevolgen de te late implementatie heeft voor de toepassing en handhaving van de richtlijn in Nederland. Welke gevolgen heeft deze situatie voor bedrijven die onder de nieuwe verplichtingen komen te vallen en welke juridische onzekerheden kunnen hierdoor ontstaan? Heeft de regering over de verlate implementatie contact gehad met de Europese Commissie</w:t>
      </w:r>
      <w:r w:rsidRPr="00983CB5" w:rsidR="00DC5859">
        <w:rPr>
          <w:rFonts w:ascii="Times New Roman" w:hAnsi="Times New Roman"/>
          <w:b w:val="0"/>
          <w:sz w:val="24"/>
          <w:szCs w:val="24"/>
        </w:rPr>
        <w:t>?</w:t>
      </w:r>
      <w:r w:rsidRPr="00983CB5">
        <w:rPr>
          <w:rFonts w:ascii="Times New Roman" w:hAnsi="Times New Roman"/>
          <w:b w:val="0"/>
          <w:sz w:val="24"/>
          <w:szCs w:val="24"/>
        </w:rPr>
        <w:t xml:space="preserve"> </w:t>
      </w:r>
      <w:r w:rsidRPr="00983CB5" w:rsidR="00DC5859">
        <w:rPr>
          <w:rFonts w:ascii="Times New Roman" w:hAnsi="Times New Roman"/>
          <w:b w:val="0"/>
          <w:sz w:val="24"/>
          <w:szCs w:val="24"/>
        </w:rPr>
        <w:t>Z</w:t>
      </w:r>
      <w:r w:rsidRPr="00983CB5">
        <w:rPr>
          <w:rFonts w:ascii="Times New Roman" w:hAnsi="Times New Roman"/>
          <w:b w:val="0"/>
          <w:sz w:val="24"/>
          <w:szCs w:val="24"/>
        </w:rPr>
        <w:t>o ja, wat is daarbij besproken? </w:t>
      </w:r>
    </w:p>
    <w:p w:rsidRPr="00983CB5" w:rsidR="000C4B25" w:rsidP="00FA10FC" w:rsidRDefault="000C4B25" w14:paraId="18189AD9" w14:textId="77777777">
      <w:pPr>
        <w:rPr>
          <w:rFonts w:ascii="Times New Roman" w:hAnsi="Times New Roman"/>
          <w:sz w:val="24"/>
          <w:szCs w:val="24"/>
        </w:rPr>
      </w:pPr>
    </w:p>
    <w:p w:rsidRPr="00983CB5" w:rsidR="000C4B25" w:rsidP="000C4B25" w:rsidRDefault="000C4B25" w14:paraId="474BAA80" w14:textId="48E3AD25">
      <w:pPr>
        <w:spacing w:line="240" w:lineRule="atLeast"/>
        <w:rPr>
          <w:rFonts w:ascii="Times New Roman" w:hAnsi="Times New Roman"/>
          <w:b w:val="0"/>
          <w:sz w:val="24"/>
          <w:szCs w:val="24"/>
        </w:rPr>
      </w:pPr>
      <w:r w:rsidRPr="00983CB5">
        <w:rPr>
          <w:rFonts w:ascii="Times New Roman" w:hAnsi="Times New Roman"/>
          <w:b w:val="0"/>
          <w:sz w:val="24"/>
          <w:szCs w:val="24"/>
        </w:rPr>
        <w:t xml:space="preserve">De leden van de ChristenUnie-fractie vragen of er cijfers bekend zijn over het aandeel producten dat wordt gerepareerd dan wel vervangen. Zo ja, kan de regering deze cijfers met de Kamer delen? Heeft de regering een doel met onderhavig wetsvoorstel, bijvoorbeeld een bepaalde procentuele stijging van het aandeel gerepareerde producten? Zo ja, welk doel heeft de regering? </w:t>
      </w:r>
    </w:p>
    <w:p w:rsidRPr="00983CB5" w:rsidR="000C4B25" w:rsidP="000C4B25" w:rsidRDefault="000C4B25" w14:paraId="3CD8CF96" w14:textId="77777777">
      <w:pPr>
        <w:spacing w:line="240" w:lineRule="atLeast"/>
        <w:rPr>
          <w:rFonts w:ascii="Times New Roman" w:hAnsi="Times New Roman"/>
          <w:b w:val="0"/>
          <w:sz w:val="24"/>
          <w:szCs w:val="24"/>
        </w:rPr>
      </w:pPr>
    </w:p>
    <w:p w:rsidRPr="00983CB5" w:rsidR="000C4B25" w:rsidP="00E1325A" w:rsidRDefault="000C4B25" w14:paraId="2CD01F40" w14:textId="5CEEB6BD">
      <w:pPr>
        <w:spacing w:line="240" w:lineRule="atLeast"/>
        <w:rPr>
          <w:rFonts w:ascii="Times New Roman" w:hAnsi="Times New Roman"/>
          <w:b w:val="0"/>
          <w:sz w:val="24"/>
          <w:szCs w:val="24"/>
        </w:rPr>
      </w:pPr>
      <w:r w:rsidRPr="00983CB5">
        <w:rPr>
          <w:rFonts w:ascii="Times New Roman" w:hAnsi="Times New Roman"/>
          <w:b w:val="0"/>
          <w:sz w:val="24"/>
          <w:szCs w:val="24"/>
        </w:rPr>
        <w:t>De leden van de ChristenUnie-fractie merken op dat het wetsvoorstel geen nationale evaluatieverplichting bevat. Waarom niet? De</w:t>
      </w:r>
      <w:r w:rsidRPr="00983CB5" w:rsidR="00E1325A">
        <w:rPr>
          <w:rFonts w:ascii="Times New Roman" w:hAnsi="Times New Roman"/>
          <w:b w:val="0"/>
          <w:sz w:val="24"/>
          <w:szCs w:val="24"/>
        </w:rPr>
        <w:t>ze</w:t>
      </w:r>
      <w:r w:rsidRPr="00983CB5">
        <w:rPr>
          <w:rFonts w:ascii="Times New Roman" w:hAnsi="Times New Roman"/>
          <w:b w:val="0"/>
          <w:sz w:val="24"/>
          <w:szCs w:val="24"/>
        </w:rPr>
        <w:t xml:space="preserve"> leden vragen of de regering kan toezeggen om de informatie die zal worden gedeeld met de Europese Commissie ook met de Kamer kan worden gedeeld. Zo nee, waarom niet? </w:t>
      </w:r>
    </w:p>
    <w:p w:rsidRPr="00983CB5" w:rsidR="00C86886" w:rsidP="00C86886" w:rsidRDefault="00C86886" w14:paraId="3765AA87" w14:textId="77777777">
      <w:pPr>
        <w:spacing w:line="240" w:lineRule="atLeast"/>
        <w:rPr>
          <w:rFonts w:ascii="Times New Roman" w:hAnsi="Times New Roman"/>
          <w:b w:val="0"/>
          <w:bCs/>
          <w:sz w:val="24"/>
          <w:szCs w:val="24"/>
        </w:rPr>
      </w:pPr>
    </w:p>
    <w:p w:rsidRPr="00983CB5" w:rsidR="00402995" w:rsidP="00402995" w:rsidRDefault="00BC30B0" w14:paraId="74D8298F" w14:textId="2888DF89">
      <w:pPr>
        <w:pStyle w:val="Standaard1"/>
        <w:numPr>
          <w:ilvl w:val="0"/>
          <w:numId w:val="6"/>
        </w:numPr>
        <w:spacing w:line="240" w:lineRule="atLeast"/>
        <w:rPr>
          <w:rFonts w:ascii="Times New Roman" w:hAnsi="Times New Roman"/>
          <w:bCs w:val="0"/>
          <w:sz w:val="24"/>
          <w:szCs w:val="24"/>
        </w:rPr>
      </w:pPr>
      <w:r w:rsidRPr="00983CB5">
        <w:rPr>
          <w:rFonts w:ascii="Times New Roman" w:hAnsi="Times New Roman"/>
          <w:bCs w:val="0"/>
          <w:sz w:val="24"/>
          <w:szCs w:val="24"/>
        </w:rPr>
        <w:t>Inhoud richtlijn</w:t>
      </w:r>
    </w:p>
    <w:p w:rsidRPr="00983CB5" w:rsidR="00402995" w:rsidP="00402995" w:rsidRDefault="00402995" w14:paraId="140051C4" w14:textId="77777777">
      <w:pPr>
        <w:pStyle w:val="Standaard1"/>
        <w:spacing w:line="240" w:lineRule="atLeast"/>
        <w:rPr>
          <w:rFonts w:ascii="Times New Roman" w:hAnsi="Times New Roman"/>
          <w:bCs w:val="0"/>
          <w:sz w:val="24"/>
          <w:szCs w:val="24"/>
        </w:rPr>
      </w:pPr>
    </w:p>
    <w:p w:rsidRPr="0099310B" w:rsidR="0097577C" w:rsidP="00D03908" w:rsidRDefault="00BC30B0" w14:paraId="25C4C252" w14:textId="2263A627">
      <w:pPr>
        <w:pStyle w:val="Standaard1"/>
        <w:spacing w:line="240" w:lineRule="atLeast"/>
        <w:rPr>
          <w:rFonts w:ascii="Times New Roman" w:hAnsi="Times New Roman"/>
          <w:b w:val="0"/>
          <w:i/>
          <w:iCs/>
          <w:sz w:val="24"/>
          <w:szCs w:val="24"/>
        </w:rPr>
      </w:pPr>
      <w:r w:rsidRPr="0099310B">
        <w:rPr>
          <w:rFonts w:ascii="Times New Roman" w:hAnsi="Times New Roman"/>
          <w:b w:val="0"/>
          <w:i/>
          <w:iCs/>
          <w:sz w:val="24"/>
          <w:szCs w:val="24"/>
        </w:rPr>
        <w:t>2.1 Het onlineplatform en de maatregel ter bevordering van reparatie</w:t>
      </w:r>
    </w:p>
    <w:p w:rsidRPr="00983CB5" w:rsidR="00D03908" w:rsidP="00125270" w:rsidRDefault="00D03908" w14:paraId="435D953D" w14:textId="7F7B68EC">
      <w:pPr>
        <w:spacing w:before="240" w:after="240"/>
        <w:rPr>
          <w:rFonts w:ascii="Times New Roman" w:hAnsi="Times New Roman"/>
          <w:b w:val="0"/>
          <w:sz w:val="24"/>
          <w:szCs w:val="24"/>
        </w:rPr>
      </w:pPr>
      <w:r w:rsidRPr="00983CB5">
        <w:rPr>
          <w:rFonts w:ascii="Times New Roman" w:hAnsi="Times New Roman"/>
          <w:b w:val="0"/>
          <w:sz w:val="24"/>
          <w:szCs w:val="24"/>
        </w:rPr>
        <w:t xml:space="preserve">De leden van de D66-fractie vragen </w:t>
      </w:r>
      <w:r w:rsidRPr="00983CB5" w:rsidR="00125270">
        <w:rPr>
          <w:rFonts w:ascii="Times New Roman" w:hAnsi="Times New Roman"/>
          <w:b w:val="0"/>
          <w:sz w:val="24"/>
          <w:szCs w:val="24"/>
        </w:rPr>
        <w:t>w</w:t>
      </w:r>
      <w:r w:rsidRPr="00983CB5">
        <w:rPr>
          <w:rFonts w:ascii="Times New Roman" w:hAnsi="Times New Roman"/>
          <w:b w:val="0"/>
          <w:sz w:val="24"/>
          <w:szCs w:val="24"/>
        </w:rPr>
        <w:t>at de beoogde planning voor de oplevering en uitrol van</w:t>
      </w:r>
      <w:r w:rsidRPr="00983CB5" w:rsidR="00125270">
        <w:rPr>
          <w:rFonts w:ascii="Times New Roman" w:hAnsi="Times New Roman"/>
          <w:b w:val="0"/>
          <w:sz w:val="24"/>
          <w:szCs w:val="24"/>
        </w:rPr>
        <w:t xml:space="preserve"> het nationale reparatieplatform is.</w:t>
      </w:r>
      <w:r w:rsidRPr="00983CB5">
        <w:rPr>
          <w:rFonts w:ascii="Times New Roman" w:hAnsi="Times New Roman"/>
          <w:b w:val="0"/>
          <w:sz w:val="24"/>
          <w:szCs w:val="24"/>
        </w:rPr>
        <w:t xml:space="preserve"> Hoe wordt gewaarborgd dat het platform drempelloos en kosteloos toegankelijk is voor zowel professionele </w:t>
      </w:r>
      <w:r w:rsidR="00A325B4">
        <w:rPr>
          <w:rFonts w:ascii="Times New Roman" w:hAnsi="Times New Roman"/>
          <w:b w:val="0"/>
          <w:sz w:val="24"/>
          <w:szCs w:val="24"/>
        </w:rPr>
        <w:t xml:space="preserve">reparateurs in het midden- en kleinbedrijf </w:t>
      </w:r>
      <w:r w:rsidR="00F02FE1">
        <w:rPr>
          <w:rFonts w:ascii="Times New Roman" w:hAnsi="Times New Roman"/>
          <w:b w:val="0"/>
          <w:sz w:val="24"/>
          <w:szCs w:val="24"/>
        </w:rPr>
        <w:t>(</w:t>
      </w:r>
      <w:r w:rsidRPr="00983CB5">
        <w:rPr>
          <w:rFonts w:ascii="Times New Roman" w:hAnsi="Times New Roman"/>
          <w:b w:val="0"/>
          <w:sz w:val="24"/>
          <w:szCs w:val="24"/>
        </w:rPr>
        <w:t>mkb</w:t>
      </w:r>
      <w:r w:rsidR="00F02FE1">
        <w:rPr>
          <w:rFonts w:ascii="Times New Roman" w:hAnsi="Times New Roman"/>
          <w:b w:val="0"/>
          <w:sz w:val="24"/>
          <w:szCs w:val="24"/>
        </w:rPr>
        <w:t>)</w:t>
      </w:r>
      <w:r w:rsidRPr="00983CB5">
        <w:rPr>
          <w:rFonts w:ascii="Times New Roman" w:hAnsi="Times New Roman"/>
          <w:b w:val="0"/>
          <w:sz w:val="24"/>
          <w:szCs w:val="24"/>
        </w:rPr>
        <w:t xml:space="preserve"> als maatschappelijke initiatieven zoals </w:t>
      </w:r>
      <w:proofErr w:type="spellStart"/>
      <w:r w:rsidRPr="00983CB5">
        <w:rPr>
          <w:rFonts w:ascii="Times New Roman" w:hAnsi="Times New Roman"/>
          <w:b w:val="0"/>
          <w:sz w:val="24"/>
          <w:szCs w:val="24"/>
        </w:rPr>
        <w:t>Repair</w:t>
      </w:r>
      <w:proofErr w:type="spellEnd"/>
      <w:r w:rsidRPr="00983CB5">
        <w:rPr>
          <w:rFonts w:ascii="Times New Roman" w:hAnsi="Times New Roman"/>
          <w:b w:val="0"/>
          <w:sz w:val="24"/>
          <w:szCs w:val="24"/>
        </w:rPr>
        <w:t xml:space="preserve"> </w:t>
      </w:r>
      <w:proofErr w:type="spellStart"/>
      <w:r w:rsidRPr="00983CB5">
        <w:rPr>
          <w:rFonts w:ascii="Times New Roman" w:hAnsi="Times New Roman"/>
          <w:b w:val="0"/>
          <w:sz w:val="24"/>
          <w:szCs w:val="24"/>
        </w:rPr>
        <w:t>Café’s</w:t>
      </w:r>
      <w:proofErr w:type="spellEnd"/>
      <w:r w:rsidRPr="00983CB5">
        <w:rPr>
          <w:rFonts w:ascii="Times New Roman" w:hAnsi="Times New Roman"/>
          <w:b w:val="0"/>
          <w:sz w:val="24"/>
          <w:szCs w:val="24"/>
        </w:rPr>
        <w:t>. Hoe wordt geborgd dat consumenten dit platform in de praktijk ook gemakkelijk weten te vinden?</w:t>
      </w:r>
    </w:p>
    <w:p w:rsidRPr="00983CB5" w:rsidR="00466219" w:rsidRDefault="001C0F2B" w14:paraId="349B658E" w14:textId="3DA59FBA">
      <w:pPr>
        <w:pStyle w:val="Standaard2"/>
        <w:rPr>
          <w:rFonts w:ascii="Times New Roman" w:hAnsi="Times New Roman"/>
          <w:bCs w:val="0"/>
          <w:sz w:val="24"/>
          <w:szCs w:val="24"/>
        </w:rPr>
      </w:pPr>
      <w:r w:rsidRPr="00983CB5">
        <w:rPr>
          <w:rFonts w:ascii="Times New Roman" w:hAnsi="Times New Roman"/>
          <w:b w:val="0"/>
          <w:sz w:val="24"/>
          <w:szCs w:val="24"/>
        </w:rPr>
        <w:t xml:space="preserve">De leden van de CDA-fractie lezen dat Nederland een eigen platform in oprichting heeft om de vindbaarheid van reparatiediensten te bevorderen. </w:t>
      </w:r>
      <w:r w:rsidRPr="00983CB5" w:rsidR="00125270">
        <w:rPr>
          <w:rFonts w:ascii="Times New Roman" w:hAnsi="Times New Roman"/>
          <w:b w:val="0"/>
          <w:sz w:val="24"/>
          <w:szCs w:val="24"/>
        </w:rPr>
        <w:t>Deze leden</w:t>
      </w:r>
      <w:r w:rsidRPr="00983CB5">
        <w:rPr>
          <w:rFonts w:ascii="Times New Roman" w:hAnsi="Times New Roman"/>
          <w:b w:val="0"/>
          <w:sz w:val="24"/>
          <w:szCs w:val="24"/>
        </w:rPr>
        <w:t xml:space="preserve"> vragen de regering wanneer dit platform naar verwachting operationeel zal zijn. Loopt deze planning synchroon met de implementatie van deze richtlijn?  </w:t>
      </w:r>
    </w:p>
    <w:p w:rsidRPr="00983CB5" w:rsidR="00BC5A90" w:rsidRDefault="00BC5A90" w14:paraId="52475E27" w14:textId="77777777">
      <w:pPr>
        <w:pStyle w:val="Standaard2"/>
        <w:rPr>
          <w:rFonts w:ascii="Times New Roman" w:hAnsi="Times New Roman"/>
          <w:sz w:val="24"/>
          <w:szCs w:val="24"/>
        </w:rPr>
      </w:pPr>
    </w:p>
    <w:p w:rsidRPr="00983CB5" w:rsidR="001C0F2B" w:rsidRDefault="00FF04A2" w14:paraId="11C11DED" w14:textId="1BD6DF5C">
      <w:pPr>
        <w:pStyle w:val="Standaard2"/>
        <w:rPr>
          <w:rFonts w:ascii="Times New Roman" w:hAnsi="Times New Roman"/>
          <w:bCs w:val="0"/>
          <w:sz w:val="24"/>
          <w:szCs w:val="24"/>
        </w:rPr>
      </w:pPr>
      <w:r w:rsidRPr="00983CB5">
        <w:rPr>
          <w:rFonts w:ascii="Times New Roman" w:hAnsi="Times New Roman"/>
          <w:b w:val="0"/>
          <w:bCs w:val="0"/>
          <w:sz w:val="24"/>
          <w:szCs w:val="24"/>
        </w:rPr>
        <w:t>De</w:t>
      </w:r>
      <w:r w:rsidRPr="00983CB5" w:rsidR="001C0F2B">
        <w:rPr>
          <w:rFonts w:ascii="Times New Roman" w:hAnsi="Times New Roman"/>
          <w:b w:val="0"/>
          <w:sz w:val="24"/>
          <w:szCs w:val="24"/>
        </w:rPr>
        <w:t xml:space="preserve"> leden</w:t>
      </w:r>
      <w:r w:rsidRPr="00983CB5">
        <w:rPr>
          <w:rFonts w:ascii="Times New Roman" w:hAnsi="Times New Roman"/>
          <w:b w:val="0"/>
          <w:bCs w:val="0"/>
          <w:sz w:val="24"/>
          <w:szCs w:val="24"/>
        </w:rPr>
        <w:t xml:space="preserve"> van de CDA-fractie</w:t>
      </w:r>
      <w:r w:rsidRPr="00983CB5" w:rsidR="001C0F2B">
        <w:rPr>
          <w:rFonts w:ascii="Times New Roman" w:hAnsi="Times New Roman"/>
          <w:b w:val="0"/>
          <w:sz w:val="24"/>
          <w:szCs w:val="24"/>
        </w:rPr>
        <w:t xml:space="preserve"> vragen daarnaast welke rol onafhankelijke reparateurs, zoals </w:t>
      </w:r>
      <w:proofErr w:type="spellStart"/>
      <w:r w:rsidRPr="00983CB5" w:rsidR="001C0F2B">
        <w:rPr>
          <w:rFonts w:ascii="Times New Roman" w:hAnsi="Times New Roman"/>
          <w:b w:val="0"/>
          <w:sz w:val="24"/>
          <w:szCs w:val="24"/>
        </w:rPr>
        <w:t>Repair</w:t>
      </w:r>
      <w:proofErr w:type="spellEnd"/>
      <w:r w:rsidRPr="00983CB5" w:rsidR="001C0F2B">
        <w:rPr>
          <w:rFonts w:ascii="Times New Roman" w:hAnsi="Times New Roman"/>
          <w:b w:val="0"/>
          <w:sz w:val="24"/>
          <w:szCs w:val="24"/>
        </w:rPr>
        <w:t xml:space="preserve"> Cafés, op dit platform en bij het bevorderen van reparatie kunnen spelen. Ziet de regering daarnaast mogelijkheden om reparatieactiviteiten te verbinden aan leer-werktrajecten, re-integratie en sociale ontwikkelbedrijven, zodat het bevorderen van reparatie </w:t>
      </w:r>
      <w:proofErr w:type="gramStart"/>
      <w:r w:rsidRPr="00983CB5" w:rsidR="001C0F2B">
        <w:rPr>
          <w:rFonts w:ascii="Times New Roman" w:hAnsi="Times New Roman"/>
          <w:b w:val="0"/>
          <w:sz w:val="24"/>
          <w:szCs w:val="24"/>
        </w:rPr>
        <w:t>tevens</w:t>
      </w:r>
      <w:proofErr w:type="gramEnd"/>
      <w:r w:rsidRPr="00983CB5" w:rsidR="001C0F2B">
        <w:rPr>
          <w:rFonts w:ascii="Times New Roman" w:hAnsi="Times New Roman"/>
          <w:b w:val="0"/>
          <w:sz w:val="24"/>
          <w:szCs w:val="24"/>
        </w:rPr>
        <w:t xml:space="preserve"> kan bijdragen aan vakmanschap en arbeidsparticipatie? </w:t>
      </w:r>
    </w:p>
    <w:p w:rsidRPr="00983CB5" w:rsidR="00BC5A90" w:rsidRDefault="00BC5A90" w14:paraId="35D2E4B1" w14:textId="77777777">
      <w:pPr>
        <w:pStyle w:val="Standaard2"/>
        <w:rPr>
          <w:rFonts w:ascii="Times New Roman" w:hAnsi="Times New Roman"/>
          <w:sz w:val="24"/>
          <w:szCs w:val="24"/>
        </w:rPr>
      </w:pPr>
    </w:p>
    <w:p w:rsidRPr="00983CB5" w:rsidR="001C0F2B" w:rsidRDefault="00344345" w14:paraId="358AFBA0" w14:textId="63499959">
      <w:pPr>
        <w:pStyle w:val="Standaard2"/>
        <w:rPr>
          <w:rFonts w:ascii="Times New Roman" w:hAnsi="Times New Roman"/>
          <w:b w:val="0"/>
          <w:sz w:val="24"/>
          <w:szCs w:val="24"/>
        </w:rPr>
      </w:pPr>
      <w:r w:rsidRPr="00983CB5">
        <w:rPr>
          <w:rFonts w:ascii="Times New Roman" w:hAnsi="Times New Roman"/>
          <w:b w:val="0"/>
          <w:bCs w:val="0"/>
          <w:sz w:val="24"/>
          <w:szCs w:val="24"/>
        </w:rPr>
        <w:t>De leden van de CDA-fractie</w:t>
      </w:r>
      <w:r w:rsidRPr="00983CB5" w:rsidR="001C0F2B">
        <w:rPr>
          <w:rFonts w:ascii="Times New Roman" w:hAnsi="Times New Roman"/>
          <w:b w:val="0"/>
          <w:sz w:val="24"/>
          <w:szCs w:val="24"/>
        </w:rPr>
        <w:t xml:space="preserve"> lezen </w:t>
      </w:r>
      <w:r w:rsidRPr="00983CB5">
        <w:rPr>
          <w:rFonts w:ascii="Times New Roman" w:hAnsi="Times New Roman"/>
          <w:b w:val="0"/>
          <w:bCs w:val="0"/>
          <w:sz w:val="24"/>
          <w:szCs w:val="24"/>
        </w:rPr>
        <w:t>daarnaast</w:t>
      </w:r>
      <w:r w:rsidRPr="00983CB5" w:rsidR="001C0F2B">
        <w:rPr>
          <w:rFonts w:ascii="Times New Roman" w:hAnsi="Times New Roman"/>
          <w:b w:val="0"/>
          <w:sz w:val="24"/>
          <w:szCs w:val="24"/>
        </w:rPr>
        <w:t xml:space="preserve"> dat nog nader wordt vastgesteld met welke maatregel Nederland invulling geeft aan de verplichting om ten minste één maatregel ter bevordering van reparatie te nemen. Is inmiddels besloten met welke maatregel hieraan invulling wordt gegeven? Zo ja, welke maatregel betreft dit? Zo nee, welke maatregelen worden momenteel overwogen, waarom is hierover nog geen besluit genomen en wanneer verwacht de regering hierover duidelijkheid te kunnen geven? </w:t>
      </w:r>
    </w:p>
    <w:p w:rsidRPr="00983CB5" w:rsidR="00F16BCA" w:rsidRDefault="00F16BCA" w14:paraId="3812FB96" w14:textId="77777777">
      <w:pPr>
        <w:pStyle w:val="Standaard2"/>
        <w:rPr>
          <w:rFonts w:ascii="Times New Roman" w:hAnsi="Times New Roman"/>
          <w:b w:val="0"/>
          <w:sz w:val="24"/>
          <w:szCs w:val="24"/>
        </w:rPr>
      </w:pPr>
    </w:p>
    <w:p w:rsidRPr="00122244" w:rsidR="00F16BCA" w:rsidP="003F4430" w:rsidRDefault="00F16BCA" w14:paraId="02A05C72" w14:textId="1E267E24">
      <w:pPr>
        <w:spacing w:line="240" w:lineRule="atLeast"/>
        <w:rPr>
          <w:rFonts w:ascii="Times New Roman" w:hAnsi="Times New Roman"/>
          <w:bCs/>
          <w:sz w:val="24"/>
          <w:szCs w:val="24"/>
        </w:rPr>
      </w:pPr>
      <w:r w:rsidRPr="00983CB5">
        <w:rPr>
          <w:rFonts w:ascii="Times New Roman" w:hAnsi="Times New Roman"/>
          <w:b w:val="0"/>
          <w:bCs/>
          <w:sz w:val="24"/>
          <w:szCs w:val="24"/>
        </w:rPr>
        <w:t xml:space="preserve">De leden van de SGP-fractie horen graag hoe de regering ervoor gaat zorgen dat invulling gegeven wordt aan artikel 13 van de richtlijn. Hoe wordt de uitwerking hiervan de komende tijd opgepakt? Welke mogelijkheden ziet de regering voor stimulering via de </w:t>
      </w:r>
      <w:r w:rsidRPr="00C03300" w:rsidR="009A59C7">
        <w:rPr>
          <w:rFonts w:ascii="Times New Roman" w:hAnsi="Times New Roman"/>
          <w:b w:val="0"/>
          <w:sz w:val="24"/>
          <w:szCs w:val="24"/>
        </w:rPr>
        <w:t>Uitgebreide producentenverantwoordelijkheid</w:t>
      </w:r>
      <w:r w:rsidRPr="00C03300" w:rsidR="00EB035E">
        <w:rPr>
          <w:rFonts w:ascii="Times New Roman" w:hAnsi="Times New Roman"/>
          <w:b w:val="0"/>
          <w:sz w:val="24"/>
          <w:szCs w:val="24"/>
        </w:rPr>
        <w:t xml:space="preserve"> (</w:t>
      </w:r>
      <w:r w:rsidRPr="00C03300">
        <w:rPr>
          <w:rFonts w:ascii="Times New Roman" w:hAnsi="Times New Roman"/>
          <w:b w:val="0"/>
          <w:sz w:val="24"/>
          <w:szCs w:val="24"/>
        </w:rPr>
        <w:t>UPV</w:t>
      </w:r>
      <w:r w:rsidRPr="00C03300" w:rsidR="00EB035E">
        <w:rPr>
          <w:rFonts w:ascii="Times New Roman" w:hAnsi="Times New Roman"/>
          <w:b w:val="0"/>
          <w:sz w:val="24"/>
          <w:szCs w:val="24"/>
        </w:rPr>
        <w:t>)</w:t>
      </w:r>
      <w:r w:rsidRPr="00C03300">
        <w:rPr>
          <w:rFonts w:ascii="Times New Roman" w:hAnsi="Times New Roman"/>
          <w:b w:val="0"/>
          <w:sz w:val="24"/>
          <w:szCs w:val="24"/>
        </w:rPr>
        <w:t>-regeling, zoals in Frankrijk bijvoorbeeld gebeurt</w:t>
      </w:r>
      <w:r w:rsidRPr="00983CB5">
        <w:rPr>
          <w:rFonts w:ascii="Times New Roman" w:hAnsi="Times New Roman"/>
          <w:b w:val="0"/>
          <w:bCs/>
          <w:sz w:val="24"/>
          <w:szCs w:val="24"/>
        </w:rPr>
        <w:t>?</w:t>
      </w:r>
    </w:p>
    <w:p w:rsidRPr="00983CB5" w:rsidR="0097577C" w:rsidP="00692135" w:rsidRDefault="0097577C" w14:paraId="552F522E" w14:textId="77777777">
      <w:pPr>
        <w:spacing w:line="240" w:lineRule="atLeast"/>
        <w:rPr>
          <w:rFonts w:ascii="Times New Roman" w:hAnsi="Times New Roman"/>
          <w:i/>
          <w:iCs/>
          <w:sz w:val="24"/>
          <w:szCs w:val="24"/>
        </w:rPr>
      </w:pPr>
    </w:p>
    <w:p w:rsidRPr="00983CB5" w:rsidR="00C2194F" w:rsidP="00C2194F" w:rsidRDefault="00C2194F" w14:paraId="3B606D1C" w14:textId="3C7520B1">
      <w:pPr>
        <w:spacing w:line="240" w:lineRule="atLeast"/>
        <w:rPr>
          <w:rFonts w:ascii="Times New Roman" w:hAnsi="Times New Roman"/>
          <w:b w:val="0"/>
          <w:sz w:val="24"/>
          <w:szCs w:val="24"/>
        </w:rPr>
      </w:pPr>
      <w:r w:rsidRPr="00983CB5">
        <w:rPr>
          <w:rFonts w:ascii="Times New Roman" w:hAnsi="Times New Roman"/>
          <w:b w:val="0"/>
          <w:sz w:val="24"/>
          <w:szCs w:val="24"/>
        </w:rPr>
        <w:t>De leden van de ChristenUnie-fractie lezen dat de Europese richtlijn lidstaten verplicht minstens één maatregel te nemen ter bevordering van reparatie. In de memorie van toelichting staat dat nog nader zal worden vastgesteld welke maatregel dit betreft. Wanneer verwacht de regering de Kamer te informeren over deze maatregel?</w:t>
      </w:r>
      <w:r w:rsidRPr="00983CB5" w:rsidR="00CC31F4">
        <w:rPr>
          <w:rFonts w:ascii="Times New Roman" w:hAnsi="Times New Roman"/>
          <w:b w:val="0"/>
          <w:sz w:val="24"/>
          <w:szCs w:val="24"/>
        </w:rPr>
        <w:t xml:space="preserve"> </w:t>
      </w:r>
      <w:r w:rsidRPr="00983CB5">
        <w:rPr>
          <w:rFonts w:ascii="Times New Roman" w:hAnsi="Times New Roman"/>
          <w:b w:val="0"/>
          <w:sz w:val="24"/>
          <w:szCs w:val="24"/>
        </w:rPr>
        <w:t>Neemt de regering hierbij het onderzoek mee dat is uitgevoerd naar aanleiding van motie-</w:t>
      </w:r>
      <w:proofErr w:type="spellStart"/>
      <w:r w:rsidRPr="00983CB5">
        <w:rPr>
          <w:rFonts w:ascii="Times New Roman" w:hAnsi="Times New Roman"/>
          <w:b w:val="0"/>
          <w:sz w:val="24"/>
          <w:szCs w:val="24"/>
        </w:rPr>
        <w:t>Grinwis</w:t>
      </w:r>
      <w:proofErr w:type="spellEnd"/>
      <w:r w:rsidRPr="00983CB5">
        <w:rPr>
          <w:rFonts w:ascii="Times New Roman" w:hAnsi="Times New Roman"/>
          <w:sz w:val="24"/>
          <w:szCs w:val="24"/>
        </w:rPr>
        <w:t xml:space="preserve"> </w:t>
      </w:r>
      <w:r w:rsidRPr="00983CB5">
        <w:rPr>
          <w:rFonts w:ascii="Times New Roman" w:hAnsi="Times New Roman"/>
          <w:b w:val="0"/>
          <w:sz w:val="24"/>
          <w:szCs w:val="24"/>
        </w:rPr>
        <w:t>over de bijdrage van de fiscaliteit aan meer reparatie van huishoudelijke apparaten en andere productgroepen</w:t>
      </w:r>
      <w:r w:rsidRPr="00983CB5" w:rsidR="00CC31F4">
        <w:rPr>
          <w:rFonts w:ascii="Times New Roman" w:hAnsi="Times New Roman"/>
          <w:b w:val="0"/>
          <w:sz w:val="24"/>
          <w:szCs w:val="24"/>
        </w:rPr>
        <w:t xml:space="preserve"> (Kamerstuk 36 812, nr. 95)</w:t>
      </w:r>
      <w:r w:rsidRPr="00983CB5">
        <w:rPr>
          <w:rFonts w:ascii="Times New Roman" w:hAnsi="Times New Roman"/>
          <w:b w:val="0"/>
          <w:sz w:val="24"/>
          <w:szCs w:val="24"/>
        </w:rPr>
        <w:t>? Zo ja, welke maatregelen overweegt de regering? Zo nee, waarom niet? Is de regering voorts bereid om sectororganisaties te betrekken bij het vaststellen van de te nemen maatregel(en)?</w:t>
      </w:r>
    </w:p>
    <w:p w:rsidRPr="00983CB5" w:rsidR="00C2194F" w:rsidP="00C2194F" w:rsidRDefault="00C2194F" w14:paraId="7D469D84" w14:textId="77777777">
      <w:pPr>
        <w:spacing w:line="240" w:lineRule="atLeast"/>
        <w:rPr>
          <w:rFonts w:ascii="Times New Roman" w:hAnsi="Times New Roman"/>
          <w:b w:val="0"/>
          <w:sz w:val="24"/>
          <w:szCs w:val="24"/>
        </w:rPr>
      </w:pPr>
    </w:p>
    <w:p w:rsidRPr="00983CB5" w:rsidR="00C2194F" w:rsidP="00C2194F" w:rsidRDefault="00C2194F" w14:paraId="1915C2B2" w14:textId="4A62BAB8">
      <w:pPr>
        <w:spacing w:line="240" w:lineRule="atLeast"/>
        <w:rPr>
          <w:rFonts w:ascii="Times New Roman" w:hAnsi="Times New Roman"/>
          <w:b w:val="0"/>
          <w:sz w:val="24"/>
          <w:szCs w:val="24"/>
        </w:rPr>
      </w:pPr>
      <w:r w:rsidRPr="00983CB5">
        <w:rPr>
          <w:rFonts w:ascii="Times New Roman" w:hAnsi="Times New Roman"/>
          <w:b w:val="0"/>
          <w:sz w:val="24"/>
          <w:szCs w:val="24"/>
        </w:rPr>
        <w:t>De leden ChristenUnie-fractie hebben vernomen dat Oostenrijk en Frankrijk werken met reparatievouchers om de kosten voor de consument en daarmee de drempel voor reparatieverzoek te verlagen. Welke voor- en nadelen ziet de regering voor respectievelijk het Oostenrijkse en het Franse systeem? Tenslotte vragen de</w:t>
      </w:r>
      <w:r w:rsidR="00032467">
        <w:rPr>
          <w:rFonts w:ascii="Times New Roman" w:hAnsi="Times New Roman"/>
          <w:b w:val="0"/>
          <w:sz w:val="24"/>
          <w:szCs w:val="24"/>
        </w:rPr>
        <w:t>ze</w:t>
      </w:r>
      <w:r w:rsidRPr="00983CB5">
        <w:rPr>
          <w:rFonts w:ascii="Times New Roman" w:hAnsi="Times New Roman"/>
          <w:b w:val="0"/>
          <w:sz w:val="24"/>
          <w:szCs w:val="24"/>
        </w:rPr>
        <w:t xml:space="preserve"> leden welke maatregelen andere EU-lidstaten hebben genomen of voornemens zijn te nemen om reparatie te stimuleren</w:t>
      </w:r>
      <w:r w:rsidRPr="00983CB5" w:rsidR="00CC31F4">
        <w:rPr>
          <w:rFonts w:ascii="Times New Roman" w:hAnsi="Times New Roman"/>
          <w:b w:val="0"/>
          <w:sz w:val="24"/>
          <w:szCs w:val="24"/>
        </w:rPr>
        <w:t>.</w:t>
      </w:r>
    </w:p>
    <w:p w:rsidRPr="00983CB5" w:rsidR="0097577C" w:rsidP="00692135" w:rsidRDefault="0097577C" w14:paraId="5FD453A7" w14:textId="77777777">
      <w:pPr>
        <w:spacing w:line="240" w:lineRule="atLeast"/>
        <w:rPr>
          <w:rFonts w:ascii="Times New Roman" w:hAnsi="Times New Roman"/>
          <w:i/>
          <w:iCs/>
          <w:sz w:val="24"/>
          <w:szCs w:val="24"/>
        </w:rPr>
      </w:pPr>
    </w:p>
    <w:p w:rsidRPr="00361F43" w:rsidR="00466219" w:rsidP="0085000D" w:rsidRDefault="00BC30B0" w14:paraId="3D0814A1" w14:textId="32964962">
      <w:pPr>
        <w:pStyle w:val="Standaard1"/>
        <w:numPr>
          <w:ilvl w:val="1"/>
          <w:numId w:val="6"/>
        </w:numPr>
        <w:spacing w:line="240" w:lineRule="atLeast"/>
        <w:rPr>
          <w:rFonts w:ascii="Times New Roman" w:hAnsi="Times New Roman"/>
          <w:b w:val="0"/>
          <w:i/>
          <w:iCs/>
          <w:sz w:val="24"/>
          <w:szCs w:val="24"/>
        </w:rPr>
      </w:pPr>
      <w:r w:rsidRPr="00361F43">
        <w:rPr>
          <w:rFonts w:ascii="Times New Roman" w:hAnsi="Times New Roman"/>
          <w:b w:val="0"/>
          <w:i/>
          <w:iCs/>
          <w:sz w:val="24"/>
          <w:szCs w:val="24"/>
        </w:rPr>
        <w:t>Wijzigingen Richtlijn (EU) 2020/1828 en Verordening (EU) 2017/2394</w:t>
      </w:r>
    </w:p>
    <w:p w:rsidRPr="00983CB5" w:rsidR="00627006" w:rsidP="00627006" w:rsidRDefault="00627006" w14:paraId="5B7A47DC" w14:textId="77777777">
      <w:pPr>
        <w:pStyle w:val="Standaard1"/>
        <w:spacing w:line="240" w:lineRule="atLeast"/>
        <w:rPr>
          <w:rFonts w:ascii="Times New Roman" w:hAnsi="Times New Roman"/>
          <w:b w:val="0"/>
          <w:sz w:val="24"/>
          <w:szCs w:val="24"/>
        </w:rPr>
      </w:pPr>
    </w:p>
    <w:p w:rsidRPr="00983CB5" w:rsidR="00627006" w:rsidP="00627006" w:rsidRDefault="00627006" w14:paraId="6B64961E" w14:textId="44AB7CEA">
      <w:pPr>
        <w:spacing w:line="240" w:lineRule="atLeast"/>
        <w:rPr>
          <w:rFonts w:ascii="Times New Roman" w:hAnsi="Times New Roman"/>
          <w:b w:val="0"/>
          <w:sz w:val="24"/>
          <w:szCs w:val="24"/>
        </w:rPr>
      </w:pPr>
      <w:r w:rsidRPr="00983CB5">
        <w:rPr>
          <w:rFonts w:ascii="Times New Roman" w:hAnsi="Times New Roman"/>
          <w:b w:val="0"/>
          <w:sz w:val="24"/>
          <w:szCs w:val="24"/>
        </w:rPr>
        <w:t xml:space="preserve">De leden van de </w:t>
      </w:r>
      <w:r w:rsidRPr="00983CB5" w:rsidR="00CC31F4">
        <w:rPr>
          <w:rFonts w:ascii="Times New Roman" w:hAnsi="Times New Roman"/>
          <w:b w:val="0"/>
          <w:sz w:val="24"/>
          <w:szCs w:val="24"/>
        </w:rPr>
        <w:t>D</w:t>
      </w:r>
      <w:r w:rsidRPr="00983CB5" w:rsidR="00A62621">
        <w:rPr>
          <w:rFonts w:ascii="Times New Roman" w:hAnsi="Times New Roman"/>
          <w:b w:val="0"/>
          <w:sz w:val="24"/>
          <w:szCs w:val="24"/>
        </w:rPr>
        <w:t>66</w:t>
      </w:r>
      <w:r w:rsidRPr="00983CB5">
        <w:rPr>
          <w:rFonts w:ascii="Times New Roman" w:hAnsi="Times New Roman"/>
          <w:b w:val="0"/>
          <w:sz w:val="24"/>
          <w:szCs w:val="24"/>
        </w:rPr>
        <w:t xml:space="preserve">-fractie vragen of de grensoverschrijdende samenwerking via Verordening (EU) 2017/2394 en Richtlijn (EU) 2020/1828 afdoende is gewaarborgd om te handhaven op buitenlandse online marktplaatsen die </w:t>
      </w:r>
      <w:r w:rsidRPr="00122244">
        <w:rPr>
          <w:rFonts w:ascii="Times New Roman" w:hAnsi="Times New Roman"/>
          <w:b w:val="0"/>
          <w:i/>
          <w:iCs/>
          <w:sz w:val="24"/>
          <w:szCs w:val="24"/>
        </w:rPr>
        <w:t>non-</w:t>
      </w:r>
      <w:proofErr w:type="spellStart"/>
      <w:r w:rsidRPr="00122244">
        <w:rPr>
          <w:rFonts w:ascii="Times New Roman" w:hAnsi="Times New Roman"/>
          <w:b w:val="0"/>
          <w:i/>
          <w:iCs/>
          <w:sz w:val="24"/>
          <w:szCs w:val="24"/>
        </w:rPr>
        <w:t>complying</w:t>
      </w:r>
      <w:proofErr w:type="spellEnd"/>
      <w:r w:rsidRPr="00122244">
        <w:rPr>
          <w:rFonts w:ascii="Times New Roman" w:hAnsi="Times New Roman"/>
          <w:b w:val="0"/>
          <w:i/>
          <w:iCs/>
          <w:sz w:val="24"/>
          <w:szCs w:val="24"/>
        </w:rPr>
        <w:t xml:space="preserve"> </w:t>
      </w:r>
      <w:r w:rsidRPr="00983CB5">
        <w:rPr>
          <w:rFonts w:ascii="Times New Roman" w:hAnsi="Times New Roman"/>
          <w:b w:val="0"/>
          <w:sz w:val="24"/>
          <w:szCs w:val="24"/>
        </w:rPr>
        <w:t>producten aanbieden.</w:t>
      </w:r>
    </w:p>
    <w:p w:rsidRPr="00983CB5" w:rsidR="00627006" w:rsidP="00627006" w:rsidRDefault="00627006" w14:paraId="76530E9D" w14:textId="77777777">
      <w:pPr>
        <w:pStyle w:val="Standaard1"/>
        <w:spacing w:line="240" w:lineRule="atLeast"/>
        <w:rPr>
          <w:rFonts w:ascii="Times New Roman" w:hAnsi="Times New Roman"/>
          <w:bCs w:val="0"/>
          <w:sz w:val="24"/>
          <w:szCs w:val="24"/>
        </w:rPr>
      </w:pPr>
    </w:p>
    <w:p w:rsidRPr="00983CB5" w:rsidR="00466219" w:rsidRDefault="00BC30B0" w14:paraId="02CE4BBC" w14:textId="77777777">
      <w:pPr>
        <w:pStyle w:val="Standaard1"/>
        <w:spacing w:line="240" w:lineRule="atLeast"/>
        <w:rPr>
          <w:rFonts w:ascii="Times New Roman" w:hAnsi="Times New Roman"/>
          <w:bCs w:val="0"/>
          <w:sz w:val="24"/>
          <w:szCs w:val="24"/>
        </w:rPr>
      </w:pPr>
      <w:r w:rsidRPr="00983CB5">
        <w:rPr>
          <w:rFonts w:ascii="Times New Roman" w:hAnsi="Times New Roman"/>
          <w:bCs w:val="0"/>
          <w:sz w:val="24"/>
          <w:szCs w:val="24"/>
        </w:rPr>
        <w:t>3. Inhoud wetsvoorstel</w:t>
      </w:r>
    </w:p>
    <w:p w:rsidR="00361F43" w:rsidP="00EA5B9A" w:rsidRDefault="00361F43" w14:paraId="43C7391C" w14:textId="77777777">
      <w:pPr>
        <w:pStyle w:val="Standaard1"/>
        <w:spacing w:line="240" w:lineRule="atLeast"/>
        <w:rPr>
          <w:rFonts w:ascii="Times New Roman" w:hAnsi="Times New Roman"/>
          <w:bCs w:val="0"/>
          <w:sz w:val="24"/>
          <w:szCs w:val="24"/>
        </w:rPr>
      </w:pPr>
    </w:p>
    <w:p w:rsidRPr="00361F43" w:rsidR="009C1700" w:rsidP="00EA5B9A" w:rsidRDefault="00BC30B0" w14:paraId="7839EF1E" w14:textId="32A6CB04">
      <w:pPr>
        <w:pStyle w:val="Standaard1"/>
        <w:spacing w:line="240" w:lineRule="atLeast"/>
        <w:rPr>
          <w:rFonts w:ascii="Times New Roman" w:hAnsi="Times New Roman"/>
          <w:b w:val="0"/>
          <w:i/>
          <w:iCs/>
          <w:sz w:val="24"/>
          <w:szCs w:val="24"/>
        </w:rPr>
      </w:pPr>
      <w:r w:rsidRPr="00361F43">
        <w:rPr>
          <w:rFonts w:ascii="Times New Roman" w:hAnsi="Times New Roman"/>
          <w:b w:val="0"/>
          <w:i/>
          <w:iCs/>
          <w:sz w:val="24"/>
          <w:szCs w:val="24"/>
        </w:rPr>
        <w:t>3.1 Verplichtingen voor fabrikanten en reparateurs</w:t>
      </w:r>
    </w:p>
    <w:p w:rsidRPr="00DE671C" w:rsidR="009C1700" w:rsidP="00DE671C" w:rsidRDefault="001C0F2B" w14:paraId="03F66F7A" w14:textId="18FCC9A5">
      <w:pPr>
        <w:pStyle w:val="isselectedend"/>
        <w:rPr>
          <w:bCs/>
        </w:rPr>
      </w:pPr>
      <w:r w:rsidRPr="00983CB5">
        <w:t xml:space="preserve">De leden van de PRO-fractie vragen waarom de reparatieverplichting wordt beperkt tot productgroepen waarvoor Europese </w:t>
      </w:r>
      <w:proofErr w:type="spellStart"/>
      <w:r w:rsidRPr="00983CB5">
        <w:t>ecodesignregels</w:t>
      </w:r>
      <w:proofErr w:type="spellEnd"/>
      <w:r w:rsidRPr="00983CB5">
        <w:t xml:space="preserve"> reparatie-eisen stellen. Welke productgroepen vallen hierdoor buiten de verplichting waarvoor reparatie-eisen wel van toegevoegde waarde zou zijn? </w:t>
      </w:r>
      <w:r w:rsidRPr="00983CB5" w:rsidR="00EA5B9A">
        <w:t>W</w:t>
      </w:r>
      <w:r w:rsidRPr="00983CB5">
        <w:t>elke mogelijkheden ziet de regering om reparatie ook voor deze producten te stimuleren, in Nederland en in Europees verband?</w:t>
      </w:r>
    </w:p>
    <w:p w:rsidRPr="00DE671C" w:rsidR="00466219" w:rsidP="0040344D" w:rsidRDefault="00BC30B0" w14:paraId="0139590B" w14:textId="77777777">
      <w:pPr>
        <w:pStyle w:val="Standaard1"/>
        <w:spacing w:line="240" w:lineRule="atLeast"/>
        <w:ind w:firstLine="708"/>
        <w:rPr>
          <w:rFonts w:ascii="Times New Roman" w:hAnsi="Times New Roman"/>
          <w:b w:val="0"/>
          <w:i/>
          <w:iCs/>
          <w:sz w:val="24"/>
          <w:szCs w:val="24"/>
        </w:rPr>
      </w:pPr>
      <w:r w:rsidRPr="00DE671C">
        <w:rPr>
          <w:rFonts w:ascii="Times New Roman" w:hAnsi="Times New Roman"/>
          <w:b w:val="0"/>
          <w:i/>
          <w:iCs/>
          <w:sz w:val="24"/>
          <w:szCs w:val="24"/>
        </w:rPr>
        <w:t>3.1.1 Reparatieverplichting fabrikanten</w:t>
      </w:r>
    </w:p>
    <w:p w:rsidRPr="00983CB5" w:rsidR="007D15D2" w:rsidP="00692135" w:rsidRDefault="007D15D2" w14:paraId="428C28B4" w14:textId="77777777">
      <w:pPr>
        <w:spacing w:line="240" w:lineRule="atLeast"/>
        <w:rPr>
          <w:rFonts w:ascii="Times New Roman" w:hAnsi="Times New Roman"/>
          <w:i/>
          <w:iCs/>
          <w:sz w:val="24"/>
          <w:szCs w:val="24"/>
        </w:rPr>
      </w:pPr>
    </w:p>
    <w:p w:rsidRPr="00983CB5" w:rsidR="00CE1F58" w:rsidP="00CE1F58" w:rsidRDefault="00CE1F58" w14:paraId="17DF0D2A" w14:textId="7F054BBC">
      <w:pPr>
        <w:spacing w:line="240" w:lineRule="atLeast"/>
        <w:rPr>
          <w:rFonts w:ascii="Times New Roman" w:hAnsi="Times New Roman"/>
          <w:sz w:val="24"/>
          <w:szCs w:val="24"/>
        </w:rPr>
      </w:pPr>
      <w:r w:rsidRPr="00983CB5">
        <w:rPr>
          <w:rFonts w:ascii="Times New Roman" w:hAnsi="Times New Roman"/>
          <w:b w:val="0"/>
          <w:sz w:val="24"/>
          <w:szCs w:val="24"/>
        </w:rPr>
        <w:t xml:space="preserve">De leden van de D66-fractie merken op dat fabrikanten verplicht worden om producten te repareren waarvoor repareerbaarheidsvereisten gelden. </w:t>
      </w:r>
      <w:r w:rsidRPr="00983CB5" w:rsidR="00EA5B9A">
        <w:rPr>
          <w:rFonts w:ascii="Times New Roman" w:hAnsi="Times New Roman"/>
          <w:b w:val="0"/>
          <w:sz w:val="24"/>
          <w:szCs w:val="24"/>
        </w:rPr>
        <w:t>Deze leden</w:t>
      </w:r>
      <w:r w:rsidRPr="00983CB5">
        <w:rPr>
          <w:rFonts w:ascii="Times New Roman" w:hAnsi="Times New Roman"/>
          <w:b w:val="0"/>
          <w:sz w:val="24"/>
          <w:szCs w:val="24"/>
        </w:rPr>
        <w:t xml:space="preserve"> vragen of de regering kan </w:t>
      </w:r>
      <w:r w:rsidRPr="00983CB5">
        <w:rPr>
          <w:rFonts w:ascii="Times New Roman" w:hAnsi="Times New Roman"/>
          <w:b w:val="0"/>
          <w:sz w:val="24"/>
          <w:szCs w:val="24"/>
        </w:rPr>
        <w:lastRenderedPageBreak/>
        <w:t>verduidelijken hoe wordt opgetreden tegen fabrikanten die de reparatie onterecht weigeren onder het mom van feitelijke onmogelijkheid.</w:t>
      </w:r>
    </w:p>
    <w:p w:rsidRPr="00983CB5" w:rsidR="00CE1F58" w:rsidP="00CE1F58" w:rsidRDefault="00CE1F58" w14:paraId="6308B064" w14:textId="77777777">
      <w:pPr>
        <w:spacing w:line="240" w:lineRule="atLeast"/>
        <w:rPr>
          <w:rFonts w:ascii="Times New Roman" w:hAnsi="Times New Roman"/>
          <w:b w:val="0"/>
          <w:sz w:val="24"/>
          <w:szCs w:val="24"/>
        </w:rPr>
      </w:pPr>
    </w:p>
    <w:p w:rsidRPr="00983CB5" w:rsidR="007D15D2" w:rsidP="00CE1F58" w:rsidRDefault="00EA5B9A" w14:paraId="75DF9C2B" w14:textId="35189C04">
      <w:pPr>
        <w:spacing w:line="240" w:lineRule="atLeast"/>
        <w:rPr>
          <w:rFonts w:ascii="Times New Roman" w:hAnsi="Times New Roman"/>
          <w:b w:val="0"/>
          <w:sz w:val="24"/>
          <w:szCs w:val="24"/>
        </w:rPr>
      </w:pPr>
      <w:r w:rsidRPr="00983CB5">
        <w:rPr>
          <w:rFonts w:ascii="Times New Roman" w:hAnsi="Times New Roman"/>
          <w:b w:val="0"/>
          <w:sz w:val="24"/>
          <w:szCs w:val="24"/>
        </w:rPr>
        <w:t>D</w:t>
      </w:r>
      <w:r w:rsidRPr="00983CB5" w:rsidR="00CE1F58">
        <w:rPr>
          <w:rFonts w:ascii="Times New Roman" w:hAnsi="Times New Roman"/>
          <w:b w:val="0"/>
          <w:sz w:val="24"/>
          <w:szCs w:val="24"/>
        </w:rPr>
        <w:t xml:space="preserve">e leden van de D66-fractie </w:t>
      </w:r>
      <w:r w:rsidRPr="00983CB5">
        <w:rPr>
          <w:rFonts w:ascii="Times New Roman" w:hAnsi="Times New Roman"/>
          <w:b w:val="0"/>
          <w:sz w:val="24"/>
          <w:szCs w:val="24"/>
        </w:rPr>
        <w:t xml:space="preserve">vragen </w:t>
      </w:r>
      <w:r w:rsidR="000C7E1D">
        <w:rPr>
          <w:rFonts w:ascii="Times New Roman" w:hAnsi="Times New Roman"/>
          <w:b w:val="0"/>
          <w:sz w:val="24"/>
          <w:szCs w:val="24"/>
        </w:rPr>
        <w:t xml:space="preserve">voorts </w:t>
      </w:r>
      <w:r w:rsidRPr="00983CB5" w:rsidR="00CE1F58">
        <w:rPr>
          <w:rFonts w:ascii="Times New Roman" w:hAnsi="Times New Roman"/>
          <w:b w:val="0"/>
          <w:sz w:val="24"/>
          <w:szCs w:val="24"/>
        </w:rPr>
        <w:t xml:space="preserve">hoe de regering ondernemers en </w:t>
      </w:r>
      <w:r w:rsidRPr="00983CB5">
        <w:rPr>
          <w:rFonts w:ascii="Times New Roman" w:hAnsi="Times New Roman"/>
          <w:b w:val="0"/>
          <w:sz w:val="24"/>
          <w:szCs w:val="24"/>
        </w:rPr>
        <w:t>mkb</w:t>
      </w:r>
      <w:r w:rsidRPr="00983CB5" w:rsidR="00CE1F58">
        <w:rPr>
          <w:rFonts w:ascii="Times New Roman" w:hAnsi="Times New Roman"/>
          <w:b w:val="0"/>
          <w:sz w:val="24"/>
          <w:szCs w:val="24"/>
        </w:rPr>
        <w:t xml:space="preserve">-reparateurs voorbereidt op de verwachte snelle uitbreiding van het aantal productcategorieën via de Europese </w:t>
      </w:r>
      <w:proofErr w:type="spellStart"/>
      <w:r w:rsidRPr="00983CB5" w:rsidR="00CE1F58">
        <w:rPr>
          <w:rFonts w:ascii="Times New Roman" w:hAnsi="Times New Roman"/>
          <w:b w:val="0"/>
          <w:sz w:val="24"/>
          <w:szCs w:val="24"/>
        </w:rPr>
        <w:t>Ecodesign</w:t>
      </w:r>
      <w:proofErr w:type="spellEnd"/>
      <w:r w:rsidRPr="00983CB5" w:rsidR="00CE1F58">
        <w:rPr>
          <w:rFonts w:ascii="Times New Roman" w:hAnsi="Times New Roman"/>
          <w:b w:val="0"/>
          <w:sz w:val="24"/>
          <w:szCs w:val="24"/>
        </w:rPr>
        <w:t>-verordening. Wordt er proactief gemonitord welke nieuwe productgroepen vanuit de Europese Unie (EU) worden toegevoegd, zodat het Nederlandse bedrijfsleven hier tijdig op kan anticiperen?</w:t>
      </w:r>
    </w:p>
    <w:p w:rsidRPr="00983CB5" w:rsidR="00040FF3" w:rsidP="00CE1F58" w:rsidRDefault="00040FF3" w14:paraId="411D1611" w14:textId="77777777">
      <w:pPr>
        <w:spacing w:line="240" w:lineRule="atLeast"/>
        <w:rPr>
          <w:rFonts w:ascii="Times New Roman" w:hAnsi="Times New Roman"/>
          <w:i/>
          <w:iCs/>
          <w:sz w:val="24"/>
          <w:szCs w:val="24"/>
        </w:rPr>
      </w:pPr>
    </w:p>
    <w:p w:rsidRPr="00983CB5" w:rsidR="00466219" w:rsidRDefault="001C0F2B" w14:paraId="73F67E9D" w14:textId="1652F4FD">
      <w:pPr>
        <w:pStyle w:val="Standaard2"/>
        <w:rPr>
          <w:rFonts w:ascii="Times New Roman" w:hAnsi="Times New Roman"/>
          <w:bCs w:val="0"/>
          <w:sz w:val="24"/>
          <w:szCs w:val="24"/>
        </w:rPr>
      </w:pPr>
      <w:r w:rsidRPr="00983CB5">
        <w:rPr>
          <w:rFonts w:ascii="Times New Roman" w:hAnsi="Times New Roman"/>
          <w:b w:val="0"/>
          <w:sz w:val="24"/>
          <w:szCs w:val="24"/>
        </w:rPr>
        <w:t xml:space="preserve">De leden van de CDA-fractie lezen dat de </w:t>
      </w:r>
      <w:r w:rsidRPr="00983CB5" w:rsidR="00EA5B9A">
        <w:rPr>
          <w:rFonts w:ascii="Times New Roman" w:hAnsi="Times New Roman"/>
          <w:b w:val="0"/>
          <w:sz w:val="24"/>
          <w:szCs w:val="24"/>
        </w:rPr>
        <w:t>Autoriteit Consument en Markt (</w:t>
      </w:r>
      <w:r w:rsidRPr="00983CB5">
        <w:rPr>
          <w:rFonts w:ascii="Times New Roman" w:hAnsi="Times New Roman"/>
          <w:b w:val="0"/>
          <w:sz w:val="24"/>
          <w:szCs w:val="24"/>
        </w:rPr>
        <w:t>ACM</w:t>
      </w:r>
      <w:r w:rsidRPr="00983CB5" w:rsidR="00EA5B9A">
        <w:rPr>
          <w:rFonts w:ascii="Times New Roman" w:hAnsi="Times New Roman"/>
          <w:b w:val="0"/>
          <w:sz w:val="24"/>
          <w:szCs w:val="24"/>
        </w:rPr>
        <w:t>)</w:t>
      </w:r>
      <w:r w:rsidRPr="00983CB5">
        <w:rPr>
          <w:rFonts w:ascii="Times New Roman" w:hAnsi="Times New Roman"/>
          <w:b w:val="0"/>
          <w:sz w:val="24"/>
          <w:szCs w:val="24"/>
        </w:rPr>
        <w:t xml:space="preserve"> verschillende zorgen uit over de praktische uitvoerbaarheid en effectiviteit van de reparatieverplichting. Zo wijst de ACM erop dat het wetsvoorstel verschillende open normen en uitzonderingen bevat, waarbij niet altijd sprake is van een duidelijke interpretatierichting. Het gaat onder meer om de begrippen ‘onmogelijkheid’, ‘redelijke prijs’, ‘redelijke termijn’ en ‘legitieme en objectieve factoren’. Hierdoor kan het voor consumenten en fabrikanten lastig zijn om vooraf te beoordelen welke rechten en verplichtingen zij hebben en is het ook voor de ACM niet altijd eenvoudig om de precieze reikwijdte van deze bepalingen vast te stellen. Hoe beoordeelt de regering deze zorgen van de ACM? Is de regering bereid om voor de inwerkingtreding van de wet meer duidelijkheid te bieden over de invulling van deze open normen, bijvoorbeeld door nadere toelichting of </w:t>
      </w:r>
      <w:proofErr w:type="spellStart"/>
      <w:r w:rsidRPr="00122244">
        <w:rPr>
          <w:rFonts w:ascii="Times New Roman" w:hAnsi="Times New Roman"/>
          <w:b w:val="0"/>
          <w:i/>
          <w:iCs/>
          <w:sz w:val="24"/>
          <w:szCs w:val="24"/>
        </w:rPr>
        <w:t>guidance</w:t>
      </w:r>
      <w:proofErr w:type="spellEnd"/>
      <w:r w:rsidRPr="00983CB5">
        <w:rPr>
          <w:rFonts w:ascii="Times New Roman" w:hAnsi="Times New Roman"/>
          <w:b w:val="0"/>
          <w:sz w:val="24"/>
          <w:szCs w:val="24"/>
        </w:rPr>
        <w:t xml:space="preserve">, </w:t>
      </w:r>
      <w:r w:rsidR="00D50319">
        <w:rPr>
          <w:rFonts w:ascii="Times New Roman" w:hAnsi="Times New Roman"/>
          <w:b w:val="0"/>
          <w:sz w:val="24"/>
          <w:szCs w:val="24"/>
        </w:rPr>
        <w:t xml:space="preserve">hetzij </w:t>
      </w:r>
      <w:r w:rsidRPr="00983CB5">
        <w:rPr>
          <w:rFonts w:ascii="Times New Roman" w:hAnsi="Times New Roman"/>
          <w:b w:val="0"/>
          <w:sz w:val="24"/>
          <w:szCs w:val="24"/>
        </w:rPr>
        <w:t xml:space="preserve">door de regering zelf </w:t>
      </w:r>
      <w:r w:rsidR="00D50319">
        <w:rPr>
          <w:rFonts w:ascii="Times New Roman" w:hAnsi="Times New Roman"/>
          <w:b w:val="0"/>
          <w:sz w:val="24"/>
          <w:szCs w:val="24"/>
        </w:rPr>
        <w:t>hetzij</w:t>
      </w:r>
      <w:r w:rsidRPr="00983CB5" w:rsidR="00D50319">
        <w:rPr>
          <w:rFonts w:ascii="Times New Roman" w:hAnsi="Times New Roman"/>
          <w:b w:val="0"/>
          <w:sz w:val="24"/>
          <w:szCs w:val="24"/>
        </w:rPr>
        <w:t xml:space="preserve"> </w:t>
      </w:r>
      <w:r w:rsidRPr="00983CB5">
        <w:rPr>
          <w:rFonts w:ascii="Times New Roman" w:hAnsi="Times New Roman"/>
          <w:b w:val="0"/>
          <w:sz w:val="24"/>
          <w:szCs w:val="24"/>
        </w:rPr>
        <w:t>door de Europese Commissie?  </w:t>
      </w:r>
    </w:p>
    <w:p w:rsidRPr="00983CB5" w:rsidR="00BC5A90" w:rsidRDefault="00BC5A90" w14:paraId="67E06817" w14:textId="77777777">
      <w:pPr>
        <w:pStyle w:val="Standaard2"/>
        <w:rPr>
          <w:rFonts w:ascii="Times New Roman" w:hAnsi="Times New Roman"/>
          <w:sz w:val="24"/>
          <w:szCs w:val="24"/>
        </w:rPr>
      </w:pPr>
    </w:p>
    <w:p w:rsidRPr="00983CB5" w:rsidR="001C0F2B" w:rsidRDefault="00F82F36" w14:paraId="6A49A730" w14:textId="35430AA2">
      <w:pPr>
        <w:pStyle w:val="Standaard2"/>
        <w:rPr>
          <w:rFonts w:ascii="Times New Roman" w:hAnsi="Times New Roman"/>
          <w:bCs w:val="0"/>
          <w:sz w:val="24"/>
          <w:szCs w:val="24"/>
        </w:rPr>
      </w:pPr>
      <w:r w:rsidRPr="00983CB5">
        <w:rPr>
          <w:rFonts w:ascii="Times New Roman" w:hAnsi="Times New Roman"/>
          <w:b w:val="0"/>
          <w:bCs w:val="0"/>
          <w:sz w:val="24"/>
          <w:szCs w:val="24"/>
        </w:rPr>
        <w:t>De</w:t>
      </w:r>
      <w:r w:rsidRPr="00983CB5" w:rsidR="001C0F2B">
        <w:rPr>
          <w:rFonts w:ascii="Times New Roman" w:hAnsi="Times New Roman"/>
          <w:b w:val="0"/>
          <w:sz w:val="24"/>
          <w:szCs w:val="24"/>
        </w:rPr>
        <w:t xml:space="preserve"> leden</w:t>
      </w:r>
      <w:r w:rsidRPr="00983CB5">
        <w:rPr>
          <w:rFonts w:ascii="Times New Roman" w:hAnsi="Times New Roman"/>
          <w:b w:val="0"/>
          <w:bCs w:val="0"/>
          <w:sz w:val="24"/>
          <w:szCs w:val="24"/>
        </w:rPr>
        <w:t xml:space="preserve"> van de CDA-fractie</w:t>
      </w:r>
      <w:r w:rsidRPr="00983CB5" w:rsidR="001C0F2B">
        <w:rPr>
          <w:rFonts w:ascii="Times New Roman" w:hAnsi="Times New Roman"/>
          <w:b w:val="0"/>
          <w:sz w:val="24"/>
          <w:szCs w:val="24"/>
        </w:rPr>
        <w:t xml:space="preserve"> vragen daarnaast hoe de regering het door de ACM gesignaleerde risico beoordeelt dat fabrikanten zich op uiteenlopende legitieme en objectieve factoren kunnen beroepen om reparatie te belemmeren. Hoe wordt voorkomen dat deze uitzondering in de praktijk te ruim wordt toegepast en daarmee afbreuk doet aan de effectiviteit van de reparatieverplichting? </w:t>
      </w:r>
    </w:p>
    <w:p w:rsidRPr="00983CB5" w:rsidR="00BC5A90" w:rsidRDefault="00BC5A90" w14:paraId="6DE07EFF" w14:textId="77777777">
      <w:pPr>
        <w:pStyle w:val="Standaard2"/>
        <w:rPr>
          <w:rFonts w:ascii="Times New Roman" w:hAnsi="Times New Roman"/>
          <w:sz w:val="24"/>
          <w:szCs w:val="24"/>
        </w:rPr>
      </w:pPr>
    </w:p>
    <w:p w:rsidRPr="00983CB5" w:rsidR="001C0F2B" w:rsidRDefault="001574E2" w14:paraId="4EF687B4" w14:textId="0667066A">
      <w:pPr>
        <w:pStyle w:val="Standaard2"/>
        <w:rPr>
          <w:rFonts w:ascii="Times New Roman" w:hAnsi="Times New Roman"/>
          <w:bCs w:val="0"/>
          <w:sz w:val="24"/>
          <w:szCs w:val="24"/>
        </w:rPr>
      </w:pPr>
      <w:r w:rsidRPr="00983CB5">
        <w:rPr>
          <w:rFonts w:ascii="Times New Roman" w:hAnsi="Times New Roman"/>
          <w:b w:val="0"/>
          <w:bCs w:val="0"/>
          <w:sz w:val="24"/>
          <w:szCs w:val="24"/>
        </w:rPr>
        <w:t>De leden van de CDA-fractie</w:t>
      </w:r>
      <w:r w:rsidRPr="00983CB5" w:rsidR="001C0F2B">
        <w:rPr>
          <w:rFonts w:ascii="Times New Roman" w:hAnsi="Times New Roman"/>
          <w:b w:val="0"/>
          <w:sz w:val="24"/>
          <w:szCs w:val="24"/>
        </w:rPr>
        <w:t xml:space="preserve"> lezen </w:t>
      </w:r>
      <w:r w:rsidRPr="00983CB5">
        <w:rPr>
          <w:rFonts w:ascii="Times New Roman" w:hAnsi="Times New Roman"/>
          <w:b w:val="0"/>
          <w:bCs w:val="0"/>
          <w:sz w:val="24"/>
          <w:szCs w:val="24"/>
        </w:rPr>
        <w:t>meer fundamenteel</w:t>
      </w:r>
      <w:r w:rsidRPr="00983CB5" w:rsidR="001C0F2B">
        <w:rPr>
          <w:rFonts w:ascii="Times New Roman" w:hAnsi="Times New Roman"/>
          <w:b w:val="0"/>
          <w:sz w:val="24"/>
          <w:szCs w:val="24"/>
        </w:rPr>
        <w:t xml:space="preserve"> dat de ACM zich afvraagt of consumenten in de Nederlandse praktijk daadwerkelijk gebruik zullen maken van de nieuwe reparatieverplichting. De ACM wijst daarbij onder meer op de samenloop met het Nederlandse open garantiestelsel en het risico dat voor consumenten onduidelijk is wanneer zij zich tot de verkoper, de fabrikant of een onafhankelijke reparateur moeten wenden. Hoe beoordeelt de regering deze zorg? Waarop baseert de regering de verwachting dat consumenten de nieuwe reparatieverplichting in voldoende mate zullen kennen, begrijpen en gebruiken om daadwerkelijk bij te dragen aan het doel van de richtlijn om meer reparatie te bewerkstelligen? </w:t>
      </w:r>
    </w:p>
    <w:p w:rsidRPr="00983CB5" w:rsidR="00BC5A90" w:rsidRDefault="00BC5A90" w14:paraId="3926B2A7" w14:textId="77777777">
      <w:pPr>
        <w:pStyle w:val="Standaard2"/>
        <w:rPr>
          <w:rFonts w:ascii="Times New Roman" w:hAnsi="Times New Roman"/>
          <w:sz w:val="24"/>
          <w:szCs w:val="24"/>
        </w:rPr>
      </w:pPr>
    </w:p>
    <w:p w:rsidRPr="00983CB5" w:rsidR="00466219" w:rsidRDefault="00A24BA0" w14:paraId="59B1D377" w14:textId="078D4403">
      <w:pPr>
        <w:pStyle w:val="Standaard2"/>
        <w:rPr>
          <w:rFonts w:ascii="Times New Roman" w:hAnsi="Times New Roman"/>
          <w:b w:val="0"/>
          <w:sz w:val="24"/>
          <w:szCs w:val="24"/>
        </w:rPr>
      </w:pPr>
      <w:r w:rsidRPr="00983CB5">
        <w:rPr>
          <w:rFonts w:ascii="Times New Roman" w:hAnsi="Times New Roman"/>
          <w:b w:val="0"/>
          <w:sz w:val="24"/>
          <w:szCs w:val="24"/>
        </w:rPr>
        <w:t>D</w:t>
      </w:r>
      <w:r w:rsidRPr="00983CB5" w:rsidR="001C0F2B">
        <w:rPr>
          <w:rFonts w:ascii="Times New Roman" w:hAnsi="Times New Roman"/>
          <w:b w:val="0"/>
          <w:sz w:val="24"/>
          <w:szCs w:val="24"/>
        </w:rPr>
        <w:t xml:space="preserve">e leden van de CDA-fractie </w:t>
      </w:r>
      <w:r w:rsidRPr="00983CB5">
        <w:rPr>
          <w:rFonts w:ascii="Times New Roman" w:hAnsi="Times New Roman"/>
          <w:b w:val="0"/>
          <w:sz w:val="24"/>
          <w:szCs w:val="24"/>
        </w:rPr>
        <w:t>vragen</w:t>
      </w:r>
      <w:r w:rsidRPr="00983CB5" w:rsidR="001C0F2B">
        <w:rPr>
          <w:rFonts w:ascii="Times New Roman" w:hAnsi="Times New Roman"/>
          <w:b w:val="0"/>
          <w:sz w:val="24"/>
          <w:szCs w:val="24"/>
        </w:rPr>
        <w:t xml:space="preserve"> welke mogelijkheden de consument heeft wanneer hij of zij van mening is dat de door de fabrikant gevraagde reparatieprijs niet redelijk is</w:t>
      </w:r>
      <w:r w:rsidR="006770A4">
        <w:rPr>
          <w:rFonts w:ascii="Times New Roman" w:hAnsi="Times New Roman"/>
          <w:b w:val="0"/>
          <w:sz w:val="24"/>
          <w:szCs w:val="24"/>
        </w:rPr>
        <w:t>.</w:t>
      </w:r>
      <w:r w:rsidRPr="00983CB5" w:rsidR="001C0F2B">
        <w:rPr>
          <w:rFonts w:ascii="Times New Roman" w:hAnsi="Times New Roman"/>
          <w:b w:val="0"/>
          <w:sz w:val="24"/>
          <w:szCs w:val="24"/>
        </w:rPr>
        <w:t xml:space="preserve"> Kan een consument deze prijs laten toetsen of betwisten? In hoeverre heeft de consument in de praktijk de mogelijkheid om een prijsopgave van de fabrikant te vergelijken met die van onafhankelijke reparateurs? Kan de regering toelichten hoe wordt voorkomen dat een fabrikant formeel aan zijn reparatieverplichting voldoet, maar daarvoor een zodanig hoge prijs vraagt dat reparatie voor consumenten feitelijk geen aantrekkelijk alternatief vormt? </w:t>
      </w:r>
    </w:p>
    <w:p w:rsidRPr="00983CB5" w:rsidR="00213393" w:rsidRDefault="00213393" w14:paraId="03F88781" w14:textId="77777777">
      <w:pPr>
        <w:pStyle w:val="Standaard2"/>
        <w:rPr>
          <w:rFonts w:ascii="Times New Roman" w:hAnsi="Times New Roman"/>
          <w:b w:val="0"/>
          <w:sz w:val="24"/>
          <w:szCs w:val="24"/>
        </w:rPr>
      </w:pPr>
    </w:p>
    <w:p w:rsidRPr="00983CB5" w:rsidR="00213393" w:rsidP="00213393" w:rsidRDefault="00213393" w14:paraId="3AC850EC" w14:textId="530CD1A1">
      <w:pPr>
        <w:spacing w:line="240" w:lineRule="atLeast"/>
        <w:rPr>
          <w:rFonts w:ascii="Times New Roman" w:hAnsi="Times New Roman"/>
          <w:b w:val="0"/>
          <w:sz w:val="24"/>
          <w:szCs w:val="24"/>
        </w:rPr>
      </w:pPr>
      <w:r w:rsidRPr="00983CB5">
        <w:rPr>
          <w:rFonts w:ascii="Times New Roman" w:hAnsi="Times New Roman"/>
          <w:b w:val="0"/>
          <w:sz w:val="24"/>
          <w:szCs w:val="24"/>
        </w:rPr>
        <w:t>De leden van de ChristenUnie-fractie lezen dat</w:t>
      </w:r>
      <w:r w:rsidRPr="00983CB5" w:rsidR="00A24BA0">
        <w:rPr>
          <w:rFonts w:ascii="Times New Roman" w:hAnsi="Times New Roman"/>
          <w:b w:val="0"/>
          <w:sz w:val="24"/>
          <w:szCs w:val="24"/>
        </w:rPr>
        <w:t xml:space="preserve"> </w:t>
      </w:r>
      <w:r w:rsidRPr="00983CB5">
        <w:rPr>
          <w:rFonts w:ascii="Times New Roman" w:hAnsi="Times New Roman"/>
          <w:b w:val="0"/>
          <w:sz w:val="24"/>
          <w:szCs w:val="24"/>
        </w:rPr>
        <w:t xml:space="preserve">de consument bij een conformiteitsgebrek </w:t>
      </w:r>
      <w:r w:rsidRPr="00983CB5" w:rsidR="00A24BA0">
        <w:rPr>
          <w:rFonts w:ascii="Times New Roman" w:hAnsi="Times New Roman"/>
          <w:b w:val="0"/>
          <w:sz w:val="24"/>
          <w:szCs w:val="24"/>
        </w:rPr>
        <w:t>op grond van artikel 7:21</w:t>
      </w:r>
      <w:r w:rsidR="004D1212">
        <w:rPr>
          <w:rFonts w:ascii="Times New Roman" w:hAnsi="Times New Roman"/>
          <w:b w:val="0"/>
          <w:sz w:val="24"/>
          <w:szCs w:val="24"/>
        </w:rPr>
        <w:t xml:space="preserve"> Burgerlijk Wetboek (</w:t>
      </w:r>
      <w:r w:rsidRPr="00983CB5" w:rsidR="00A24BA0">
        <w:rPr>
          <w:rFonts w:ascii="Times New Roman" w:hAnsi="Times New Roman"/>
          <w:b w:val="0"/>
          <w:sz w:val="24"/>
          <w:szCs w:val="24"/>
        </w:rPr>
        <w:t>BW</w:t>
      </w:r>
      <w:r w:rsidR="004D1212">
        <w:rPr>
          <w:rFonts w:ascii="Times New Roman" w:hAnsi="Times New Roman"/>
          <w:b w:val="0"/>
          <w:sz w:val="24"/>
          <w:szCs w:val="24"/>
        </w:rPr>
        <w:t>)</w:t>
      </w:r>
      <w:r w:rsidRPr="00983CB5" w:rsidR="00A24BA0">
        <w:rPr>
          <w:rFonts w:ascii="Times New Roman" w:hAnsi="Times New Roman"/>
          <w:b w:val="0"/>
          <w:sz w:val="24"/>
          <w:szCs w:val="24"/>
        </w:rPr>
        <w:t xml:space="preserve"> de </w:t>
      </w:r>
      <w:r w:rsidRPr="00983CB5">
        <w:rPr>
          <w:rFonts w:ascii="Times New Roman" w:hAnsi="Times New Roman"/>
          <w:b w:val="0"/>
          <w:sz w:val="24"/>
          <w:szCs w:val="24"/>
        </w:rPr>
        <w:t>keuze heeft tussen herstel en vervanging van een niet-conforme zaak. De</w:t>
      </w:r>
      <w:r w:rsidRPr="00983CB5" w:rsidR="00A24BA0">
        <w:rPr>
          <w:rFonts w:ascii="Times New Roman" w:hAnsi="Times New Roman"/>
          <w:b w:val="0"/>
          <w:sz w:val="24"/>
          <w:szCs w:val="24"/>
        </w:rPr>
        <w:t>ze</w:t>
      </w:r>
      <w:r w:rsidRPr="00983CB5">
        <w:rPr>
          <w:rFonts w:ascii="Times New Roman" w:hAnsi="Times New Roman"/>
          <w:b w:val="0"/>
          <w:sz w:val="24"/>
          <w:szCs w:val="24"/>
        </w:rPr>
        <w:t xml:space="preserve"> leden vragen of onder de huidige wetgeving een voorkeursvolgorde wordt gehanteerd bij herstel dan wel vervanging, namelijk dat in principe </w:t>
      </w:r>
      <w:r w:rsidRPr="00983CB5">
        <w:rPr>
          <w:rFonts w:ascii="Times New Roman" w:hAnsi="Times New Roman"/>
          <w:b w:val="0"/>
          <w:sz w:val="24"/>
          <w:szCs w:val="24"/>
        </w:rPr>
        <w:lastRenderedPageBreak/>
        <w:t>wordt overgegaan tot herstel, tenzij dat niet mogelijk is en het product dus wordt vervangen</w:t>
      </w:r>
      <w:r w:rsidR="008C334D">
        <w:rPr>
          <w:rFonts w:ascii="Times New Roman" w:hAnsi="Times New Roman"/>
          <w:b w:val="0"/>
          <w:sz w:val="24"/>
          <w:szCs w:val="24"/>
        </w:rPr>
        <w:t>.</w:t>
      </w:r>
      <w:r w:rsidRPr="00983CB5">
        <w:rPr>
          <w:rFonts w:ascii="Times New Roman" w:hAnsi="Times New Roman"/>
          <w:b w:val="0"/>
          <w:sz w:val="24"/>
          <w:szCs w:val="24"/>
        </w:rPr>
        <w:t xml:space="preserve"> </w:t>
      </w:r>
      <w:r w:rsidRPr="00983CB5" w:rsidR="00A24BA0">
        <w:rPr>
          <w:rFonts w:ascii="Times New Roman" w:hAnsi="Times New Roman"/>
          <w:b w:val="0"/>
          <w:sz w:val="24"/>
          <w:szCs w:val="24"/>
        </w:rPr>
        <w:t>Zij</w:t>
      </w:r>
      <w:r w:rsidRPr="00983CB5">
        <w:rPr>
          <w:rFonts w:ascii="Times New Roman" w:hAnsi="Times New Roman"/>
          <w:b w:val="0"/>
          <w:sz w:val="24"/>
          <w:szCs w:val="24"/>
        </w:rPr>
        <w:t xml:space="preserve"> vragen </w:t>
      </w:r>
      <w:proofErr w:type="gramStart"/>
      <w:r w:rsidRPr="00983CB5">
        <w:rPr>
          <w:rFonts w:ascii="Times New Roman" w:hAnsi="Times New Roman"/>
          <w:b w:val="0"/>
          <w:sz w:val="24"/>
          <w:szCs w:val="24"/>
        </w:rPr>
        <w:t>tevens</w:t>
      </w:r>
      <w:proofErr w:type="gramEnd"/>
      <w:r w:rsidRPr="00983CB5">
        <w:rPr>
          <w:rFonts w:ascii="Times New Roman" w:hAnsi="Times New Roman"/>
          <w:b w:val="0"/>
          <w:sz w:val="24"/>
          <w:szCs w:val="24"/>
        </w:rPr>
        <w:t xml:space="preserve"> of een voorkeursvolgorde in het voorliggende wetsvoorstel is opgenomen. Zo nee, waarom niet? </w:t>
      </w:r>
      <w:r w:rsidRPr="00983CB5" w:rsidR="00A24BA0">
        <w:rPr>
          <w:rFonts w:ascii="Times New Roman" w:hAnsi="Times New Roman"/>
          <w:b w:val="0"/>
          <w:sz w:val="24"/>
          <w:szCs w:val="24"/>
        </w:rPr>
        <w:t>Zij</w:t>
      </w:r>
      <w:r w:rsidRPr="00983CB5">
        <w:rPr>
          <w:rFonts w:ascii="Times New Roman" w:hAnsi="Times New Roman"/>
          <w:b w:val="0"/>
          <w:sz w:val="24"/>
          <w:szCs w:val="24"/>
        </w:rPr>
        <w:t xml:space="preserve"> vragen of het gewenst is om een dergelijke bepaling in het wetsvoorstel op te nemen, om</w:t>
      </w:r>
      <w:r w:rsidRPr="00983CB5" w:rsidR="00197BB4">
        <w:rPr>
          <w:rFonts w:ascii="Times New Roman" w:hAnsi="Times New Roman"/>
          <w:b w:val="0"/>
          <w:sz w:val="24"/>
          <w:szCs w:val="24"/>
        </w:rPr>
        <w:t xml:space="preserve"> zo</w:t>
      </w:r>
      <w:r w:rsidRPr="00983CB5">
        <w:rPr>
          <w:rFonts w:ascii="Times New Roman" w:hAnsi="Times New Roman"/>
          <w:b w:val="0"/>
          <w:sz w:val="24"/>
          <w:szCs w:val="24"/>
        </w:rPr>
        <w:t xml:space="preserve"> de keuze voor herstel of reparatie te stimuleren</w:t>
      </w:r>
      <w:r w:rsidRPr="00983CB5" w:rsidR="00197BB4">
        <w:rPr>
          <w:rFonts w:ascii="Times New Roman" w:hAnsi="Times New Roman"/>
          <w:b w:val="0"/>
          <w:sz w:val="24"/>
          <w:szCs w:val="24"/>
        </w:rPr>
        <w:t>.</w:t>
      </w:r>
      <w:r w:rsidRPr="00983CB5">
        <w:rPr>
          <w:rFonts w:ascii="Times New Roman" w:hAnsi="Times New Roman"/>
          <w:b w:val="0"/>
          <w:sz w:val="24"/>
          <w:szCs w:val="24"/>
        </w:rPr>
        <w:t xml:space="preserve"> </w:t>
      </w:r>
    </w:p>
    <w:p w:rsidRPr="00983CB5" w:rsidR="00213393" w:rsidP="00213393" w:rsidRDefault="00213393" w14:paraId="31D530DF" w14:textId="77777777">
      <w:pPr>
        <w:spacing w:line="240" w:lineRule="atLeast"/>
        <w:rPr>
          <w:rFonts w:ascii="Times New Roman" w:hAnsi="Times New Roman"/>
          <w:b w:val="0"/>
          <w:bCs/>
          <w:sz w:val="24"/>
          <w:szCs w:val="24"/>
        </w:rPr>
      </w:pPr>
    </w:p>
    <w:p w:rsidRPr="00983CB5" w:rsidR="00213393" w:rsidP="00197BB4" w:rsidRDefault="00213393" w14:paraId="06E28300" w14:textId="527DE05A">
      <w:pPr>
        <w:spacing w:line="240" w:lineRule="atLeast"/>
        <w:rPr>
          <w:rFonts w:ascii="Times New Roman" w:hAnsi="Times New Roman"/>
          <w:b w:val="0"/>
          <w:bCs/>
          <w:sz w:val="24"/>
          <w:szCs w:val="24"/>
        </w:rPr>
      </w:pPr>
      <w:r w:rsidRPr="00983CB5">
        <w:rPr>
          <w:rFonts w:ascii="Times New Roman" w:hAnsi="Times New Roman"/>
          <w:b w:val="0"/>
          <w:bCs/>
          <w:sz w:val="24"/>
          <w:szCs w:val="24"/>
        </w:rPr>
        <w:t xml:space="preserve">De leden van de ChristenUnie-fractie vragen </w:t>
      </w:r>
      <w:r w:rsidR="003D7E2A">
        <w:rPr>
          <w:rFonts w:ascii="Times New Roman" w:hAnsi="Times New Roman"/>
          <w:b w:val="0"/>
          <w:bCs/>
          <w:sz w:val="24"/>
          <w:szCs w:val="24"/>
        </w:rPr>
        <w:t xml:space="preserve">tenslotte </w:t>
      </w:r>
      <w:r w:rsidRPr="00983CB5">
        <w:rPr>
          <w:rFonts w:ascii="Times New Roman" w:hAnsi="Times New Roman"/>
          <w:b w:val="0"/>
          <w:bCs/>
          <w:sz w:val="24"/>
          <w:szCs w:val="24"/>
        </w:rPr>
        <w:t xml:space="preserve">wat de regering verstaat onder een ‘redelijke prijs’ van de reparatie zoals beschreven in artikel 3.3 van het wetsvoorstel. </w:t>
      </w:r>
    </w:p>
    <w:p w:rsidRPr="00983CB5" w:rsidR="007D15D2" w:rsidP="00692135" w:rsidRDefault="007D15D2" w14:paraId="5983C7A0" w14:textId="77777777">
      <w:pPr>
        <w:spacing w:line="240" w:lineRule="atLeast"/>
        <w:rPr>
          <w:rFonts w:ascii="Times New Roman" w:hAnsi="Times New Roman"/>
          <w:i/>
          <w:iCs/>
          <w:sz w:val="24"/>
          <w:szCs w:val="24"/>
        </w:rPr>
      </w:pPr>
    </w:p>
    <w:p w:rsidRPr="0040344D" w:rsidR="00466219" w:rsidP="0040344D" w:rsidRDefault="00BC30B0" w14:paraId="2A55ECE2" w14:textId="77777777">
      <w:pPr>
        <w:pStyle w:val="Standaard1"/>
        <w:spacing w:line="240" w:lineRule="atLeast"/>
        <w:ind w:firstLine="708"/>
        <w:rPr>
          <w:rFonts w:ascii="Times New Roman" w:hAnsi="Times New Roman"/>
          <w:b w:val="0"/>
          <w:i/>
          <w:iCs/>
          <w:sz w:val="24"/>
          <w:szCs w:val="24"/>
        </w:rPr>
      </w:pPr>
      <w:r w:rsidRPr="0040344D">
        <w:rPr>
          <w:rFonts w:ascii="Times New Roman" w:hAnsi="Times New Roman"/>
          <w:b w:val="0"/>
          <w:i/>
          <w:iCs/>
          <w:sz w:val="24"/>
          <w:szCs w:val="24"/>
        </w:rPr>
        <w:t>3.1.2 Informatieverplichting</w:t>
      </w:r>
    </w:p>
    <w:p w:rsidR="0040344D" w:rsidP="00692135" w:rsidRDefault="0040344D" w14:paraId="2B95919A" w14:textId="77777777">
      <w:pPr>
        <w:spacing w:line="240" w:lineRule="atLeast"/>
        <w:rPr>
          <w:rFonts w:ascii="Times New Roman" w:hAnsi="Times New Roman"/>
          <w:b w:val="0"/>
          <w:sz w:val="24"/>
          <w:szCs w:val="24"/>
        </w:rPr>
      </w:pPr>
    </w:p>
    <w:p w:rsidRPr="00983CB5" w:rsidR="00CC40D7" w:rsidP="00692135" w:rsidRDefault="00CC40D7" w14:paraId="3AF6090F" w14:textId="28D918B5">
      <w:pPr>
        <w:spacing w:line="240" w:lineRule="atLeast"/>
        <w:rPr>
          <w:rFonts w:ascii="Times New Roman" w:hAnsi="Times New Roman"/>
          <w:b w:val="0"/>
          <w:sz w:val="24"/>
          <w:szCs w:val="24"/>
        </w:rPr>
      </w:pPr>
      <w:r w:rsidRPr="00983CB5">
        <w:rPr>
          <w:rFonts w:ascii="Times New Roman" w:hAnsi="Times New Roman"/>
          <w:b w:val="0"/>
          <w:sz w:val="24"/>
          <w:szCs w:val="24"/>
        </w:rPr>
        <w:t xml:space="preserve">De leden van de D66-fractie verzoeken de regering te specificeren op welke wijze de indicatieve prijzen op de </w:t>
      </w:r>
      <w:r w:rsidRPr="00122244">
        <w:rPr>
          <w:rFonts w:ascii="Times New Roman" w:hAnsi="Times New Roman"/>
          <w:b w:val="0"/>
          <w:i/>
          <w:iCs/>
          <w:sz w:val="24"/>
          <w:szCs w:val="24"/>
        </w:rPr>
        <w:t xml:space="preserve">online interface </w:t>
      </w:r>
      <w:r w:rsidRPr="00983CB5">
        <w:rPr>
          <w:rFonts w:ascii="Times New Roman" w:hAnsi="Times New Roman"/>
          <w:b w:val="0"/>
          <w:sz w:val="24"/>
          <w:szCs w:val="24"/>
        </w:rPr>
        <w:t>zodanig inzichtelijk moeten worden gemaakt dat consumenten hier tijdig en correct over worden geïnformeerd.</w:t>
      </w:r>
    </w:p>
    <w:p w:rsidRPr="00983CB5" w:rsidR="00F7734D" w:rsidP="00692135" w:rsidRDefault="00F7734D" w14:paraId="6C0002C3" w14:textId="77777777">
      <w:pPr>
        <w:spacing w:line="240" w:lineRule="atLeast"/>
        <w:rPr>
          <w:rFonts w:ascii="Times New Roman" w:hAnsi="Times New Roman"/>
          <w:i/>
          <w:iCs/>
          <w:sz w:val="24"/>
          <w:szCs w:val="24"/>
        </w:rPr>
      </w:pPr>
    </w:p>
    <w:p w:rsidRPr="00983CB5" w:rsidR="00466219" w:rsidRDefault="001C0F2B" w14:paraId="6729A623" w14:textId="0031C09B">
      <w:pPr>
        <w:pStyle w:val="Standaard2"/>
        <w:rPr>
          <w:rFonts w:ascii="Times New Roman" w:hAnsi="Times New Roman"/>
          <w:bCs w:val="0"/>
          <w:sz w:val="24"/>
          <w:szCs w:val="24"/>
        </w:rPr>
      </w:pPr>
      <w:r w:rsidRPr="00983CB5">
        <w:rPr>
          <w:rFonts w:ascii="Times New Roman" w:hAnsi="Times New Roman"/>
          <w:b w:val="0"/>
          <w:sz w:val="24"/>
          <w:szCs w:val="24"/>
        </w:rPr>
        <w:t>De leden van de PRO-fractie vragen de regering hoe wordt gewaarborgd dat de nationale reparatieplatforms daadwerkelijk bijdragen aan de vindbaarheid van reparateurs</w:t>
      </w:r>
      <w:r w:rsidRPr="00983CB5" w:rsidR="00197BB4">
        <w:rPr>
          <w:rFonts w:ascii="Times New Roman" w:hAnsi="Times New Roman"/>
          <w:b w:val="0"/>
          <w:sz w:val="24"/>
          <w:szCs w:val="24"/>
        </w:rPr>
        <w:t>.</w:t>
      </w:r>
      <w:r w:rsidRPr="00983CB5">
        <w:rPr>
          <w:rFonts w:ascii="Times New Roman" w:hAnsi="Times New Roman"/>
          <w:b w:val="0"/>
          <w:sz w:val="24"/>
          <w:szCs w:val="24"/>
        </w:rPr>
        <w:t xml:space="preserve"> Hoe wordt dit platform praktisch vormgegeven? </w:t>
      </w:r>
      <w:r w:rsidRPr="00983CB5" w:rsidR="00197BB4">
        <w:rPr>
          <w:rFonts w:ascii="Times New Roman" w:hAnsi="Times New Roman"/>
          <w:b w:val="0"/>
          <w:sz w:val="24"/>
          <w:szCs w:val="24"/>
        </w:rPr>
        <w:t>H</w:t>
      </w:r>
      <w:r w:rsidRPr="00983CB5">
        <w:rPr>
          <w:rFonts w:ascii="Times New Roman" w:hAnsi="Times New Roman"/>
          <w:b w:val="0"/>
          <w:sz w:val="24"/>
          <w:szCs w:val="24"/>
        </w:rPr>
        <w:t>oe gaat de regering de bekendheid onder consumenten stimuleren?</w:t>
      </w:r>
    </w:p>
    <w:p w:rsidRPr="00983CB5" w:rsidR="004109AF" w:rsidP="006273CC" w:rsidRDefault="004109AF" w14:paraId="2BC93D80" w14:textId="77777777">
      <w:pPr>
        <w:rPr>
          <w:rFonts w:ascii="Times New Roman" w:hAnsi="Times New Roman"/>
          <w:sz w:val="24"/>
          <w:szCs w:val="24"/>
        </w:rPr>
      </w:pPr>
    </w:p>
    <w:p w:rsidRPr="00983CB5" w:rsidR="004109AF" w:rsidP="00197BB4" w:rsidRDefault="004109AF" w14:paraId="2CD9E992" w14:textId="0F91BF3E">
      <w:pPr>
        <w:spacing w:line="240" w:lineRule="atLeast"/>
        <w:rPr>
          <w:rFonts w:ascii="Times New Roman" w:hAnsi="Times New Roman"/>
          <w:b w:val="0"/>
          <w:sz w:val="24"/>
          <w:szCs w:val="24"/>
        </w:rPr>
      </w:pPr>
      <w:r w:rsidRPr="00983CB5">
        <w:rPr>
          <w:rFonts w:ascii="Times New Roman" w:hAnsi="Times New Roman"/>
          <w:b w:val="0"/>
          <w:sz w:val="24"/>
          <w:szCs w:val="24"/>
        </w:rPr>
        <w:t xml:space="preserve">De leden van de ChristenUnie-fractie </w:t>
      </w:r>
      <w:r w:rsidRPr="00983CB5" w:rsidR="00197BB4">
        <w:rPr>
          <w:rFonts w:ascii="Times New Roman" w:hAnsi="Times New Roman"/>
          <w:b w:val="0"/>
          <w:sz w:val="24"/>
          <w:szCs w:val="24"/>
        </w:rPr>
        <w:t>lezen in het</w:t>
      </w:r>
      <w:r w:rsidRPr="00983CB5">
        <w:rPr>
          <w:rFonts w:ascii="Times New Roman" w:hAnsi="Times New Roman"/>
          <w:b w:val="0"/>
          <w:sz w:val="24"/>
          <w:szCs w:val="24"/>
        </w:rPr>
        <w:t xml:space="preserve"> wetsvoorstel </w:t>
      </w:r>
      <w:r w:rsidRPr="00983CB5" w:rsidR="00197BB4">
        <w:rPr>
          <w:rFonts w:ascii="Times New Roman" w:hAnsi="Times New Roman"/>
          <w:b w:val="0"/>
          <w:sz w:val="24"/>
          <w:szCs w:val="24"/>
        </w:rPr>
        <w:t>dat</w:t>
      </w:r>
      <w:r w:rsidRPr="00983CB5">
        <w:rPr>
          <w:rFonts w:ascii="Times New Roman" w:hAnsi="Times New Roman"/>
          <w:b w:val="0"/>
          <w:sz w:val="24"/>
          <w:szCs w:val="24"/>
        </w:rPr>
        <w:t xml:space="preserve"> uitgebreid </w:t>
      </w:r>
      <w:r w:rsidRPr="00983CB5" w:rsidR="00197BB4">
        <w:rPr>
          <w:rFonts w:ascii="Times New Roman" w:hAnsi="Times New Roman"/>
          <w:b w:val="0"/>
          <w:sz w:val="24"/>
          <w:szCs w:val="24"/>
        </w:rPr>
        <w:t xml:space="preserve">is </w:t>
      </w:r>
      <w:r w:rsidRPr="00983CB5">
        <w:rPr>
          <w:rFonts w:ascii="Times New Roman" w:hAnsi="Times New Roman"/>
          <w:b w:val="0"/>
          <w:sz w:val="24"/>
          <w:szCs w:val="24"/>
        </w:rPr>
        <w:t xml:space="preserve">opgenomen hoe de informatieverplichting van fabrikanten vorm kan krijgen. Hoe ziet de invulling van de informatieverplichting eruit voor verkopers? Heeft de regering bijvoorbeeld nagedacht over een algemene reparatie/garantiepagina die consumenten kan doorverwijzen naar de reparatie-informatie van de fabrikant om te voorkomen dat het voor consumenten door de vele informatieverplichtingen onoverzichtelijk wordt? </w:t>
      </w:r>
    </w:p>
    <w:p w:rsidRPr="00983CB5" w:rsidR="00F7734D" w:rsidP="00692135" w:rsidRDefault="00F7734D" w14:paraId="09D25943" w14:textId="77777777">
      <w:pPr>
        <w:spacing w:line="240" w:lineRule="atLeast"/>
        <w:rPr>
          <w:rFonts w:ascii="Times New Roman" w:hAnsi="Times New Roman"/>
          <w:i/>
          <w:iCs/>
          <w:sz w:val="24"/>
          <w:szCs w:val="24"/>
        </w:rPr>
      </w:pPr>
    </w:p>
    <w:p w:rsidRPr="00371D35" w:rsidR="00466219" w:rsidP="00371D35" w:rsidRDefault="00BC30B0" w14:paraId="522C81F6" w14:textId="77777777">
      <w:pPr>
        <w:pStyle w:val="Standaard1"/>
        <w:spacing w:line="240" w:lineRule="atLeast"/>
        <w:ind w:firstLine="708"/>
        <w:rPr>
          <w:rFonts w:ascii="Times New Roman" w:hAnsi="Times New Roman"/>
          <w:b w:val="0"/>
          <w:i/>
          <w:iCs/>
          <w:sz w:val="24"/>
          <w:szCs w:val="24"/>
        </w:rPr>
      </w:pPr>
      <w:r w:rsidRPr="00371D35">
        <w:rPr>
          <w:rFonts w:ascii="Times New Roman" w:hAnsi="Times New Roman"/>
          <w:b w:val="0"/>
          <w:i/>
          <w:iCs/>
          <w:sz w:val="24"/>
          <w:szCs w:val="24"/>
        </w:rPr>
        <w:t>3.1.3 Reserveonderdelen</w:t>
      </w:r>
    </w:p>
    <w:p w:rsidR="00371D35" w:rsidP="00197BB4" w:rsidRDefault="00371D35" w14:paraId="6DC3527B" w14:textId="77777777">
      <w:pPr>
        <w:spacing w:line="240" w:lineRule="atLeast"/>
        <w:rPr>
          <w:rFonts w:ascii="Times New Roman" w:hAnsi="Times New Roman"/>
          <w:b w:val="0"/>
          <w:sz w:val="24"/>
          <w:szCs w:val="24"/>
        </w:rPr>
      </w:pPr>
    </w:p>
    <w:p w:rsidRPr="00983CB5" w:rsidR="00855CEA" w:rsidP="00197BB4" w:rsidRDefault="00855CEA" w14:paraId="2ED62823" w14:textId="22032586">
      <w:pPr>
        <w:spacing w:line="240" w:lineRule="atLeast"/>
        <w:rPr>
          <w:rFonts w:ascii="Times New Roman" w:hAnsi="Times New Roman"/>
          <w:b w:val="0"/>
          <w:sz w:val="24"/>
          <w:szCs w:val="24"/>
        </w:rPr>
      </w:pPr>
      <w:r w:rsidRPr="00983CB5">
        <w:rPr>
          <w:rFonts w:ascii="Times New Roman" w:hAnsi="Times New Roman"/>
          <w:b w:val="0"/>
          <w:sz w:val="24"/>
          <w:szCs w:val="24"/>
        </w:rPr>
        <w:t>De leden van de D66-fractie constateren dat fabrikanten verplicht worden om reserveonderdelen en gereedschappen tegen een redelijke prijs aan te bieden. Deze leden vragen welke duidelijke criteria of rekenmodellen de regering gaat hanteren om te bepalen wanneer een prijs voor een reserveonderdeel of reparatiedienst als redelijk wordt aangemerkt</w:t>
      </w:r>
      <w:r w:rsidRPr="00983CB5" w:rsidR="00197BB4">
        <w:rPr>
          <w:rFonts w:ascii="Times New Roman" w:hAnsi="Times New Roman"/>
          <w:b w:val="0"/>
          <w:sz w:val="24"/>
          <w:szCs w:val="24"/>
        </w:rPr>
        <w:t>.</w:t>
      </w:r>
      <w:r w:rsidRPr="00983CB5">
        <w:rPr>
          <w:rFonts w:ascii="Times New Roman" w:hAnsi="Times New Roman"/>
          <w:b w:val="0"/>
          <w:sz w:val="24"/>
          <w:szCs w:val="24"/>
        </w:rPr>
        <w:t xml:space="preserve"> Wordt hierbij gekeken naar de verhouding tot de nieuwwaarde van het product, en hoe wordt geborgd dat ook onafhankelijke </w:t>
      </w:r>
      <w:r w:rsidRPr="00983CB5" w:rsidR="00197BB4">
        <w:rPr>
          <w:rFonts w:ascii="Times New Roman" w:hAnsi="Times New Roman"/>
          <w:b w:val="0"/>
          <w:sz w:val="24"/>
          <w:szCs w:val="24"/>
        </w:rPr>
        <w:t>mkb</w:t>
      </w:r>
      <w:r w:rsidRPr="00983CB5">
        <w:rPr>
          <w:rFonts w:ascii="Times New Roman" w:hAnsi="Times New Roman"/>
          <w:b w:val="0"/>
          <w:sz w:val="24"/>
          <w:szCs w:val="24"/>
        </w:rPr>
        <w:t>-reparateurs deze onderdelen tegen een eerlijke marge kunnen inkopen?</w:t>
      </w:r>
    </w:p>
    <w:p w:rsidRPr="00983CB5" w:rsidR="00726EFD" w:rsidP="00197BB4" w:rsidRDefault="001C0F2B" w14:paraId="4185AE42" w14:textId="531BAB2A">
      <w:pPr>
        <w:pStyle w:val="isselectedend"/>
        <w:rPr>
          <w:bCs/>
        </w:rPr>
      </w:pPr>
      <w:r w:rsidRPr="00983CB5">
        <w:t>De leden van de PRO-fractie vragen de regering hoe het begrip redelijke prijs bij reserveonderdelen in de praktijk wordt uitgelegd en gehandhaafd</w:t>
      </w:r>
      <w:r w:rsidRPr="00983CB5" w:rsidR="00197BB4">
        <w:t>.</w:t>
      </w:r>
      <w:r w:rsidRPr="00983CB5">
        <w:t xml:space="preserve"> Hoe wordt voorkomen dat fabrikanten prijzen hanteren die reparatie feitelijk onaantrekkelijk maken? Is de regering bereid hierover, in overleg met de ACM, nadere richtsnoeren op te stellen?</w:t>
      </w:r>
    </w:p>
    <w:p w:rsidRPr="00983CB5" w:rsidR="001C0F2B" w:rsidRDefault="001C0F2B" w14:paraId="3048B982" w14:textId="6BC99C91">
      <w:pPr>
        <w:pStyle w:val="Standaard2"/>
        <w:rPr>
          <w:rFonts w:ascii="Times New Roman" w:hAnsi="Times New Roman"/>
          <w:bCs w:val="0"/>
          <w:sz w:val="24"/>
          <w:szCs w:val="24"/>
        </w:rPr>
      </w:pPr>
      <w:r w:rsidRPr="00983CB5">
        <w:rPr>
          <w:rFonts w:ascii="Times New Roman" w:hAnsi="Times New Roman"/>
          <w:b w:val="0"/>
          <w:sz w:val="24"/>
          <w:szCs w:val="24"/>
        </w:rPr>
        <w:t>De leden van de CDA-fractie vragen hoe ver de verplichting tot het aanbieden van reserveonderdelen reikt. Geldt deze verplichting bijvoorbeeld ook voor oudere modellen en, zo ja, gedurende welke termijn? </w:t>
      </w:r>
      <w:r w:rsidRPr="00983CB5" w:rsidR="004E5544">
        <w:rPr>
          <w:rFonts w:ascii="Times New Roman" w:hAnsi="Times New Roman"/>
          <w:b w:val="0"/>
          <w:bCs w:val="0"/>
          <w:sz w:val="24"/>
          <w:szCs w:val="24"/>
        </w:rPr>
        <w:t>De</w:t>
      </w:r>
      <w:r w:rsidRPr="00983CB5" w:rsidR="001F219A">
        <w:rPr>
          <w:rFonts w:ascii="Times New Roman" w:hAnsi="Times New Roman"/>
          <w:b w:val="0"/>
          <w:bCs w:val="0"/>
          <w:sz w:val="24"/>
          <w:szCs w:val="24"/>
        </w:rPr>
        <w:t>ze</w:t>
      </w:r>
      <w:r w:rsidRPr="00983CB5" w:rsidR="004E5544">
        <w:rPr>
          <w:rFonts w:ascii="Times New Roman" w:hAnsi="Times New Roman"/>
          <w:b w:val="0"/>
          <w:bCs w:val="0"/>
          <w:sz w:val="24"/>
          <w:szCs w:val="24"/>
        </w:rPr>
        <w:t xml:space="preserve"> leden</w:t>
      </w:r>
      <w:r w:rsidRPr="00983CB5">
        <w:rPr>
          <w:rFonts w:ascii="Times New Roman" w:hAnsi="Times New Roman"/>
          <w:b w:val="0"/>
          <w:sz w:val="24"/>
          <w:szCs w:val="24"/>
        </w:rPr>
        <w:t xml:space="preserve"> vragen hoe de vindbaarheid en beschikbaarheid van deze onderdelen worden gewaarborgd. Ook vragen zij hoe in de praktijk wordt bepaald wat een redelijke prijs voor reserveonderdelen is. </w:t>
      </w:r>
    </w:p>
    <w:p w:rsidRPr="00983CB5" w:rsidR="00726EFD" w:rsidP="00692135" w:rsidRDefault="00726EFD" w14:paraId="45EBA17D" w14:textId="77777777">
      <w:pPr>
        <w:spacing w:line="240" w:lineRule="atLeast"/>
        <w:rPr>
          <w:rFonts w:ascii="Times New Roman" w:hAnsi="Times New Roman"/>
          <w:i/>
          <w:iCs/>
          <w:sz w:val="24"/>
          <w:szCs w:val="24"/>
        </w:rPr>
      </w:pPr>
    </w:p>
    <w:p w:rsidRPr="00371D35" w:rsidR="00466219" w:rsidP="00093000" w:rsidRDefault="00BC30B0" w14:paraId="02FC8E6B" w14:textId="77777777">
      <w:pPr>
        <w:pStyle w:val="Standaard1"/>
        <w:spacing w:line="240" w:lineRule="atLeast"/>
        <w:ind w:firstLine="708"/>
        <w:rPr>
          <w:rFonts w:ascii="Times New Roman" w:hAnsi="Times New Roman"/>
          <w:b w:val="0"/>
          <w:i/>
          <w:iCs/>
          <w:sz w:val="24"/>
          <w:szCs w:val="24"/>
        </w:rPr>
      </w:pPr>
      <w:r w:rsidRPr="00371D35">
        <w:rPr>
          <w:rFonts w:ascii="Times New Roman" w:hAnsi="Times New Roman"/>
          <w:b w:val="0"/>
          <w:i/>
          <w:iCs/>
          <w:sz w:val="24"/>
          <w:szCs w:val="24"/>
        </w:rPr>
        <w:t>3.1.4 Verboden handelingen</w:t>
      </w:r>
    </w:p>
    <w:p w:rsidR="00371D35" w:rsidRDefault="00371D35" w14:paraId="2B1EC453" w14:textId="77777777">
      <w:pPr>
        <w:pStyle w:val="Standaard2"/>
        <w:rPr>
          <w:rFonts w:ascii="Times New Roman" w:hAnsi="Times New Roman"/>
          <w:b w:val="0"/>
          <w:sz w:val="24"/>
          <w:szCs w:val="24"/>
        </w:rPr>
      </w:pPr>
    </w:p>
    <w:p w:rsidRPr="00983CB5" w:rsidR="00466219" w:rsidRDefault="001C0F2B" w14:paraId="26F5C38B" w14:textId="7940197D">
      <w:pPr>
        <w:pStyle w:val="Standaard2"/>
        <w:rPr>
          <w:rFonts w:ascii="Times New Roman" w:hAnsi="Times New Roman"/>
          <w:bCs w:val="0"/>
          <w:sz w:val="24"/>
          <w:szCs w:val="24"/>
        </w:rPr>
      </w:pPr>
      <w:r w:rsidRPr="00983CB5">
        <w:rPr>
          <w:rFonts w:ascii="Times New Roman" w:hAnsi="Times New Roman"/>
          <w:b w:val="0"/>
          <w:sz w:val="24"/>
          <w:szCs w:val="24"/>
        </w:rPr>
        <w:lastRenderedPageBreak/>
        <w:t xml:space="preserve">De leden van de CDA-fractie lezen dat bepaalde handelingen of uitlatingen van fabrikanten in voorkomende gevallen kunnen </w:t>
      </w:r>
      <w:r w:rsidR="00AB5526">
        <w:rPr>
          <w:rFonts w:ascii="Times New Roman" w:hAnsi="Times New Roman"/>
          <w:b w:val="0"/>
          <w:sz w:val="24"/>
          <w:szCs w:val="24"/>
        </w:rPr>
        <w:t>worden ge</w:t>
      </w:r>
      <w:r w:rsidRPr="00983CB5">
        <w:rPr>
          <w:rFonts w:ascii="Times New Roman" w:hAnsi="Times New Roman"/>
          <w:b w:val="0"/>
          <w:sz w:val="24"/>
          <w:szCs w:val="24"/>
        </w:rPr>
        <w:t>kwalifice</w:t>
      </w:r>
      <w:r w:rsidR="00C4790F">
        <w:rPr>
          <w:rFonts w:ascii="Times New Roman" w:hAnsi="Times New Roman"/>
          <w:b w:val="0"/>
          <w:sz w:val="24"/>
          <w:szCs w:val="24"/>
        </w:rPr>
        <w:t>erd</w:t>
      </w:r>
      <w:r w:rsidRPr="00983CB5">
        <w:rPr>
          <w:rFonts w:ascii="Times New Roman" w:hAnsi="Times New Roman"/>
          <w:b w:val="0"/>
          <w:sz w:val="24"/>
          <w:szCs w:val="24"/>
        </w:rPr>
        <w:t xml:space="preserve"> als een oneerlijke handelspraktijk. Kan de regering nader toelichten wanneer hiervan sprake is en aan de hand van welke criteria dit wordt beoordeeld? Tot welke instantie kan een consument zich wenden wanneer hij vermoedt dat sprake is van een oneerlijke handelspraktijk en welke mogelijkheden heeft deze consument om daartegen op te komen? Welke gevolgen kan de kwalificatie als oneerlijke handelspraktijk hebben voor de betreffende fabrikant en welke sancties kunnen daarbij worden opgelegd? </w:t>
      </w:r>
    </w:p>
    <w:p w:rsidRPr="00983CB5" w:rsidR="00E6387C" w:rsidP="00692135" w:rsidRDefault="00E6387C" w14:paraId="601933D2" w14:textId="77777777">
      <w:pPr>
        <w:spacing w:line="240" w:lineRule="atLeast"/>
        <w:rPr>
          <w:rFonts w:ascii="Times New Roman" w:hAnsi="Times New Roman"/>
          <w:i/>
          <w:iCs/>
          <w:sz w:val="24"/>
          <w:szCs w:val="24"/>
        </w:rPr>
      </w:pPr>
    </w:p>
    <w:p w:rsidRPr="00093000" w:rsidR="00466219" w:rsidP="00093000" w:rsidRDefault="00BC30B0" w14:paraId="1F7AE44B" w14:textId="77777777">
      <w:pPr>
        <w:pStyle w:val="Standaard1"/>
        <w:spacing w:line="240" w:lineRule="atLeast"/>
        <w:ind w:firstLine="708"/>
        <w:rPr>
          <w:rFonts w:ascii="Times New Roman" w:hAnsi="Times New Roman"/>
          <w:b w:val="0"/>
          <w:i/>
          <w:iCs/>
          <w:sz w:val="24"/>
          <w:szCs w:val="24"/>
        </w:rPr>
      </w:pPr>
      <w:r w:rsidRPr="00093000">
        <w:rPr>
          <w:rFonts w:ascii="Times New Roman" w:hAnsi="Times New Roman"/>
          <w:b w:val="0"/>
          <w:i/>
          <w:iCs/>
          <w:sz w:val="24"/>
          <w:szCs w:val="24"/>
        </w:rPr>
        <w:t>3.1.5 Fabrikanten van buiten de Unie</w:t>
      </w:r>
    </w:p>
    <w:p w:rsidR="00093000" w:rsidP="00B469B7" w:rsidRDefault="00093000" w14:paraId="7E78CDF1" w14:textId="77777777">
      <w:pPr>
        <w:spacing w:line="240" w:lineRule="atLeast"/>
        <w:rPr>
          <w:rFonts w:ascii="Times New Roman" w:hAnsi="Times New Roman"/>
          <w:b w:val="0"/>
          <w:sz w:val="24"/>
          <w:szCs w:val="24"/>
        </w:rPr>
      </w:pPr>
    </w:p>
    <w:p w:rsidRPr="00983CB5" w:rsidR="00B469B7" w:rsidP="00B469B7" w:rsidRDefault="00B469B7" w14:paraId="2E423860" w14:textId="3CA419A6">
      <w:pPr>
        <w:spacing w:line="240" w:lineRule="atLeast"/>
        <w:rPr>
          <w:rFonts w:ascii="Times New Roman" w:hAnsi="Times New Roman"/>
          <w:b w:val="0"/>
          <w:sz w:val="24"/>
          <w:szCs w:val="24"/>
        </w:rPr>
      </w:pPr>
      <w:r w:rsidRPr="00983CB5">
        <w:rPr>
          <w:rFonts w:ascii="Times New Roman" w:hAnsi="Times New Roman"/>
          <w:b w:val="0"/>
          <w:sz w:val="24"/>
          <w:szCs w:val="24"/>
        </w:rPr>
        <w:t>De leden van de D66-fractie vragen hoe handhaving en aansprakelijkheid in de praktijk vorm krijg</w:t>
      </w:r>
      <w:r w:rsidR="00A95C5D">
        <w:rPr>
          <w:rFonts w:ascii="Times New Roman" w:hAnsi="Times New Roman"/>
          <w:b w:val="0"/>
          <w:sz w:val="24"/>
          <w:szCs w:val="24"/>
        </w:rPr>
        <w:t>en</w:t>
      </w:r>
      <w:r w:rsidRPr="00983CB5">
        <w:rPr>
          <w:rFonts w:ascii="Times New Roman" w:hAnsi="Times New Roman"/>
          <w:b w:val="0"/>
          <w:sz w:val="24"/>
          <w:szCs w:val="24"/>
        </w:rPr>
        <w:t xml:space="preserve"> wanneer een fabrikant buiten de Europese Economische Ruimte (EER) is gevestigd en </w:t>
      </w:r>
      <w:r w:rsidR="007A6236">
        <w:rPr>
          <w:rFonts w:ascii="Times New Roman" w:hAnsi="Times New Roman"/>
          <w:b w:val="0"/>
          <w:sz w:val="24"/>
          <w:szCs w:val="24"/>
        </w:rPr>
        <w:t xml:space="preserve">wanneer </w:t>
      </w:r>
      <w:r w:rsidRPr="00983CB5">
        <w:rPr>
          <w:rFonts w:ascii="Times New Roman" w:hAnsi="Times New Roman"/>
          <w:b w:val="0"/>
          <w:sz w:val="24"/>
          <w:szCs w:val="24"/>
        </w:rPr>
        <w:t>ook de gemachtigde vertegenwoordiger, importeur of distributeur moeilijk te traceren blijkt.</w:t>
      </w:r>
    </w:p>
    <w:p w:rsidRPr="00983CB5" w:rsidR="00B469B7" w:rsidRDefault="00B469B7" w14:paraId="65314573" w14:textId="77777777">
      <w:pPr>
        <w:pStyle w:val="Standaard2"/>
        <w:rPr>
          <w:rFonts w:ascii="Times New Roman" w:hAnsi="Times New Roman"/>
          <w:b w:val="0"/>
          <w:sz w:val="24"/>
          <w:szCs w:val="24"/>
        </w:rPr>
      </w:pPr>
    </w:p>
    <w:p w:rsidRPr="00983CB5" w:rsidR="00466219" w:rsidRDefault="001F219A" w14:paraId="65949EE1" w14:textId="5E042051">
      <w:pPr>
        <w:pStyle w:val="Standaard2"/>
        <w:rPr>
          <w:rFonts w:ascii="Times New Roman" w:hAnsi="Times New Roman"/>
          <w:bCs w:val="0"/>
          <w:sz w:val="24"/>
          <w:szCs w:val="24"/>
        </w:rPr>
      </w:pPr>
      <w:r w:rsidRPr="00983CB5">
        <w:rPr>
          <w:rFonts w:ascii="Times New Roman" w:hAnsi="Times New Roman"/>
          <w:b w:val="0"/>
          <w:sz w:val="24"/>
          <w:szCs w:val="24"/>
        </w:rPr>
        <w:t>D</w:t>
      </w:r>
      <w:r w:rsidRPr="00983CB5" w:rsidR="001C0F2B">
        <w:rPr>
          <w:rFonts w:ascii="Times New Roman" w:hAnsi="Times New Roman"/>
          <w:b w:val="0"/>
          <w:sz w:val="24"/>
          <w:szCs w:val="24"/>
        </w:rPr>
        <w:t xml:space="preserve">e leden van de BBB-fractie </w:t>
      </w:r>
      <w:r w:rsidRPr="00983CB5" w:rsidR="00D650BA">
        <w:rPr>
          <w:rFonts w:ascii="Times New Roman" w:hAnsi="Times New Roman"/>
          <w:b w:val="0"/>
          <w:sz w:val="24"/>
          <w:szCs w:val="24"/>
        </w:rPr>
        <w:t>lezen dat wanneer</w:t>
      </w:r>
      <w:r w:rsidRPr="00983CB5" w:rsidR="001C0F2B">
        <w:rPr>
          <w:rFonts w:ascii="Times New Roman" w:hAnsi="Times New Roman"/>
          <w:b w:val="0"/>
          <w:sz w:val="24"/>
          <w:szCs w:val="24"/>
        </w:rPr>
        <w:t xml:space="preserve"> een fabrikant buiten de</w:t>
      </w:r>
      <w:r w:rsidR="00084D82">
        <w:rPr>
          <w:rFonts w:ascii="Times New Roman" w:hAnsi="Times New Roman"/>
          <w:b w:val="0"/>
          <w:sz w:val="24"/>
          <w:szCs w:val="24"/>
        </w:rPr>
        <w:t xml:space="preserve"> EER </w:t>
      </w:r>
      <w:r w:rsidRPr="00983CB5" w:rsidR="001C0F2B">
        <w:rPr>
          <w:rFonts w:ascii="Times New Roman" w:hAnsi="Times New Roman"/>
          <w:b w:val="0"/>
          <w:sz w:val="24"/>
          <w:szCs w:val="24"/>
        </w:rPr>
        <w:t xml:space="preserve"> is gevestigd, de verplichtingen terechtkomen bij een vertegenwoordiger, importeur of distributeur binnen de EER. De ACM constateert echter dat het voor zowel consumenten als </w:t>
      </w:r>
      <w:r w:rsidR="00403B6B">
        <w:rPr>
          <w:rFonts w:ascii="Times New Roman" w:hAnsi="Times New Roman"/>
          <w:b w:val="0"/>
          <w:sz w:val="24"/>
          <w:szCs w:val="24"/>
        </w:rPr>
        <w:t xml:space="preserve">voor </w:t>
      </w:r>
      <w:r w:rsidRPr="00983CB5" w:rsidR="001C0F2B">
        <w:rPr>
          <w:rFonts w:ascii="Times New Roman" w:hAnsi="Times New Roman"/>
          <w:b w:val="0"/>
          <w:sz w:val="24"/>
          <w:szCs w:val="24"/>
        </w:rPr>
        <w:t>de toezichthouder lastig kan zijn om vast te stellen wie deze vertegenwoordiger is en wie uiteindelijk kan worden aangesproken.</w:t>
      </w:r>
    </w:p>
    <w:p w:rsidR="00CC1793" w:rsidRDefault="00CC1793" w14:paraId="6EE24A0B" w14:textId="77777777">
      <w:pPr>
        <w:pStyle w:val="Standaard2"/>
        <w:rPr>
          <w:rFonts w:ascii="Times New Roman" w:hAnsi="Times New Roman"/>
          <w:b w:val="0"/>
          <w:sz w:val="24"/>
          <w:szCs w:val="24"/>
        </w:rPr>
      </w:pPr>
    </w:p>
    <w:p w:rsidRPr="00983CB5" w:rsidR="00466219" w:rsidRDefault="001C0F2B" w14:paraId="44BCA3D4" w14:textId="055C87B3">
      <w:pPr>
        <w:pStyle w:val="Standaard2"/>
        <w:rPr>
          <w:rFonts w:ascii="Times New Roman" w:hAnsi="Times New Roman"/>
          <w:bCs w:val="0"/>
          <w:sz w:val="24"/>
          <w:szCs w:val="24"/>
        </w:rPr>
      </w:pPr>
      <w:r w:rsidRPr="00983CB5">
        <w:rPr>
          <w:rFonts w:ascii="Times New Roman" w:hAnsi="Times New Roman"/>
          <w:b w:val="0"/>
          <w:sz w:val="24"/>
          <w:szCs w:val="24"/>
        </w:rPr>
        <w:t>De</w:t>
      </w:r>
      <w:r w:rsidR="00D92E72">
        <w:rPr>
          <w:rFonts w:ascii="Times New Roman" w:hAnsi="Times New Roman"/>
          <w:b w:val="0"/>
          <w:sz w:val="24"/>
          <w:szCs w:val="24"/>
        </w:rPr>
        <w:t xml:space="preserve"> </w:t>
      </w:r>
      <w:r w:rsidRPr="00983CB5">
        <w:rPr>
          <w:rFonts w:ascii="Times New Roman" w:hAnsi="Times New Roman"/>
          <w:b w:val="0"/>
          <w:sz w:val="24"/>
          <w:szCs w:val="24"/>
        </w:rPr>
        <w:t>leden</w:t>
      </w:r>
      <w:r w:rsidR="00D92E72">
        <w:rPr>
          <w:rFonts w:ascii="Times New Roman" w:hAnsi="Times New Roman"/>
          <w:b w:val="0"/>
          <w:sz w:val="24"/>
          <w:szCs w:val="24"/>
        </w:rPr>
        <w:t xml:space="preserve"> van de BBB-fractie </w:t>
      </w:r>
      <w:r w:rsidRPr="00983CB5">
        <w:rPr>
          <w:rFonts w:ascii="Times New Roman" w:hAnsi="Times New Roman"/>
          <w:b w:val="0"/>
          <w:sz w:val="24"/>
          <w:szCs w:val="24"/>
        </w:rPr>
        <w:t>vinden het belangrijk dat Nederlandse en Europese bedrijven niet aan strengere effectieve verplichtingen worden onderworpen dan aanbieders van buiten de EU doordat regels daar moeilijker te handhaven zijn. Hoe wordt gewaarborgd dat consumenten eenvoudig kunnen achterhalen welke Europese partij verantwoordelijk is voor een product van een fabrikant van buiten de EU? Hoe gaat de ACM effectief handhaven wanneer een dergelijke fabrikant of vertegenwoordiger moeilijk vindbaar is? Welke maatregelen worden genomen om te voorkomen dat hierdoor een ongelijk speelveld ontstaat tussen Nederlandse bedrijven en aanbieders van buiten de E</w:t>
      </w:r>
      <w:r w:rsidR="00C72EE9">
        <w:rPr>
          <w:rFonts w:ascii="Times New Roman" w:hAnsi="Times New Roman"/>
          <w:b w:val="0"/>
          <w:sz w:val="24"/>
          <w:szCs w:val="24"/>
        </w:rPr>
        <w:t>U</w:t>
      </w:r>
      <w:r w:rsidRPr="00983CB5">
        <w:rPr>
          <w:rFonts w:ascii="Times New Roman" w:hAnsi="Times New Roman"/>
          <w:b w:val="0"/>
          <w:sz w:val="24"/>
          <w:szCs w:val="24"/>
        </w:rPr>
        <w:t>?</w:t>
      </w:r>
    </w:p>
    <w:p w:rsidRPr="00983CB5" w:rsidR="00981524" w:rsidP="00692135" w:rsidRDefault="00981524" w14:paraId="370AC50A" w14:textId="77777777">
      <w:pPr>
        <w:spacing w:line="240" w:lineRule="atLeast"/>
        <w:rPr>
          <w:rFonts w:ascii="Times New Roman" w:hAnsi="Times New Roman"/>
          <w:i/>
          <w:iCs/>
          <w:sz w:val="24"/>
          <w:szCs w:val="24"/>
        </w:rPr>
      </w:pPr>
    </w:p>
    <w:p w:rsidRPr="00093000" w:rsidR="00AF1C46" w:rsidP="00055310" w:rsidRDefault="00BC30B0" w14:paraId="490F20B4" w14:textId="73AA1963">
      <w:pPr>
        <w:pStyle w:val="Standaard1"/>
        <w:spacing w:line="240" w:lineRule="atLeast"/>
        <w:ind w:firstLine="708"/>
        <w:rPr>
          <w:rFonts w:ascii="Times New Roman" w:hAnsi="Times New Roman"/>
          <w:b w:val="0"/>
          <w:i/>
          <w:iCs/>
          <w:sz w:val="24"/>
          <w:szCs w:val="24"/>
        </w:rPr>
      </w:pPr>
      <w:r w:rsidRPr="00093000">
        <w:rPr>
          <w:rFonts w:ascii="Times New Roman" w:hAnsi="Times New Roman"/>
          <w:b w:val="0"/>
          <w:i/>
          <w:iCs/>
          <w:sz w:val="24"/>
          <w:szCs w:val="24"/>
        </w:rPr>
        <w:t>3.1.6 Europees reparatie-informatieformulier</w:t>
      </w:r>
    </w:p>
    <w:p w:rsidRPr="00983CB5" w:rsidR="00445F16" w:rsidP="00B469B7" w:rsidRDefault="001C0F2B" w14:paraId="25A12E8D" w14:textId="08AAC2C7">
      <w:pPr>
        <w:pStyle w:val="isselectedend"/>
        <w:rPr>
          <w:bCs/>
        </w:rPr>
      </w:pPr>
      <w:r w:rsidRPr="00983CB5">
        <w:t>De leden van de PRO-fractie vragen de regering waarom het gebruik van het Europese reparatie-informatieformulier vrijwillig is en hoe wordt bevorderd dat consumenten daadwerkelijk van de vergelijkingsmogelijkheden gebruik kunnen maken</w:t>
      </w:r>
      <w:r w:rsidRPr="00983CB5" w:rsidR="00B469B7">
        <w:t>.</w:t>
      </w:r>
      <w:r w:rsidRPr="00983CB5">
        <w:t xml:space="preserve"> </w:t>
      </w:r>
      <w:r w:rsidR="00C076CA">
        <w:t>Wat wordt de inzet</w:t>
      </w:r>
      <w:r w:rsidR="00741AB3">
        <w:t xml:space="preserve"> van de regering hierbij </w:t>
      </w:r>
      <w:r w:rsidRPr="00983CB5">
        <w:t>of concrete maatregelen treft de regering hier</w:t>
      </w:r>
      <w:r w:rsidR="00741AB3">
        <w:t>in</w:t>
      </w:r>
      <w:r w:rsidRPr="00983CB5">
        <w:t>?</w:t>
      </w:r>
    </w:p>
    <w:p w:rsidRPr="00983CB5" w:rsidR="00466219" w:rsidRDefault="001C0F2B" w14:paraId="41E72BF2" w14:textId="7A17927E">
      <w:pPr>
        <w:pStyle w:val="Standaard2"/>
        <w:rPr>
          <w:rFonts w:ascii="Times New Roman" w:hAnsi="Times New Roman"/>
          <w:bCs w:val="0"/>
          <w:sz w:val="24"/>
          <w:szCs w:val="24"/>
        </w:rPr>
      </w:pPr>
      <w:r w:rsidRPr="00983CB5">
        <w:rPr>
          <w:rFonts w:ascii="Times New Roman" w:hAnsi="Times New Roman"/>
          <w:b w:val="0"/>
          <w:sz w:val="24"/>
          <w:szCs w:val="24"/>
        </w:rPr>
        <w:t xml:space="preserve">De leden van de CDA-fractie staan positief tegenover het standaardiseren van reparatie-informatie door middel van het Europees reparatie-informatieformulier. </w:t>
      </w:r>
      <w:r w:rsidRPr="00983CB5" w:rsidR="00B469B7">
        <w:rPr>
          <w:rFonts w:ascii="Times New Roman" w:hAnsi="Times New Roman"/>
          <w:b w:val="0"/>
          <w:sz w:val="24"/>
          <w:szCs w:val="24"/>
        </w:rPr>
        <w:t>Deze leden</w:t>
      </w:r>
      <w:r w:rsidRPr="00983CB5">
        <w:rPr>
          <w:rFonts w:ascii="Times New Roman" w:hAnsi="Times New Roman"/>
          <w:b w:val="0"/>
          <w:sz w:val="24"/>
          <w:szCs w:val="24"/>
        </w:rPr>
        <w:t xml:space="preserve"> vragen waarom het gebruik hiervan niet verplicht is. Biedt de richtlijn ruimte om het formulier verplicht te stellen? Hoe beoordeelt de regering daarbij de constatering van de ACM dat het vrijwillige karakter de handhaafbaarheid en effectiviteit niet ten goede komt? </w:t>
      </w:r>
    </w:p>
    <w:p w:rsidRPr="00983CB5" w:rsidR="00445F16" w:rsidP="00692135" w:rsidRDefault="00445F16" w14:paraId="5D241062" w14:textId="77777777">
      <w:pPr>
        <w:spacing w:line="240" w:lineRule="atLeast"/>
        <w:rPr>
          <w:rFonts w:ascii="Times New Roman" w:hAnsi="Times New Roman"/>
          <w:b w:val="0"/>
          <w:bCs/>
          <w:i/>
          <w:iCs/>
          <w:sz w:val="24"/>
          <w:szCs w:val="24"/>
        </w:rPr>
      </w:pPr>
    </w:p>
    <w:p w:rsidRPr="00D23AA3" w:rsidR="00466219" w:rsidRDefault="00BC30B0" w14:paraId="6A69FEA2" w14:textId="77777777">
      <w:pPr>
        <w:pStyle w:val="Standaard1"/>
        <w:spacing w:line="240" w:lineRule="atLeast"/>
        <w:rPr>
          <w:rFonts w:ascii="Times New Roman" w:hAnsi="Times New Roman"/>
          <w:b w:val="0"/>
          <w:i/>
          <w:iCs/>
          <w:sz w:val="24"/>
          <w:szCs w:val="24"/>
        </w:rPr>
      </w:pPr>
      <w:r w:rsidRPr="00D23AA3">
        <w:rPr>
          <w:rFonts w:ascii="Times New Roman" w:hAnsi="Times New Roman"/>
          <w:b w:val="0"/>
          <w:i/>
          <w:iCs/>
          <w:sz w:val="24"/>
          <w:szCs w:val="24"/>
        </w:rPr>
        <w:t>3.2 Wijziging andere regelgeving</w:t>
      </w:r>
    </w:p>
    <w:p w:rsidR="00D23AA3" w:rsidRDefault="00D23AA3" w14:paraId="7B49155F" w14:textId="77777777">
      <w:pPr>
        <w:pStyle w:val="Standaard1"/>
        <w:spacing w:line="240" w:lineRule="atLeast"/>
        <w:rPr>
          <w:rFonts w:ascii="Times New Roman" w:hAnsi="Times New Roman"/>
          <w:bCs w:val="0"/>
          <w:sz w:val="24"/>
          <w:szCs w:val="24"/>
        </w:rPr>
      </w:pPr>
    </w:p>
    <w:p w:rsidRPr="00D23AA3" w:rsidR="002545D1" w:rsidP="00D23AA3" w:rsidRDefault="00BC30B0" w14:paraId="43ABB339" w14:textId="3B85137A">
      <w:pPr>
        <w:pStyle w:val="Standaard1"/>
        <w:spacing w:line="240" w:lineRule="atLeast"/>
        <w:ind w:firstLine="708"/>
        <w:rPr>
          <w:rFonts w:ascii="Times New Roman" w:hAnsi="Times New Roman"/>
          <w:b w:val="0"/>
          <w:i/>
          <w:iCs/>
          <w:sz w:val="24"/>
          <w:szCs w:val="24"/>
        </w:rPr>
      </w:pPr>
      <w:r w:rsidRPr="00D23AA3">
        <w:rPr>
          <w:rFonts w:ascii="Times New Roman" w:hAnsi="Times New Roman"/>
          <w:b w:val="0"/>
          <w:i/>
          <w:iCs/>
          <w:sz w:val="24"/>
          <w:szCs w:val="24"/>
        </w:rPr>
        <w:t>3.2.1 Wijziging van Boek 7 BW</w:t>
      </w:r>
    </w:p>
    <w:p w:rsidR="00D23AA3" w:rsidP="002545D1" w:rsidRDefault="00D23AA3" w14:paraId="675C6F51" w14:textId="77777777">
      <w:pPr>
        <w:spacing w:line="240" w:lineRule="atLeast"/>
        <w:rPr>
          <w:rFonts w:ascii="Times New Roman" w:hAnsi="Times New Roman"/>
          <w:b w:val="0"/>
          <w:sz w:val="24"/>
          <w:szCs w:val="24"/>
        </w:rPr>
      </w:pPr>
    </w:p>
    <w:p w:rsidRPr="00983CB5" w:rsidR="002545D1" w:rsidP="002545D1" w:rsidRDefault="002545D1" w14:paraId="694393F4" w14:textId="49F14083">
      <w:pPr>
        <w:spacing w:line="240" w:lineRule="atLeast"/>
        <w:rPr>
          <w:rFonts w:ascii="Times New Roman" w:hAnsi="Times New Roman"/>
          <w:sz w:val="24"/>
          <w:szCs w:val="24"/>
        </w:rPr>
      </w:pPr>
      <w:r w:rsidRPr="00983CB5">
        <w:rPr>
          <w:rFonts w:ascii="Times New Roman" w:hAnsi="Times New Roman"/>
          <w:b w:val="0"/>
          <w:sz w:val="24"/>
          <w:szCs w:val="24"/>
        </w:rPr>
        <w:t xml:space="preserve">De leden van de D66-fractie vragen de regering te reflecteren op de wijziging van Boek 7 BW </w:t>
      </w:r>
      <w:proofErr w:type="gramStart"/>
      <w:r w:rsidRPr="00983CB5">
        <w:rPr>
          <w:rFonts w:ascii="Times New Roman" w:hAnsi="Times New Roman"/>
          <w:b w:val="0"/>
          <w:sz w:val="24"/>
          <w:szCs w:val="24"/>
        </w:rPr>
        <w:t>inzake</w:t>
      </w:r>
      <w:proofErr w:type="gramEnd"/>
      <w:r w:rsidRPr="00983CB5">
        <w:rPr>
          <w:rFonts w:ascii="Times New Roman" w:hAnsi="Times New Roman"/>
          <w:b w:val="0"/>
          <w:sz w:val="24"/>
          <w:szCs w:val="24"/>
        </w:rPr>
        <w:t xml:space="preserve"> de verlenging van de verjaringstermijn bij herstel. In de Uitvoerings- en </w:t>
      </w:r>
      <w:r w:rsidRPr="00983CB5">
        <w:rPr>
          <w:rFonts w:ascii="Times New Roman" w:hAnsi="Times New Roman"/>
          <w:b w:val="0"/>
          <w:sz w:val="24"/>
          <w:szCs w:val="24"/>
        </w:rPr>
        <w:lastRenderedPageBreak/>
        <w:t xml:space="preserve">Handhaafbaarheidstoets (UHT) heeft de ACM twijfels geuit over de vraag of deze juridische verlenging in de praktijk voldoende gedragsprikkel geeft aan consumenten om voor reparatie te kiezen. Zij </w:t>
      </w:r>
      <w:r w:rsidR="00717DC8">
        <w:rPr>
          <w:rFonts w:ascii="Times New Roman" w:hAnsi="Times New Roman"/>
          <w:b w:val="0"/>
          <w:sz w:val="24"/>
          <w:szCs w:val="24"/>
        </w:rPr>
        <w:t>vragen</w:t>
      </w:r>
      <w:r w:rsidRPr="00983CB5">
        <w:rPr>
          <w:rFonts w:ascii="Times New Roman" w:hAnsi="Times New Roman"/>
          <w:b w:val="0"/>
          <w:sz w:val="24"/>
          <w:szCs w:val="24"/>
        </w:rPr>
        <w:t xml:space="preserve"> naar de reactie van </w:t>
      </w:r>
      <w:r w:rsidR="00113391">
        <w:rPr>
          <w:rFonts w:ascii="Times New Roman" w:hAnsi="Times New Roman"/>
          <w:b w:val="0"/>
          <w:sz w:val="24"/>
          <w:szCs w:val="24"/>
        </w:rPr>
        <w:t xml:space="preserve">de </w:t>
      </w:r>
      <w:r w:rsidR="00E01807">
        <w:rPr>
          <w:rFonts w:ascii="Times New Roman" w:hAnsi="Times New Roman"/>
          <w:b w:val="0"/>
          <w:sz w:val="24"/>
          <w:szCs w:val="24"/>
        </w:rPr>
        <w:t>regering</w:t>
      </w:r>
      <w:r w:rsidRPr="00983CB5" w:rsidR="00E01807">
        <w:rPr>
          <w:rFonts w:ascii="Times New Roman" w:hAnsi="Times New Roman"/>
          <w:b w:val="0"/>
          <w:sz w:val="24"/>
          <w:szCs w:val="24"/>
        </w:rPr>
        <w:t xml:space="preserve"> op</w:t>
      </w:r>
      <w:r w:rsidRPr="00983CB5">
        <w:rPr>
          <w:rFonts w:ascii="Times New Roman" w:hAnsi="Times New Roman"/>
          <w:b w:val="0"/>
          <w:sz w:val="24"/>
          <w:szCs w:val="24"/>
        </w:rPr>
        <w:t xml:space="preserve"> dit signaal.</w:t>
      </w:r>
    </w:p>
    <w:p w:rsidRPr="00983CB5" w:rsidR="0037149A" w:rsidP="00692135" w:rsidRDefault="0037149A" w14:paraId="0A85A4B2" w14:textId="77777777">
      <w:pPr>
        <w:spacing w:line="240" w:lineRule="atLeast"/>
        <w:rPr>
          <w:rFonts w:ascii="Times New Roman" w:hAnsi="Times New Roman"/>
          <w:i/>
          <w:iCs/>
          <w:sz w:val="24"/>
          <w:szCs w:val="24"/>
        </w:rPr>
      </w:pPr>
    </w:p>
    <w:p w:rsidRPr="00983CB5" w:rsidR="00466219" w:rsidRDefault="001C0F2B" w14:paraId="4D857250" w14:textId="51F33689">
      <w:pPr>
        <w:pStyle w:val="Standaard2"/>
        <w:rPr>
          <w:rFonts w:ascii="Times New Roman" w:hAnsi="Times New Roman"/>
          <w:b w:val="0"/>
          <w:sz w:val="24"/>
          <w:szCs w:val="24"/>
        </w:rPr>
      </w:pPr>
      <w:r w:rsidRPr="00983CB5">
        <w:rPr>
          <w:rFonts w:ascii="Times New Roman" w:hAnsi="Times New Roman"/>
          <w:b w:val="0"/>
          <w:sz w:val="24"/>
          <w:szCs w:val="24"/>
        </w:rPr>
        <w:t xml:space="preserve">De leden van de CDA-fractie lezen </w:t>
      </w:r>
      <w:r w:rsidR="00113391">
        <w:rPr>
          <w:rFonts w:ascii="Times New Roman" w:hAnsi="Times New Roman"/>
          <w:b w:val="0"/>
          <w:sz w:val="24"/>
          <w:szCs w:val="24"/>
        </w:rPr>
        <w:t xml:space="preserve">voorts </w:t>
      </w:r>
      <w:r w:rsidRPr="00983CB5">
        <w:rPr>
          <w:rFonts w:ascii="Times New Roman" w:hAnsi="Times New Roman"/>
          <w:b w:val="0"/>
          <w:sz w:val="24"/>
          <w:szCs w:val="24"/>
        </w:rPr>
        <w:t xml:space="preserve">dat consumenten bij non-conformiteit in beginsel de keuze houden tussen herstel en vervanging en dat de verlenging van de verjaringstermijn met één jaar consumenten moet stimuleren om vaker voor herstel te kiezen. Acht de regering deze prikkel voldoende om reparatie in de praktijk daadwerkelijk aantrekkelijker te maken ten opzichte van vervanging? Waarop is deze verwachting gebaseerd? </w:t>
      </w:r>
      <w:r w:rsidRPr="00983CB5" w:rsidR="00784565">
        <w:rPr>
          <w:rFonts w:ascii="Times New Roman" w:hAnsi="Times New Roman"/>
          <w:b w:val="0"/>
          <w:sz w:val="24"/>
          <w:szCs w:val="24"/>
        </w:rPr>
        <w:t>Deze leden</w:t>
      </w:r>
      <w:r w:rsidRPr="00983CB5">
        <w:rPr>
          <w:rFonts w:ascii="Times New Roman" w:hAnsi="Times New Roman"/>
          <w:b w:val="0"/>
          <w:sz w:val="24"/>
          <w:szCs w:val="24"/>
        </w:rPr>
        <w:t xml:space="preserve"> vragen daarnaast of de regering kan aangeven welke andere mogelijkheden zij ziet om consumenten binnen de ruimte die de richtlijn biedt vaker voor reparatie in plaats van vervanging te laten kiezen? </w:t>
      </w:r>
    </w:p>
    <w:p w:rsidRPr="00983CB5" w:rsidR="00784565" w:rsidRDefault="00784565" w14:paraId="31EBC4EC" w14:textId="77777777">
      <w:pPr>
        <w:pStyle w:val="Standaard2"/>
        <w:rPr>
          <w:rFonts w:ascii="Times New Roman" w:hAnsi="Times New Roman"/>
          <w:bCs w:val="0"/>
          <w:sz w:val="24"/>
          <w:szCs w:val="24"/>
        </w:rPr>
      </w:pPr>
    </w:p>
    <w:p w:rsidRPr="00983CB5" w:rsidR="00466219" w:rsidRDefault="001C0F2B" w14:paraId="29F46FEB" w14:textId="19EA3A60">
      <w:pPr>
        <w:pStyle w:val="Standaard2"/>
        <w:rPr>
          <w:rFonts w:ascii="Times New Roman" w:hAnsi="Times New Roman"/>
          <w:b w:val="0"/>
          <w:sz w:val="24"/>
          <w:szCs w:val="24"/>
        </w:rPr>
      </w:pPr>
      <w:r w:rsidRPr="00983CB5">
        <w:rPr>
          <w:rFonts w:ascii="Times New Roman" w:hAnsi="Times New Roman"/>
          <w:b w:val="0"/>
          <w:sz w:val="24"/>
          <w:szCs w:val="24"/>
        </w:rPr>
        <w:t>De leden van de CDA-fractie lezen dat bij een conformiteitsgebrek een opgeknapte zaak (</w:t>
      </w:r>
      <w:proofErr w:type="spellStart"/>
      <w:r w:rsidRPr="00122244">
        <w:rPr>
          <w:rFonts w:ascii="Times New Roman" w:hAnsi="Times New Roman"/>
          <w:b w:val="0"/>
          <w:i/>
          <w:iCs/>
          <w:sz w:val="24"/>
          <w:szCs w:val="24"/>
        </w:rPr>
        <w:t>refurbished</w:t>
      </w:r>
      <w:proofErr w:type="spellEnd"/>
      <w:r w:rsidRPr="00122244">
        <w:rPr>
          <w:rFonts w:ascii="Times New Roman" w:hAnsi="Times New Roman"/>
          <w:b w:val="0"/>
          <w:i/>
          <w:iCs/>
          <w:sz w:val="24"/>
          <w:szCs w:val="24"/>
        </w:rPr>
        <w:t xml:space="preserve"> product</w:t>
      </w:r>
      <w:r w:rsidRPr="00983CB5">
        <w:rPr>
          <w:rFonts w:ascii="Times New Roman" w:hAnsi="Times New Roman"/>
          <w:b w:val="0"/>
          <w:sz w:val="24"/>
          <w:szCs w:val="24"/>
        </w:rPr>
        <w:t xml:space="preserve">) ter vervanging kan worden verstrekt </w:t>
      </w:r>
      <w:r w:rsidRPr="00983CB5" w:rsidR="00784565">
        <w:rPr>
          <w:rFonts w:ascii="Times New Roman" w:hAnsi="Times New Roman"/>
          <w:b w:val="0"/>
          <w:sz w:val="24"/>
          <w:szCs w:val="24"/>
        </w:rPr>
        <w:t>als</w:t>
      </w:r>
      <w:r w:rsidRPr="00983CB5">
        <w:rPr>
          <w:rFonts w:ascii="Times New Roman" w:hAnsi="Times New Roman"/>
          <w:b w:val="0"/>
          <w:sz w:val="24"/>
          <w:szCs w:val="24"/>
        </w:rPr>
        <w:t xml:space="preserve"> de consument daar uitdrukkelijk om verzoekt. Zij vragen of consumenten in de praktijk voldoende bekend zullen zijn met deze mogelijkheid om hier actief om te vragen. Kan de verkoper de consument daarom actief wijzen op de mogelijkheid van een </w:t>
      </w:r>
      <w:proofErr w:type="spellStart"/>
      <w:r w:rsidRPr="00122244">
        <w:rPr>
          <w:rFonts w:ascii="Times New Roman" w:hAnsi="Times New Roman"/>
          <w:b w:val="0"/>
          <w:i/>
          <w:iCs/>
          <w:sz w:val="24"/>
          <w:szCs w:val="24"/>
        </w:rPr>
        <w:t>refurbished</w:t>
      </w:r>
      <w:proofErr w:type="spellEnd"/>
      <w:r w:rsidRPr="00122244">
        <w:rPr>
          <w:rFonts w:ascii="Times New Roman" w:hAnsi="Times New Roman"/>
          <w:b w:val="0"/>
          <w:i/>
          <w:iCs/>
          <w:sz w:val="24"/>
          <w:szCs w:val="24"/>
        </w:rPr>
        <w:t xml:space="preserve"> product</w:t>
      </w:r>
      <w:r w:rsidRPr="00983CB5">
        <w:rPr>
          <w:rFonts w:ascii="Times New Roman" w:hAnsi="Times New Roman"/>
          <w:b w:val="0"/>
          <w:sz w:val="24"/>
          <w:szCs w:val="24"/>
        </w:rPr>
        <w:t>, waarbij de uiteindelijke keuze bij de consument blijft? Zou dit kunnen bijdragen aan het zichtbaarder en aantrekkelijker maken van circulaire alternatieven? </w:t>
      </w:r>
    </w:p>
    <w:p w:rsidRPr="00983CB5" w:rsidR="00E429AA" w:rsidRDefault="00E429AA" w14:paraId="4EE64B7C" w14:textId="77777777">
      <w:pPr>
        <w:pStyle w:val="Standaard2"/>
        <w:rPr>
          <w:rFonts w:ascii="Times New Roman" w:hAnsi="Times New Roman"/>
          <w:b w:val="0"/>
          <w:sz w:val="24"/>
          <w:szCs w:val="24"/>
        </w:rPr>
      </w:pPr>
    </w:p>
    <w:p w:rsidRPr="00983CB5" w:rsidR="00E429AA" w:rsidP="00E429AA" w:rsidRDefault="00E429AA" w14:paraId="562AE8CC" w14:textId="77777777">
      <w:pPr>
        <w:spacing w:line="240" w:lineRule="atLeast"/>
        <w:rPr>
          <w:rFonts w:ascii="Times New Roman" w:hAnsi="Times New Roman"/>
          <w:b w:val="0"/>
          <w:bCs/>
          <w:sz w:val="24"/>
          <w:szCs w:val="24"/>
        </w:rPr>
      </w:pPr>
      <w:r w:rsidRPr="00983CB5">
        <w:rPr>
          <w:rFonts w:ascii="Times New Roman" w:hAnsi="Times New Roman"/>
          <w:b w:val="0"/>
          <w:bCs/>
          <w:sz w:val="24"/>
          <w:szCs w:val="24"/>
        </w:rPr>
        <w:t>De leden van de SGP-fractie begrijpen dat wanneer bij een conformiteitsgebrek gekozen wordt voor vervanging alleen een opgeknapte zaak aangeboden mag worden als de consument hier actief om verzoekt. Is de veronderstelling juist dat de Richtlijn verkoop goederen ruimte biedt aan verkopers om zowel een nieuwe als een opgeknapte zaak aan te bieden? Waarom wordt hier niet voor gekozen, zodat het makkelijker wordt gemaakt voor consumenten om voor opgeknapte producten of apparaten te kiezen?</w:t>
      </w:r>
    </w:p>
    <w:p w:rsidRPr="00983CB5" w:rsidR="00E429AA" w:rsidP="00E429AA" w:rsidRDefault="00E429AA" w14:paraId="4731B61F" w14:textId="77777777">
      <w:pPr>
        <w:spacing w:line="240" w:lineRule="atLeast"/>
        <w:rPr>
          <w:rFonts w:ascii="Times New Roman" w:hAnsi="Times New Roman"/>
          <w:i/>
          <w:iCs/>
          <w:sz w:val="24"/>
          <w:szCs w:val="24"/>
        </w:rPr>
      </w:pPr>
    </w:p>
    <w:p w:rsidRPr="00983CB5" w:rsidR="00E429AA" w:rsidP="00E429AA" w:rsidRDefault="00E429AA" w14:paraId="59249F33" w14:textId="77777777">
      <w:pPr>
        <w:spacing w:line="240" w:lineRule="atLeast"/>
        <w:rPr>
          <w:rFonts w:ascii="Times New Roman" w:hAnsi="Times New Roman"/>
          <w:b w:val="0"/>
          <w:bCs/>
          <w:sz w:val="24"/>
          <w:szCs w:val="24"/>
        </w:rPr>
      </w:pPr>
      <w:r w:rsidRPr="00983CB5">
        <w:rPr>
          <w:rFonts w:ascii="Times New Roman" w:hAnsi="Times New Roman"/>
          <w:b w:val="0"/>
          <w:bCs/>
          <w:sz w:val="24"/>
          <w:szCs w:val="24"/>
        </w:rPr>
        <w:t xml:space="preserve">De leden van de SGP-fractie hebben begrepen dat met het voorliggende voorstel verkopers bij non-conformiteit zowel de mogelijkheid moeten geven om te kiezen voor reparatie als voor een vervangend product. Is deze veronderstelling juist? Zo ja, waarom wordt geen ruimte geboden om eerst reparatie aan te bieden, aangezien veel consumenten eerder zullen kiezen voor een vervangend product dan voor reparatie? </w:t>
      </w:r>
    </w:p>
    <w:p w:rsidRPr="00983CB5" w:rsidR="00E429AA" w:rsidP="00E429AA" w:rsidRDefault="00E429AA" w14:paraId="6CFC3C7E" w14:textId="77777777">
      <w:pPr>
        <w:spacing w:line="240" w:lineRule="atLeast"/>
        <w:rPr>
          <w:rFonts w:ascii="Times New Roman" w:hAnsi="Times New Roman"/>
          <w:b w:val="0"/>
          <w:bCs/>
          <w:sz w:val="24"/>
          <w:szCs w:val="24"/>
        </w:rPr>
      </w:pPr>
    </w:p>
    <w:p w:rsidRPr="00983CB5" w:rsidR="00E429AA" w:rsidP="00E429AA" w:rsidRDefault="00E429AA" w14:paraId="23A9AD3B" w14:textId="7526B918">
      <w:pPr>
        <w:spacing w:line="240" w:lineRule="atLeast"/>
        <w:rPr>
          <w:rFonts w:ascii="Times New Roman" w:hAnsi="Times New Roman"/>
          <w:b w:val="0"/>
          <w:bCs/>
          <w:sz w:val="24"/>
          <w:szCs w:val="24"/>
        </w:rPr>
      </w:pPr>
      <w:r w:rsidRPr="00983CB5">
        <w:rPr>
          <w:rFonts w:ascii="Times New Roman" w:hAnsi="Times New Roman"/>
          <w:b w:val="0"/>
          <w:bCs/>
          <w:sz w:val="24"/>
          <w:szCs w:val="24"/>
        </w:rPr>
        <w:t xml:space="preserve">De leden van de SGP-fractie ontvangen graag enkele voorbeelden van de gevolgen van reparatie van producten en apparatuur voor de garantietermijn. Zij </w:t>
      </w:r>
      <w:r w:rsidR="00121456">
        <w:rPr>
          <w:rFonts w:ascii="Times New Roman" w:hAnsi="Times New Roman"/>
          <w:b w:val="0"/>
          <w:bCs/>
          <w:sz w:val="24"/>
          <w:szCs w:val="24"/>
        </w:rPr>
        <w:t>krijgen er</w:t>
      </w:r>
      <w:r w:rsidRPr="00983CB5">
        <w:rPr>
          <w:rFonts w:ascii="Times New Roman" w:hAnsi="Times New Roman"/>
          <w:b w:val="0"/>
          <w:bCs/>
          <w:sz w:val="24"/>
          <w:szCs w:val="24"/>
        </w:rPr>
        <w:t xml:space="preserve"> graag meer zicht op hoe dit in de praktijk precies gaat werken. </w:t>
      </w:r>
    </w:p>
    <w:p w:rsidRPr="00983CB5" w:rsidR="00C16F71" w:rsidRDefault="00C16F71" w14:paraId="65255CF2" w14:textId="77777777">
      <w:pPr>
        <w:pStyle w:val="Standaard2"/>
        <w:rPr>
          <w:rFonts w:ascii="Times New Roman" w:hAnsi="Times New Roman"/>
          <w:b w:val="0"/>
          <w:sz w:val="24"/>
          <w:szCs w:val="24"/>
        </w:rPr>
      </w:pPr>
    </w:p>
    <w:p w:rsidRPr="00983CB5" w:rsidR="00C16F71" w:rsidP="00C16F71" w:rsidRDefault="00C16F71" w14:paraId="61298041" w14:textId="5962D876">
      <w:pPr>
        <w:spacing w:line="240" w:lineRule="atLeast"/>
        <w:rPr>
          <w:rFonts w:ascii="Times New Roman" w:hAnsi="Times New Roman"/>
          <w:b w:val="0"/>
          <w:sz w:val="24"/>
          <w:szCs w:val="24"/>
        </w:rPr>
      </w:pPr>
      <w:r w:rsidRPr="00983CB5">
        <w:rPr>
          <w:rFonts w:ascii="Times New Roman" w:hAnsi="Times New Roman"/>
          <w:b w:val="0"/>
          <w:sz w:val="24"/>
          <w:szCs w:val="24"/>
        </w:rPr>
        <w:t>De leden van de ChristenUnie-fractie lezen dat in artikel 14</w:t>
      </w:r>
      <w:r w:rsidR="00121456">
        <w:rPr>
          <w:rFonts w:ascii="Times New Roman" w:hAnsi="Times New Roman"/>
          <w:b w:val="0"/>
          <w:sz w:val="24"/>
          <w:szCs w:val="24"/>
        </w:rPr>
        <w:t>,</w:t>
      </w:r>
      <w:r w:rsidRPr="00983CB5">
        <w:rPr>
          <w:rFonts w:ascii="Times New Roman" w:hAnsi="Times New Roman"/>
          <w:b w:val="0"/>
          <w:sz w:val="24"/>
          <w:szCs w:val="24"/>
        </w:rPr>
        <w:t xml:space="preserve"> eerste lid van de </w:t>
      </w:r>
      <w:r w:rsidR="00121456">
        <w:rPr>
          <w:rFonts w:ascii="Times New Roman" w:hAnsi="Times New Roman"/>
          <w:b w:val="0"/>
          <w:sz w:val="24"/>
          <w:szCs w:val="24"/>
        </w:rPr>
        <w:t>r</w:t>
      </w:r>
      <w:r w:rsidRPr="00983CB5">
        <w:rPr>
          <w:rFonts w:ascii="Times New Roman" w:hAnsi="Times New Roman"/>
          <w:b w:val="0"/>
          <w:sz w:val="24"/>
          <w:szCs w:val="24"/>
        </w:rPr>
        <w:t xml:space="preserve">ichtlijn wordt bepaald dat de verkoper, bij conformiteitsgebrek, de consument een opgeknapte </w:t>
      </w:r>
      <w:r w:rsidRPr="00983CB5" w:rsidR="00E01807">
        <w:rPr>
          <w:rFonts w:ascii="Times New Roman" w:hAnsi="Times New Roman"/>
          <w:b w:val="0"/>
          <w:sz w:val="24"/>
          <w:szCs w:val="24"/>
        </w:rPr>
        <w:t>zaak kan</w:t>
      </w:r>
      <w:r w:rsidRPr="00983CB5">
        <w:rPr>
          <w:rFonts w:ascii="Times New Roman" w:hAnsi="Times New Roman"/>
          <w:b w:val="0"/>
          <w:sz w:val="24"/>
          <w:szCs w:val="24"/>
        </w:rPr>
        <w:t xml:space="preserve"> verstrekken </w:t>
      </w:r>
      <w:r w:rsidRPr="00983CB5" w:rsidR="009E4D8D">
        <w:rPr>
          <w:rFonts w:ascii="Times New Roman" w:hAnsi="Times New Roman"/>
          <w:b w:val="0"/>
          <w:sz w:val="24"/>
          <w:szCs w:val="24"/>
        </w:rPr>
        <w:t>als</w:t>
      </w:r>
      <w:r w:rsidRPr="00983CB5">
        <w:rPr>
          <w:rFonts w:ascii="Times New Roman" w:hAnsi="Times New Roman"/>
          <w:b w:val="0"/>
          <w:sz w:val="24"/>
          <w:szCs w:val="24"/>
        </w:rPr>
        <w:t xml:space="preserve"> de</w:t>
      </w:r>
      <w:r w:rsidR="00E52C11">
        <w:rPr>
          <w:rFonts w:ascii="Times New Roman" w:hAnsi="Times New Roman"/>
          <w:b w:val="0"/>
          <w:sz w:val="24"/>
          <w:szCs w:val="24"/>
        </w:rPr>
        <w:t>ze</w:t>
      </w:r>
      <w:r w:rsidRPr="00983CB5">
        <w:rPr>
          <w:rFonts w:ascii="Times New Roman" w:hAnsi="Times New Roman"/>
          <w:b w:val="0"/>
          <w:sz w:val="24"/>
          <w:szCs w:val="24"/>
        </w:rPr>
        <w:t xml:space="preserve"> daar uitdrukkelijk om verzoekt. Heeft de regering </w:t>
      </w:r>
      <w:r w:rsidR="00A073EC">
        <w:rPr>
          <w:rFonts w:ascii="Times New Roman" w:hAnsi="Times New Roman"/>
          <w:b w:val="0"/>
          <w:sz w:val="24"/>
          <w:szCs w:val="24"/>
        </w:rPr>
        <w:t xml:space="preserve">er </w:t>
      </w:r>
      <w:r w:rsidRPr="00983CB5">
        <w:rPr>
          <w:rFonts w:ascii="Times New Roman" w:hAnsi="Times New Roman"/>
          <w:b w:val="0"/>
          <w:sz w:val="24"/>
          <w:szCs w:val="24"/>
        </w:rPr>
        <w:t xml:space="preserve">een beeld bij hoe vaak consumenten in de praktijk uit eigen beweging vragen om een opgeknapte zaak in plaats van om bijvoorbeeld een nieuw product? Kan de regering meer wettelijke ruimte bieden om dit te stimuleren, bijvoorbeeld door verkopers wettelijk de ruimte te </w:t>
      </w:r>
      <w:r w:rsidR="00A073EC">
        <w:rPr>
          <w:rFonts w:ascii="Times New Roman" w:hAnsi="Times New Roman"/>
          <w:b w:val="0"/>
          <w:sz w:val="24"/>
          <w:szCs w:val="24"/>
        </w:rPr>
        <w:t>geven</w:t>
      </w:r>
      <w:r w:rsidRPr="00983CB5">
        <w:rPr>
          <w:rFonts w:ascii="Times New Roman" w:hAnsi="Times New Roman"/>
          <w:b w:val="0"/>
          <w:sz w:val="24"/>
          <w:szCs w:val="24"/>
        </w:rPr>
        <w:t xml:space="preserve"> om actief een opgeknapte zaak aan te bieden? Zo nee, waarom niet? </w:t>
      </w:r>
    </w:p>
    <w:p w:rsidRPr="00983CB5" w:rsidR="00C16F71" w:rsidP="00C16F71" w:rsidRDefault="00C16F71" w14:paraId="102A253E" w14:textId="77777777">
      <w:pPr>
        <w:spacing w:line="240" w:lineRule="atLeast"/>
        <w:rPr>
          <w:rFonts w:ascii="Times New Roman" w:hAnsi="Times New Roman"/>
          <w:b w:val="0"/>
          <w:bCs/>
          <w:sz w:val="24"/>
          <w:szCs w:val="24"/>
        </w:rPr>
      </w:pPr>
    </w:p>
    <w:p w:rsidRPr="00983CB5" w:rsidR="00C16F71" w:rsidP="00473515" w:rsidRDefault="00C16F71" w14:paraId="6EEBA518" w14:textId="4A47AF29">
      <w:pPr>
        <w:spacing w:line="240" w:lineRule="atLeast"/>
        <w:rPr>
          <w:rFonts w:ascii="Times New Roman" w:hAnsi="Times New Roman"/>
          <w:b w:val="0"/>
          <w:bCs/>
          <w:sz w:val="24"/>
          <w:szCs w:val="24"/>
        </w:rPr>
      </w:pPr>
      <w:r w:rsidRPr="00983CB5">
        <w:rPr>
          <w:rFonts w:ascii="Times New Roman" w:hAnsi="Times New Roman"/>
          <w:b w:val="0"/>
          <w:bCs/>
          <w:sz w:val="24"/>
          <w:szCs w:val="24"/>
        </w:rPr>
        <w:t xml:space="preserve">De leden van de ChristenUnie-fractie vragen verduidelijking over de toepassing van de verjaringstermijn. In artikel 7.1 </w:t>
      </w:r>
      <w:r w:rsidR="001376AC">
        <w:rPr>
          <w:rFonts w:ascii="Times New Roman" w:hAnsi="Times New Roman"/>
          <w:b w:val="0"/>
          <w:bCs/>
          <w:sz w:val="24"/>
          <w:szCs w:val="24"/>
        </w:rPr>
        <w:t xml:space="preserve">Burgerlijk Wetboek </w:t>
      </w:r>
      <w:r w:rsidR="00CE36A6">
        <w:rPr>
          <w:rFonts w:ascii="Times New Roman" w:hAnsi="Times New Roman"/>
          <w:b w:val="0"/>
          <w:bCs/>
          <w:sz w:val="24"/>
          <w:szCs w:val="24"/>
        </w:rPr>
        <w:t>(</w:t>
      </w:r>
      <w:r w:rsidRPr="00983CB5">
        <w:rPr>
          <w:rFonts w:ascii="Times New Roman" w:hAnsi="Times New Roman"/>
          <w:b w:val="0"/>
          <w:bCs/>
          <w:sz w:val="24"/>
          <w:szCs w:val="24"/>
        </w:rPr>
        <w:t>BW</w:t>
      </w:r>
      <w:r w:rsidR="00CE36A6">
        <w:rPr>
          <w:rFonts w:ascii="Times New Roman" w:hAnsi="Times New Roman"/>
          <w:b w:val="0"/>
          <w:bCs/>
          <w:sz w:val="24"/>
          <w:szCs w:val="24"/>
        </w:rPr>
        <w:t>)</w:t>
      </w:r>
      <w:r w:rsidRPr="00983CB5">
        <w:rPr>
          <w:rFonts w:ascii="Times New Roman" w:hAnsi="Times New Roman"/>
          <w:b w:val="0"/>
          <w:bCs/>
          <w:sz w:val="24"/>
          <w:szCs w:val="24"/>
        </w:rPr>
        <w:t xml:space="preserve"> is een verjaringstermijn opgenomen</w:t>
      </w:r>
      <w:r w:rsidR="00253EE8">
        <w:rPr>
          <w:rFonts w:ascii="Times New Roman" w:hAnsi="Times New Roman"/>
          <w:b w:val="0"/>
          <w:bCs/>
          <w:sz w:val="24"/>
          <w:szCs w:val="24"/>
        </w:rPr>
        <w:t>. D</w:t>
      </w:r>
      <w:r w:rsidRPr="00983CB5">
        <w:rPr>
          <w:rFonts w:ascii="Times New Roman" w:hAnsi="Times New Roman"/>
          <w:b w:val="0"/>
          <w:bCs/>
          <w:sz w:val="24"/>
          <w:szCs w:val="24"/>
        </w:rPr>
        <w:t xml:space="preserve">eze begint opnieuw te lopen bij herstel of vervanging van de zaak. Kan de </w:t>
      </w:r>
      <w:r w:rsidRPr="00983CB5">
        <w:rPr>
          <w:rFonts w:ascii="Times New Roman" w:hAnsi="Times New Roman"/>
          <w:b w:val="0"/>
          <w:bCs/>
          <w:sz w:val="24"/>
          <w:szCs w:val="24"/>
        </w:rPr>
        <w:lastRenderedPageBreak/>
        <w:t xml:space="preserve">regering duidelijker aangeven of deze verlenging van bescherming primair betrekking heeft op het herstelde gebrek of het vervangende onderdeel, of op het gehele product? </w:t>
      </w:r>
    </w:p>
    <w:p w:rsidRPr="00983CB5" w:rsidR="0037149A" w:rsidP="00692135" w:rsidRDefault="0037149A" w14:paraId="1A42D383" w14:textId="77777777">
      <w:pPr>
        <w:spacing w:line="240" w:lineRule="atLeast"/>
        <w:rPr>
          <w:rFonts w:ascii="Times New Roman" w:hAnsi="Times New Roman"/>
          <w:i/>
          <w:iCs/>
          <w:sz w:val="24"/>
          <w:szCs w:val="24"/>
        </w:rPr>
      </w:pPr>
    </w:p>
    <w:p w:rsidRPr="00210256" w:rsidR="00466219" w:rsidP="00210256" w:rsidRDefault="00BC30B0" w14:paraId="0CA97026" w14:textId="77777777">
      <w:pPr>
        <w:pStyle w:val="Standaard1"/>
        <w:spacing w:line="240" w:lineRule="atLeast"/>
        <w:ind w:firstLine="708"/>
        <w:rPr>
          <w:rFonts w:ascii="Times New Roman" w:hAnsi="Times New Roman"/>
          <w:b w:val="0"/>
          <w:i/>
          <w:iCs/>
          <w:sz w:val="24"/>
          <w:szCs w:val="24"/>
        </w:rPr>
      </w:pPr>
      <w:r w:rsidRPr="00210256">
        <w:rPr>
          <w:rFonts w:ascii="Times New Roman" w:hAnsi="Times New Roman"/>
          <w:b w:val="0"/>
          <w:i/>
          <w:iCs/>
          <w:sz w:val="24"/>
          <w:szCs w:val="24"/>
        </w:rPr>
        <w:t>3.2.2 Wijziging van de Wet handhaving consumentrechten</w:t>
      </w:r>
    </w:p>
    <w:p w:rsidRPr="00210256" w:rsidR="00210256" w:rsidP="00122244" w:rsidRDefault="00210256" w14:paraId="35807DFC" w14:textId="77777777">
      <w:pPr>
        <w:spacing w:line="240" w:lineRule="atLeast"/>
        <w:rPr>
          <w:rFonts w:ascii="Times New Roman" w:hAnsi="Times New Roman"/>
          <w:b w:val="0"/>
          <w:bCs/>
          <w:i/>
          <w:iCs/>
          <w:sz w:val="24"/>
          <w:szCs w:val="24"/>
        </w:rPr>
      </w:pPr>
    </w:p>
    <w:p w:rsidRPr="00983CB5" w:rsidR="00DF236D" w:rsidP="00122244" w:rsidRDefault="00DF236D" w14:paraId="62252575" w14:textId="4744CD30">
      <w:pPr>
        <w:spacing w:line="240" w:lineRule="atLeast"/>
      </w:pPr>
      <w:r w:rsidRPr="00983CB5">
        <w:rPr>
          <w:rFonts w:ascii="Times New Roman" w:hAnsi="Times New Roman"/>
          <w:b w:val="0"/>
          <w:sz w:val="24"/>
          <w:szCs w:val="24"/>
        </w:rPr>
        <w:t xml:space="preserve">De leden van de D66-fractie vragen of de </w:t>
      </w:r>
      <w:r w:rsidRPr="00983CB5" w:rsidR="00473515">
        <w:rPr>
          <w:rFonts w:ascii="Times New Roman" w:hAnsi="Times New Roman"/>
          <w:b w:val="0"/>
          <w:sz w:val="24"/>
          <w:szCs w:val="24"/>
        </w:rPr>
        <w:t>ACM</w:t>
      </w:r>
      <w:r w:rsidRPr="00983CB5">
        <w:rPr>
          <w:rFonts w:ascii="Times New Roman" w:hAnsi="Times New Roman"/>
          <w:b w:val="0"/>
          <w:sz w:val="24"/>
          <w:szCs w:val="24"/>
        </w:rPr>
        <w:t xml:space="preserve"> over voldoende capaciteit beschikt om effectief toezicht te houden op de nieuwe verplichtingen uit dit wetsvoorstel.</w:t>
      </w:r>
    </w:p>
    <w:p w:rsidRPr="00983CB5" w:rsidR="00B75EE8" w:rsidP="00473515" w:rsidRDefault="001C0F2B" w14:paraId="46589073" w14:textId="7344EAC0">
      <w:pPr>
        <w:pStyle w:val="isselectedend"/>
        <w:rPr>
          <w:bCs/>
        </w:rPr>
      </w:pPr>
      <w:r w:rsidRPr="00983CB5">
        <w:t>De leden van de PRO-fractie vragen hoe wordt gewaarborgd dat de nieuwe rechten voor consumenten in de praktijk begrijpelijk en uitvoerbaar zijn</w:t>
      </w:r>
      <w:r w:rsidRPr="00983CB5" w:rsidR="00473515">
        <w:t>.</w:t>
      </w:r>
      <w:r w:rsidRPr="00983CB5">
        <w:t xml:space="preserve"> De ACM wijst op de complexiteit van uitzonderingen en open normen en heeft aangegeven dat zij zonder </w:t>
      </w:r>
      <w:proofErr w:type="spellStart"/>
      <w:r w:rsidRPr="00820668">
        <w:t>doenvermogentoets</w:t>
      </w:r>
      <w:proofErr w:type="spellEnd"/>
      <w:r w:rsidRPr="00983CB5">
        <w:t xml:space="preserve"> nog geen oordeel kan geven over de uitvoerbaarheid. Waarom heeft de regering ervoor gekozen deze toets niet voorafgaand aan de wetsbehandeling uit te voeren? </w:t>
      </w:r>
      <w:r w:rsidRPr="00983CB5" w:rsidR="00473515">
        <w:t>G</w:t>
      </w:r>
      <w:r w:rsidRPr="00983CB5">
        <w:t>aat de regering in gesprek met de ACM en bedrijven om te zorgen dat dit consumentenrecht in de praktijk goed wordt toegepast en gehandhaafd?</w:t>
      </w:r>
    </w:p>
    <w:p w:rsidRPr="005B1934" w:rsidR="00466219" w:rsidRDefault="00BC30B0" w14:paraId="4A601179" w14:textId="77777777">
      <w:pPr>
        <w:pStyle w:val="Standaard1"/>
        <w:spacing w:line="240" w:lineRule="atLeast"/>
        <w:rPr>
          <w:rFonts w:ascii="Times New Roman" w:hAnsi="Times New Roman"/>
          <w:bCs w:val="0"/>
          <w:sz w:val="24"/>
          <w:szCs w:val="24"/>
        </w:rPr>
      </w:pPr>
      <w:bookmarkStart w:name="d16e85" w:id="1"/>
      <w:bookmarkStart w:name="_Toc95903766" w:id="2"/>
      <w:bookmarkEnd w:id="1"/>
      <w:r w:rsidRPr="005B1934">
        <w:rPr>
          <w:rFonts w:ascii="Times New Roman" w:hAnsi="Times New Roman"/>
          <w:bCs w:val="0"/>
          <w:sz w:val="24"/>
          <w:szCs w:val="24"/>
        </w:rPr>
        <w:t>4. Regeldruk en gevolgen voor het bedrijfsleven</w:t>
      </w:r>
      <w:bookmarkEnd w:id="2"/>
    </w:p>
    <w:p w:rsidR="005B1934" w:rsidRDefault="005B1934" w14:paraId="7EB26B85" w14:textId="77777777">
      <w:pPr>
        <w:pStyle w:val="Standaard2"/>
        <w:rPr>
          <w:rFonts w:ascii="Times New Roman" w:hAnsi="Times New Roman"/>
          <w:b w:val="0"/>
          <w:sz w:val="24"/>
          <w:szCs w:val="24"/>
        </w:rPr>
      </w:pPr>
    </w:p>
    <w:p w:rsidRPr="00983CB5" w:rsidR="001C0F2B" w:rsidRDefault="001C0F2B" w14:paraId="731F56CB" w14:textId="033761DF">
      <w:pPr>
        <w:pStyle w:val="Standaard2"/>
        <w:rPr>
          <w:rFonts w:ascii="Times New Roman" w:hAnsi="Times New Roman"/>
          <w:bCs w:val="0"/>
          <w:sz w:val="24"/>
          <w:szCs w:val="24"/>
        </w:rPr>
      </w:pPr>
      <w:r w:rsidRPr="00983CB5">
        <w:rPr>
          <w:rFonts w:ascii="Times New Roman" w:hAnsi="Times New Roman"/>
          <w:b w:val="0"/>
          <w:sz w:val="24"/>
          <w:szCs w:val="24"/>
        </w:rPr>
        <w:t xml:space="preserve">De leden van de BBB-fractie hechten eraan dat Europese regelgeving niet leidt tot onnodige extra lasten voor Nederlandse ondernemers. Uit </w:t>
      </w:r>
      <w:r w:rsidRPr="00983CB5" w:rsidR="00082BBC">
        <w:rPr>
          <w:rFonts w:ascii="Times New Roman" w:hAnsi="Times New Roman"/>
          <w:b w:val="0"/>
          <w:sz w:val="24"/>
          <w:szCs w:val="24"/>
        </w:rPr>
        <w:t>de toelichting</w:t>
      </w:r>
      <w:r w:rsidRPr="00983CB5">
        <w:rPr>
          <w:rFonts w:ascii="Times New Roman" w:hAnsi="Times New Roman"/>
          <w:b w:val="0"/>
          <w:sz w:val="24"/>
          <w:szCs w:val="24"/>
        </w:rPr>
        <w:t xml:space="preserve"> blijkt dat voor het Nederlandse bedrijfsleven wordt uitgegaan van </w:t>
      </w:r>
      <w:proofErr w:type="gramStart"/>
      <w:r w:rsidRPr="00983CB5">
        <w:rPr>
          <w:rFonts w:ascii="Times New Roman" w:hAnsi="Times New Roman"/>
          <w:b w:val="0"/>
          <w:sz w:val="24"/>
          <w:szCs w:val="24"/>
        </w:rPr>
        <w:t>circa</w:t>
      </w:r>
      <w:proofErr w:type="gramEnd"/>
      <w:r w:rsidRPr="00983CB5">
        <w:rPr>
          <w:rFonts w:ascii="Times New Roman" w:hAnsi="Times New Roman"/>
          <w:b w:val="0"/>
          <w:sz w:val="24"/>
          <w:szCs w:val="24"/>
        </w:rPr>
        <w:t xml:space="preserve"> 8 miljoen euro aan eenmalige kosten en 10,7 tot 14,7 miljoen euro aan structurele jaarlijkse kosten. Tegelijkertijd merkt de regering op dat deze kosten in de praktijk mogelijk lager uitvallen.</w:t>
      </w:r>
      <w:r w:rsidRPr="00983CB5" w:rsidR="00473515">
        <w:rPr>
          <w:rFonts w:ascii="Times New Roman" w:hAnsi="Times New Roman"/>
          <w:bCs w:val="0"/>
          <w:sz w:val="24"/>
          <w:szCs w:val="24"/>
        </w:rPr>
        <w:t xml:space="preserve"> </w:t>
      </w:r>
      <w:r w:rsidRPr="00983CB5" w:rsidR="00473515">
        <w:rPr>
          <w:rFonts w:ascii="Times New Roman" w:hAnsi="Times New Roman"/>
          <w:b w:val="0"/>
          <w:sz w:val="24"/>
          <w:szCs w:val="24"/>
        </w:rPr>
        <w:t>Deze</w:t>
      </w:r>
      <w:r w:rsidRPr="00983CB5" w:rsidR="00627DF2">
        <w:rPr>
          <w:rFonts w:ascii="Times New Roman" w:hAnsi="Times New Roman"/>
          <w:b w:val="0"/>
          <w:bCs w:val="0"/>
          <w:sz w:val="24"/>
          <w:szCs w:val="24"/>
        </w:rPr>
        <w:t xml:space="preserve"> leden vragen of</w:t>
      </w:r>
      <w:r w:rsidRPr="00983CB5">
        <w:rPr>
          <w:rFonts w:ascii="Times New Roman" w:hAnsi="Times New Roman"/>
          <w:b w:val="0"/>
          <w:sz w:val="24"/>
          <w:szCs w:val="24"/>
        </w:rPr>
        <w:t xml:space="preserve"> de regering nader </w:t>
      </w:r>
      <w:r w:rsidRPr="00983CB5" w:rsidR="00627DF2">
        <w:rPr>
          <w:rFonts w:ascii="Times New Roman" w:hAnsi="Times New Roman"/>
          <w:b w:val="0"/>
          <w:bCs w:val="0"/>
          <w:sz w:val="24"/>
          <w:szCs w:val="24"/>
        </w:rPr>
        <w:t xml:space="preserve">kan </w:t>
      </w:r>
      <w:r w:rsidRPr="00983CB5">
        <w:rPr>
          <w:rFonts w:ascii="Times New Roman" w:hAnsi="Times New Roman"/>
          <w:b w:val="0"/>
          <w:sz w:val="24"/>
          <w:szCs w:val="24"/>
        </w:rPr>
        <w:t>toelichten waarop deze verwachting is gebaseerd</w:t>
      </w:r>
      <w:r w:rsidRPr="00983CB5" w:rsidR="00627DF2">
        <w:rPr>
          <w:rFonts w:ascii="Times New Roman" w:hAnsi="Times New Roman"/>
          <w:b w:val="0"/>
          <w:bCs w:val="0"/>
          <w:sz w:val="24"/>
          <w:szCs w:val="24"/>
        </w:rPr>
        <w:t>.</w:t>
      </w:r>
      <w:r w:rsidRPr="00983CB5">
        <w:rPr>
          <w:rFonts w:ascii="Times New Roman" w:hAnsi="Times New Roman"/>
          <w:b w:val="0"/>
          <w:sz w:val="24"/>
          <w:szCs w:val="24"/>
        </w:rPr>
        <w:t xml:space="preserve"> Hoe worden de daadwerkelijke kosten voor ondernemers na invoering gemonitord? </w:t>
      </w:r>
      <w:r w:rsidRPr="00983CB5" w:rsidR="00473515">
        <w:rPr>
          <w:rFonts w:ascii="Times New Roman" w:hAnsi="Times New Roman"/>
          <w:b w:val="0"/>
          <w:bCs w:val="0"/>
          <w:sz w:val="24"/>
          <w:szCs w:val="24"/>
        </w:rPr>
        <w:t>Zij</w:t>
      </w:r>
      <w:r w:rsidRPr="00983CB5">
        <w:rPr>
          <w:rFonts w:ascii="Times New Roman" w:hAnsi="Times New Roman"/>
          <w:b w:val="0"/>
          <w:sz w:val="24"/>
          <w:szCs w:val="24"/>
        </w:rPr>
        <w:t xml:space="preserve"> vragen hierbij specifiek aandacht voor kleinere verkopers en reparateurs. </w:t>
      </w:r>
      <w:r w:rsidRPr="00983CB5" w:rsidR="007D3B69">
        <w:rPr>
          <w:rFonts w:ascii="Times New Roman" w:hAnsi="Times New Roman"/>
          <w:b w:val="0"/>
          <w:sz w:val="24"/>
          <w:szCs w:val="24"/>
        </w:rPr>
        <w:t>Het Adviescollege Toetsing Regeldruk (</w:t>
      </w:r>
      <w:r w:rsidRPr="00983CB5">
        <w:rPr>
          <w:rFonts w:ascii="Times New Roman" w:hAnsi="Times New Roman"/>
          <w:b w:val="0"/>
          <w:sz w:val="24"/>
          <w:szCs w:val="24"/>
        </w:rPr>
        <w:t>ATR</w:t>
      </w:r>
      <w:r w:rsidRPr="00983CB5" w:rsidR="007D3B69">
        <w:rPr>
          <w:rFonts w:ascii="Times New Roman" w:hAnsi="Times New Roman"/>
          <w:b w:val="0"/>
          <w:sz w:val="24"/>
          <w:szCs w:val="24"/>
        </w:rPr>
        <w:t>)</w:t>
      </w:r>
      <w:r w:rsidRPr="00983CB5">
        <w:rPr>
          <w:rFonts w:ascii="Times New Roman" w:hAnsi="Times New Roman"/>
          <w:b w:val="0"/>
          <w:sz w:val="24"/>
          <w:szCs w:val="24"/>
        </w:rPr>
        <w:t xml:space="preserve"> wijst erop dat de aansprakelijkheidsverdeling tussen fabrikanten en verkopers ingewikkelder kan worden wanneer een product niet door de fabrikant zelf wordt gerepareerd. Ook de ACM signaleert dat het regresrecht van verkopers op fabrikanten in de praktijk nu al tot problemen kan leiden. Hoe voorkomt de regering dat met name kleinere verkopers uiteindelijk met kosten blijven zitten waarvoor feitelijk de fabrikant verantwoordelijk is?</w:t>
      </w:r>
    </w:p>
    <w:p w:rsidRPr="00983CB5" w:rsidR="00E339CD" w:rsidP="00692135" w:rsidRDefault="00E339CD" w14:paraId="278B8FC6" w14:textId="77777777">
      <w:pPr>
        <w:spacing w:line="240" w:lineRule="atLeast"/>
        <w:rPr>
          <w:rFonts w:ascii="Times New Roman" w:hAnsi="Times New Roman"/>
          <w:sz w:val="24"/>
          <w:szCs w:val="24"/>
        </w:rPr>
      </w:pPr>
    </w:p>
    <w:p w:rsidRPr="00983CB5" w:rsidR="00466219" w:rsidRDefault="00BC30B0" w14:paraId="5445C843" w14:textId="77777777">
      <w:pPr>
        <w:pStyle w:val="Standaard1"/>
        <w:spacing w:line="240" w:lineRule="atLeast"/>
        <w:rPr>
          <w:rFonts w:ascii="Times New Roman" w:hAnsi="Times New Roman"/>
          <w:bCs w:val="0"/>
          <w:sz w:val="24"/>
          <w:szCs w:val="24"/>
        </w:rPr>
      </w:pPr>
      <w:bookmarkStart w:name="_Hlk220416532" w:id="3"/>
      <w:r w:rsidRPr="00983CB5">
        <w:rPr>
          <w:rFonts w:ascii="Times New Roman" w:hAnsi="Times New Roman"/>
          <w:bCs w:val="0"/>
          <w:sz w:val="24"/>
          <w:szCs w:val="24"/>
        </w:rPr>
        <w:t>5. Uitvoerbaarheid en handhaafbaarheid</w:t>
      </w:r>
    </w:p>
    <w:p w:rsidR="005B1934" w:rsidP="0025236C" w:rsidRDefault="005B1934" w14:paraId="5F8946B2" w14:textId="77777777">
      <w:pPr>
        <w:spacing w:line="240" w:lineRule="atLeast"/>
        <w:rPr>
          <w:rFonts w:ascii="Times New Roman" w:hAnsi="Times New Roman"/>
          <w:b w:val="0"/>
          <w:sz w:val="24"/>
          <w:szCs w:val="24"/>
        </w:rPr>
      </w:pPr>
    </w:p>
    <w:p w:rsidRPr="00983CB5" w:rsidR="0025236C" w:rsidP="0025236C" w:rsidRDefault="0025236C" w14:paraId="1B17752D" w14:textId="1DD3C069">
      <w:pPr>
        <w:spacing w:line="240" w:lineRule="atLeast"/>
        <w:rPr>
          <w:rFonts w:ascii="Times New Roman" w:hAnsi="Times New Roman"/>
          <w:b w:val="0"/>
          <w:sz w:val="24"/>
          <w:szCs w:val="24"/>
        </w:rPr>
      </w:pPr>
      <w:r w:rsidRPr="00983CB5">
        <w:rPr>
          <w:rFonts w:ascii="Times New Roman" w:hAnsi="Times New Roman"/>
          <w:b w:val="0"/>
          <w:sz w:val="24"/>
          <w:szCs w:val="24"/>
        </w:rPr>
        <w:t xml:space="preserve">De leden van de D66-fractie stellen vast dat de effectiviteit van deze wetgeving sterk afhankelijk is van consumentengedrag en de bekendheid met de nieuwe rechten. Welke actieve voorlichtingscampagnes en initiatieven gaat de regering ontplooien om te zorgen dat consumenten hun nieuwe rechten (zoals het recht op transparante prijsinformatie en de verlengde verjaringstermijn bij herstel) daadwerkelijk kennen én kunnen benutten? Is hierbij </w:t>
      </w:r>
      <w:proofErr w:type="gramStart"/>
      <w:r w:rsidRPr="00983CB5">
        <w:rPr>
          <w:rFonts w:ascii="Times New Roman" w:hAnsi="Times New Roman"/>
          <w:b w:val="0"/>
          <w:sz w:val="24"/>
          <w:szCs w:val="24"/>
        </w:rPr>
        <w:t>tevens</w:t>
      </w:r>
      <w:proofErr w:type="gramEnd"/>
      <w:r w:rsidRPr="00983CB5">
        <w:rPr>
          <w:rFonts w:ascii="Times New Roman" w:hAnsi="Times New Roman"/>
          <w:b w:val="0"/>
          <w:sz w:val="24"/>
          <w:szCs w:val="24"/>
        </w:rPr>
        <w:t xml:space="preserve"> rekening gehouden met een </w:t>
      </w:r>
      <w:proofErr w:type="spellStart"/>
      <w:r w:rsidRPr="00983CB5">
        <w:rPr>
          <w:rFonts w:ascii="Times New Roman" w:hAnsi="Times New Roman"/>
          <w:b w:val="0"/>
          <w:sz w:val="24"/>
          <w:szCs w:val="24"/>
        </w:rPr>
        <w:t>doenvermogentoets</w:t>
      </w:r>
      <w:proofErr w:type="spellEnd"/>
      <w:r w:rsidRPr="00983CB5">
        <w:rPr>
          <w:rFonts w:ascii="Times New Roman" w:hAnsi="Times New Roman"/>
          <w:b w:val="0"/>
          <w:sz w:val="24"/>
          <w:szCs w:val="24"/>
        </w:rPr>
        <w:t xml:space="preserve"> voor kwetsbare consumentengroepen?</w:t>
      </w:r>
    </w:p>
    <w:p w:rsidRPr="00983CB5" w:rsidR="0025236C" w:rsidP="00B75F8C" w:rsidRDefault="0025236C" w14:paraId="58D9156A" w14:textId="77777777">
      <w:pPr>
        <w:rPr>
          <w:rFonts w:ascii="Times New Roman" w:hAnsi="Times New Roman"/>
          <w:sz w:val="24"/>
          <w:szCs w:val="24"/>
        </w:rPr>
      </w:pPr>
    </w:p>
    <w:p w:rsidRPr="00983CB5" w:rsidR="00466219" w:rsidRDefault="001C0F2B" w14:paraId="21103103" w14:textId="7FF26F0D">
      <w:pPr>
        <w:pStyle w:val="Standaard2"/>
        <w:rPr>
          <w:rFonts w:ascii="Times New Roman" w:hAnsi="Times New Roman"/>
          <w:bCs w:val="0"/>
          <w:sz w:val="24"/>
          <w:szCs w:val="24"/>
        </w:rPr>
      </w:pPr>
      <w:r w:rsidRPr="00983CB5">
        <w:rPr>
          <w:rFonts w:ascii="Times New Roman" w:hAnsi="Times New Roman"/>
          <w:b w:val="0"/>
          <w:sz w:val="24"/>
          <w:szCs w:val="24"/>
        </w:rPr>
        <w:t xml:space="preserve">De leden van de CDA-fractie vinden het van belang dat wetgeving niet alleen op papier werkt, maar dat consumenten en bedrijven hun rechten en plichten ook daadwerkelijk kennen en </w:t>
      </w:r>
      <w:r w:rsidR="00F154E6">
        <w:rPr>
          <w:rFonts w:ascii="Times New Roman" w:hAnsi="Times New Roman"/>
          <w:b w:val="0"/>
          <w:sz w:val="24"/>
          <w:szCs w:val="24"/>
        </w:rPr>
        <w:t xml:space="preserve">in staat zijn </w:t>
      </w:r>
      <w:r w:rsidR="00F571FB">
        <w:rPr>
          <w:rFonts w:ascii="Times New Roman" w:hAnsi="Times New Roman"/>
          <w:b w:val="0"/>
          <w:sz w:val="24"/>
          <w:szCs w:val="24"/>
        </w:rPr>
        <w:t xml:space="preserve">deze uit te </w:t>
      </w:r>
      <w:r w:rsidRPr="00983CB5">
        <w:rPr>
          <w:rFonts w:ascii="Times New Roman" w:hAnsi="Times New Roman"/>
          <w:b w:val="0"/>
          <w:sz w:val="24"/>
          <w:szCs w:val="24"/>
        </w:rPr>
        <w:t xml:space="preserve">oefenen. </w:t>
      </w:r>
      <w:r w:rsidRPr="00983CB5" w:rsidR="00361D43">
        <w:rPr>
          <w:rFonts w:ascii="Times New Roman" w:hAnsi="Times New Roman"/>
          <w:b w:val="0"/>
          <w:sz w:val="24"/>
          <w:szCs w:val="24"/>
        </w:rPr>
        <w:t>Deze leden</w:t>
      </w:r>
      <w:r w:rsidRPr="00983CB5">
        <w:rPr>
          <w:rFonts w:ascii="Times New Roman" w:hAnsi="Times New Roman"/>
          <w:b w:val="0"/>
          <w:sz w:val="24"/>
          <w:szCs w:val="24"/>
        </w:rPr>
        <w:t xml:space="preserve"> vinden het daarom opvallend dat de ACM zonder </w:t>
      </w:r>
      <w:proofErr w:type="spellStart"/>
      <w:r w:rsidRPr="00983CB5">
        <w:rPr>
          <w:rFonts w:ascii="Times New Roman" w:hAnsi="Times New Roman"/>
          <w:b w:val="0"/>
          <w:sz w:val="24"/>
          <w:szCs w:val="24"/>
        </w:rPr>
        <w:t>doenvermogentoets</w:t>
      </w:r>
      <w:proofErr w:type="spellEnd"/>
      <w:r w:rsidRPr="00983CB5">
        <w:rPr>
          <w:rFonts w:ascii="Times New Roman" w:hAnsi="Times New Roman"/>
          <w:b w:val="0"/>
          <w:sz w:val="24"/>
          <w:szCs w:val="24"/>
        </w:rPr>
        <w:t xml:space="preserve"> geen definitief oordeel kan geven over de uitvoerbaarheid en handhaafbaarheid. De regering stelt dat een dergelijke toets niet nodig is, omdat deze vanwege de beperkte nationale implementatieruimte niet tot aanpassing van het wetsvoorstel kan leiden. Deze leden wijzen erop dat een </w:t>
      </w:r>
      <w:proofErr w:type="spellStart"/>
      <w:r w:rsidRPr="00983CB5">
        <w:rPr>
          <w:rFonts w:ascii="Times New Roman" w:hAnsi="Times New Roman"/>
          <w:b w:val="0"/>
          <w:sz w:val="24"/>
          <w:szCs w:val="24"/>
        </w:rPr>
        <w:t>doenvermogentoets</w:t>
      </w:r>
      <w:proofErr w:type="spellEnd"/>
      <w:r w:rsidRPr="00983CB5">
        <w:rPr>
          <w:rFonts w:ascii="Times New Roman" w:hAnsi="Times New Roman"/>
          <w:b w:val="0"/>
          <w:sz w:val="24"/>
          <w:szCs w:val="24"/>
        </w:rPr>
        <w:t xml:space="preserve"> ook kan bijdragen aan effectieve uitvoering, bijvoorbeeld door middel van </w:t>
      </w:r>
      <w:proofErr w:type="spellStart"/>
      <w:r w:rsidRPr="00122244">
        <w:rPr>
          <w:rFonts w:ascii="Times New Roman" w:hAnsi="Times New Roman"/>
          <w:b w:val="0"/>
          <w:i/>
          <w:iCs/>
          <w:sz w:val="24"/>
          <w:szCs w:val="24"/>
        </w:rPr>
        <w:t>guidance</w:t>
      </w:r>
      <w:proofErr w:type="spellEnd"/>
      <w:r w:rsidRPr="00983CB5">
        <w:rPr>
          <w:rFonts w:ascii="Times New Roman" w:hAnsi="Times New Roman"/>
          <w:b w:val="0"/>
          <w:sz w:val="24"/>
          <w:szCs w:val="24"/>
        </w:rPr>
        <w:t xml:space="preserve">, voorlichting en flankerend beleid. Is de regering vanuit dat oogpunt alsnog bereid een </w:t>
      </w:r>
      <w:proofErr w:type="spellStart"/>
      <w:r w:rsidRPr="00983CB5">
        <w:rPr>
          <w:rFonts w:ascii="Times New Roman" w:hAnsi="Times New Roman"/>
          <w:b w:val="0"/>
          <w:sz w:val="24"/>
          <w:szCs w:val="24"/>
        </w:rPr>
        <w:t>doenvermogentoets</w:t>
      </w:r>
      <w:proofErr w:type="spellEnd"/>
      <w:r w:rsidRPr="00983CB5">
        <w:rPr>
          <w:rFonts w:ascii="Times New Roman" w:hAnsi="Times New Roman"/>
          <w:b w:val="0"/>
          <w:sz w:val="24"/>
          <w:szCs w:val="24"/>
        </w:rPr>
        <w:t xml:space="preserve"> uit te voeren? </w:t>
      </w:r>
    </w:p>
    <w:p w:rsidRPr="00983CB5" w:rsidR="00FA2293" w:rsidP="00EE035A" w:rsidRDefault="00FA2293" w14:paraId="34F5D86B" w14:textId="77777777">
      <w:pPr>
        <w:rPr>
          <w:rFonts w:ascii="Times New Roman" w:hAnsi="Times New Roman"/>
          <w:b w:val="0"/>
          <w:bCs/>
          <w:sz w:val="24"/>
          <w:szCs w:val="24"/>
        </w:rPr>
      </w:pPr>
    </w:p>
    <w:p w:rsidRPr="00983CB5" w:rsidR="00FA2293" w:rsidP="00361D43" w:rsidRDefault="001C0F2B" w14:paraId="78668FAE" w14:textId="4820EBF8">
      <w:pPr>
        <w:pStyle w:val="Standaard2"/>
        <w:rPr>
          <w:rFonts w:ascii="Times New Roman" w:hAnsi="Times New Roman"/>
          <w:bCs w:val="0"/>
          <w:sz w:val="24"/>
          <w:szCs w:val="24"/>
        </w:rPr>
      </w:pPr>
      <w:r w:rsidRPr="00983CB5">
        <w:rPr>
          <w:rFonts w:ascii="Times New Roman" w:hAnsi="Times New Roman"/>
          <w:b w:val="0"/>
          <w:sz w:val="24"/>
          <w:szCs w:val="24"/>
        </w:rPr>
        <w:t xml:space="preserve">De leden van de BBB-fractie lezen dat de </w:t>
      </w:r>
      <w:r w:rsidRPr="00983CB5" w:rsidR="00361D43">
        <w:rPr>
          <w:rFonts w:ascii="Times New Roman" w:hAnsi="Times New Roman"/>
          <w:b w:val="0"/>
          <w:sz w:val="24"/>
          <w:szCs w:val="24"/>
        </w:rPr>
        <w:t>ACM</w:t>
      </w:r>
      <w:r w:rsidRPr="00983CB5">
        <w:rPr>
          <w:rFonts w:ascii="Times New Roman" w:hAnsi="Times New Roman"/>
          <w:b w:val="0"/>
          <w:sz w:val="24"/>
          <w:szCs w:val="24"/>
        </w:rPr>
        <w:t xml:space="preserve"> nog geen definitief oordeel kan geven over de uitvoerbaarheid en handhaafbaarheid van het wetsvoorstel, omdat volgens de ACM een </w:t>
      </w:r>
      <w:proofErr w:type="spellStart"/>
      <w:r w:rsidRPr="00983CB5">
        <w:rPr>
          <w:rFonts w:ascii="Times New Roman" w:hAnsi="Times New Roman"/>
          <w:b w:val="0"/>
          <w:sz w:val="24"/>
          <w:szCs w:val="24"/>
        </w:rPr>
        <w:t>doenvermogentoets</w:t>
      </w:r>
      <w:proofErr w:type="spellEnd"/>
      <w:r w:rsidRPr="00983CB5">
        <w:rPr>
          <w:rFonts w:ascii="Times New Roman" w:hAnsi="Times New Roman"/>
          <w:b w:val="0"/>
          <w:sz w:val="24"/>
          <w:szCs w:val="24"/>
        </w:rPr>
        <w:t xml:space="preserve"> ontbreekt. De ACM wijst er onder meer op dat consumenten nu al moeite hebben om hun bestaande garantierechten te begrijpen en dat de nieuwe regels voor consumenten mogelijk nog ingewikkelder worden. Zo verschilt per product of de reparatieverplichting geldt, kan een consument te maken krijgen met zowel </w:t>
      </w:r>
      <w:r w:rsidR="008C76AD">
        <w:rPr>
          <w:rFonts w:ascii="Times New Roman" w:hAnsi="Times New Roman"/>
          <w:b w:val="0"/>
          <w:sz w:val="24"/>
          <w:szCs w:val="24"/>
        </w:rPr>
        <w:t xml:space="preserve">de </w:t>
      </w:r>
      <w:r w:rsidRPr="00983CB5">
        <w:rPr>
          <w:rFonts w:ascii="Times New Roman" w:hAnsi="Times New Roman"/>
          <w:b w:val="0"/>
          <w:sz w:val="24"/>
          <w:szCs w:val="24"/>
        </w:rPr>
        <w:t xml:space="preserve">verkoper als </w:t>
      </w:r>
      <w:r w:rsidR="008C76AD">
        <w:rPr>
          <w:rFonts w:ascii="Times New Roman" w:hAnsi="Times New Roman"/>
          <w:b w:val="0"/>
          <w:sz w:val="24"/>
          <w:szCs w:val="24"/>
        </w:rPr>
        <w:t xml:space="preserve">de </w:t>
      </w:r>
      <w:r w:rsidRPr="00983CB5">
        <w:rPr>
          <w:rFonts w:ascii="Times New Roman" w:hAnsi="Times New Roman"/>
          <w:b w:val="0"/>
          <w:sz w:val="24"/>
          <w:szCs w:val="24"/>
        </w:rPr>
        <w:t>fabrikant en bevat het wetsvoorstel verschillende open normen.</w:t>
      </w:r>
      <w:r w:rsidRPr="00983CB5" w:rsidR="00361D43">
        <w:rPr>
          <w:rFonts w:ascii="Times New Roman" w:hAnsi="Times New Roman"/>
          <w:bCs w:val="0"/>
          <w:sz w:val="24"/>
          <w:szCs w:val="24"/>
        </w:rPr>
        <w:t xml:space="preserve"> </w:t>
      </w:r>
      <w:r w:rsidRPr="00983CB5">
        <w:rPr>
          <w:rFonts w:ascii="Times New Roman" w:hAnsi="Times New Roman"/>
          <w:b w:val="0"/>
          <w:sz w:val="24"/>
          <w:szCs w:val="24"/>
        </w:rPr>
        <w:t>De</w:t>
      </w:r>
      <w:r w:rsidRPr="00983CB5" w:rsidR="00361D43">
        <w:rPr>
          <w:rFonts w:ascii="Times New Roman" w:hAnsi="Times New Roman"/>
          <w:b w:val="0"/>
          <w:sz w:val="24"/>
          <w:szCs w:val="24"/>
        </w:rPr>
        <w:t>ze</w:t>
      </w:r>
      <w:r w:rsidRPr="00983CB5">
        <w:rPr>
          <w:rFonts w:ascii="Times New Roman" w:hAnsi="Times New Roman"/>
          <w:b w:val="0"/>
          <w:sz w:val="24"/>
          <w:szCs w:val="24"/>
        </w:rPr>
        <w:t xml:space="preserve"> leden lezen dat </w:t>
      </w:r>
      <w:r w:rsidR="00A023ED">
        <w:rPr>
          <w:rFonts w:ascii="Times New Roman" w:hAnsi="Times New Roman"/>
          <w:b w:val="0"/>
          <w:sz w:val="24"/>
          <w:szCs w:val="24"/>
        </w:rPr>
        <w:t xml:space="preserve">de </w:t>
      </w:r>
      <w:r w:rsidR="002C359A">
        <w:rPr>
          <w:rFonts w:ascii="Times New Roman" w:hAnsi="Times New Roman"/>
          <w:b w:val="0"/>
          <w:sz w:val="24"/>
          <w:szCs w:val="24"/>
        </w:rPr>
        <w:t xml:space="preserve">regering </w:t>
      </w:r>
      <w:r w:rsidRPr="00983CB5" w:rsidR="002C359A">
        <w:rPr>
          <w:rFonts w:ascii="Times New Roman" w:hAnsi="Times New Roman"/>
          <w:b w:val="0"/>
          <w:sz w:val="24"/>
          <w:szCs w:val="24"/>
        </w:rPr>
        <w:t>een</w:t>
      </w:r>
      <w:r w:rsidRPr="00983CB5">
        <w:rPr>
          <w:rFonts w:ascii="Times New Roman" w:hAnsi="Times New Roman"/>
          <w:b w:val="0"/>
          <w:sz w:val="24"/>
          <w:szCs w:val="24"/>
        </w:rPr>
        <w:t xml:space="preserve"> afzonderlijke </w:t>
      </w:r>
      <w:proofErr w:type="spellStart"/>
      <w:r w:rsidRPr="00983CB5">
        <w:rPr>
          <w:rFonts w:ascii="Times New Roman" w:hAnsi="Times New Roman"/>
          <w:b w:val="0"/>
          <w:sz w:val="24"/>
          <w:szCs w:val="24"/>
        </w:rPr>
        <w:t>doenvermogentoets</w:t>
      </w:r>
      <w:proofErr w:type="spellEnd"/>
      <w:r w:rsidRPr="00983CB5">
        <w:rPr>
          <w:rFonts w:ascii="Times New Roman" w:hAnsi="Times New Roman"/>
          <w:b w:val="0"/>
          <w:sz w:val="24"/>
          <w:szCs w:val="24"/>
        </w:rPr>
        <w:t xml:space="preserve"> niet noodzakelijk acht, omdat sprake is van maximumharmonisatie en </w:t>
      </w:r>
      <w:r w:rsidR="003B7BAF">
        <w:rPr>
          <w:rFonts w:ascii="Times New Roman" w:hAnsi="Times New Roman"/>
          <w:b w:val="0"/>
          <w:sz w:val="24"/>
          <w:szCs w:val="24"/>
        </w:rPr>
        <w:t xml:space="preserve">omdat </w:t>
      </w:r>
      <w:r w:rsidRPr="00983CB5">
        <w:rPr>
          <w:rFonts w:ascii="Times New Roman" w:hAnsi="Times New Roman"/>
          <w:b w:val="0"/>
          <w:sz w:val="24"/>
          <w:szCs w:val="24"/>
        </w:rPr>
        <w:t xml:space="preserve">een dergelijke toets niet tot aanpassing van het wetsvoorstel zou kunnen leiden. </w:t>
      </w:r>
      <w:r w:rsidRPr="00983CB5" w:rsidR="00361D43">
        <w:rPr>
          <w:rFonts w:ascii="Times New Roman" w:hAnsi="Times New Roman"/>
          <w:b w:val="0"/>
          <w:sz w:val="24"/>
          <w:szCs w:val="24"/>
        </w:rPr>
        <w:t>Zij</w:t>
      </w:r>
      <w:r w:rsidRPr="00983CB5">
        <w:rPr>
          <w:rFonts w:ascii="Times New Roman" w:hAnsi="Times New Roman"/>
          <w:b w:val="0"/>
          <w:sz w:val="24"/>
          <w:szCs w:val="24"/>
        </w:rPr>
        <w:t xml:space="preserve"> vragen waarom dit volgens </w:t>
      </w:r>
      <w:r w:rsidR="00111F1C">
        <w:rPr>
          <w:rFonts w:ascii="Times New Roman" w:hAnsi="Times New Roman"/>
          <w:b w:val="0"/>
          <w:sz w:val="24"/>
          <w:szCs w:val="24"/>
        </w:rPr>
        <w:t xml:space="preserve">de regering </w:t>
      </w:r>
      <w:r w:rsidRPr="00983CB5">
        <w:rPr>
          <w:rFonts w:ascii="Times New Roman" w:hAnsi="Times New Roman"/>
          <w:b w:val="0"/>
          <w:sz w:val="24"/>
          <w:szCs w:val="24"/>
        </w:rPr>
        <w:t xml:space="preserve">betekent dat een </w:t>
      </w:r>
      <w:proofErr w:type="spellStart"/>
      <w:r w:rsidRPr="00983CB5">
        <w:rPr>
          <w:rFonts w:ascii="Times New Roman" w:hAnsi="Times New Roman"/>
          <w:b w:val="0"/>
          <w:sz w:val="24"/>
          <w:szCs w:val="24"/>
        </w:rPr>
        <w:t>doenvermogentoets</w:t>
      </w:r>
      <w:proofErr w:type="spellEnd"/>
      <w:r w:rsidRPr="00983CB5">
        <w:rPr>
          <w:rFonts w:ascii="Times New Roman" w:hAnsi="Times New Roman"/>
          <w:b w:val="0"/>
          <w:sz w:val="24"/>
          <w:szCs w:val="24"/>
        </w:rPr>
        <w:t xml:space="preserve"> geen toegevoegde waarde heeft voor de praktische uitvoering van de wet. Hoe wordt voorkomen dat consumenten straks wel nieuwe rechten hebben, maar onvoldoende weten wanneer deze </w:t>
      </w:r>
      <w:r w:rsidR="0058179F">
        <w:rPr>
          <w:rFonts w:ascii="Times New Roman" w:hAnsi="Times New Roman"/>
          <w:b w:val="0"/>
          <w:sz w:val="24"/>
          <w:szCs w:val="24"/>
        </w:rPr>
        <w:t xml:space="preserve">rechten </w:t>
      </w:r>
      <w:r w:rsidRPr="00983CB5">
        <w:rPr>
          <w:rFonts w:ascii="Times New Roman" w:hAnsi="Times New Roman"/>
          <w:b w:val="0"/>
          <w:sz w:val="24"/>
          <w:szCs w:val="24"/>
        </w:rPr>
        <w:t xml:space="preserve">gelden of bij welke partij zij deze moeten inroepen? Kan de regering aangeven hoe zij de zorgen van de ACM op dit punt concreet </w:t>
      </w:r>
      <w:r w:rsidR="001833E7">
        <w:rPr>
          <w:rFonts w:ascii="Times New Roman" w:hAnsi="Times New Roman"/>
          <w:b w:val="0"/>
          <w:sz w:val="24"/>
          <w:szCs w:val="24"/>
        </w:rPr>
        <w:t>zal</w:t>
      </w:r>
      <w:r w:rsidRPr="00983CB5">
        <w:rPr>
          <w:rFonts w:ascii="Times New Roman" w:hAnsi="Times New Roman"/>
          <w:b w:val="0"/>
          <w:sz w:val="24"/>
          <w:szCs w:val="24"/>
        </w:rPr>
        <w:t xml:space="preserve"> ondervangen?</w:t>
      </w:r>
    </w:p>
    <w:p w:rsidRPr="00983CB5" w:rsidR="00EE035A" w:rsidP="00692135" w:rsidRDefault="00EE035A" w14:paraId="1883017F" w14:textId="77777777">
      <w:pPr>
        <w:spacing w:line="240" w:lineRule="atLeast"/>
        <w:rPr>
          <w:rFonts w:ascii="Times New Roman" w:hAnsi="Times New Roman"/>
          <w:b w:val="0"/>
          <w:bCs/>
          <w:sz w:val="24"/>
          <w:szCs w:val="24"/>
        </w:rPr>
      </w:pPr>
    </w:p>
    <w:bookmarkEnd w:id="3"/>
    <w:p w:rsidRPr="00983CB5" w:rsidR="00466219" w:rsidP="00E352BF" w:rsidRDefault="00BC30B0" w14:paraId="69B624B8" w14:textId="1ADD4367">
      <w:pPr>
        <w:pStyle w:val="Standaard1"/>
        <w:numPr>
          <w:ilvl w:val="0"/>
          <w:numId w:val="5"/>
        </w:numPr>
        <w:spacing w:line="240" w:lineRule="atLeast"/>
        <w:rPr>
          <w:rFonts w:ascii="Times New Roman" w:hAnsi="Times New Roman"/>
          <w:bCs w:val="0"/>
          <w:sz w:val="24"/>
          <w:szCs w:val="24"/>
        </w:rPr>
      </w:pPr>
      <w:r w:rsidRPr="00983CB5">
        <w:rPr>
          <w:rFonts w:ascii="Times New Roman" w:hAnsi="Times New Roman"/>
          <w:bCs w:val="0"/>
          <w:sz w:val="24"/>
          <w:szCs w:val="24"/>
        </w:rPr>
        <w:t>ARTIKELEN</w:t>
      </w:r>
    </w:p>
    <w:p w:rsidRPr="00983CB5" w:rsidR="00E352BF" w:rsidP="00E352BF" w:rsidRDefault="00E352BF" w14:paraId="287E9315" w14:textId="77777777">
      <w:pPr>
        <w:pStyle w:val="Standaard1"/>
        <w:spacing w:line="240" w:lineRule="atLeast"/>
        <w:rPr>
          <w:rFonts w:ascii="Times New Roman" w:hAnsi="Times New Roman"/>
          <w:bCs w:val="0"/>
          <w:sz w:val="24"/>
          <w:szCs w:val="24"/>
        </w:rPr>
      </w:pPr>
    </w:p>
    <w:p w:rsidRPr="00983CB5" w:rsidR="00C3789A" w:rsidRDefault="00BC30B0" w14:paraId="2CD5E5A5" w14:textId="7B09F577">
      <w:pPr>
        <w:pStyle w:val="Standaard1"/>
        <w:spacing w:line="240" w:lineRule="atLeast"/>
        <w:rPr>
          <w:rFonts w:ascii="Times New Roman" w:hAnsi="Times New Roman"/>
          <w:bCs w:val="0"/>
          <w:sz w:val="24"/>
          <w:szCs w:val="24"/>
        </w:rPr>
      </w:pPr>
      <w:r w:rsidRPr="00983CB5">
        <w:rPr>
          <w:rFonts w:ascii="Times New Roman" w:hAnsi="Times New Roman"/>
          <w:bCs w:val="0"/>
          <w:sz w:val="24"/>
          <w:szCs w:val="24"/>
        </w:rPr>
        <w:t>Artikel 3</w:t>
      </w:r>
    </w:p>
    <w:p w:rsidRPr="00983CB5" w:rsidR="00C3789A" w:rsidP="00C3789A" w:rsidRDefault="00C3789A" w14:paraId="19C21433" w14:textId="77777777">
      <w:pPr>
        <w:spacing w:line="240" w:lineRule="atLeast"/>
        <w:rPr>
          <w:rFonts w:ascii="Times New Roman" w:hAnsi="Times New Roman"/>
          <w:b w:val="0"/>
          <w:sz w:val="24"/>
          <w:szCs w:val="24"/>
        </w:rPr>
      </w:pPr>
      <w:r w:rsidRPr="00983CB5">
        <w:rPr>
          <w:rFonts w:ascii="Times New Roman" w:hAnsi="Times New Roman"/>
          <w:b w:val="0"/>
          <w:sz w:val="24"/>
          <w:szCs w:val="24"/>
        </w:rPr>
        <w:t>De leden van de D66-fractie vragen of de verplichting tot reparatie voor fabrikanten in de praktijk niet te vrijblijvend is zolang de reikwijdte volledig afhankelijk is van specifieke Europese repareerbaarheidsvereisten.</w:t>
      </w:r>
    </w:p>
    <w:p w:rsidRPr="00983CB5" w:rsidR="00466219" w:rsidRDefault="00BC30B0" w14:paraId="36B98B86" w14:textId="77777777">
      <w:pPr>
        <w:pStyle w:val="Standaard1"/>
        <w:spacing w:line="240" w:lineRule="atLeast"/>
        <w:rPr>
          <w:rFonts w:ascii="Times New Roman" w:hAnsi="Times New Roman"/>
          <w:b w:val="0"/>
          <w:sz w:val="24"/>
          <w:szCs w:val="24"/>
        </w:rPr>
      </w:pPr>
      <w:r w:rsidRPr="00983CB5">
        <w:rPr>
          <w:rFonts w:ascii="Times New Roman" w:hAnsi="Times New Roman"/>
          <w:bCs w:val="0"/>
          <w:sz w:val="24"/>
          <w:szCs w:val="24"/>
        </w:rPr>
        <w:t>Artikel 5</w:t>
      </w:r>
    </w:p>
    <w:p w:rsidRPr="00983CB5" w:rsidR="007102AE" w:rsidP="007102AE" w:rsidRDefault="007102AE" w14:paraId="11ED2F59" w14:textId="77777777">
      <w:pPr>
        <w:spacing w:line="240" w:lineRule="atLeast"/>
        <w:rPr>
          <w:rFonts w:ascii="Times New Roman" w:hAnsi="Times New Roman"/>
          <w:b w:val="0"/>
          <w:sz w:val="24"/>
          <w:szCs w:val="24"/>
        </w:rPr>
      </w:pPr>
      <w:r w:rsidRPr="00983CB5">
        <w:rPr>
          <w:rFonts w:ascii="Times New Roman" w:hAnsi="Times New Roman"/>
          <w:b w:val="0"/>
          <w:sz w:val="24"/>
          <w:szCs w:val="24"/>
        </w:rPr>
        <w:t>De leden van de D66-fractie vragen of de norm van een "redelijke prijs" voor reserveonderdelen en gereedschappen handhaafbaar is voor de toezichthouder.</w:t>
      </w:r>
    </w:p>
    <w:p w:rsidRPr="00983CB5" w:rsidR="00466219" w:rsidRDefault="00BC30B0" w14:paraId="5371F0FB" w14:textId="77777777">
      <w:pPr>
        <w:pStyle w:val="Standaard1"/>
        <w:spacing w:line="240" w:lineRule="atLeast"/>
        <w:rPr>
          <w:rFonts w:ascii="Times New Roman" w:hAnsi="Times New Roman"/>
          <w:bCs w:val="0"/>
          <w:sz w:val="24"/>
          <w:szCs w:val="24"/>
        </w:rPr>
      </w:pPr>
      <w:r w:rsidRPr="00983CB5">
        <w:rPr>
          <w:rFonts w:ascii="Times New Roman" w:hAnsi="Times New Roman"/>
          <w:bCs w:val="0"/>
          <w:sz w:val="24"/>
          <w:szCs w:val="24"/>
        </w:rPr>
        <w:t>Artikel 10</w:t>
      </w:r>
    </w:p>
    <w:p w:rsidRPr="00983CB5" w:rsidR="007B17AA" w:rsidP="007B17AA" w:rsidRDefault="007B17AA" w14:paraId="101C9B6F" w14:textId="77777777">
      <w:pPr>
        <w:spacing w:line="240" w:lineRule="atLeast"/>
        <w:rPr>
          <w:rFonts w:ascii="Times New Roman" w:hAnsi="Times New Roman"/>
          <w:b w:val="0"/>
          <w:sz w:val="24"/>
          <w:szCs w:val="24"/>
        </w:rPr>
      </w:pPr>
      <w:r w:rsidRPr="00983CB5">
        <w:rPr>
          <w:rFonts w:ascii="Times New Roman" w:hAnsi="Times New Roman"/>
          <w:b w:val="0"/>
          <w:sz w:val="24"/>
          <w:szCs w:val="24"/>
        </w:rPr>
        <w:t>De leden van de D66-fractie verzoeken de regering toe te lichten welke boetebevoegdheden de ACM exact kan inzetten bij overtreding van artikel 8.16 van de Wet handhaving consumentenbescherming.</w:t>
      </w:r>
    </w:p>
    <w:p w:rsidRPr="00983CB5" w:rsidR="00466219" w:rsidRDefault="00BC30B0" w14:paraId="42CCAD0C" w14:textId="77777777">
      <w:pPr>
        <w:pStyle w:val="Standaard1"/>
        <w:spacing w:line="240" w:lineRule="atLeast"/>
        <w:rPr>
          <w:rFonts w:ascii="Times New Roman" w:hAnsi="Times New Roman"/>
          <w:bCs w:val="0"/>
          <w:sz w:val="24"/>
          <w:szCs w:val="24"/>
        </w:rPr>
      </w:pPr>
      <w:r w:rsidRPr="00983CB5">
        <w:rPr>
          <w:rFonts w:ascii="Times New Roman" w:hAnsi="Times New Roman"/>
          <w:bCs w:val="0"/>
          <w:sz w:val="24"/>
          <w:szCs w:val="24"/>
        </w:rPr>
        <w:t>Artikel 13</w:t>
      </w:r>
    </w:p>
    <w:p w:rsidRPr="00983CB5" w:rsidR="00650136" w:rsidP="00650136" w:rsidRDefault="00650136" w14:paraId="60063391" w14:textId="4D04A287">
      <w:pPr>
        <w:spacing w:line="240" w:lineRule="atLeast"/>
        <w:rPr>
          <w:rFonts w:ascii="Times New Roman" w:hAnsi="Times New Roman"/>
          <w:b w:val="0"/>
          <w:sz w:val="24"/>
          <w:szCs w:val="24"/>
        </w:rPr>
      </w:pPr>
      <w:r w:rsidRPr="00983CB5">
        <w:rPr>
          <w:rFonts w:ascii="Times New Roman" w:hAnsi="Times New Roman"/>
          <w:b w:val="0"/>
          <w:sz w:val="24"/>
          <w:szCs w:val="24"/>
        </w:rPr>
        <w:t xml:space="preserve">De leden van de D66-fractie vragen de regering naar de uitwerking van de verplichte nationale stimuleringsmaatregel. In </w:t>
      </w:r>
      <w:r w:rsidRPr="00983CB5" w:rsidR="002C359A">
        <w:rPr>
          <w:rFonts w:ascii="Times New Roman" w:hAnsi="Times New Roman"/>
          <w:b w:val="0"/>
          <w:sz w:val="24"/>
          <w:szCs w:val="24"/>
        </w:rPr>
        <w:t>de</w:t>
      </w:r>
      <w:r w:rsidR="002C359A">
        <w:rPr>
          <w:rFonts w:ascii="Times New Roman" w:hAnsi="Times New Roman"/>
          <w:b w:val="0"/>
          <w:sz w:val="24"/>
          <w:szCs w:val="24"/>
        </w:rPr>
        <w:t xml:space="preserve"> </w:t>
      </w:r>
      <w:r w:rsidRPr="00983CB5" w:rsidR="002C359A">
        <w:rPr>
          <w:rFonts w:ascii="Times New Roman" w:hAnsi="Times New Roman"/>
          <w:b w:val="0"/>
          <w:sz w:val="24"/>
          <w:szCs w:val="24"/>
        </w:rPr>
        <w:t>toelichting</w:t>
      </w:r>
      <w:r w:rsidRPr="00983CB5">
        <w:rPr>
          <w:rFonts w:ascii="Times New Roman" w:hAnsi="Times New Roman"/>
          <w:b w:val="0"/>
          <w:sz w:val="24"/>
          <w:szCs w:val="24"/>
        </w:rPr>
        <w:t xml:space="preserve"> wordt vermeld dat nader zal worden vastgesteld welke maatregel Nederland zal nemen. Kan de regering aangeven welke concrete opties momenteel worden verkend (zoals reparatievouchers, een verlaagd tarief voor de belasting over de toegevoegde waarde (btw) op reparaties of ondersteuning van </w:t>
      </w:r>
      <w:proofErr w:type="spellStart"/>
      <w:r w:rsidRPr="00983CB5">
        <w:rPr>
          <w:rFonts w:ascii="Times New Roman" w:hAnsi="Times New Roman"/>
          <w:b w:val="0"/>
          <w:sz w:val="24"/>
          <w:szCs w:val="24"/>
        </w:rPr>
        <w:t>Repair</w:t>
      </w:r>
      <w:proofErr w:type="spellEnd"/>
      <w:r w:rsidRPr="00983CB5">
        <w:rPr>
          <w:rFonts w:ascii="Times New Roman" w:hAnsi="Times New Roman"/>
          <w:b w:val="0"/>
          <w:sz w:val="24"/>
          <w:szCs w:val="24"/>
        </w:rPr>
        <w:t xml:space="preserve"> </w:t>
      </w:r>
      <w:proofErr w:type="spellStart"/>
      <w:r w:rsidRPr="00983CB5">
        <w:rPr>
          <w:rFonts w:ascii="Times New Roman" w:hAnsi="Times New Roman"/>
          <w:b w:val="0"/>
          <w:sz w:val="24"/>
          <w:szCs w:val="24"/>
        </w:rPr>
        <w:t>Café’s</w:t>
      </w:r>
      <w:proofErr w:type="spellEnd"/>
      <w:r w:rsidRPr="00983CB5">
        <w:rPr>
          <w:rFonts w:ascii="Times New Roman" w:hAnsi="Times New Roman"/>
          <w:b w:val="0"/>
          <w:sz w:val="24"/>
          <w:szCs w:val="24"/>
        </w:rPr>
        <w:t xml:space="preserve"> en het </w:t>
      </w:r>
      <w:r w:rsidR="00D62275">
        <w:rPr>
          <w:rFonts w:ascii="Times New Roman" w:hAnsi="Times New Roman"/>
          <w:b w:val="0"/>
          <w:sz w:val="24"/>
          <w:szCs w:val="24"/>
        </w:rPr>
        <w:t>mkb,</w:t>
      </w:r>
      <w:r w:rsidR="00E03667">
        <w:rPr>
          <w:rFonts w:ascii="Times New Roman" w:hAnsi="Times New Roman"/>
          <w:b w:val="0"/>
          <w:sz w:val="24"/>
          <w:szCs w:val="24"/>
        </w:rPr>
        <w:t xml:space="preserve"> Deze leden vragen </w:t>
      </w:r>
      <w:proofErr w:type="gramStart"/>
      <w:r w:rsidR="002C359A">
        <w:rPr>
          <w:rFonts w:ascii="Times New Roman" w:hAnsi="Times New Roman"/>
          <w:b w:val="0"/>
          <w:sz w:val="24"/>
          <w:szCs w:val="24"/>
        </w:rPr>
        <w:t>tevens</w:t>
      </w:r>
      <w:proofErr w:type="gramEnd"/>
      <w:r w:rsidRPr="00983CB5" w:rsidR="002C359A">
        <w:rPr>
          <w:rFonts w:ascii="Times New Roman" w:hAnsi="Times New Roman"/>
          <w:b w:val="0"/>
          <w:sz w:val="24"/>
          <w:szCs w:val="24"/>
        </w:rPr>
        <w:t xml:space="preserve"> wanneer</w:t>
      </w:r>
      <w:r w:rsidRPr="00983CB5">
        <w:rPr>
          <w:rFonts w:ascii="Times New Roman" w:hAnsi="Times New Roman"/>
          <w:b w:val="0"/>
          <w:sz w:val="24"/>
          <w:szCs w:val="24"/>
        </w:rPr>
        <w:t xml:space="preserve"> de Kamer dit voorstel kan verwachten, en op welke wijze wordt gewaarborgd dat deze maatregel de financiële drempel voor de consument daadwerkelijk verlaagt?</w:t>
      </w:r>
    </w:p>
    <w:p w:rsidRPr="00983CB5" w:rsidR="00650136" w:rsidRDefault="00650136" w14:paraId="032FE8E4" w14:textId="77777777">
      <w:pPr>
        <w:pStyle w:val="Standaard1"/>
        <w:spacing w:line="240" w:lineRule="atLeast"/>
        <w:rPr>
          <w:rFonts w:ascii="Times New Roman" w:hAnsi="Times New Roman"/>
          <w:bCs w:val="0"/>
          <w:sz w:val="24"/>
          <w:szCs w:val="24"/>
        </w:rPr>
      </w:pPr>
    </w:p>
    <w:p w:rsidRPr="00983CB5" w:rsidR="00466219" w:rsidP="00FC258C" w:rsidRDefault="00BC30B0" w14:paraId="5ADC9538" w14:textId="19DC5961">
      <w:pPr>
        <w:pStyle w:val="Standaard1"/>
        <w:spacing w:line="240" w:lineRule="atLeast"/>
        <w:ind w:firstLine="708"/>
        <w:rPr>
          <w:rFonts w:ascii="Times New Roman" w:hAnsi="Times New Roman"/>
          <w:bCs w:val="0"/>
          <w:sz w:val="24"/>
          <w:szCs w:val="24"/>
        </w:rPr>
      </w:pPr>
      <w:r w:rsidRPr="00983CB5">
        <w:rPr>
          <w:rFonts w:ascii="Times New Roman" w:hAnsi="Times New Roman"/>
          <w:bCs w:val="0"/>
          <w:sz w:val="24"/>
          <w:szCs w:val="24"/>
        </w:rPr>
        <w:t xml:space="preserve">III. </w:t>
      </w:r>
      <w:r w:rsidR="005D529D">
        <w:rPr>
          <w:rFonts w:ascii="Times New Roman" w:hAnsi="Times New Roman"/>
          <w:bCs w:val="0"/>
          <w:sz w:val="24"/>
          <w:szCs w:val="24"/>
        </w:rPr>
        <w:tab/>
      </w:r>
      <w:r w:rsidRPr="00983CB5">
        <w:rPr>
          <w:rFonts w:ascii="Times New Roman" w:hAnsi="Times New Roman"/>
          <w:bCs w:val="0"/>
          <w:sz w:val="24"/>
          <w:szCs w:val="24"/>
        </w:rPr>
        <w:t>TRANSPONERINGSTABEL</w:t>
      </w:r>
    </w:p>
    <w:p w:rsidRPr="00983CB5" w:rsidR="00692135" w:rsidP="00692135" w:rsidRDefault="00692135" w14:paraId="2DCC8167" w14:textId="77777777">
      <w:pPr>
        <w:spacing w:line="240" w:lineRule="atLeast"/>
        <w:rPr>
          <w:rFonts w:ascii="Times New Roman" w:hAnsi="Times New Roman" w:eastAsia="Verdana"/>
          <w:b w:val="0"/>
          <w:bCs/>
          <w:sz w:val="24"/>
          <w:szCs w:val="24"/>
        </w:rPr>
      </w:pPr>
    </w:p>
    <w:p w:rsidRPr="00983CB5" w:rsidR="00A36AC0" w:rsidP="00A36AC0" w:rsidRDefault="00A36AC0" w14:paraId="70B17053" w14:textId="77777777">
      <w:pPr>
        <w:spacing w:line="240" w:lineRule="atLeast"/>
        <w:rPr>
          <w:rFonts w:ascii="Times New Roman" w:hAnsi="Times New Roman"/>
          <w:b w:val="0"/>
          <w:sz w:val="24"/>
          <w:szCs w:val="24"/>
        </w:rPr>
      </w:pPr>
      <w:r w:rsidRPr="00983CB5">
        <w:rPr>
          <w:rFonts w:ascii="Times New Roman" w:hAnsi="Times New Roman"/>
          <w:b w:val="0"/>
          <w:sz w:val="24"/>
          <w:szCs w:val="24"/>
        </w:rPr>
        <w:t>De leden van de D66-fractie hebben met instemming kennisgenomen van de transponeringstabel en hebben hierover geen nadere vragen.</w:t>
      </w:r>
    </w:p>
    <w:p w:rsidRPr="00983CB5" w:rsidR="00466219" w:rsidP="007776A2" w:rsidRDefault="00466219" w14:paraId="1F77FDB6" w14:textId="77777777">
      <w:pPr>
        <w:rPr>
          <w:rFonts w:ascii="Times New Roman" w:hAnsi="Times New Roman"/>
          <w:bCs/>
          <w:sz w:val="24"/>
          <w:szCs w:val="24"/>
        </w:rPr>
      </w:pPr>
    </w:p>
    <w:p w:rsidRPr="00983CB5" w:rsidR="005F5968" w:rsidP="005F5968" w:rsidRDefault="005F5968" w14:paraId="443C501A" w14:textId="77777777">
      <w:pPr>
        <w:rPr>
          <w:rFonts w:ascii="Times New Roman" w:hAnsi="Times New Roman"/>
          <w:sz w:val="24"/>
          <w:szCs w:val="24"/>
        </w:rPr>
      </w:pPr>
    </w:p>
    <w:p w:rsidRPr="00983CB5" w:rsidR="005F5968" w:rsidP="005F5968" w:rsidRDefault="005F5968" w14:paraId="58D9C7B7" w14:textId="77777777">
      <w:pPr>
        <w:rPr>
          <w:rFonts w:ascii="Times New Roman" w:hAnsi="Times New Roman"/>
          <w:b w:val="0"/>
          <w:sz w:val="24"/>
          <w:szCs w:val="24"/>
        </w:rPr>
      </w:pPr>
      <w:r w:rsidRPr="00983CB5">
        <w:rPr>
          <w:rFonts w:ascii="Times New Roman" w:hAnsi="Times New Roman"/>
          <w:b w:val="0"/>
          <w:sz w:val="24"/>
          <w:szCs w:val="24"/>
        </w:rPr>
        <w:t>De voorzitter van de commissie,</w:t>
      </w:r>
    </w:p>
    <w:p w:rsidRPr="00983CB5" w:rsidR="005F5968" w:rsidP="005F5968" w:rsidRDefault="005F5968" w14:paraId="35CFA241" w14:textId="77777777">
      <w:pPr>
        <w:rPr>
          <w:rFonts w:ascii="Times New Roman" w:hAnsi="Times New Roman"/>
          <w:b w:val="0"/>
          <w:sz w:val="24"/>
          <w:szCs w:val="24"/>
        </w:rPr>
      </w:pPr>
      <w:r w:rsidRPr="00983CB5">
        <w:rPr>
          <w:rFonts w:ascii="Times New Roman" w:hAnsi="Times New Roman"/>
          <w:b w:val="0"/>
          <w:sz w:val="24"/>
          <w:szCs w:val="24"/>
        </w:rPr>
        <w:t>Van Eijk</w:t>
      </w:r>
    </w:p>
    <w:p w:rsidRPr="00983CB5" w:rsidR="005F5968" w:rsidP="005F5968" w:rsidRDefault="005F5968" w14:paraId="79906B3B" w14:textId="77777777">
      <w:pPr>
        <w:rPr>
          <w:rFonts w:ascii="Times New Roman" w:hAnsi="Times New Roman"/>
          <w:b w:val="0"/>
          <w:sz w:val="24"/>
          <w:szCs w:val="24"/>
        </w:rPr>
      </w:pPr>
    </w:p>
    <w:p w:rsidRPr="00983CB5" w:rsidR="005F5968" w:rsidP="005F5968" w:rsidRDefault="005F5968" w14:paraId="346EAB8C" w14:textId="2F538DD9">
      <w:pPr>
        <w:rPr>
          <w:rFonts w:ascii="Times New Roman" w:hAnsi="Times New Roman"/>
          <w:b w:val="0"/>
          <w:sz w:val="24"/>
          <w:szCs w:val="24"/>
        </w:rPr>
      </w:pPr>
      <w:r w:rsidRPr="00983CB5">
        <w:rPr>
          <w:rFonts w:ascii="Times New Roman" w:hAnsi="Times New Roman"/>
          <w:b w:val="0"/>
          <w:sz w:val="24"/>
          <w:szCs w:val="24"/>
        </w:rPr>
        <w:t>De griffier van de commissie,</w:t>
      </w:r>
    </w:p>
    <w:p w:rsidRPr="00983CB5" w:rsidR="005F5968" w:rsidP="007776A2" w:rsidRDefault="005F5968" w14:paraId="26B68C97" w14:textId="5DC159A7">
      <w:pPr>
        <w:rPr>
          <w:rFonts w:ascii="Times New Roman" w:hAnsi="Times New Roman"/>
          <w:b w:val="0"/>
          <w:sz w:val="24"/>
          <w:szCs w:val="24"/>
        </w:rPr>
      </w:pPr>
      <w:r w:rsidRPr="00983CB5">
        <w:rPr>
          <w:rFonts w:ascii="Times New Roman" w:hAnsi="Times New Roman"/>
          <w:b w:val="0"/>
          <w:sz w:val="24"/>
          <w:szCs w:val="24"/>
        </w:rPr>
        <w:t>Reinders</w:t>
      </w:r>
    </w:p>
    <w:sectPr w:rsidRPr="00983CB5" w:rsidR="005F596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61490" w14:textId="77777777" w:rsidR="00BA2C6C" w:rsidRDefault="00BA2C6C" w:rsidP="00021501">
      <w:r>
        <w:separator/>
      </w:r>
    </w:p>
  </w:endnote>
  <w:endnote w:type="continuationSeparator" w:id="0">
    <w:p w14:paraId="1A89F04B" w14:textId="77777777" w:rsidR="00BA2C6C" w:rsidRDefault="00BA2C6C" w:rsidP="0002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Lohit Hindi">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60EEE" w14:textId="77777777" w:rsidR="00BA2C6C" w:rsidRDefault="00BA2C6C" w:rsidP="00021501">
      <w:r>
        <w:separator/>
      </w:r>
    </w:p>
  </w:footnote>
  <w:footnote w:type="continuationSeparator" w:id="0">
    <w:p w14:paraId="57E15C3E" w14:textId="77777777" w:rsidR="00BA2C6C" w:rsidRDefault="00BA2C6C" w:rsidP="000215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6647"/>
    <w:multiLevelType w:val="multilevel"/>
    <w:tmpl w:val="D9FE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905C3"/>
    <w:multiLevelType w:val="hybridMultilevel"/>
    <w:tmpl w:val="3F2E5730"/>
    <w:lvl w:ilvl="0" w:tplc="2624B9C4">
      <w:start w:val="1"/>
      <w:numFmt w:val="upperRoman"/>
      <w:lvlText w:val="%1."/>
      <w:lvlJc w:val="left"/>
      <w:pPr>
        <w:ind w:left="1080" w:hanging="720"/>
      </w:pPr>
      <w:rPr>
        <w:rFonts w:ascii="Times New Roman" w:eastAsia="Times New Roman" w:hAnsi="Times New Roman"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EC43F6"/>
    <w:multiLevelType w:val="multilevel"/>
    <w:tmpl w:val="2F9CDAF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9222D9B"/>
    <w:multiLevelType w:val="hybridMultilevel"/>
    <w:tmpl w:val="DA34B18C"/>
    <w:lvl w:ilvl="0" w:tplc="D1E82A9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2744F78"/>
    <w:multiLevelType w:val="hybridMultilevel"/>
    <w:tmpl w:val="43A8067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5731347B"/>
    <w:multiLevelType w:val="hybridMultilevel"/>
    <w:tmpl w:val="B0ECD6B8"/>
    <w:lvl w:ilvl="0" w:tplc="82BCFF8E">
      <w:numFmt w:val="bullet"/>
      <w:lvlText w:val="•"/>
      <w:lvlJc w:val="left"/>
      <w:pPr>
        <w:ind w:left="705" w:hanging="705"/>
      </w:pPr>
      <w:rPr>
        <w:rFonts w:ascii="Verdana" w:eastAsia="Times New Roman" w:hAnsi="Verdana" w:cs="LGCLC P+ Univer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AE53132"/>
    <w:multiLevelType w:val="multilevel"/>
    <w:tmpl w:val="18585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5771D0"/>
    <w:multiLevelType w:val="hybridMultilevel"/>
    <w:tmpl w:val="1700BDF0"/>
    <w:lvl w:ilvl="0" w:tplc="047097D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69238473">
    <w:abstractNumId w:val="5"/>
  </w:num>
  <w:num w:numId="2" w16cid:durableId="1369378717">
    <w:abstractNumId w:val="3"/>
  </w:num>
  <w:num w:numId="3" w16cid:durableId="20491854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2264968">
    <w:abstractNumId w:val="1"/>
  </w:num>
  <w:num w:numId="5" w16cid:durableId="2134785848">
    <w:abstractNumId w:val="7"/>
  </w:num>
  <w:num w:numId="6" w16cid:durableId="144322802">
    <w:abstractNumId w:val="2"/>
  </w:num>
  <w:num w:numId="7" w16cid:durableId="899095085">
    <w:abstractNumId w:val="0"/>
  </w:num>
  <w:num w:numId="8" w16cid:durableId="17650324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183"/>
    <w:rsid w:val="00001F42"/>
    <w:rsid w:val="00002707"/>
    <w:rsid w:val="00002F26"/>
    <w:rsid w:val="00003F0A"/>
    <w:rsid w:val="0001431E"/>
    <w:rsid w:val="00021501"/>
    <w:rsid w:val="0002499F"/>
    <w:rsid w:val="00024EFA"/>
    <w:rsid w:val="00032467"/>
    <w:rsid w:val="000332E9"/>
    <w:rsid w:val="00037473"/>
    <w:rsid w:val="00040FF3"/>
    <w:rsid w:val="0004654F"/>
    <w:rsid w:val="00055310"/>
    <w:rsid w:val="00061819"/>
    <w:rsid w:val="00065874"/>
    <w:rsid w:val="00074C82"/>
    <w:rsid w:val="00082BBC"/>
    <w:rsid w:val="00084D82"/>
    <w:rsid w:val="00085434"/>
    <w:rsid w:val="00093000"/>
    <w:rsid w:val="00095C22"/>
    <w:rsid w:val="000A6267"/>
    <w:rsid w:val="000B3BBA"/>
    <w:rsid w:val="000C4B25"/>
    <w:rsid w:val="000C7E1D"/>
    <w:rsid w:val="000E6B55"/>
    <w:rsid w:val="000F2B13"/>
    <w:rsid w:val="00103284"/>
    <w:rsid w:val="00111F1C"/>
    <w:rsid w:val="0011313B"/>
    <w:rsid w:val="00113391"/>
    <w:rsid w:val="00117AA7"/>
    <w:rsid w:val="00121456"/>
    <w:rsid w:val="00122244"/>
    <w:rsid w:val="00122E4A"/>
    <w:rsid w:val="00125270"/>
    <w:rsid w:val="001300E8"/>
    <w:rsid w:val="0013302E"/>
    <w:rsid w:val="00136FA2"/>
    <w:rsid w:val="001376AC"/>
    <w:rsid w:val="00155FA4"/>
    <w:rsid w:val="001574E2"/>
    <w:rsid w:val="001655A8"/>
    <w:rsid w:val="001833E7"/>
    <w:rsid w:val="00183AC0"/>
    <w:rsid w:val="00193614"/>
    <w:rsid w:val="00197BB4"/>
    <w:rsid w:val="001B2AD5"/>
    <w:rsid w:val="001C0F2B"/>
    <w:rsid w:val="001C135D"/>
    <w:rsid w:val="001C35D0"/>
    <w:rsid w:val="001C4451"/>
    <w:rsid w:val="001C7680"/>
    <w:rsid w:val="001D4087"/>
    <w:rsid w:val="001E4354"/>
    <w:rsid w:val="001E6A97"/>
    <w:rsid w:val="001F219A"/>
    <w:rsid w:val="001F3435"/>
    <w:rsid w:val="00207796"/>
    <w:rsid w:val="00210256"/>
    <w:rsid w:val="00213393"/>
    <w:rsid w:val="00214052"/>
    <w:rsid w:val="0025236C"/>
    <w:rsid w:val="00253EE8"/>
    <w:rsid w:val="002545D1"/>
    <w:rsid w:val="0026748A"/>
    <w:rsid w:val="00276020"/>
    <w:rsid w:val="00281FF3"/>
    <w:rsid w:val="00282E87"/>
    <w:rsid w:val="002A4AC3"/>
    <w:rsid w:val="002A4BAF"/>
    <w:rsid w:val="002B10E0"/>
    <w:rsid w:val="002C359A"/>
    <w:rsid w:val="002E16E2"/>
    <w:rsid w:val="002F5B49"/>
    <w:rsid w:val="00302AD1"/>
    <w:rsid w:val="00306711"/>
    <w:rsid w:val="00313D77"/>
    <w:rsid w:val="00333D3A"/>
    <w:rsid w:val="00344345"/>
    <w:rsid w:val="00352696"/>
    <w:rsid w:val="00361D43"/>
    <w:rsid w:val="00361F43"/>
    <w:rsid w:val="0037149A"/>
    <w:rsid w:val="00371D35"/>
    <w:rsid w:val="00373B4A"/>
    <w:rsid w:val="00375253"/>
    <w:rsid w:val="003947A8"/>
    <w:rsid w:val="003B389B"/>
    <w:rsid w:val="003B7BAF"/>
    <w:rsid w:val="003C7C81"/>
    <w:rsid w:val="003D46EB"/>
    <w:rsid w:val="003D7E2A"/>
    <w:rsid w:val="003E0D3D"/>
    <w:rsid w:val="003E7268"/>
    <w:rsid w:val="003F4430"/>
    <w:rsid w:val="00402995"/>
    <w:rsid w:val="0040344D"/>
    <w:rsid w:val="00403B6B"/>
    <w:rsid w:val="004109AF"/>
    <w:rsid w:val="0043020E"/>
    <w:rsid w:val="004332E5"/>
    <w:rsid w:val="00443184"/>
    <w:rsid w:val="00445F16"/>
    <w:rsid w:val="00446FAF"/>
    <w:rsid w:val="00466219"/>
    <w:rsid w:val="00473515"/>
    <w:rsid w:val="00483803"/>
    <w:rsid w:val="004846FC"/>
    <w:rsid w:val="004950A1"/>
    <w:rsid w:val="004D1212"/>
    <w:rsid w:val="004E5544"/>
    <w:rsid w:val="00507DE6"/>
    <w:rsid w:val="00514B18"/>
    <w:rsid w:val="005162B9"/>
    <w:rsid w:val="005506D0"/>
    <w:rsid w:val="00551FEB"/>
    <w:rsid w:val="005626A7"/>
    <w:rsid w:val="00564D52"/>
    <w:rsid w:val="00576A4C"/>
    <w:rsid w:val="0058179F"/>
    <w:rsid w:val="00586E27"/>
    <w:rsid w:val="0059777F"/>
    <w:rsid w:val="005B1934"/>
    <w:rsid w:val="005C23E6"/>
    <w:rsid w:val="005C36B4"/>
    <w:rsid w:val="005D529D"/>
    <w:rsid w:val="005F1299"/>
    <w:rsid w:val="005F5968"/>
    <w:rsid w:val="006059E3"/>
    <w:rsid w:val="006163CE"/>
    <w:rsid w:val="006165A7"/>
    <w:rsid w:val="00627006"/>
    <w:rsid w:val="00627DF2"/>
    <w:rsid w:val="006337A9"/>
    <w:rsid w:val="006412E2"/>
    <w:rsid w:val="00643809"/>
    <w:rsid w:val="00650136"/>
    <w:rsid w:val="00660721"/>
    <w:rsid w:val="006652A6"/>
    <w:rsid w:val="00672616"/>
    <w:rsid w:val="00672F82"/>
    <w:rsid w:val="00676D77"/>
    <w:rsid w:val="006770A4"/>
    <w:rsid w:val="00677E98"/>
    <w:rsid w:val="00687130"/>
    <w:rsid w:val="00692135"/>
    <w:rsid w:val="006A31FF"/>
    <w:rsid w:val="006A3F10"/>
    <w:rsid w:val="006B4229"/>
    <w:rsid w:val="006C67C6"/>
    <w:rsid w:val="006D5026"/>
    <w:rsid w:val="006D5812"/>
    <w:rsid w:val="006E668B"/>
    <w:rsid w:val="006F5B16"/>
    <w:rsid w:val="006F6EFF"/>
    <w:rsid w:val="007068F5"/>
    <w:rsid w:val="007102AE"/>
    <w:rsid w:val="007169D5"/>
    <w:rsid w:val="00717DC8"/>
    <w:rsid w:val="007237E7"/>
    <w:rsid w:val="0072458C"/>
    <w:rsid w:val="00726EFD"/>
    <w:rsid w:val="0073791F"/>
    <w:rsid w:val="00737D9E"/>
    <w:rsid w:val="00741AB3"/>
    <w:rsid w:val="00752E8A"/>
    <w:rsid w:val="00756052"/>
    <w:rsid w:val="00757509"/>
    <w:rsid w:val="007776A2"/>
    <w:rsid w:val="007822B4"/>
    <w:rsid w:val="00784565"/>
    <w:rsid w:val="007846E9"/>
    <w:rsid w:val="0079149C"/>
    <w:rsid w:val="00791E5F"/>
    <w:rsid w:val="00792C10"/>
    <w:rsid w:val="007933F6"/>
    <w:rsid w:val="007A6236"/>
    <w:rsid w:val="007A6BB0"/>
    <w:rsid w:val="007B17AA"/>
    <w:rsid w:val="007B6C33"/>
    <w:rsid w:val="007C1AE6"/>
    <w:rsid w:val="007D15D2"/>
    <w:rsid w:val="007D2564"/>
    <w:rsid w:val="007D3086"/>
    <w:rsid w:val="007D3B69"/>
    <w:rsid w:val="007D4DE1"/>
    <w:rsid w:val="007F0EE9"/>
    <w:rsid w:val="00812823"/>
    <w:rsid w:val="00820668"/>
    <w:rsid w:val="00833AC1"/>
    <w:rsid w:val="00833DC9"/>
    <w:rsid w:val="00836EE6"/>
    <w:rsid w:val="0084034E"/>
    <w:rsid w:val="00842F72"/>
    <w:rsid w:val="008440D8"/>
    <w:rsid w:val="00847C14"/>
    <w:rsid w:val="00847E2E"/>
    <w:rsid w:val="0085000D"/>
    <w:rsid w:val="00855CEA"/>
    <w:rsid w:val="00864192"/>
    <w:rsid w:val="008654FB"/>
    <w:rsid w:val="0087425B"/>
    <w:rsid w:val="00875CB0"/>
    <w:rsid w:val="00886F38"/>
    <w:rsid w:val="0088751D"/>
    <w:rsid w:val="008922FE"/>
    <w:rsid w:val="008953C8"/>
    <w:rsid w:val="0089547D"/>
    <w:rsid w:val="008A251F"/>
    <w:rsid w:val="008B7B03"/>
    <w:rsid w:val="008C2B6D"/>
    <w:rsid w:val="008C334D"/>
    <w:rsid w:val="008C76AD"/>
    <w:rsid w:val="008D4F12"/>
    <w:rsid w:val="008E77E0"/>
    <w:rsid w:val="008F73C8"/>
    <w:rsid w:val="00910A87"/>
    <w:rsid w:val="00917BEF"/>
    <w:rsid w:val="0095467B"/>
    <w:rsid w:val="00966F03"/>
    <w:rsid w:val="0097577C"/>
    <w:rsid w:val="00981524"/>
    <w:rsid w:val="00982DB2"/>
    <w:rsid w:val="00983CB5"/>
    <w:rsid w:val="00990776"/>
    <w:rsid w:val="0099310B"/>
    <w:rsid w:val="00996027"/>
    <w:rsid w:val="00996841"/>
    <w:rsid w:val="009A503A"/>
    <w:rsid w:val="009A59C7"/>
    <w:rsid w:val="009A5B36"/>
    <w:rsid w:val="009A5D14"/>
    <w:rsid w:val="009B2254"/>
    <w:rsid w:val="009C1700"/>
    <w:rsid w:val="009C2D07"/>
    <w:rsid w:val="009D0736"/>
    <w:rsid w:val="009E4D8D"/>
    <w:rsid w:val="00A023ED"/>
    <w:rsid w:val="00A03680"/>
    <w:rsid w:val="00A073EC"/>
    <w:rsid w:val="00A10425"/>
    <w:rsid w:val="00A24BA0"/>
    <w:rsid w:val="00A325B4"/>
    <w:rsid w:val="00A36AC0"/>
    <w:rsid w:val="00A4799E"/>
    <w:rsid w:val="00A55992"/>
    <w:rsid w:val="00A62621"/>
    <w:rsid w:val="00A750F0"/>
    <w:rsid w:val="00A84933"/>
    <w:rsid w:val="00A93F78"/>
    <w:rsid w:val="00A95C5D"/>
    <w:rsid w:val="00AA4D5A"/>
    <w:rsid w:val="00AB5526"/>
    <w:rsid w:val="00AB64FC"/>
    <w:rsid w:val="00AD09F4"/>
    <w:rsid w:val="00AE54C3"/>
    <w:rsid w:val="00AF1C46"/>
    <w:rsid w:val="00B006BC"/>
    <w:rsid w:val="00B12C65"/>
    <w:rsid w:val="00B24713"/>
    <w:rsid w:val="00B25B4C"/>
    <w:rsid w:val="00B30535"/>
    <w:rsid w:val="00B3122A"/>
    <w:rsid w:val="00B3467A"/>
    <w:rsid w:val="00B3491B"/>
    <w:rsid w:val="00B469B7"/>
    <w:rsid w:val="00B52097"/>
    <w:rsid w:val="00B63517"/>
    <w:rsid w:val="00B757DA"/>
    <w:rsid w:val="00B75EE8"/>
    <w:rsid w:val="00B96404"/>
    <w:rsid w:val="00BA2C6C"/>
    <w:rsid w:val="00BB305A"/>
    <w:rsid w:val="00BB5B4B"/>
    <w:rsid w:val="00BC023B"/>
    <w:rsid w:val="00BC30B0"/>
    <w:rsid w:val="00BC5A90"/>
    <w:rsid w:val="00BD4381"/>
    <w:rsid w:val="00BE6F6B"/>
    <w:rsid w:val="00BE7C54"/>
    <w:rsid w:val="00BF593B"/>
    <w:rsid w:val="00C005AE"/>
    <w:rsid w:val="00C01490"/>
    <w:rsid w:val="00C03300"/>
    <w:rsid w:val="00C04C01"/>
    <w:rsid w:val="00C076CA"/>
    <w:rsid w:val="00C16F71"/>
    <w:rsid w:val="00C17343"/>
    <w:rsid w:val="00C2194F"/>
    <w:rsid w:val="00C3789A"/>
    <w:rsid w:val="00C44D14"/>
    <w:rsid w:val="00C4790F"/>
    <w:rsid w:val="00C60D73"/>
    <w:rsid w:val="00C72EE9"/>
    <w:rsid w:val="00C86886"/>
    <w:rsid w:val="00C91513"/>
    <w:rsid w:val="00CA0F73"/>
    <w:rsid w:val="00CA5149"/>
    <w:rsid w:val="00CB35EE"/>
    <w:rsid w:val="00CC1793"/>
    <w:rsid w:val="00CC31F4"/>
    <w:rsid w:val="00CC40D7"/>
    <w:rsid w:val="00CE103C"/>
    <w:rsid w:val="00CE1F58"/>
    <w:rsid w:val="00CE2C20"/>
    <w:rsid w:val="00CE36A6"/>
    <w:rsid w:val="00CE72E5"/>
    <w:rsid w:val="00D03908"/>
    <w:rsid w:val="00D07514"/>
    <w:rsid w:val="00D10561"/>
    <w:rsid w:val="00D23AA3"/>
    <w:rsid w:val="00D23B4F"/>
    <w:rsid w:val="00D25D31"/>
    <w:rsid w:val="00D3016B"/>
    <w:rsid w:val="00D43B18"/>
    <w:rsid w:val="00D50319"/>
    <w:rsid w:val="00D62275"/>
    <w:rsid w:val="00D650BA"/>
    <w:rsid w:val="00D86F4D"/>
    <w:rsid w:val="00D91A25"/>
    <w:rsid w:val="00D92E72"/>
    <w:rsid w:val="00D94D55"/>
    <w:rsid w:val="00D97C5A"/>
    <w:rsid w:val="00DB0A93"/>
    <w:rsid w:val="00DB5754"/>
    <w:rsid w:val="00DC5859"/>
    <w:rsid w:val="00DC7ECA"/>
    <w:rsid w:val="00DE1581"/>
    <w:rsid w:val="00DE41D9"/>
    <w:rsid w:val="00DE671C"/>
    <w:rsid w:val="00DF1F10"/>
    <w:rsid w:val="00DF236D"/>
    <w:rsid w:val="00E01807"/>
    <w:rsid w:val="00E03667"/>
    <w:rsid w:val="00E1325A"/>
    <w:rsid w:val="00E339CD"/>
    <w:rsid w:val="00E352BF"/>
    <w:rsid w:val="00E429AA"/>
    <w:rsid w:val="00E433A2"/>
    <w:rsid w:val="00E47F99"/>
    <w:rsid w:val="00E52C11"/>
    <w:rsid w:val="00E55356"/>
    <w:rsid w:val="00E61183"/>
    <w:rsid w:val="00E6387C"/>
    <w:rsid w:val="00E73C1C"/>
    <w:rsid w:val="00E7756D"/>
    <w:rsid w:val="00E9549B"/>
    <w:rsid w:val="00EA5B9A"/>
    <w:rsid w:val="00EB035E"/>
    <w:rsid w:val="00EC30AE"/>
    <w:rsid w:val="00EC4235"/>
    <w:rsid w:val="00EE035A"/>
    <w:rsid w:val="00EE237D"/>
    <w:rsid w:val="00EE3C7A"/>
    <w:rsid w:val="00F02FE1"/>
    <w:rsid w:val="00F03874"/>
    <w:rsid w:val="00F154E6"/>
    <w:rsid w:val="00F16BCA"/>
    <w:rsid w:val="00F16F5D"/>
    <w:rsid w:val="00F17BB5"/>
    <w:rsid w:val="00F2768D"/>
    <w:rsid w:val="00F3592D"/>
    <w:rsid w:val="00F40474"/>
    <w:rsid w:val="00F47CED"/>
    <w:rsid w:val="00F571FB"/>
    <w:rsid w:val="00F57F0E"/>
    <w:rsid w:val="00F60C58"/>
    <w:rsid w:val="00F7734D"/>
    <w:rsid w:val="00F778CF"/>
    <w:rsid w:val="00F80350"/>
    <w:rsid w:val="00F82F36"/>
    <w:rsid w:val="00F83520"/>
    <w:rsid w:val="00FA2293"/>
    <w:rsid w:val="00FC258C"/>
    <w:rsid w:val="00FD5969"/>
    <w:rsid w:val="00FF04A2"/>
    <w:rsid w:val="00FF132F"/>
    <w:rsid w:val="00FF17FC"/>
    <w:rsid w:val="00FF74DE"/>
    <w:rsid w:val="09C3B610"/>
    <w:rsid w:val="118C0685"/>
    <w:rsid w:val="154A12B6"/>
    <w:rsid w:val="1D17A396"/>
    <w:rsid w:val="1E00C0AE"/>
    <w:rsid w:val="20649E3D"/>
    <w:rsid w:val="2118B823"/>
    <w:rsid w:val="3BE4DDF2"/>
    <w:rsid w:val="4C8BB3AA"/>
    <w:rsid w:val="50196FFD"/>
    <w:rsid w:val="6448A747"/>
    <w:rsid w:val="654FE997"/>
    <w:rsid w:val="6C7C35D8"/>
    <w:rsid w:val="72ECD9D1"/>
    <w:rsid w:val="734191C7"/>
    <w:rsid w:val="75B679C2"/>
    <w:rsid w:val="7D1B21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771B"/>
  <w15:chartTrackingRefBased/>
  <w15:docId w15:val="{D52566A3-8026-4029-8827-D2367918C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1183"/>
    <w:pPr>
      <w:spacing w:after="0" w:line="240" w:lineRule="auto"/>
    </w:pPr>
    <w:rPr>
      <w:rFonts w:ascii="Verdana" w:eastAsia="Times New Roman" w:hAnsi="Verdana" w:cs="Times New Roman"/>
      <w:b/>
      <w:sz w:val="20"/>
      <w:szCs w:val="20"/>
      <w:lang w:eastAsia="nl-NL"/>
    </w:rPr>
  </w:style>
  <w:style w:type="paragraph" w:styleId="Kop1">
    <w:name w:val="heading 1"/>
    <w:basedOn w:val="Standaard"/>
    <w:next w:val="Standaard"/>
    <w:link w:val="Kop1Char"/>
    <w:uiPriority w:val="9"/>
    <w:qFormat/>
    <w:rsid w:val="009A59C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E61183"/>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Lijstalinea">
    <w:name w:val="List Paragraph"/>
    <w:basedOn w:val="Standaard"/>
    <w:uiPriority w:val="34"/>
    <w:qFormat/>
    <w:rsid w:val="00E61183"/>
    <w:pPr>
      <w:ind w:left="720"/>
      <w:contextualSpacing/>
    </w:pPr>
  </w:style>
  <w:style w:type="paragraph" w:styleId="Voetnoottekst">
    <w:name w:val="footnote text"/>
    <w:basedOn w:val="Standaard"/>
    <w:link w:val="VoetnoottekstChar"/>
    <w:uiPriority w:val="99"/>
    <w:unhideWhenUsed/>
    <w:rsid w:val="00021501"/>
    <w:rPr>
      <w:rFonts w:eastAsiaTheme="minorHAnsi" w:cstheme="minorBidi"/>
      <w:b w:val="0"/>
      <w:lang w:val="en-US" w:eastAsia="en-US"/>
    </w:rPr>
  </w:style>
  <w:style w:type="character" w:customStyle="1" w:styleId="VoetnoottekstChar">
    <w:name w:val="Voetnoottekst Char"/>
    <w:basedOn w:val="Standaardalinea-lettertype"/>
    <w:link w:val="Voetnoottekst"/>
    <w:uiPriority w:val="99"/>
    <w:rsid w:val="00021501"/>
    <w:rPr>
      <w:rFonts w:ascii="Verdana" w:hAnsi="Verdana"/>
      <w:sz w:val="20"/>
      <w:szCs w:val="20"/>
      <w:lang w:val="en-US"/>
    </w:rPr>
  </w:style>
  <w:style w:type="character" w:styleId="Voetnootmarkering">
    <w:name w:val="footnote reference"/>
    <w:basedOn w:val="Standaardalinea-lettertype"/>
    <w:uiPriority w:val="99"/>
    <w:semiHidden/>
    <w:unhideWhenUsed/>
    <w:rsid w:val="00021501"/>
    <w:rPr>
      <w:vertAlign w:val="superscript"/>
    </w:rPr>
  </w:style>
  <w:style w:type="paragraph" w:customStyle="1" w:styleId="Huisstijl-Ondertekeningvervolg">
    <w:name w:val="Huisstijl - Ondertekening vervolg"/>
    <w:basedOn w:val="Standaard"/>
    <w:rsid w:val="00074C82"/>
    <w:pPr>
      <w:widowControl w:val="0"/>
      <w:suppressAutoHyphens/>
      <w:autoSpaceDN w:val="0"/>
      <w:spacing w:line="240" w:lineRule="exact"/>
      <w:textAlignment w:val="baseline"/>
    </w:pPr>
    <w:rPr>
      <w:rFonts w:eastAsia="DejaVu Sans" w:cs="Lohit Hindi"/>
      <w:b w:val="0"/>
      <w:i/>
      <w:kern w:val="3"/>
      <w:sz w:val="18"/>
      <w:szCs w:val="24"/>
      <w:lang w:eastAsia="zh-CN" w:bidi="hi-IN"/>
    </w:rPr>
  </w:style>
  <w:style w:type="paragraph" w:customStyle="1" w:styleId="Huisstijl-Kopjememorie">
    <w:name w:val="Huisstijl - Kopje memorie"/>
    <w:basedOn w:val="Huisstijl-Ondertekeningvervolg"/>
    <w:qFormat/>
    <w:rsid w:val="007776A2"/>
    <w:rPr>
      <w:b/>
      <w:i w:val="0"/>
      <w:szCs w:val="18"/>
    </w:rPr>
  </w:style>
  <w:style w:type="paragraph" w:customStyle="1" w:styleId="isselectedend">
    <w:name w:val="isselectedend"/>
    <w:basedOn w:val="Standaard"/>
    <w:rsid w:val="001F3435"/>
    <w:pPr>
      <w:spacing w:beforeAutospacing="1" w:afterAutospacing="1" w:line="240" w:lineRule="atLeast"/>
    </w:pPr>
    <w:rPr>
      <w:rFonts w:ascii="Times New Roman" w:hAnsi="Times New Roman"/>
      <w:b w:val="0"/>
      <w:sz w:val="24"/>
      <w:szCs w:val="24"/>
    </w:rPr>
  </w:style>
  <w:style w:type="paragraph" w:styleId="Normaalweb">
    <w:name w:val="Normal (Web)"/>
    <w:basedOn w:val="Standaard"/>
    <w:uiPriority w:val="99"/>
    <w:unhideWhenUsed/>
    <w:rsid w:val="00F7734D"/>
    <w:pPr>
      <w:spacing w:before="100" w:beforeAutospacing="1" w:after="100" w:afterAutospacing="1"/>
    </w:pPr>
    <w:rPr>
      <w:rFonts w:ascii="Times New Roman" w:hAnsi="Times New Roman"/>
      <w:b w:val="0"/>
      <w:sz w:val="24"/>
      <w:szCs w:val="24"/>
    </w:rPr>
  </w:style>
  <w:style w:type="paragraph" w:customStyle="1" w:styleId="Standaard1">
    <w:name w:val="Standaard1"/>
    <w:basedOn w:val="Standaard"/>
    <w:rPr>
      <w:rFonts w:eastAsiaTheme="minorHAnsi"/>
      <w:bCs/>
      <w:kern w:val="2"/>
      <w14:ligatures w14:val="standardContextual"/>
    </w:rPr>
  </w:style>
  <w:style w:type="paragraph" w:customStyle="1" w:styleId="Standaard2">
    <w:name w:val="Standaard2"/>
    <w:basedOn w:val="Standaard"/>
    <w:rPr>
      <w:rFonts w:eastAsiaTheme="minorHAnsi"/>
      <w:bCs/>
      <w:kern w:val="2"/>
      <w14:ligatures w14:val="standardContextual"/>
    </w:rPr>
  </w:style>
  <w:style w:type="paragraph" w:styleId="Revisie">
    <w:name w:val="Revision"/>
    <w:hidden/>
    <w:uiPriority w:val="99"/>
    <w:semiHidden/>
    <w:rsid w:val="00085434"/>
    <w:pPr>
      <w:spacing w:after="0" w:line="240" w:lineRule="auto"/>
    </w:pPr>
    <w:rPr>
      <w:rFonts w:ascii="Verdana" w:eastAsia="Times New Roman" w:hAnsi="Verdana" w:cs="Times New Roman"/>
      <w:b/>
      <w:sz w:val="20"/>
      <w:szCs w:val="20"/>
      <w:lang w:eastAsia="nl-NL"/>
    </w:rPr>
  </w:style>
  <w:style w:type="character" w:customStyle="1" w:styleId="Kop1Char">
    <w:name w:val="Kop 1 Char"/>
    <w:basedOn w:val="Standaardalinea-lettertype"/>
    <w:link w:val="Kop1"/>
    <w:uiPriority w:val="9"/>
    <w:rsid w:val="009A59C7"/>
    <w:rPr>
      <w:rFonts w:asciiTheme="majorHAnsi" w:eastAsiaTheme="majorEastAsia" w:hAnsiTheme="majorHAnsi" w:cstheme="majorBidi"/>
      <w:b/>
      <w:color w:val="2E74B5"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4068</ap:Words>
  <ap:Characters>24125</ap:Characters>
  <ap:DocSecurity>0</ap:DocSecurity>
  <ap:Lines>438</ap:Lines>
  <ap:Paragraphs>105</ap:Paragraphs>
  <ap:ScaleCrop>false</ap:ScaleCrop>
  <ap:LinksUpToDate>false</ap:LinksUpToDate>
  <ap:CharactersWithSpaces>28088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2026-08-26T08:06:00.0000000Z</dcterms:created>
  <dcterms:modified xsi:type="dcterms:W3CDTF">2026-09-28T10:13:00.0000000Z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0x010100BB93CF778AF26044BFEA169266F8E057</vt:lpwstr>
  </property>
  <property fmtid="{D5CDD505-2E9C-101B-9397-08002B2CF9AE}" pid="3" name="_dlc_DocIdItemGuid">
    <vt:lpwstr>cdd0228c-e16d-49ee-8253-d170ae8dce01</vt:lpwstr>
  </property>
  <property fmtid="{D5CDD505-2E9C-101B-9397-08002B2CF9AE}" pid="4" name="_ExtendedDescription">
    <vt:lpwstr/>
  </property>
  <property fmtid="{D5CDD505-2E9C-101B-9397-08002B2CF9AE}" pid="5" name="docLang">
    <vt:lpwstr>nl</vt:lpwstr>
  </property>
</Properties>
</file>