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49A67E2" w14:textId="77777777">
        <w:tc>
          <w:tcPr>
            <w:tcW w:w="6379" w:type="dxa"/>
            <w:gridSpan w:val="2"/>
            <w:tcBorders>
              <w:top w:val="nil"/>
              <w:left w:val="nil"/>
              <w:bottom w:val="nil"/>
              <w:right w:val="nil"/>
            </w:tcBorders>
            <w:vAlign w:val="center"/>
          </w:tcPr>
          <w:p w:rsidR="004330ED" w:rsidP="00EA1CE4" w:rsidRDefault="004330ED" w14:paraId="032E7E8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9B80B6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691308D9" w14:textId="77777777">
        <w:trPr>
          <w:cantSplit/>
        </w:trPr>
        <w:tc>
          <w:tcPr>
            <w:tcW w:w="10348" w:type="dxa"/>
            <w:gridSpan w:val="3"/>
            <w:tcBorders>
              <w:top w:val="single" w:color="auto" w:sz="4" w:space="0"/>
              <w:left w:val="nil"/>
              <w:bottom w:val="nil"/>
              <w:right w:val="nil"/>
            </w:tcBorders>
          </w:tcPr>
          <w:p w:rsidR="004330ED" w:rsidP="004A1E29" w:rsidRDefault="004330ED" w14:paraId="028FFE1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043258D" w14:textId="77777777">
        <w:trPr>
          <w:cantSplit/>
        </w:trPr>
        <w:tc>
          <w:tcPr>
            <w:tcW w:w="10348" w:type="dxa"/>
            <w:gridSpan w:val="3"/>
            <w:tcBorders>
              <w:top w:val="nil"/>
              <w:left w:val="nil"/>
              <w:bottom w:val="nil"/>
              <w:right w:val="nil"/>
            </w:tcBorders>
          </w:tcPr>
          <w:p w:rsidR="004330ED" w:rsidP="00BF623B" w:rsidRDefault="004330ED" w14:paraId="1A4766E5" w14:textId="77777777">
            <w:pPr>
              <w:pStyle w:val="Amendement"/>
              <w:tabs>
                <w:tab w:val="clear" w:pos="3310"/>
                <w:tab w:val="clear" w:pos="3600"/>
              </w:tabs>
              <w:rPr>
                <w:rFonts w:ascii="Times New Roman" w:hAnsi="Times New Roman"/>
                <w:b w:val="0"/>
              </w:rPr>
            </w:pPr>
          </w:p>
        </w:tc>
      </w:tr>
      <w:tr w:rsidR="004330ED" w:rsidTr="00EA1CE4" w14:paraId="212BB096" w14:textId="77777777">
        <w:trPr>
          <w:cantSplit/>
        </w:trPr>
        <w:tc>
          <w:tcPr>
            <w:tcW w:w="10348" w:type="dxa"/>
            <w:gridSpan w:val="3"/>
            <w:tcBorders>
              <w:top w:val="nil"/>
              <w:left w:val="nil"/>
              <w:bottom w:val="single" w:color="auto" w:sz="4" w:space="0"/>
              <w:right w:val="nil"/>
            </w:tcBorders>
          </w:tcPr>
          <w:p w:rsidR="004330ED" w:rsidP="00BF623B" w:rsidRDefault="004330ED" w14:paraId="6B045B33" w14:textId="77777777">
            <w:pPr>
              <w:pStyle w:val="Amendement"/>
              <w:tabs>
                <w:tab w:val="clear" w:pos="3310"/>
                <w:tab w:val="clear" w:pos="3600"/>
              </w:tabs>
              <w:rPr>
                <w:rFonts w:ascii="Times New Roman" w:hAnsi="Times New Roman"/>
              </w:rPr>
            </w:pPr>
          </w:p>
        </w:tc>
      </w:tr>
      <w:tr w:rsidR="004330ED" w:rsidTr="00EA1CE4" w14:paraId="6B5417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422241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CD03A29" w14:textId="77777777">
            <w:pPr>
              <w:suppressAutoHyphens/>
              <w:ind w:left="-70"/>
              <w:rPr>
                <w:b/>
              </w:rPr>
            </w:pPr>
          </w:p>
        </w:tc>
      </w:tr>
      <w:tr w:rsidR="003C21AC" w:rsidTr="00EA1CE4" w14:paraId="664B01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F7C30" w14:paraId="141B4213" w14:textId="1514F465">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7C17C3" w:rsidR="003C21AC" w:rsidP="008F7C30" w:rsidRDefault="007C17C3" w14:paraId="74C28A92" w14:textId="04E8AAB3">
            <w:pPr>
              <w:rPr>
                <w:b/>
                <w:bCs/>
                <w:szCs w:val="24"/>
              </w:rPr>
            </w:pPr>
            <w:r w:rsidRPr="007C17C3">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1B90FB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68BD60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D9FEE98" w14:textId="77777777">
            <w:pPr>
              <w:pStyle w:val="Amendement"/>
              <w:tabs>
                <w:tab w:val="clear" w:pos="3310"/>
                <w:tab w:val="clear" w:pos="3600"/>
              </w:tabs>
              <w:ind w:left="-70"/>
              <w:rPr>
                <w:rFonts w:ascii="Times New Roman" w:hAnsi="Times New Roman"/>
              </w:rPr>
            </w:pPr>
          </w:p>
        </w:tc>
      </w:tr>
      <w:tr w:rsidR="003C21AC" w:rsidTr="00EA1CE4" w14:paraId="2B177B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406DBF9"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631AF1B" w14:textId="77777777">
            <w:pPr>
              <w:pStyle w:val="Amendement"/>
              <w:tabs>
                <w:tab w:val="clear" w:pos="3310"/>
                <w:tab w:val="clear" w:pos="3600"/>
              </w:tabs>
              <w:ind w:left="-70"/>
              <w:rPr>
                <w:rFonts w:ascii="Times New Roman" w:hAnsi="Times New Roman"/>
              </w:rPr>
            </w:pPr>
          </w:p>
        </w:tc>
      </w:tr>
      <w:tr w:rsidR="003C21AC" w:rsidTr="00EA1CE4" w14:paraId="4A87BF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EF7E46A" w14:textId="736CF02F">
            <w:pPr>
              <w:pStyle w:val="Amendement"/>
              <w:tabs>
                <w:tab w:val="clear" w:pos="3310"/>
                <w:tab w:val="clear" w:pos="3600"/>
              </w:tabs>
              <w:rPr>
                <w:rFonts w:ascii="Times New Roman" w:hAnsi="Times New Roman"/>
              </w:rPr>
            </w:pPr>
            <w:r w:rsidRPr="00C035D4">
              <w:rPr>
                <w:rFonts w:ascii="Times New Roman" w:hAnsi="Times New Roman"/>
              </w:rPr>
              <w:t xml:space="preserve">Nr. </w:t>
            </w:r>
            <w:r w:rsidR="00DC59E4">
              <w:rPr>
                <w:rFonts w:ascii="Times New Roman" w:hAnsi="Times New Roman"/>
                <w:caps/>
              </w:rPr>
              <w:t>17</w:t>
            </w:r>
          </w:p>
        </w:tc>
        <w:tc>
          <w:tcPr>
            <w:tcW w:w="7371" w:type="dxa"/>
            <w:gridSpan w:val="2"/>
          </w:tcPr>
          <w:p w:rsidRPr="00C035D4" w:rsidR="003C21AC" w:rsidP="006E0971" w:rsidRDefault="003C21AC" w14:paraId="47029E82" w14:textId="7ECA2AA3">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DC59E4">
              <w:rPr>
                <w:rFonts w:ascii="Times New Roman" w:hAnsi="Times New Roman"/>
                <w:caps/>
              </w:rPr>
              <w:t>de leden</w:t>
            </w:r>
            <w:r w:rsidRPr="00C035D4">
              <w:rPr>
                <w:rFonts w:ascii="Times New Roman" w:hAnsi="Times New Roman"/>
                <w:caps/>
              </w:rPr>
              <w:t xml:space="preserve"> </w:t>
            </w:r>
            <w:r w:rsidR="008F7C30">
              <w:rPr>
                <w:rFonts w:ascii="Times New Roman" w:hAnsi="Times New Roman"/>
                <w:caps/>
              </w:rPr>
              <w:t>boomsma</w:t>
            </w:r>
            <w:r w:rsidR="00DC59E4">
              <w:rPr>
                <w:rFonts w:ascii="Times New Roman" w:hAnsi="Times New Roman"/>
                <w:caps/>
              </w:rPr>
              <w:t xml:space="preserve"> en Bikker</w:t>
            </w:r>
          </w:p>
        </w:tc>
      </w:tr>
      <w:tr w:rsidR="003C21AC" w:rsidTr="00EA1CE4" w14:paraId="15DEF7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4CCC516"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EB1CBA9" w14:textId="56D8839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DC59E4">
              <w:rPr>
                <w:rFonts w:ascii="Times New Roman" w:hAnsi="Times New Roman"/>
                <w:b w:val="0"/>
              </w:rPr>
              <w:t>28 september 2026</w:t>
            </w:r>
          </w:p>
        </w:tc>
      </w:tr>
      <w:tr w:rsidR="00B01BA6" w:rsidTr="00EA1CE4" w14:paraId="4FC426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5BA58B8"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8EA4E20" w14:textId="77777777">
            <w:pPr>
              <w:pStyle w:val="Amendement"/>
              <w:tabs>
                <w:tab w:val="clear" w:pos="3310"/>
                <w:tab w:val="clear" w:pos="3600"/>
              </w:tabs>
              <w:ind w:left="-70"/>
              <w:rPr>
                <w:rFonts w:ascii="Times New Roman" w:hAnsi="Times New Roman"/>
                <w:b w:val="0"/>
              </w:rPr>
            </w:pPr>
          </w:p>
        </w:tc>
      </w:tr>
      <w:tr w:rsidRPr="00EA69AC" w:rsidR="00B01BA6" w:rsidTr="00EA1CE4" w14:paraId="20EF7D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2F94C43" w14:textId="69AF0F5E">
            <w:pPr>
              <w:ind w:firstLine="284"/>
            </w:pPr>
            <w:r w:rsidRPr="00EA69AC">
              <w:t>De ondergetekende</w:t>
            </w:r>
            <w:r w:rsidR="00DC59E4">
              <w:t>n</w:t>
            </w:r>
            <w:r w:rsidRPr="00EA69AC">
              <w:t xml:space="preserve"> stel</w:t>
            </w:r>
            <w:r w:rsidR="00DC59E4">
              <w:t>len</w:t>
            </w:r>
            <w:r w:rsidRPr="00EA69AC">
              <w:t xml:space="preserve"> het volgende amendement voor:</w:t>
            </w:r>
          </w:p>
        </w:tc>
      </w:tr>
    </w:tbl>
    <w:p w:rsidRPr="00EA69AC" w:rsidR="004330ED" w:rsidP="00D774B3" w:rsidRDefault="004330ED" w14:paraId="1EBC1A65" w14:textId="77777777"/>
    <w:p w:rsidRPr="00EA69AC" w:rsidR="004330ED" w:rsidP="00EA1CE4" w:rsidRDefault="004330ED" w14:paraId="314D5462" w14:textId="77777777">
      <w:r w:rsidRPr="00EA69AC">
        <w:t>I</w:t>
      </w:r>
    </w:p>
    <w:p w:rsidR="008F7C30" w:rsidP="008F7C30" w:rsidRDefault="008F7C30" w14:paraId="6954D708" w14:textId="77777777"/>
    <w:p w:rsidR="008F7C30" w:rsidP="008F7C30" w:rsidRDefault="008F7C30" w14:paraId="7E83B005" w14:textId="4660A728">
      <w:pPr>
        <w:ind w:firstLine="284"/>
      </w:pPr>
      <w:r>
        <w:t xml:space="preserve">In artikel I wordt na </w:t>
      </w:r>
      <w:r w:rsidR="00CF2AFC">
        <w:t>de aanhef</w:t>
      </w:r>
      <w:r>
        <w:t xml:space="preserve"> </w:t>
      </w:r>
      <w:r w:rsidR="005D2C59">
        <w:t>twee onderdelen</w:t>
      </w:r>
      <w:r>
        <w:t xml:space="preserve"> ingevoegd, luidende:</w:t>
      </w:r>
    </w:p>
    <w:p w:rsidR="008F7C30" w:rsidP="008F7C30" w:rsidRDefault="008F7C30" w14:paraId="4A42F86C" w14:textId="77777777"/>
    <w:p w:rsidR="008F7C30" w:rsidP="008F7C30" w:rsidRDefault="005D2C59" w14:paraId="1D049F63" w14:textId="04F98B51">
      <w:proofErr w:type="spellStart"/>
      <w:r>
        <w:t>a</w:t>
      </w:r>
      <w:r w:rsidR="00CF2AFC">
        <w:t>A</w:t>
      </w:r>
      <w:proofErr w:type="spellEnd"/>
    </w:p>
    <w:p w:rsidR="005D2C59" w:rsidP="008F7C30" w:rsidRDefault="005D2C59" w14:paraId="799E7E90" w14:textId="77777777"/>
    <w:p w:rsidR="005D2C59" w:rsidP="008F7C30" w:rsidRDefault="005D2C59" w14:paraId="60C9E65F" w14:textId="7750139F">
      <w:r>
        <w:tab/>
        <w:t xml:space="preserve">In artikel 136, eerste lid, wordt </w:t>
      </w:r>
      <w:r w:rsidR="00C337DB">
        <w:t>“mensenroof of” vervangen door “mensenroof,” en wordt na “artikel 243, eerste en tweede lid,” ingevoegd “of 250b”.</w:t>
      </w:r>
    </w:p>
    <w:p w:rsidR="005D2C59" w:rsidP="008F7C30" w:rsidRDefault="005D2C59" w14:paraId="3B087009" w14:textId="77777777"/>
    <w:p w:rsidR="005D2C59" w:rsidP="008F7C30" w:rsidRDefault="005D2C59" w14:paraId="57A9F9CB" w14:textId="133FE476">
      <w:proofErr w:type="spellStart"/>
      <w:r>
        <w:t>bA</w:t>
      </w:r>
      <w:proofErr w:type="spellEnd"/>
    </w:p>
    <w:p w:rsidR="008F7C30" w:rsidP="008F7C30" w:rsidRDefault="008F7C30" w14:paraId="0A84F440" w14:textId="77777777"/>
    <w:p w:rsidR="008F7C30" w:rsidP="008F7C30" w:rsidRDefault="008F7C30" w14:paraId="55635E46" w14:textId="5633E32E">
      <w:pPr>
        <w:ind w:firstLine="284"/>
      </w:pPr>
      <w:r>
        <w:t>Na artikel 250</w:t>
      </w:r>
      <w:r w:rsidR="00CF2AFC">
        <w:t>a</w:t>
      </w:r>
      <w:r>
        <w:t xml:space="preserve"> wordt een artikel ingevoegd, luidende:</w:t>
      </w:r>
    </w:p>
    <w:p w:rsidR="008F7C30" w:rsidP="008F7C30" w:rsidRDefault="008F7C30" w14:paraId="3ABC051A" w14:textId="77777777"/>
    <w:p w:rsidR="008F7C30" w:rsidP="008F7C30" w:rsidRDefault="008F7C30" w14:paraId="60247DF1" w14:textId="0160D244">
      <w:pPr>
        <w:rPr>
          <w:b/>
          <w:bCs/>
        </w:rPr>
      </w:pPr>
      <w:r w:rsidRPr="008F7C30">
        <w:rPr>
          <w:b/>
          <w:bCs/>
        </w:rPr>
        <w:t>Artikel 250</w:t>
      </w:r>
      <w:r w:rsidR="00CF2AFC">
        <w:rPr>
          <w:b/>
          <w:bCs/>
        </w:rPr>
        <w:t>b</w:t>
      </w:r>
    </w:p>
    <w:p w:rsidRPr="008F7C30" w:rsidR="008F7C30" w:rsidP="008F7C30" w:rsidRDefault="008F7C30" w14:paraId="0FB854E6" w14:textId="77777777">
      <w:pPr>
        <w:rPr>
          <w:b/>
          <w:bCs/>
        </w:rPr>
      </w:pPr>
    </w:p>
    <w:p w:rsidR="008F7C30" w:rsidP="008F7C30" w:rsidRDefault="008F7C30" w14:paraId="73007092" w14:textId="4CB1818B">
      <w:pPr>
        <w:ind w:firstLine="284"/>
      </w:pPr>
      <w:r>
        <w:t xml:space="preserve">1. </w:t>
      </w:r>
      <w:r w:rsidRPr="00846539" w:rsidR="00846539">
        <w:t xml:space="preserve"> </w:t>
      </w:r>
      <w:r w:rsidR="00846539">
        <w:t>Met gevangenisstraf van ten hoogste een jaar of geldboete van de vijfde categorie wordt gestraft d</w:t>
      </w:r>
      <w:r>
        <w:t xml:space="preserve">egene die bedrijfsmatig een dienst van de informatiemaatschappij als bedoeld in artikel 15d, derde lid, van Boek 3 van het Burgerlijk Wetboek aanbiedt die er kennelijk op is gericht advertenties voor het verrichten van seksuele handelingen tegen betaling te plaatsen of te verspreiden, en die in Nederland is gevestigd of zich richt op een publiek in Nederland, </w:t>
      </w:r>
      <w:r w:rsidR="00846539">
        <w:t>en er niet voor zorgt dat</w:t>
      </w:r>
      <w:r>
        <w:t>:</w:t>
      </w:r>
    </w:p>
    <w:p w:rsidR="008F7C30" w:rsidP="008F7C30" w:rsidRDefault="008F7C30" w14:paraId="524F67EC" w14:textId="3AC81282">
      <w:pPr>
        <w:ind w:firstLine="284"/>
      </w:pPr>
      <w:r>
        <w:t xml:space="preserve">a. een advertentie niet wordt geplaatst dan nadat de identiteit en de leeftijd van de adverteerder en van iedere persoon </w:t>
      </w:r>
      <w:r w:rsidR="00634CFE">
        <w:t>die z</w:t>
      </w:r>
      <w:r w:rsidRPr="00634CFE" w:rsidR="00634CFE">
        <w:t xml:space="preserve">ich </w:t>
      </w:r>
      <w:r w:rsidR="00634CFE">
        <w:t xml:space="preserve">middels de advertentie </w:t>
      </w:r>
      <w:r w:rsidRPr="00634CFE" w:rsidR="00634CFE">
        <w:t xml:space="preserve">beschikbaar </w:t>
      </w:r>
      <w:r w:rsidR="00634CFE">
        <w:t>stelt</w:t>
      </w:r>
      <w:r w:rsidRPr="00634CFE" w:rsidR="00634CFE">
        <w:t xml:space="preserve"> tot het verrichten van seksuele handelingen met of voor een derde tegen betaling </w:t>
      </w:r>
      <w:r>
        <w:t>zijn geverifieerd aan de hand van een geldig identiteitsbewijs en een op de dag van het verzoek tot plaatsing gemaakte foto van het gezicht van die persoon, en is vastgesteld dat deze personen de leeftijd van achttien jaren hebben bereikt;</w:t>
      </w:r>
    </w:p>
    <w:p w:rsidR="008F7C30" w:rsidP="008F7C30" w:rsidRDefault="008F7C30" w14:paraId="4B52A92B" w14:textId="5679CED0">
      <w:pPr>
        <w:ind w:firstLine="284"/>
      </w:pPr>
      <w:r>
        <w:t xml:space="preserve">b. bij iedere plaatsing of wijziging van een advertentie opnieuw aan de hand van een op de dag van het verzoek gemaakte foto van het gezicht wordt vastgesteld dat de persoon </w:t>
      </w:r>
      <w:r w:rsidR="00634CFE">
        <w:t>die z</w:t>
      </w:r>
      <w:r w:rsidRPr="00634CFE" w:rsidR="00634CFE">
        <w:t xml:space="preserve">ich </w:t>
      </w:r>
      <w:r w:rsidR="00634CFE">
        <w:t xml:space="preserve">middels de advertentie </w:t>
      </w:r>
      <w:r w:rsidRPr="00634CFE" w:rsidR="00634CFE">
        <w:t xml:space="preserve">beschikbaar </w:t>
      </w:r>
      <w:r w:rsidR="00634CFE">
        <w:t>stelt</w:t>
      </w:r>
      <w:r w:rsidRPr="00634CFE" w:rsidR="00634CFE">
        <w:t xml:space="preserve"> tot het verrichten van seksuele handelingen met of voor een derde tegen betaling </w:t>
      </w:r>
      <w:r>
        <w:t>de overeenkomstig onderdeel a geverifieerde persoon is, en dat de foto na verificatie onverwijld wordt vernietigd;</w:t>
      </w:r>
    </w:p>
    <w:p w:rsidR="00C337DB" w:rsidP="008F7C30" w:rsidRDefault="008F7C30" w14:paraId="1CFE5D4B" w14:textId="4DAEB708">
      <w:pPr>
        <w:ind w:firstLine="284"/>
      </w:pPr>
      <w:r>
        <w:t>c. van de adverteerder de naam, de geboortedatum, het telefoonnummer, het betaalkenmerk en de identificerende gegevens van de gebruikte internetaansluiting worden vastgelegd, gedurende twee jaren na de laatste plaatsing worden bewaard en op vordering van een opsporingsambtenaar worden verstrekt;</w:t>
      </w:r>
    </w:p>
    <w:p w:rsidR="008F7C30" w:rsidP="008F7C30" w:rsidRDefault="00C337DB" w14:paraId="6331D250" w14:textId="23D285C9">
      <w:pPr>
        <w:ind w:firstLine="284"/>
      </w:pPr>
      <w:r>
        <w:t>d</w:t>
      </w:r>
      <w:r w:rsidR="008F7C30">
        <w:t xml:space="preserve">. een voor gebruikers duidelijk zichtbare voorziening beschikbaar is om een advertentie te melden </w:t>
      </w:r>
      <w:r w:rsidR="008F7C30">
        <w:lastRenderedPageBreak/>
        <w:t xml:space="preserve">wegens vermoedens van </w:t>
      </w:r>
      <w:r w:rsidRPr="00B155E7" w:rsidR="00B155E7">
        <w:t>uitbuiting</w:t>
      </w:r>
      <w:r w:rsidR="00B155E7">
        <w:t xml:space="preserve"> </w:t>
      </w:r>
      <w:r w:rsidRPr="00B155E7" w:rsidR="00B155E7">
        <w:t>in de prostitutie</w:t>
      </w:r>
      <w:r w:rsidR="00B155E7">
        <w:t xml:space="preserve"> of van</w:t>
      </w:r>
      <w:r w:rsidRPr="00B155E7" w:rsidR="00B155E7">
        <w:t xml:space="preserve"> andere vormen van seksuele uitbuiting</w:t>
      </w:r>
      <w:r w:rsidR="00784721">
        <w:t xml:space="preserve"> als bedoeld in artikel </w:t>
      </w:r>
      <w:r w:rsidRPr="00784721" w:rsidR="00784721">
        <w:t>273f</w:t>
      </w:r>
      <w:r w:rsidR="008F7C30">
        <w:t xml:space="preserve">, of </w:t>
      </w:r>
      <w:r w:rsidR="00B155E7">
        <w:t xml:space="preserve">van </w:t>
      </w:r>
      <w:r w:rsidR="008F7C30">
        <w:t>minderjarigheid</w:t>
      </w:r>
      <w:r w:rsidR="00B155E7">
        <w:t xml:space="preserve"> van de</w:t>
      </w:r>
      <w:r w:rsidRPr="00B155E7" w:rsidR="00B155E7">
        <w:t xml:space="preserve"> </w:t>
      </w:r>
      <w:r w:rsidR="00B155E7">
        <w:t>persoon die z</w:t>
      </w:r>
      <w:r w:rsidRPr="00634CFE" w:rsidR="00B155E7">
        <w:t xml:space="preserve">ich </w:t>
      </w:r>
      <w:r w:rsidR="00B155E7">
        <w:t xml:space="preserve">middels de advertentie </w:t>
      </w:r>
      <w:r w:rsidRPr="00634CFE" w:rsidR="00B155E7">
        <w:t xml:space="preserve">beschikbaar </w:t>
      </w:r>
      <w:r w:rsidR="00B155E7">
        <w:t>stelt</w:t>
      </w:r>
      <w:r w:rsidRPr="00634CFE" w:rsidR="00B155E7">
        <w:t xml:space="preserve"> tot het verrichten van seksuele handelingen met of voor een derde tegen betaling</w:t>
      </w:r>
      <w:r w:rsidR="008F7C30">
        <w:t>, en een aldus gemelde advertentie onverwijld ontoegankelijk wordt gemaakt totdat de melding is beoordeeld.</w:t>
      </w:r>
    </w:p>
    <w:p w:rsidR="008F7C30" w:rsidP="008F7C30" w:rsidRDefault="008F7C30" w14:paraId="7E516ADC" w14:textId="445293BE">
      <w:pPr>
        <w:ind w:firstLine="284"/>
      </w:pPr>
      <w:r>
        <w:t>2. Bij of krachtens algemene maatregel van bestuur kunnen nadere regels worden gesteld over de wijze van verificatie, de vastlegging, bewaring, vernietiging en verstrekking van gegevens en de wijze van melden.</w:t>
      </w:r>
    </w:p>
    <w:p w:rsidR="008F7C30" w:rsidP="008F7C30" w:rsidRDefault="008F7C30" w14:paraId="5599DDB8" w14:textId="77777777"/>
    <w:p w:rsidR="008F7C30" w:rsidP="008F7C30" w:rsidRDefault="008F7C30" w14:paraId="147D6632" w14:textId="73C487C7">
      <w:r>
        <w:t>II</w:t>
      </w:r>
    </w:p>
    <w:p w:rsidR="005D2C59" w:rsidP="008F7C30" w:rsidRDefault="005D2C59" w14:paraId="71B432C3" w14:textId="77777777"/>
    <w:p w:rsidR="005D2C59" w:rsidP="008F7C30" w:rsidRDefault="005D2C59" w14:paraId="7BD1581E" w14:textId="180999E8">
      <w:r>
        <w:tab/>
        <w:t>Na artikel I wordt een artikel ingevoegd, luidende:</w:t>
      </w:r>
    </w:p>
    <w:p w:rsidR="005D2C59" w:rsidP="008F7C30" w:rsidRDefault="005D2C59" w14:paraId="346CDAFE" w14:textId="77777777"/>
    <w:p w:rsidRPr="00DC59E4" w:rsidR="005D2C59" w:rsidP="008F7C30" w:rsidRDefault="005D2C59" w14:paraId="71F78B12" w14:textId="3087FE3F">
      <w:pPr>
        <w:rPr>
          <w:b/>
          <w:bCs/>
        </w:rPr>
      </w:pPr>
      <w:r w:rsidRPr="00DC59E4">
        <w:rPr>
          <w:b/>
          <w:bCs/>
        </w:rPr>
        <w:t>ARTIKEL Ia</w:t>
      </w:r>
    </w:p>
    <w:p w:rsidR="005D2C59" w:rsidP="008F7C30" w:rsidRDefault="005D2C59" w14:paraId="5AEF0D38" w14:textId="77777777"/>
    <w:p w:rsidR="005D2C59" w:rsidP="008F7C30" w:rsidRDefault="005D2C59" w14:paraId="6F1BE201" w14:textId="01CCCE40">
      <w:r>
        <w:tab/>
        <w:t>In artikel 160, eerste lid, van het Wetboek van Strafvordering wordt na “en 250,” ingevoegd “of van een misdrijf als bedoeld in artikel 250b,”.</w:t>
      </w:r>
    </w:p>
    <w:p w:rsidR="005D2C59" w:rsidP="008F7C30" w:rsidRDefault="005D2C59" w14:paraId="68571BFF" w14:textId="77777777"/>
    <w:p w:rsidR="005D2C59" w:rsidP="008F7C30" w:rsidRDefault="005D2C59" w14:paraId="32C7AD14" w14:textId="4255B5C0">
      <w:r>
        <w:t>III</w:t>
      </w:r>
    </w:p>
    <w:p w:rsidR="008F7C30" w:rsidP="008F7C30" w:rsidRDefault="008F7C30" w14:paraId="54D69FEC" w14:textId="77777777"/>
    <w:p w:rsidR="00EA1CE4" w:rsidP="008F7C30" w:rsidRDefault="008F7C30" w14:paraId="46194D7E" w14:textId="74712AAA">
      <w:pPr>
        <w:ind w:firstLine="284"/>
      </w:pPr>
      <w:r>
        <w:t xml:space="preserve">Aan artikel III wordt toegevoegd </w:t>
      </w:r>
      <w:r w:rsidR="009F2D88">
        <w:t>“, dat voor de verschillende onderdelen verschillend kan worden vastgesteld”.</w:t>
      </w:r>
    </w:p>
    <w:p w:rsidR="008F7C30" w:rsidP="00EA1CE4" w:rsidRDefault="008F7C30" w14:paraId="580F4489" w14:textId="77777777">
      <w:pPr>
        <w:rPr>
          <w:b/>
        </w:rPr>
      </w:pPr>
    </w:p>
    <w:p w:rsidRPr="00EA69AC" w:rsidR="003C21AC" w:rsidP="00EA1CE4" w:rsidRDefault="003C21AC" w14:paraId="53BEA806" w14:textId="48C210E7">
      <w:pPr>
        <w:rPr>
          <w:b/>
        </w:rPr>
      </w:pPr>
      <w:r w:rsidRPr="00EA69AC">
        <w:rPr>
          <w:b/>
        </w:rPr>
        <w:t>Toelichting</w:t>
      </w:r>
    </w:p>
    <w:p w:rsidRPr="00EA69AC" w:rsidR="003C21AC" w:rsidP="00BF623B" w:rsidRDefault="003C21AC" w14:paraId="5440D26F" w14:textId="77777777"/>
    <w:p w:rsidR="008F7C30" w:rsidP="008F7C30" w:rsidRDefault="008F7C30" w14:paraId="1D4F9709" w14:textId="77777777">
      <w:r>
        <w:t xml:space="preserve">Dit amendement introduceert een meld- en informatieplicht voor online platforms met seksadvertenties om uitbuiting en mensenhandel via deze sites te voorkomen en te bestrijden. De Nationaal Rapporteur Mensenhandel en Europol waarschuwen dat seksuele uitbuiting zich in toenemende mate afspeelt via seksadvertentiewebsites. Uit onderzoek van het Centrum Kinderhandel Mensenhandel blijkt dat het merendeel van de klanten die worden vervolgd voor het tegen betaling verrichten van seksuele handelingen met een minderjarige in contact kwamen met het slachtoffer via reguliere advertentiewebsites voor volwassenen. Het samenwerkingsverband </w:t>
      </w:r>
      <w:proofErr w:type="spellStart"/>
      <w:r>
        <w:t>Fieldlab</w:t>
      </w:r>
      <w:proofErr w:type="spellEnd"/>
      <w:r>
        <w:t xml:space="preserve"> Tulpafslag onder leiding van het Openbaar Ministerie heeft na twee jaar onderzoek vastgesteld dat zelfregulering door deze websites ontoereikend is gebleken en een wettelijke grondslag noodzakelijk is voor leeftijdsverificatie, een meldplicht en een meldvoorziening. Ook de Speciaal Vertegenwoordiger en Coördinator van de OVSE voor de bestrijding van mensenhandel heeft Nederland in 2026 aanbevolen leeftijds- en toestemmingsverificatie op websites voor seksuele diensten te verplichten. De herziene Europese richtlijn mensenhandel verzoekt lidstaten maatregelen te nemen tegen het misbruik van onlinediensten voor mensenhandel (overweging 9 bij Richtlijn (EU) 2024/1712) en verplicht tot bijzondere aandacht voor de onlinedimensie bij het terugdringen van de vraag (artikel 18, eerste lid, van Richtlijn 2011/36/EU). De Kamer heeft hierom meermaals verzocht. In België geldt voor aanbieders van seksadvertenties sinds 2024 een vergelijkbare regeling (Koninklijk Besluit van 18 mei 2024 ter uitvoering van artikel 433qt/2 van het Strafwetboek): de identiteit en meerderjarigheid van de adverteerder en sekswerker moeten voorafgaand aan de plaatsing van een advertentie aan de hand van een identiteitsdocument en een op de dag van het verzoek gemaakte gezichtsfoto, gelden een meldplicht bij vermoedens van mensenhandel en een meldvoorziening voor bezoekers. </w:t>
      </w:r>
    </w:p>
    <w:p w:rsidR="008F7C30" w:rsidP="008F7C30" w:rsidRDefault="008F7C30" w14:paraId="61D2CF7A" w14:textId="77777777"/>
    <w:p w:rsidR="008F7C30" w:rsidP="008F7C30" w:rsidRDefault="008F7C30" w14:paraId="1161F9E2" w14:textId="77777777">
      <w:r>
        <w:t xml:space="preserve">Dit amendement richt zich op aanbieders van diensten die er kennelijk op zijn gericht seksadvertenties te plaatsen of te verspreiden: seksadvertentiewebsites, ongeacht hun omvang, voor zover zij in Nederland zijn gevestigd of zich op een Nederlands publiek richten. Voor sociale media en berichtendiensten gelden de verplichtingen van de digitale dienstenverordening (DSA) ten aanzien van illegale inhoud. </w:t>
      </w:r>
    </w:p>
    <w:p w:rsidR="008F7C30" w:rsidP="008F7C30" w:rsidRDefault="008F7C30" w14:paraId="7AC52986" w14:textId="77777777"/>
    <w:p w:rsidR="008F7C30" w:rsidP="008F7C30" w:rsidRDefault="008F7C30" w14:paraId="76BBFCC2" w14:textId="02C768F2">
      <w:r>
        <w:t xml:space="preserve">Dit amendement legt vijf verplichtingen op aan aanbieders van seksadvertentieplatforms. Ten eerste worden vóór plaatsing de identiteit en de leeftijd van de adverteerder en van iedere in de advertentie aangeboden persoon geverifieerd aan de hand van een geldig identiteitsbewijs en een op de dag van het verzoek gemaakte gezichtsfoto. Ten tweede wordt bij iedere plaatsing of wijziging van een advertentie </w:t>
      </w:r>
      <w:r>
        <w:lastRenderedPageBreak/>
        <w:t>opnieuw met een actuele gezichtsfoto vastgesteld dat de ‘aangeboden’ persoon de geverifieerde persoon is. Daarmee wordt voorkomen dat een eenmaal geverifieerd account wordt gebruikt om advertenties te plaatsen voor andere, mogelijk minderjarige of uitgebuite personen. Uit monitoring van de Belgische praktijk blijkt namelijk dat het gebruik van geverifieerde accounts door derden een serieus risico vormt. De foto dient alleen ter verificatie en wordt na verificatie meteen vernietigd ter bescherming van de persoonsgegevens van de betrokkene. Ten derde worden identificerende gegevens van de adverteerder vastgelegd, twee jaar bewaard</w:t>
      </w:r>
      <w:r w:rsidR="00397661">
        <w:t xml:space="preserve">. </w:t>
      </w:r>
      <w:r>
        <w:t xml:space="preserve">Ten vierde geldt een meldplicht bij concrete signalen van minderjarigheid, mensenhandel of uitbuiting. Ten vijfde moet een voor gebruikers duidelijk zichtbare meldvoorziening bestaan, waarbij een gemelde advertentie onverwijld ontoegankelijk wordt gemaakt totdat de melding is beoordeeld. De verplichtingen betreffen de toegang tot de dienst en het handelen bij concrete signalen; zij behelzen geen algemene verplichting tot toezicht op alle inhoud en zijn daarmee verenigbaar met artikel 8 van Verordening (EU) 2022/2065 (de DSA). </w:t>
      </w:r>
    </w:p>
    <w:p w:rsidR="008F7C30" w:rsidP="008F7C30" w:rsidRDefault="008F7C30" w14:paraId="68CD3566" w14:textId="77777777"/>
    <w:p w:rsidR="005B1DCC" w:rsidP="008F7C30" w:rsidRDefault="008F7C30" w14:paraId="0553C89B" w14:textId="6F4B27CF">
      <w:r>
        <w:t xml:space="preserve">De leeftijdsgrens sluit aan bij de leeftijd van meerderjarigheid en bij de bestaande strafbaarstelling van seksuele handelingen tegen betaling met minderjarigen. Indien de wetgever, zoals het kabinet voornemens is, een hogere minimumleeftijd voor het verrichten van seksuele handelingen tegen betaling vaststelt, beweegt de verificatieplicht daarin van rechtswege mee. </w:t>
      </w:r>
      <w:r w:rsidR="00FC4A0C">
        <w:t>Bij</w:t>
      </w:r>
      <w:r>
        <w:t xml:space="preserve"> rechtspersonen kan op grond van artikel 23, zevende lid, van het Wetboek van Strafrecht een</w:t>
      </w:r>
      <w:r w:rsidR="00FC4A0C">
        <w:t xml:space="preserve"> boete van de zesde categorie dan wel, indien dat geen passende bestraffing toelaat, een</w:t>
      </w:r>
      <w:r>
        <w:t xml:space="preserve"> </w:t>
      </w:r>
      <w:proofErr w:type="spellStart"/>
      <w:r>
        <w:t>omzetgerelateerde</w:t>
      </w:r>
      <w:proofErr w:type="spellEnd"/>
      <w:r>
        <w:t xml:space="preserve"> geldboete worden opgelegd. </w:t>
      </w:r>
    </w:p>
    <w:p w:rsidRPr="00EA69AC" w:rsidR="008F7C30" w:rsidP="008F7C30" w:rsidRDefault="008F7C30" w14:paraId="38EED1CD" w14:textId="77777777"/>
    <w:p w:rsidR="00B4708A" w:rsidP="00EA1CE4" w:rsidRDefault="008F7C30" w14:paraId="7A4397E1" w14:textId="45928C1E">
      <w:r>
        <w:t>Boomsma</w:t>
      </w:r>
    </w:p>
    <w:p w:rsidRPr="00EA69AC" w:rsidR="00DC59E4" w:rsidP="00EA1CE4" w:rsidRDefault="00DC59E4" w14:paraId="0A7F1B5D" w14:textId="3CCD3F91">
      <w:r>
        <w:t>Bikker</w:t>
      </w:r>
    </w:p>
    <w:sectPr w:rsidRPr="00EA69AC" w:rsidR="00DC59E4"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928B0" w14:textId="77777777" w:rsidR="004D3F08" w:rsidRDefault="004D3F08">
      <w:pPr>
        <w:spacing w:line="20" w:lineRule="exact"/>
      </w:pPr>
    </w:p>
  </w:endnote>
  <w:endnote w:type="continuationSeparator" w:id="0">
    <w:p w14:paraId="30D130D1" w14:textId="77777777" w:rsidR="004D3F08" w:rsidRDefault="004D3F08">
      <w:pPr>
        <w:pStyle w:val="Amendement"/>
      </w:pPr>
      <w:r>
        <w:rPr>
          <w:b w:val="0"/>
        </w:rPr>
        <w:t xml:space="preserve"> </w:t>
      </w:r>
    </w:p>
  </w:endnote>
  <w:endnote w:type="continuationNotice" w:id="1">
    <w:p w14:paraId="1BBF9177" w14:textId="77777777" w:rsidR="004D3F08" w:rsidRDefault="004D3F0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1397" w14:textId="77777777" w:rsidR="004D3F08" w:rsidRDefault="004D3F08">
      <w:pPr>
        <w:pStyle w:val="Amendement"/>
      </w:pPr>
      <w:r>
        <w:rPr>
          <w:b w:val="0"/>
        </w:rPr>
        <w:separator/>
      </w:r>
    </w:p>
  </w:footnote>
  <w:footnote w:type="continuationSeparator" w:id="0">
    <w:p w14:paraId="34659703" w14:textId="77777777" w:rsidR="004D3F08" w:rsidRDefault="004D3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30"/>
    <w:rsid w:val="000062BC"/>
    <w:rsid w:val="000464D2"/>
    <w:rsid w:val="00052244"/>
    <w:rsid w:val="0007471A"/>
    <w:rsid w:val="000D17BF"/>
    <w:rsid w:val="00157CAF"/>
    <w:rsid w:val="00163683"/>
    <w:rsid w:val="001656EE"/>
    <w:rsid w:val="0016653D"/>
    <w:rsid w:val="001D56AF"/>
    <w:rsid w:val="001E0E21"/>
    <w:rsid w:val="00212E0A"/>
    <w:rsid w:val="002153B0"/>
    <w:rsid w:val="00216EC8"/>
    <w:rsid w:val="0021777F"/>
    <w:rsid w:val="00241D91"/>
    <w:rsid w:val="00241DD0"/>
    <w:rsid w:val="002759C3"/>
    <w:rsid w:val="002A0713"/>
    <w:rsid w:val="003807F6"/>
    <w:rsid w:val="00397661"/>
    <w:rsid w:val="003C21AC"/>
    <w:rsid w:val="003C5218"/>
    <w:rsid w:val="003C7876"/>
    <w:rsid w:val="003E2308"/>
    <w:rsid w:val="003E2F98"/>
    <w:rsid w:val="004062FA"/>
    <w:rsid w:val="00413B00"/>
    <w:rsid w:val="004228A1"/>
    <w:rsid w:val="0042574B"/>
    <w:rsid w:val="004330ED"/>
    <w:rsid w:val="00466BFE"/>
    <w:rsid w:val="00481C91"/>
    <w:rsid w:val="004911E3"/>
    <w:rsid w:val="00497D57"/>
    <w:rsid w:val="004A1E29"/>
    <w:rsid w:val="004A7DD4"/>
    <w:rsid w:val="004B50D8"/>
    <w:rsid w:val="004B5B90"/>
    <w:rsid w:val="004D3F08"/>
    <w:rsid w:val="00501109"/>
    <w:rsid w:val="00535FD8"/>
    <w:rsid w:val="005703C9"/>
    <w:rsid w:val="00597703"/>
    <w:rsid w:val="005A6097"/>
    <w:rsid w:val="005B1DCC"/>
    <w:rsid w:val="005B7323"/>
    <w:rsid w:val="005C25B9"/>
    <w:rsid w:val="005D2C59"/>
    <w:rsid w:val="005D30BA"/>
    <w:rsid w:val="00613ACB"/>
    <w:rsid w:val="006267E6"/>
    <w:rsid w:val="00634CFE"/>
    <w:rsid w:val="00636085"/>
    <w:rsid w:val="006558D2"/>
    <w:rsid w:val="00663432"/>
    <w:rsid w:val="00672D25"/>
    <w:rsid w:val="006738BC"/>
    <w:rsid w:val="006D3E69"/>
    <w:rsid w:val="006E0971"/>
    <w:rsid w:val="007709F6"/>
    <w:rsid w:val="00783215"/>
    <w:rsid w:val="00784721"/>
    <w:rsid w:val="007965FC"/>
    <w:rsid w:val="007C17C3"/>
    <w:rsid w:val="007D2608"/>
    <w:rsid w:val="008164E5"/>
    <w:rsid w:val="00830081"/>
    <w:rsid w:val="00846539"/>
    <w:rsid w:val="008467D7"/>
    <w:rsid w:val="00852541"/>
    <w:rsid w:val="00865D47"/>
    <w:rsid w:val="00882AF2"/>
    <w:rsid w:val="0088452C"/>
    <w:rsid w:val="008D7DCB"/>
    <w:rsid w:val="008E5DDA"/>
    <w:rsid w:val="008F7C30"/>
    <w:rsid w:val="009055DB"/>
    <w:rsid w:val="00905ECB"/>
    <w:rsid w:val="0096165D"/>
    <w:rsid w:val="00993E91"/>
    <w:rsid w:val="009A409F"/>
    <w:rsid w:val="009B5845"/>
    <w:rsid w:val="009C0C1F"/>
    <w:rsid w:val="009F2D88"/>
    <w:rsid w:val="00A10505"/>
    <w:rsid w:val="00A1288B"/>
    <w:rsid w:val="00A53203"/>
    <w:rsid w:val="00A772EB"/>
    <w:rsid w:val="00A83787"/>
    <w:rsid w:val="00B01BA6"/>
    <w:rsid w:val="00B155E7"/>
    <w:rsid w:val="00B34142"/>
    <w:rsid w:val="00B4708A"/>
    <w:rsid w:val="00B8432B"/>
    <w:rsid w:val="00BF623B"/>
    <w:rsid w:val="00C035D4"/>
    <w:rsid w:val="00C209F3"/>
    <w:rsid w:val="00C337DB"/>
    <w:rsid w:val="00C679BF"/>
    <w:rsid w:val="00C81BBD"/>
    <w:rsid w:val="00CD3132"/>
    <w:rsid w:val="00CE27CD"/>
    <w:rsid w:val="00CF2AFC"/>
    <w:rsid w:val="00D076D4"/>
    <w:rsid w:val="00D134F3"/>
    <w:rsid w:val="00D47D01"/>
    <w:rsid w:val="00D774B3"/>
    <w:rsid w:val="00DC59E4"/>
    <w:rsid w:val="00DD35A5"/>
    <w:rsid w:val="00DE2948"/>
    <w:rsid w:val="00DF68BE"/>
    <w:rsid w:val="00DF6B4C"/>
    <w:rsid w:val="00DF6F85"/>
    <w:rsid w:val="00DF712A"/>
    <w:rsid w:val="00E20F63"/>
    <w:rsid w:val="00E25DF4"/>
    <w:rsid w:val="00E3485D"/>
    <w:rsid w:val="00E6619B"/>
    <w:rsid w:val="00E908D7"/>
    <w:rsid w:val="00EA1CE4"/>
    <w:rsid w:val="00EA69AC"/>
    <w:rsid w:val="00EB40A1"/>
    <w:rsid w:val="00EB5419"/>
    <w:rsid w:val="00EC3112"/>
    <w:rsid w:val="00ED5E57"/>
    <w:rsid w:val="00EE1BD8"/>
    <w:rsid w:val="00F516C5"/>
    <w:rsid w:val="00FA3A35"/>
    <w:rsid w:val="00FA5BBE"/>
    <w:rsid w:val="00FC4A0C"/>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A92D3"/>
  <w15:docId w15:val="{3D5F55E5-F039-4F80-AD21-2622F200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634CFE"/>
    <w:rPr>
      <w:sz w:val="24"/>
    </w:rPr>
  </w:style>
  <w:style w:type="character" w:styleId="Verwijzingopmerking">
    <w:name w:val="annotation reference"/>
    <w:basedOn w:val="Standaardalinea-lettertype"/>
    <w:semiHidden/>
    <w:unhideWhenUsed/>
    <w:rsid w:val="00634CFE"/>
    <w:rPr>
      <w:sz w:val="16"/>
      <w:szCs w:val="16"/>
    </w:rPr>
  </w:style>
  <w:style w:type="paragraph" w:styleId="Tekstopmerking">
    <w:name w:val="annotation text"/>
    <w:basedOn w:val="Standaard"/>
    <w:link w:val="TekstopmerkingChar"/>
    <w:unhideWhenUsed/>
    <w:rsid w:val="00634CFE"/>
    <w:rPr>
      <w:sz w:val="20"/>
    </w:rPr>
  </w:style>
  <w:style w:type="character" w:customStyle="1" w:styleId="TekstopmerkingChar">
    <w:name w:val="Tekst opmerking Char"/>
    <w:basedOn w:val="Standaardalinea-lettertype"/>
    <w:link w:val="Tekstopmerking"/>
    <w:rsid w:val="00634CFE"/>
  </w:style>
  <w:style w:type="paragraph" w:styleId="Onderwerpvanopmerking">
    <w:name w:val="annotation subject"/>
    <w:basedOn w:val="Tekstopmerking"/>
    <w:next w:val="Tekstopmerking"/>
    <w:link w:val="OnderwerpvanopmerkingChar"/>
    <w:semiHidden/>
    <w:unhideWhenUsed/>
    <w:rsid w:val="00634CFE"/>
    <w:rPr>
      <w:b/>
      <w:bCs/>
    </w:rPr>
  </w:style>
  <w:style w:type="character" w:customStyle="1" w:styleId="OnderwerpvanopmerkingChar">
    <w:name w:val="Onderwerp van opmerking Char"/>
    <w:basedOn w:val="TekstopmerkingChar"/>
    <w:link w:val="Onderwerpvanopmerking"/>
    <w:semiHidden/>
    <w:rsid w:val="00634C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1258</ap:Words>
  <ap:Characters>6923</ap:Characters>
  <ap:DocSecurity>4</ap:DocSecurity>
  <ap:Lines>57</ap:Lines>
  <ap:Paragraphs>16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8165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2026-09-28T09:21:00.0000000Z</dcterms:created>
  <dcterms:modified xsi:type="dcterms:W3CDTF">2026-09-28T09:21:00.0000000Z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