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B0D56" w:rsidP="007B0D56" w:rsidRDefault="007B0D56" w14:paraId="65E4201A" w14:textId="25FA241A">
      <w:r>
        <w:t>AH 115</w:t>
      </w:r>
    </w:p>
    <w:p w:rsidR="007B0D56" w:rsidP="007B0D56" w:rsidRDefault="007B0D56" w14:paraId="4145E575" w14:textId="360FF5A7">
      <w:r>
        <w:t>2026Z16669</w:t>
      </w:r>
    </w:p>
    <w:p w:rsidRPr="007B0D56" w:rsidR="007B0D56" w:rsidP="007B0D56" w:rsidRDefault="007B0D56" w14:paraId="1A0CE69D" w14:textId="5546EF62">
      <w:pPr>
        <w:rPr>
          <w:rFonts w:ascii="Times New Roman" w:hAnsi="Times New Roman"/>
          <w:sz w:val="24"/>
          <w:szCs w:val="24"/>
        </w:rPr>
      </w:pPr>
      <w:r w:rsidRPr="00D25B3E">
        <w:rPr>
          <w:sz w:val="24"/>
          <w:szCs w:val="24"/>
        </w:rPr>
        <w:t>Antwoord van minister Van Weel (Justitie en Veiligheid)</w:t>
      </w:r>
      <w:r>
        <w:rPr>
          <w:sz w:val="24"/>
          <w:szCs w:val="24"/>
        </w:rPr>
        <w:t xml:space="preserve">, mede namens de </w:t>
      </w:r>
      <w:r w:rsidRPr="00D31852">
        <w:rPr>
          <w:rFonts w:ascii="Times New Roman" w:hAnsi="Times New Roman"/>
          <w:sz w:val="24"/>
          <w:szCs w:val="24"/>
        </w:rPr>
        <w:t>staatssecretaris van Financiën</w:t>
      </w:r>
      <w:r>
        <w:rPr>
          <w:rFonts w:ascii="Times New Roman" w:hAnsi="Times New Roman"/>
          <w:sz w:val="24"/>
          <w:szCs w:val="24"/>
        </w:rPr>
        <w:t xml:space="preserve"> </w:t>
      </w:r>
      <w:r w:rsidRPr="00D25B3E">
        <w:rPr>
          <w:sz w:val="24"/>
          <w:szCs w:val="24"/>
        </w:rPr>
        <w:t>(ontvangen</w:t>
      </w:r>
      <w:r>
        <w:rPr>
          <w:sz w:val="24"/>
          <w:szCs w:val="24"/>
        </w:rPr>
        <w:t xml:space="preserve">  25 september 2026)</w:t>
      </w:r>
    </w:p>
    <w:p w:rsidR="007B0D56" w:rsidP="007B0D56" w:rsidRDefault="007B0D56" w14:paraId="2CE6658A" w14:textId="77777777"/>
    <w:p w:rsidR="007B0D56" w:rsidP="007B0D56" w:rsidRDefault="007B0D56" w14:paraId="217C6130" w14:textId="7676F893">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t>2755.</w:t>
      </w:r>
    </w:p>
    <w:p w:rsidR="007B0D56" w:rsidP="007B0D56" w:rsidRDefault="007B0D56" w14:paraId="3F5FB4D6" w14:textId="77777777"/>
    <w:p w:rsidR="007B0D56" w:rsidP="007B0D56" w:rsidRDefault="007B0D56" w14:paraId="59C3CB4B" w14:textId="77777777"/>
    <w:p w:rsidRPr="002755AA" w:rsidR="007B0D56" w:rsidP="007B0D56" w:rsidRDefault="007B0D56" w14:paraId="04D66485" w14:textId="77777777"/>
    <w:p w:rsidR="007B0D56" w:rsidP="007B0D56" w:rsidRDefault="007B0D56" w14:paraId="7BB08485" w14:textId="77777777">
      <w:pPr>
        <w:pStyle w:val="Inhopg1"/>
        <w:rPr>
          <w:b/>
          <w:bCs/>
        </w:rPr>
      </w:pPr>
      <w:r>
        <w:rPr>
          <w:b/>
          <w:bCs/>
        </w:rPr>
        <w:t xml:space="preserve">Vraag </w:t>
      </w:r>
      <w:r w:rsidRPr="0043633F">
        <w:rPr>
          <w:b/>
          <w:bCs/>
        </w:rPr>
        <w:t>1</w:t>
      </w:r>
    </w:p>
    <w:p w:rsidRPr="0043633F" w:rsidR="007B0D56" w:rsidP="007B0D56" w:rsidRDefault="007B0D56" w14:paraId="3DD8E4EB" w14:textId="77777777">
      <w:pPr>
        <w:pStyle w:val="Inhopg1"/>
        <w:rPr>
          <w:b/>
          <w:bCs/>
        </w:rPr>
      </w:pPr>
      <w:r w:rsidRPr="0043633F">
        <w:rPr>
          <w:b/>
          <w:bCs/>
        </w:rPr>
        <w:t>Bent u bekend met het bericht 'Drugs stromen via doodnormale post Nederland binnen: 'Criminelen gebruiken meerdere routes tegelijk''? [1]</w:t>
      </w:r>
    </w:p>
    <w:p w:rsidR="007B0D56" w:rsidP="007B0D56" w:rsidRDefault="007B0D56" w14:paraId="44D2D5ED" w14:textId="77777777">
      <w:pPr>
        <w:pStyle w:val="Inhopg1"/>
      </w:pPr>
    </w:p>
    <w:p w:rsidRPr="00893905" w:rsidR="007B0D56" w:rsidP="007B0D56" w:rsidRDefault="007B0D56" w14:paraId="6765B4AB" w14:textId="77777777">
      <w:pPr>
        <w:rPr>
          <w:b/>
          <w:bCs/>
        </w:rPr>
      </w:pPr>
      <w:r w:rsidRPr="00893905">
        <w:rPr>
          <w:b/>
          <w:bCs/>
        </w:rPr>
        <w:t xml:space="preserve">Antwoord op vraag </w:t>
      </w:r>
      <w:r>
        <w:rPr>
          <w:b/>
          <w:bCs/>
        </w:rPr>
        <w:t>1</w:t>
      </w:r>
    </w:p>
    <w:p w:rsidR="007B0D56" w:rsidP="007B0D56" w:rsidRDefault="007B0D56" w14:paraId="43D10094" w14:textId="77777777">
      <w:pPr>
        <w:pStyle w:val="Inhopg1"/>
      </w:pPr>
      <w:r>
        <w:t>Ja.</w:t>
      </w:r>
    </w:p>
    <w:p w:rsidRPr="00354817" w:rsidR="007B0D56" w:rsidP="007B0D56" w:rsidRDefault="007B0D56" w14:paraId="440FFC4A" w14:textId="77777777">
      <w:pPr>
        <w:pStyle w:val="Inhopg1"/>
      </w:pPr>
    </w:p>
    <w:p w:rsidR="007B0D56" w:rsidP="007B0D56" w:rsidRDefault="007B0D56" w14:paraId="344E8A82" w14:textId="77777777">
      <w:pPr>
        <w:pStyle w:val="Inhopg1"/>
        <w:rPr>
          <w:b/>
          <w:bCs/>
        </w:rPr>
      </w:pPr>
      <w:r>
        <w:rPr>
          <w:b/>
          <w:bCs/>
        </w:rPr>
        <w:t>Vraag</w:t>
      </w:r>
      <w:r w:rsidRPr="0043633F">
        <w:rPr>
          <w:b/>
          <w:bCs/>
        </w:rPr>
        <w:t xml:space="preserve"> 2</w:t>
      </w:r>
    </w:p>
    <w:p w:rsidR="007B0D56" w:rsidP="007B0D56" w:rsidRDefault="007B0D56" w14:paraId="44247F15" w14:textId="77777777">
      <w:pPr>
        <w:pStyle w:val="Inhopg1"/>
      </w:pPr>
      <w:r w:rsidRPr="0043633F">
        <w:rPr>
          <w:b/>
          <w:bCs/>
        </w:rPr>
        <w:t>Herkent u het beeld dat de drugssmokkel via (pakket)post zich steeds meer verplaatst van uitgaande naar inkomende en doorvoerzendingen, terwijl de bestaande aanpak van het Hit en Run Postteam (HARP), vooral op de uitgaande stroom is gericht en zo ja, deelt u de conclusie dat hier een blinde vlek in de huidige aanpak zit?</w:t>
      </w:r>
    </w:p>
    <w:p w:rsidR="007B0D56" w:rsidP="007B0D56" w:rsidRDefault="007B0D56" w14:paraId="472C2B02" w14:textId="77777777">
      <w:pPr>
        <w:pStyle w:val="Inhopg1"/>
      </w:pPr>
    </w:p>
    <w:p w:rsidRPr="00893905" w:rsidR="007B0D56" w:rsidP="007B0D56" w:rsidRDefault="007B0D56" w14:paraId="047AD887" w14:textId="77777777">
      <w:pPr>
        <w:rPr>
          <w:b/>
          <w:bCs/>
        </w:rPr>
      </w:pPr>
      <w:r w:rsidRPr="00893905">
        <w:rPr>
          <w:b/>
          <w:bCs/>
        </w:rPr>
        <w:t xml:space="preserve">Antwoord op vraag </w:t>
      </w:r>
      <w:r>
        <w:rPr>
          <w:b/>
          <w:bCs/>
        </w:rPr>
        <w:t>2</w:t>
      </w:r>
    </w:p>
    <w:p w:rsidR="007B0D56" w:rsidP="007B0D56" w:rsidRDefault="007B0D56" w14:paraId="77D15CA0" w14:textId="77777777">
      <w:pPr>
        <w:pStyle w:val="Inhopg1"/>
      </w:pPr>
      <w:r w:rsidRPr="0043633F">
        <w:t xml:space="preserve">Het toezicht door de Douane vindt ook plaats op inkomende en doorvoerzendingen van pakketten. Op basis van risicoprofielen worden pakketten die binnenkomen via de luchtvracht op Schiphol en andere luchthavens gecontroleerd. Er worden significante vangsten gedaan, waaronder grote hoeveelheden marihuana en cocaïne. Er vindt ook opsporing en vervolging plaats. Op Schiphol gebeurt dat bijvoorbeeld door het Cargo HARC-team, een samenwerkingsverband van de Douane, de Koninklijke Marechaussee en de FIOD. </w:t>
      </w:r>
    </w:p>
    <w:p w:rsidRPr="0043633F" w:rsidR="007B0D56" w:rsidP="007B0D56" w:rsidRDefault="007B0D56" w14:paraId="35DB5F0F" w14:textId="77777777">
      <w:pPr>
        <w:pStyle w:val="Inhopg1"/>
      </w:pPr>
    </w:p>
    <w:p w:rsidRPr="0043633F" w:rsidR="007B0D56" w:rsidP="007B0D56" w:rsidRDefault="007B0D56" w14:paraId="3BDAA2E2" w14:textId="77777777">
      <w:pPr>
        <w:pStyle w:val="Inhopg1"/>
      </w:pPr>
      <w:r w:rsidRPr="0043633F">
        <w:t xml:space="preserve">Daarnaast verricht de politie onder andere opsporingsonderzoeken naar verdachten die drugs vanuit het buitenland naar Nederland versturen. Het betreft hier niet een verplaatsing van uitgaand naar inkomend. De uitgaande stroom neemt niet af, maar lijkt eerder te groeien en professionaliseren. Daarnaast is er een trend ontstaan waarbij met name </w:t>
      </w:r>
      <w:r>
        <w:t>cannabis</w:t>
      </w:r>
      <w:r w:rsidRPr="0043633F">
        <w:t xml:space="preserve">producten per post binnenkomen. </w:t>
      </w:r>
      <w:r>
        <w:t>Een</w:t>
      </w:r>
      <w:r w:rsidRPr="0043633F">
        <w:t xml:space="preserve"> oorzaak ligt hier vooral in de (gedeeltelijke) legalisering van marihuana in delen va</w:t>
      </w:r>
      <w:r>
        <w:t>nuit Noord-Amerika</w:t>
      </w:r>
      <w:r w:rsidRPr="0043633F">
        <w:t>. Binnen de EU is vrij verkeer van goederen. Hierdoor is relatief weinig toezicht op stromen binnen de EU.</w:t>
      </w:r>
    </w:p>
    <w:p w:rsidRPr="00354817" w:rsidR="007B0D56" w:rsidP="007B0D56" w:rsidRDefault="007B0D56" w14:paraId="4DA7892C" w14:textId="77777777">
      <w:pPr>
        <w:pStyle w:val="Inhopg1"/>
      </w:pPr>
    </w:p>
    <w:p w:rsidR="007B0D56" w:rsidP="007B0D56" w:rsidRDefault="007B0D56" w14:paraId="2F464B5B" w14:textId="77777777">
      <w:pPr>
        <w:pStyle w:val="Inhopg1"/>
        <w:rPr>
          <w:b/>
          <w:bCs/>
        </w:rPr>
      </w:pPr>
      <w:r>
        <w:rPr>
          <w:b/>
          <w:bCs/>
        </w:rPr>
        <w:t>Vraag</w:t>
      </w:r>
      <w:r w:rsidRPr="0043633F">
        <w:rPr>
          <w:b/>
          <w:bCs/>
        </w:rPr>
        <w:t xml:space="preserve"> 3</w:t>
      </w:r>
    </w:p>
    <w:p w:rsidRPr="0043633F" w:rsidR="007B0D56" w:rsidP="007B0D56" w:rsidRDefault="007B0D56" w14:paraId="36C5AAE4" w14:textId="77777777">
      <w:pPr>
        <w:pStyle w:val="Inhopg1"/>
        <w:rPr>
          <w:b/>
          <w:bCs/>
        </w:rPr>
      </w:pPr>
      <w:r w:rsidRPr="0043633F">
        <w:rPr>
          <w:b/>
          <w:bCs/>
        </w:rPr>
        <w:t>Wat is volgens u de verklaring voor de forse stijging van respectievelijk 2184 kilo marihuana, 212 kilo ketamine en 38 kilo crystal meth en welke aanvullende maatregelen treft u naar aanleiding van deze drie trends?</w:t>
      </w:r>
    </w:p>
    <w:p w:rsidR="007B0D56" w:rsidP="007B0D56" w:rsidRDefault="007B0D56" w14:paraId="5839B595" w14:textId="77777777">
      <w:pPr>
        <w:pStyle w:val="Inhopg1"/>
      </w:pPr>
    </w:p>
    <w:p w:rsidRPr="00893905" w:rsidR="007B0D56" w:rsidP="007B0D56" w:rsidRDefault="007B0D56" w14:paraId="38F7FD48" w14:textId="77777777">
      <w:pPr>
        <w:rPr>
          <w:b/>
          <w:bCs/>
        </w:rPr>
      </w:pPr>
      <w:r w:rsidRPr="00893905">
        <w:rPr>
          <w:b/>
          <w:bCs/>
        </w:rPr>
        <w:t xml:space="preserve">Antwoord op vraag </w:t>
      </w:r>
      <w:r>
        <w:rPr>
          <w:b/>
          <w:bCs/>
        </w:rPr>
        <w:t>3</w:t>
      </w:r>
    </w:p>
    <w:p w:rsidR="007B0D56" w:rsidP="007B0D56" w:rsidRDefault="007B0D56" w14:paraId="1CBC7911" w14:textId="77777777">
      <w:pPr>
        <w:pStyle w:val="Inhopg1"/>
      </w:pPr>
      <w:r w:rsidRPr="0043633F">
        <w:t xml:space="preserve">De Douane ziet de smokkel van marihuana via pakketten en postzendingen als een vast onderdeel van het verdienmodel van criminelen. Om deze reden heeft de Douane in 2025 de risicoprofielen op marihuana aangescherpt. Daarnaast is de samenwerking gezocht met andere landen om de aanpak van deze smokkel te versterken. De Douane heeft op 2 juni 2026 samen met België, </w:t>
      </w:r>
      <w:r w:rsidRPr="0043633F">
        <w:lastRenderedPageBreak/>
        <w:t>Frankrijk en Canada een intentieverklaring voor nauwere samenwerking tegen internationale drugshandel ondertekend.</w:t>
      </w:r>
    </w:p>
    <w:p w:rsidRPr="0043633F" w:rsidR="007B0D56" w:rsidP="007B0D56" w:rsidRDefault="007B0D56" w14:paraId="057D46B7" w14:textId="77777777">
      <w:pPr>
        <w:pStyle w:val="Inhopg1"/>
        <w:rPr>
          <w:i/>
          <w:iCs/>
        </w:rPr>
      </w:pPr>
    </w:p>
    <w:p w:rsidR="007B0D56" w:rsidP="007B0D56" w:rsidRDefault="007B0D56" w14:paraId="320E7D2C" w14:textId="77777777">
      <w:pPr>
        <w:pStyle w:val="Inhopg1"/>
      </w:pPr>
      <w:r w:rsidRPr="0043633F">
        <w:t xml:space="preserve">De stijging van </w:t>
      </w:r>
      <w:r>
        <w:t>k</w:t>
      </w:r>
      <w:r w:rsidRPr="0043633F">
        <w:t>etamine is een wereldwijde trend. Ketamine is in veel landen geen lijst 1 drugs maar een geneesmiddel</w:t>
      </w:r>
      <w:r>
        <w:t xml:space="preserve">, </w:t>
      </w:r>
      <w:r w:rsidRPr="00C1508B">
        <w:t>zo ook in Nederland</w:t>
      </w:r>
      <w:r w:rsidRPr="0043633F">
        <w:t>.</w:t>
      </w:r>
      <w:r>
        <w:t xml:space="preserve"> </w:t>
      </w:r>
      <w:r w:rsidRPr="00C5322F">
        <w:t xml:space="preserve">Dit maakt </w:t>
      </w:r>
      <w:r>
        <w:t>k</w:t>
      </w:r>
      <w:r w:rsidRPr="00C5322F">
        <w:t xml:space="preserve">etamine kwetsbaar voor misbruik en </w:t>
      </w:r>
      <w:r>
        <w:t>weglek</w:t>
      </w:r>
      <w:r w:rsidRPr="00C5322F">
        <w:t xml:space="preserve"> naar het illegale circuit, o.a. door het gebruik van bedrijfsconstructies waarmee de handel als legitiem wordt gepresenteerd.</w:t>
      </w:r>
    </w:p>
    <w:p w:rsidR="007B0D56" w:rsidP="007B0D56" w:rsidRDefault="007B0D56" w14:paraId="70E4DEA4" w14:textId="77777777">
      <w:pPr>
        <w:pStyle w:val="Inhopg1"/>
      </w:pPr>
    </w:p>
    <w:p w:rsidR="007B0D56" w:rsidP="007B0D56" w:rsidRDefault="007B0D56" w14:paraId="173E3BBB" w14:textId="77777777">
      <w:pPr>
        <w:pStyle w:val="Inhopg1"/>
      </w:pPr>
      <w:r w:rsidRPr="0043633F">
        <w:t>De Douane heeft specifiek in de post- en pakketstroom de registratie van vangsten verdovende middelen verder verbeterd. Ook dit kan een reden zijn voor hogere geregistreerde vangsten in de eerste helft van dit jaar vergeleken met voorgaande jaren.</w:t>
      </w:r>
      <w:r>
        <w:t xml:space="preserve"> </w:t>
      </w:r>
      <w:r w:rsidRPr="0043633F">
        <w:t>De Douane blijft de vangsten ketamine en methamfetamine monitoren.</w:t>
      </w:r>
    </w:p>
    <w:p w:rsidRPr="006F4994" w:rsidR="007B0D56" w:rsidP="007B0D56" w:rsidRDefault="007B0D56" w14:paraId="49863C0A" w14:textId="77777777">
      <w:pPr>
        <w:pStyle w:val="Inhopg1"/>
        <w:rPr>
          <w:i/>
          <w:iCs/>
          <w:color w:val="0070C0"/>
        </w:rPr>
      </w:pPr>
    </w:p>
    <w:p w:rsidRPr="0043633F" w:rsidR="007B0D56" w:rsidP="007B0D56" w:rsidRDefault="007B0D56" w14:paraId="3DBA33EF" w14:textId="77777777">
      <w:pPr>
        <w:pStyle w:val="Inhopg1"/>
        <w:rPr>
          <w:b/>
          <w:bCs/>
        </w:rPr>
      </w:pPr>
      <w:r>
        <w:rPr>
          <w:b/>
          <w:bCs/>
        </w:rPr>
        <w:t>Vraag</w:t>
      </w:r>
      <w:r w:rsidRPr="0043633F">
        <w:rPr>
          <w:b/>
          <w:bCs/>
        </w:rPr>
        <w:t xml:space="preserve"> 4</w:t>
      </w:r>
      <w:r>
        <w:rPr>
          <w:b/>
          <w:bCs/>
        </w:rPr>
        <w:br/>
      </w:r>
      <w:r w:rsidRPr="0043633F">
        <w:rPr>
          <w:b/>
          <w:bCs/>
        </w:rPr>
        <w:t>In hoeverre worden post- en pakketbedrijven verplicht of aangespoord om adresvalidatie toe te</w:t>
      </w:r>
      <w:r>
        <w:rPr>
          <w:b/>
          <w:bCs/>
        </w:rPr>
        <w:t xml:space="preserve"> </w:t>
      </w:r>
      <w:r w:rsidRPr="0043633F">
        <w:rPr>
          <w:b/>
          <w:bCs/>
        </w:rPr>
        <w:t>passen bij internationale zendingen en overweegt u aanpassing van regelgeving om dit te bereiken?</w:t>
      </w:r>
    </w:p>
    <w:p w:rsidR="007B0D56" w:rsidP="007B0D56" w:rsidRDefault="007B0D56" w14:paraId="2B672BAC" w14:textId="77777777">
      <w:pPr>
        <w:pStyle w:val="Inhopg1"/>
      </w:pPr>
    </w:p>
    <w:p w:rsidRPr="00893905" w:rsidR="007B0D56" w:rsidP="007B0D56" w:rsidRDefault="007B0D56" w14:paraId="300322C7" w14:textId="77777777">
      <w:pPr>
        <w:rPr>
          <w:b/>
          <w:bCs/>
        </w:rPr>
      </w:pPr>
      <w:r w:rsidRPr="00893905">
        <w:rPr>
          <w:b/>
          <w:bCs/>
        </w:rPr>
        <w:t xml:space="preserve">Antwoord op vraag </w:t>
      </w:r>
      <w:r>
        <w:rPr>
          <w:b/>
          <w:bCs/>
        </w:rPr>
        <w:t>4</w:t>
      </w:r>
    </w:p>
    <w:p w:rsidRPr="00354817" w:rsidR="007B0D56" w:rsidP="007B0D56" w:rsidRDefault="007B0D56" w14:paraId="0359F61A" w14:textId="77777777">
      <w:pPr>
        <w:pStyle w:val="Inhopg1"/>
      </w:pPr>
      <w:r w:rsidRPr="00DC7FDD">
        <w:t xml:space="preserve">Een </w:t>
      </w:r>
      <w:r>
        <w:t>adresvalidatie is niet verplicht en</w:t>
      </w:r>
      <w:r w:rsidRPr="00DC7FDD">
        <w:t xml:space="preserve"> </w:t>
      </w:r>
      <w:r>
        <w:t>het kabinet</w:t>
      </w:r>
      <w:r w:rsidRPr="00DC7FDD">
        <w:t xml:space="preserve"> </w:t>
      </w:r>
      <w:r>
        <w:t xml:space="preserve">acht het </w:t>
      </w:r>
      <w:r w:rsidRPr="00DC7FDD">
        <w:t xml:space="preserve">niet proportioneel om </w:t>
      </w:r>
      <w:r>
        <w:t xml:space="preserve">de regelgeving aan te passen </w:t>
      </w:r>
      <w:r w:rsidRPr="00DC7FDD">
        <w:t>gelet op het totale volume, de inbreuk op de privacy en de verzwaring van de administratieve lasten</w:t>
      </w:r>
      <w:r>
        <w:t xml:space="preserve">. </w:t>
      </w:r>
      <w:r>
        <w:br/>
      </w:r>
    </w:p>
    <w:p w:rsidRPr="0043633F" w:rsidR="007B0D56" w:rsidP="007B0D56" w:rsidRDefault="007B0D56" w14:paraId="2D42F3B3" w14:textId="77777777">
      <w:pPr>
        <w:pStyle w:val="Inhopg1"/>
        <w:rPr>
          <w:b/>
          <w:bCs/>
        </w:rPr>
      </w:pPr>
      <w:r>
        <w:rPr>
          <w:b/>
          <w:bCs/>
        </w:rPr>
        <w:t>Vraag</w:t>
      </w:r>
      <w:r w:rsidRPr="0043633F">
        <w:rPr>
          <w:b/>
          <w:bCs/>
        </w:rPr>
        <w:t xml:space="preserve"> 5 </w:t>
      </w:r>
      <w:r>
        <w:rPr>
          <w:b/>
          <w:bCs/>
        </w:rPr>
        <w:br/>
      </w:r>
      <w:r w:rsidRPr="0043633F">
        <w:rPr>
          <w:b/>
          <w:bCs/>
        </w:rPr>
        <w:t>Welke aanvullende afspraken bent u voornemens te maken in EU-verband om beter samen te werken om drugsverzendingen per post tegen te gaan en bent u bereid in dit kader analoog aan de Europese Havenalliantie ook een Europese Postalliantie te verkennen?</w:t>
      </w:r>
    </w:p>
    <w:p w:rsidR="007B0D56" w:rsidP="007B0D56" w:rsidRDefault="007B0D56" w14:paraId="7C8BF2F7" w14:textId="77777777">
      <w:pPr>
        <w:rPr>
          <w:b/>
          <w:bCs/>
        </w:rPr>
      </w:pPr>
    </w:p>
    <w:p w:rsidRPr="00893905" w:rsidR="007B0D56" w:rsidP="007B0D56" w:rsidRDefault="007B0D56" w14:paraId="1FF4DEE0" w14:textId="77777777">
      <w:pPr>
        <w:rPr>
          <w:b/>
          <w:bCs/>
        </w:rPr>
      </w:pPr>
      <w:r w:rsidRPr="00893905">
        <w:rPr>
          <w:b/>
          <w:bCs/>
        </w:rPr>
        <w:t xml:space="preserve">Antwoord op vraag </w:t>
      </w:r>
      <w:r>
        <w:rPr>
          <w:b/>
          <w:bCs/>
        </w:rPr>
        <w:t>5</w:t>
      </w:r>
    </w:p>
    <w:p w:rsidRPr="002E210B" w:rsidR="007B0D56" w:rsidP="007B0D56" w:rsidRDefault="007B0D56" w14:paraId="1016F5A5" w14:textId="77777777">
      <w:pPr>
        <w:pStyle w:val="Inhopg1"/>
      </w:pPr>
      <w:r w:rsidRPr="0043633F">
        <w:t>Op dit moment is er geen Europe</w:t>
      </w:r>
      <w:r>
        <w:t>se</w:t>
      </w:r>
      <w:r w:rsidRPr="0043633F">
        <w:t xml:space="preserve"> Postalliantie zoals deze voor de havenautoriteiten bestaat</w:t>
      </w:r>
      <w:r>
        <w:t xml:space="preserve">, </w:t>
      </w:r>
      <w:r w:rsidRPr="00AC1345">
        <w:t>maar de Europese Commissie heeft voorgesteld een samenwerkingsverband op dit thema op te richten als onderdeel van de uitwerking van één van de acties onder het EU-actieplan</w:t>
      </w:r>
      <w:r>
        <w:rPr>
          <w:rStyle w:val="Voetnootmarkering"/>
        </w:rPr>
        <w:footnoteReference w:id="1"/>
      </w:r>
      <w:r w:rsidRPr="00AC1345">
        <w:t xml:space="preserve"> tegen drugshandel dat afgelopen voorjaar </w:t>
      </w:r>
      <w:r>
        <w:t>door</w:t>
      </w:r>
      <w:r w:rsidRPr="00AC1345">
        <w:t xml:space="preserve"> de Raad omarmd is. Het betreft het opzetten van een EU-forum door de </w:t>
      </w:r>
      <w:r>
        <w:t xml:space="preserve">Europese </w:t>
      </w:r>
      <w:r w:rsidRPr="00AC1345">
        <w:t xml:space="preserve">Commissie dat post- en pakketdiensten samenbrengt met nationale overheden, douane en rechtshandhaving. </w:t>
      </w:r>
      <w:r w:rsidRPr="002E210B">
        <w:t>Het doel is de samenwerking te versterken om drugshandel en de stroom van verboden goederen via post- en pakketketens beter te detecteren en te verstoren. Daarbij is extra aandacht voor intra-EU-post- en pakketstromen.</w:t>
      </w:r>
    </w:p>
    <w:p w:rsidR="007B0D56" w:rsidP="007B0D56" w:rsidRDefault="007B0D56" w14:paraId="5BDA6C3E" w14:textId="77777777">
      <w:pPr>
        <w:pStyle w:val="Inhopg1"/>
      </w:pPr>
      <w:r w:rsidRPr="00AC1345">
        <w:t xml:space="preserve">Nederland staat positief tegenover deze actie, die overigens nog wel verder moet worden uitgewerkt door de </w:t>
      </w:r>
      <w:r>
        <w:t xml:space="preserve">Europese </w:t>
      </w:r>
      <w:r w:rsidRPr="00AC1345">
        <w:t xml:space="preserve">Commissie. </w:t>
      </w:r>
    </w:p>
    <w:p w:rsidR="007B0D56" w:rsidP="007B0D56" w:rsidRDefault="007B0D56" w14:paraId="6577744B" w14:textId="77777777">
      <w:pPr>
        <w:pStyle w:val="Inhopg1"/>
      </w:pPr>
    </w:p>
    <w:p w:rsidRPr="00991CEE" w:rsidR="007B0D56" w:rsidP="007B0D56" w:rsidRDefault="007B0D56" w14:paraId="32B53F0F" w14:textId="77777777">
      <w:pPr>
        <w:pStyle w:val="Inhopg1"/>
      </w:pPr>
      <w:r>
        <w:t xml:space="preserve">Daarnaast wordt binnen </w:t>
      </w:r>
      <w:r w:rsidRPr="0043633F">
        <w:t xml:space="preserve">het European Customs Alliance for Borders (EUCAB) expertteam op het gebied van training in kaart gebracht waar de behoeftes bij lidstaten liggen; een daarvan is scan </w:t>
      </w:r>
      <w:r>
        <w:t>en</w:t>
      </w:r>
      <w:r w:rsidRPr="0043633F">
        <w:t xml:space="preserve"> detectie binnen het postproces. Eveneens worden er vanuit CEPOL</w:t>
      </w:r>
      <w:r>
        <w:t xml:space="preserve"> </w:t>
      </w:r>
      <w:r w:rsidRPr="0043633F">
        <w:t>training</w:t>
      </w:r>
      <w:r>
        <w:t>en</w:t>
      </w:r>
      <w:r w:rsidRPr="0043633F">
        <w:t xml:space="preserve"> aangeboden met betrekking tot drugs via de post.</w:t>
      </w:r>
    </w:p>
    <w:p w:rsidRPr="00354817" w:rsidR="007B0D56" w:rsidP="007B0D56" w:rsidRDefault="007B0D56" w14:paraId="6E40E5CF" w14:textId="77777777">
      <w:pPr>
        <w:pStyle w:val="Inhopg1"/>
      </w:pPr>
    </w:p>
    <w:p w:rsidRPr="0043633F" w:rsidR="007B0D56" w:rsidP="007B0D56" w:rsidRDefault="007B0D56" w14:paraId="4ABD1B5A" w14:textId="77777777">
      <w:pPr>
        <w:pStyle w:val="Inhopg1"/>
        <w:rPr>
          <w:b/>
          <w:bCs/>
        </w:rPr>
      </w:pPr>
      <w:r>
        <w:rPr>
          <w:b/>
          <w:bCs/>
        </w:rPr>
        <w:t>Vraag</w:t>
      </w:r>
      <w:r w:rsidRPr="0043633F">
        <w:rPr>
          <w:b/>
          <w:bCs/>
        </w:rPr>
        <w:t xml:space="preserve"> 6</w:t>
      </w:r>
      <w:r>
        <w:rPr>
          <w:b/>
          <w:bCs/>
        </w:rPr>
        <w:br/>
      </w:r>
      <w:r w:rsidRPr="0043633F">
        <w:rPr>
          <w:b/>
          <w:bCs/>
        </w:rPr>
        <w:t>Kunt u aangeven of de motie Michon-Derkzen inmiddels volledig is uitgevoerd en zo niet, of u dan bereid bent de motie alsnog uit te voeren en bijvoorbeeld de jaarlijkse inbeslagname per postbedrijf openbaar te maken? [2]</w:t>
      </w:r>
    </w:p>
    <w:p w:rsidR="007B0D56" w:rsidP="007B0D56" w:rsidRDefault="007B0D56" w14:paraId="53CF2DED" w14:textId="77777777">
      <w:pPr>
        <w:pStyle w:val="Inhopg1"/>
      </w:pPr>
    </w:p>
    <w:p w:rsidRPr="00893905" w:rsidR="007B0D56" w:rsidP="007B0D56" w:rsidRDefault="007B0D56" w14:paraId="4E21BBF5" w14:textId="77777777">
      <w:pPr>
        <w:rPr>
          <w:b/>
          <w:bCs/>
        </w:rPr>
      </w:pPr>
      <w:r w:rsidRPr="00893905">
        <w:rPr>
          <w:b/>
          <w:bCs/>
        </w:rPr>
        <w:t xml:space="preserve">Antwoord op vraag </w:t>
      </w:r>
      <w:r>
        <w:rPr>
          <w:b/>
          <w:bCs/>
        </w:rPr>
        <w:t>6</w:t>
      </w:r>
    </w:p>
    <w:p w:rsidRPr="0043633F" w:rsidR="007B0D56" w:rsidP="007B0D56" w:rsidRDefault="007B0D56" w14:paraId="7F347E31" w14:textId="77777777">
      <w:pPr>
        <w:pStyle w:val="Inhopg1"/>
      </w:pPr>
      <w:r w:rsidRPr="0043633F">
        <w:lastRenderedPageBreak/>
        <w:t>De motie van het lid Michon-Derkzen (VVD) c.s. over een integraal plan om de verzending van drugs per post of pakket een halt toe te roepen, is bij Kamerbrief van 21 juni 2024 afgerond (bijlage bij Halfjaarbrief aanpak georganiseerde, ondermijnende criminaliteit).</w:t>
      </w:r>
    </w:p>
    <w:p w:rsidRPr="007A0361" w:rsidR="007B0D56" w:rsidP="007B0D56" w:rsidRDefault="007B0D56" w14:paraId="1BDA15FD" w14:textId="77777777">
      <w:pPr>
        <w:pStyle w:val="Inhopg1"/>
        <w:rPr>
          <w:color w:val="0070C0"/>
        </w:rPr>
      </w:pPr>
    </w:p>
    <w:p w:rsidRPr="0043633F" w:rsidR="007B0D56" w:rsidP="007B0D56" w:rsidRDefault="007B0D56" w14:paraId="188A4BE0" w14:textId="77777777">
      <w:pPr>
        <w:pStyle w:val="Inhopg1"/>
        <w:rPr>
          <w:b/>
          <w:bCs/>
        </w:rPr>
      </w:pPr>
      <w:r>
        <w:rPr>
          <w:b/>
          <w:bCs/>
        </w:rPr>
        <w:t>Vraag</w:t>
      </w:r>
      <w:r w:rsidRPr="0043633F">
        <w:rPr>
          <w:b/>
          <w:bCs/>
        </w:rPr>
        <w:t xml:space="preserve"> 7 </w:t>
      </w:r>
      <w:r>
        <w:rPr>
          <w:b/>
          <w:bCs/>
        </w:rPr>
        <w:br/>
      </w:r>
      <w:r w:rsidRPr="0043633F">
        <w:rPr>
          <w:b/>
          <w:bCs/>
        </w:rPr>
        <w:t>In het bericht wordt gesteld dat PostNL volledige medewerking verleent aan controles en investeert in preventie en samenwerking; geldt dit ook voor de andere grote post- en pakketbedrijven en kunt u de Kamer hierover per bedrijf informeren?</w:t>
      </w:r>
    </w:p>
    <w:p w:rsidR="007B0D56" w:rsidP="007B0D56" w:rsidRDefault="007B0D56" w14:paraId="0C8D965D" w14:textId="77777777">
      <w:pPr>
        <w:pStyle w:val="Inhopg1"/>
      </w:pPr>
    </w:p>
    <w:p w:rsidRPr="00893905" w:rsidR="007B0D56" w:rsidP="007B0D56" w:rsidRDefault="007B0D56" w14:paraId="2ECE13ED" w14:textId="77777777">
      <w:pPr>
        <w:rPr>
          <w:b/>
          <w:bCs/>
        </w:rPr>
      </w:pPr>
      <w:r w:rsidRPr="00893905">
        <w:rPr>
          <w:b/>
          <w:bCs/>
        </w:rPr>
        <w:t xml:space="preserve">Antwoord op vraag </w:t>
      </w:r>
      <w:r>
        <w:rPr>
          <w:b/>
          <w:bCs/>
        </w:rPr>
        <w:t>7</w:t>
      </w:r>
    </w:p>
    <w:p w:rsidRPr="0043633F" w:rsidR="007B0D56" w:rsidP="007B0D56" w:rsidRDefault="007B0D56" w14:paraId="32DF3008" w14:textId="77777777">
      <w:pPr>
        <w:pStyle w:val="Inhopg1"/>
      </w:pPr>
      <w:r>
        <w:t>De</w:t>
      </w:r>
      <w:r w:rsidRPr="0043633F">
        <w:t xml:space="preserve"> post- en pakketdiensten doen waartoe ze verplicht zijn</w:t>
      </w:r>
      <w:r>
        <w:t xml:space="preserve"> en</w:t>
      </w:r>
      <w:r w:rsidRPr="0043633F">
        <w:t xml:space="preserve"> ze zijn </w:t>
      </w:r>
      <w:r>
        <w:t xml:space="preserve">daarmee </w:t>
      </w:r>
      <w:r w:rsidRPr="0043633F">
        <w:t>richting de opsporing</w:t>
      </w:r>
      <w:r>
        <w:t xml:space="preserve">sdiensten </w:t>
      </w:r>
      <w:r w:rsidRPr="0043633F">
        <w:t xml:space="preserve">voldoende compliant. </w:t>
      </w:r>
    </w:p>
    <w:p w:rsidRPr="00354817" w:rsidR="007B0D56" w:rsidP="007B0D56" w:rsidRDefault="007B0D56" w14:paraId="374280F1" w14:textId="77777777">
      <w:pPr>
        <w:pStyle w:val="Inhopg1"/>
      </w:pPr>
    </w:p>
    <w:p w:rsidRPr="0043633F" w:rsidR="007B0D56" w:rsidP="007B0D56" w:rsidRDefault="007B0D56" w14:paraId="0D5975D2" w14:textId="77777777">
      <w:pPr>
        <w:pStyle w:val="Inhopg1"/>
        <w:rPr>
          <w:b/>
          <w:bCs/>
        </w:rPr>
      </w:pPr>
      <w:r>
        <w:rPr>
          <w:b/>
          <w:bCs/>
        </w:rPr>
        <w:t>Vraag</w:t>
      </w:r>
      <w:r w:rsidRPr="0043633F">
        <w:rPr>
          <w:b/>
          <w:bCs/>
        </w:rPr>
        <w:t xml:space="preserve"> 8 </w:t>
      </w:r>
      <w:r>
        <w:rPr>
          <w:b/>
          <w:bCs/>
        </w:rPr>
        <w:br/>
      </w:r>
      <w:r w:rsidRPr="0043633F">
        <w:rPr>
          <w:b/>
          <w:bCs/>
        </w:rPr>
        <w:t>Bent u bereid naast de antwoorden op deze vragen de Kamer voorafgaand aan het</w:t>
      </w:r>
      <w:r>
        <w:rPr>
          <w:b/>
          <w:bCs/>
        </w:rPr>
        <w:t xml:space="preserve"> </w:t>
      </w:r>
      <w:r w:rsidRPr="0043633F">
        <w:rPr>
          <w:b/>
          <w:bCs/>
        </w:rPr>
        <w:t>commissiedebat Criminaliteitsbestrijding, ondermijning en georganiseerde criminaliteit van 15</w:t>
      </w:r>
      <w:r>
        <w:rPr>
          <w:b/>
          <w:bCs/>
        </w:rPr>
        <w:t xml:space="preserve"> o</w:t>
      </w:r>
      <w:r w:rsidRPr="0043633F">
        <w:rPr>
          <w:b/>
          <w:bCs/>
        </w:rPr>
        <w:t>ktober 2026 een geactualiseerde integrale voortgangsrapportage te sturen over drugs per</w:t>
      </w:r>
    </w:p>
    <w:p w:rsidRPr="0043633F" w:rsidR="007B0D56" w:rsidP="007B0D56" w:rsidRDefault="007B0D56" w14:paraId="3C09ABB7" w14:textId="77777777">
      <w:pPr>
        <w:pStyle w:val="Inhopg1"/>
        <w:rPr>
          <w:b/>
          <w:bCs/>
        </w:rPr>
      </w:pPr>
      <w:r w:rsidRPr="0043633F">
        <w:rPr>
          <w:b/>
          <w:bCs/>
        </w:rPr>
        <w:t>(pakket)post?</w:t>
      </w:r>
    </w:p>
    <w:p w:rsidR="007B0D56" w:rsidP="007B0D56" w:rsidRDefault="007B0D56" w14:paraId="5A0D6EAF" w14:textId="77777777">
      <w:pPr>
        <w:pStyle w:val="Inhopg1"/>
      </w:pPr>
    </w:p>
    <w:p w:rsidRPr="00893905" w:rsidR="007B0D56" w:rsidP="007B0D56" w:rsidRDefault="007B0D56" w14:paraId="505C1C4B" w14:textId="77777777">
      <w:pPr>
        <w:rPr>
          <w:b/>
          <w:bCs/>
        </w:rPr>
      </w:pPr>
      <w:r w:rsidRPr="00893905">
        <w:rPr>
          <w:b/>
          <w:bCs/>
        </w:rPr>
        <w:t xml:space="preserve">Antwoord op vraag </w:t>
      </w:r>
      <w:r>
        <w:rPr>
          <w:b/>
          <w:bCs/>
        </w:rPr>
        <w:t>8</w:t>
      </w:r>
    </w:p>
    <w:p w:rsidRPr="00424C76" w:rsidR="007B0D56" w:rsidP="007B0D56" w:rsidRDefault="007B0D56" w14:paraId="78B65896" w14:textId="77777777">
      <w:pPr>
        <w:pStyle w:val="Inhopg1"/>
        <w:rPr>
          <w:i/>
          <w:iCs/>
          <w:color w:val="0070C0"/>
        </w:rPr>
      </w:pPr>
      <w:r>
        <w:t xml:space="preserve">Een dergelijke voortgangsrapportage heeft in de dagelijkse praktijk te weinig meerwaarde en het maken ervan kost veel capaciteit. </w:t>
      </w:r>
      <w:r w:rsidRPr="002112CB">
        <w:t xml:space="preserve">De staatssecretaris van Financiën en ik nodigen u daarom </w:t>
      </w:r>
      <w:r>
        <w:t xml:space="preserve">in plaats daarvan </w:t>
      </w:r>
      <w:r w:rsidRPr="002112CB">
        <w:t xml:space="preserve">graag uit voor een werkbezoek, dat meer inzicht biedt dan </w:t>
      </w:r>
      <w:r>
        <w:t xml:space="preserve">in </w:t>
      </w:r>
      <w:r w:rsidRPr="002112CB">
        <w:t>cijfers alleen.</w:t>
      </w:r>
    </w:p>
    <w:p w:rsidR="007B0D56" w:rsidP="007B0D56" w:rsidRDefault="007B0D56" w14:paraId="06716F8D" w14:textId="77777777"/>
    <w:p w:rsidR="00283565" w:rsidRDefault="00283565" w14:paraId="48D12DD8" w14:textId="77777777"/>
    <w:sectPr w:rsidR="0028356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7779D" w14:textId="77777777" w:rsidR="00F200EB" w:rsidRDefault="00F200EB" w:rsidP="007B0D56">
      <w:pPr>
        <w:spacing w:after="0" w:line="240" w:lineRule="auto"/>
      </w:pPr>
      <w:r>
        <w:separator/>
      </w:r>
    </w:p>
  </w:endnote>
  <w:endnote w:type="continuationSeparator" w:id="0">
    <w:p w14:paraId="38F7011C" w14:textId="77777777" w:rsidR="00F200EB" w:rsidRDefault="00F200EB" w:rsidP="007B0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Gadugi"/>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FED6" w14:textId="77777777" w:rsidR="007B0D56" w:rsidRPr="007B0D56" w:rsidRDefault="007B0D56" w:rsidP="007B0D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AA52" w14:textId="77777777" w:rsidR="007B0D56" w:rsidRPr="007B0D56" w:rsidRDefault="007B0D56" w:rsidP="007B0D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E971" w14:textId="77777777" w:rsidR="007B0D56" w:rsidRPr="007B0D56" w:rsidRDefault="007B0D56" w:rsidP="007B0D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40DB" w14:textId="77777777" w:rsidR="00F200EB" w:rsidRDefault="00F200EB" w:rsidP="007B0D56">
      <w:pPr>
        <w:spacing w:after="0" w:line="240" w:lineRule="auto"/>
      </w:pPr>
      <w:r>
        <w:separator/>
      </w:r>
    </w:p>
  </w:footnote>
  <w:footnote w:type="continuationSeparator" w:id="0">
    <w:p w14:paraId="32534E82" w14:textId="77777777" w:rsidR="00F200EB" w:rsidRDefault="00F200EB" w:rsidP="007B0D56">
      <w:pPr>
        <w:spacing w:after="0" w:line="240" w:lineRule="auto"/>
      </w:pPr>
      <w:r>
        <w:continuationSeparator/>
      </w:r>
    </w:p>
  </w:footnote>
  <w:footnote w:id="1">
    <w:p w14:paraId="268D27AB" w14:textId="77777777" w:rsidR="007B0D56" w:rsidRPr="00361344" w:rsidRDefault="007B0D56" w:rsidP="007B0D56">
      <w:pPr>
        <w:pStyle w:val="Voetnoottekst"/>
        <w:rPr>
          <w:lang w:val="fr-FR"/>
        </w:rPr>
      </w:pPr>
      <w:r>
        <w:rPr>
          <w:rStyle w:val="Voetnootmarkering"/>
        </w:rPr>
        <w:footnoteRef/>
      </w:r>
      <w:r w:rsidRPr="00361344">
        <w:rPr>
          <w:lang w:val="fr-FR"/>
        </w:rPr>
        <w:t xml:space="preserve"> </w:t>
      </w:r>
      <w:hyperlink r:id="rId1" w:history="1">
        <w:r w:rsidRPr="00361344">
          <w:rPr>
            <w:rStyle w:val="Hyperlink"/>
            <w:sz w:val="16"/>
            <w:szCs w:val="16"/>
            <w:lang w:val="fr-FR"/>
          </w:rPr>
          <w:t>EUR-Lex - 52025DC0744 - EN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488E5" w14:textId="77777777" w:rsidR="007B0D56" w:rsidRPr="007B0D56" w:rsidRDefault="007B0D56" w:rsidP="007B0D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E601" w14:textId="77777777" w:rsidR="007B0D56" w:rsidRPr="007B0D56" w:rsidRDefault="007B0D56" w:rsidP="007B0D5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AB20" w14:textId="77777777" w:rsidR="007B0D56" w:rsidRPr="007B0D56" w:rsidRDefault="007B0D56" w:rsidP="007B0D5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D56"/>
    <w:rsid w:val="00283565"/>
    <w:rsid w:val="007B0D56"/>
    <w:rsid w:val="00EB0B34"/>
    <w:rsid w:val="00F20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5BE1"/>
  <w15:chartTrackingRefBased/>
  <w15:docId w15:val="{8C92A073-622F-4704-B335-5D11EA7A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0D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B0D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B0D5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B0D5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B0D5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B0D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0D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0D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0D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0D5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B0D5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B0D5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B0D5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B0D5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B0D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0D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0D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0D56"/>
    <w:rPr>
      <w:rFonts w:eastAsiaTheme="majorEastAsia" w:cstheme="majorBidi"/>
      <w:color w:val="272727" w:themeColor="text1" w:themeTint="D8"/>
    </w:rPr>
  </w:style>
  <w:style w:type="paragraph" w:styleId="Titel">
    <w:name w:val="Title"/>
    <w:basedOn w:val="Standaard"/>
    <w:next w:val="Standaard"/>
    <w:link w:val="TitelChar"/>
    <w:uiPriority w:val="10"/>
    <w:qFormat/>
    <w:rsid w:val="007B0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0D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0D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0D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0D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0D56"/>
    <w:rPr>
      <w:i/>
      <w:iCs/>
      <w:color w:val="404040" w:themeColor="text1" w:themeTint="BF"/>
    </w:rPr>
  </w:style>
  <w:style w:type="paragraph" w:styleId="Lijstalinea">
    <w:name w:val="List Paragraph"/>
    <w:basedOn w:val="Standaard"/>
    <w:uiPriority w:val="34"/>
    <w:qFormat/>
    <w:rsid w:val="007B0D56"/>
    <w:pPr>
      <w:ind w:left="720"/>
      <w:contextualSpacing/>
    </w:pPr>
  </w:style>
  <w:style w:type="character" w:styleId="Intensievebenadrukking">
    <w:name w:val="Intense Emphasis"/>
    <w:basedOn w:val="Standaardalinea-lettertype"/>
    <w:uiPriority w:val="21"/>
    <w:qFormat/>
    <w:rsid w:val="007B0D56"/>
    <w:rPr>
      <w:i/>
      <w:iCs/>
      <w:color w:val="2F5496" w:themeColor="accent1" w:themeShade="BF"/>
    </w:rPr>
  </w:style>
  <w:style w:type="paragraph" w:styleId="Duidelijkcitaat">
    <w:name w:val="Intense Quote"/>
    <w:basedOn w:val="Standaard"/>
    <w:next w:val="Standaard"/>
    <w:link w:val="DuidelijkcitaatChar"/>
    <w:uiPriority w:val="30"/>
    <w:qFormat/>
    <w:rsid w:val="007B0D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B0D56"/>
    <w:rPr>
      <w:i/>
      <w:iCs/>
      <w:color w:val="2F5496" w:themeColor="accent1" w:themeShade="BF"/>
    </w:rPr>
  </w:style>
  <w:style w:type="character" w:styleId="Intensieveverwijzing">
    <w:name w:val="Intense Reference"/>
    <w:basedOn w:val="Standaardalinea-lettertype"/>
    <w:uiPriority w:val="32"/>
    <w:qFormat/>
    <w:rsid w:val="007B0D56"/>
    <w:rPr>
      <w:b/>
      <w:bCs/>
      <w:smallCaps/>
      <w:color w:val="2F5496" w:themeColor="accent1" w:themeShade="BF"/>
      <w:spacing w:val="5"/>
    </w:rPr>
  </w:style>
  <w:style w:type="character" w:styleId="Hyperlink">
    <w:name w:val="Hyperlink"/>
    <w:basedOn w:val="Standaardalinea-lettertype"/>
    <w:uiPriority w:val="99"/>
    <w:unhideWhenUsed/>
    <w:rsid w:val="007B0D56"/>
    <w:rPr>
      <w:color w:val="0563C1" w:themeColor="hyperlink"/>
      <w:u w:val="single"/>
    </w:rPr>
  </w:style>
  <w:style w:type="paragraph" w:styleId="Inhopg1">
    <w:name w:val="toc 1"/>
    <w:basedOn w:val="Standaard"/>
    <w:next w:val="Standaard"/>
    <w:rsid w:val="007B0D56"/>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link w:val="VoetnoottekstChar"/>
    <w:uiPriority w:val="99"/>
    <w:rsid w:val="007B0D5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7B0D5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7B0D56"/>
    <w:rPr>
      <w:vertAlign w:val="superscript"/>
    </w:rPr>
  </w:style>
  <w:style w:type="paragraph" w:styleId="Koptekst">
    <w:name w:val="header"/>
    <w:basedOn w:val="Standaard"/>
    <w:link w:val="KoptekstChar"/>
    <w:uiPriority w:val="99"/>
    <w:unhideWhenUsed/>
    <w:rsid w:val="007B0D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0D56"/>
  </w:style>
  <w:style w:type="paragraph" w:styleId="Voettekst">
    <w:name w:val="footer"/>
    <w:basedOn w:val="Standaard"/>
    <w:link w:val="VoettekstChar"/>
    <w:uiPriority w:val="99"/>
    <w:unhideWhenUsed/>
    <w:rsid w:val="007B0D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0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ALL/?uri=COM%3A2025%3A744%3AFI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1015</ap:Words>
  <ap:Characters>5584</ap:Characters>
  <ap:DocSecurity>0</ap:DocSecurity>
  <ap:Lines>46</ap:Lines>
  <ap:Paragraphs>13</ap:Paragraphs>
  <ap:ScaleCrop>false</ap:ScaleCrop>
  <ap:LinksUpToDate>false</ap:LinksUpToDate>
  <ap:CharactersWithSpaces>6586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2026-09-25T14:40:00.0000000Z</dcterms:created>
  <dcterms:modified xsi:type="dcterms:W3CDTF">2026-09-25T14:41:00.0000000Z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