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0D2F" w:rsidRDefault="001856D0" w14:paraId="5074AFC3" w14:textId="2F7B9073">
      <w:pPr>
        <w:autoSpaceDE w:val="0"/>
        <w:autoSpaceDN w:val="0"/>
        <w:adjustRightInd w:val="0"/>
        <w:spacing w:before="0" w:after="0"/>
        <w:ind w:left="1416" w:hanging="1371"/>
        <w:rPr>
          <w:b/>
          <w:bCs/>
          <w:sz w:val="23"/>
          <w:szCs w:val="23"/>
        </w:rPr>
      </w:pPr>
      <w:r>
        <w:rPr>
          <w:b/>
          <w:bCs/>
          <w:sz w:val="23"/>
          <w:szCs w:val="23"/>
        </w:rPr>
        <w:t>37</w:t>
      </w:r>
      <w:r w:rsidR="001255FC">
        <w:rPr>
          <w:b/>
          <w:bCs/>
          <w:sz w:val="23"/>
          <w:szCs w:val="23"/>
        </w:rPr>
        <w:t xml:space="preserve"> </w:t>
      </w:r>
      <w:r>
        <w:rPr>
          <w:b/>
          <w:bCs/>
          <w:sz w:val="23"/>
          <w:szCs w:val="23"/>
        </w:rPr>
        <w:t>020</w:t>
      </w:r>
      <w:r>
        <w:rPr>
          <w:b/>
          <w:bCs/>
          <w:sz w:val="23"/>
          <w:szCs w:val="23"/>
        </w:rPr>
        <w:tab/>
        <w:t>Vaststelling van de begrotingsstaten van het Ministerie van Infrastructuur en Waterstaat (XII) voor het jaar 2027</w:t>
      </w:r>
    </w:p>
    <w:p w:rsidR="00300D2F" w:rsidRDefault="00300D2F" w14:paraId="2787B497" w14:textId="77777777">
      <w:pPr>
        <w:autoSpaceDE w:val="0"/>
        <w:autoSpaceDN w:val="0"/>
        <w:adjustRightInd w:val="0"/>
        <w:spacing w:before="0" w:after="0"/>
        <w:ind w:left="1416" w:hanging="1371"/>
        <w:rPr>
          <w:b/>
        </w:rPr>
      </w:pPr>
    </w:p>
    <w:p w:rsidR="00300D2F" w:rsidRDefault="001856D0" w14:paraId="1C27DC26" w14:textId="5B4DE98C">
      <w:pPr>
        <w:rPr>
          <w:b/>
        </w:rPr>
      </w:pPr>
      <w:r>
        <w:rPr>
          <w:b/>
        </w:rPr>
        <w:t xml:space="preserve">nr. </w:t>
      </w:r>
      <w:r>
        <w:rPr>
          <w:b/>
        </w:rPr>
        <w:tab/>
      </w:r>
      <w:r>
        <w:rPr>
          <w:b/>
        </w:rPr>
        <w:tab/>
        <w:t>Lijst van vragen</w:t>
      </w:r>
    </w:p>
    <w:p w:rsidR="00300D2F" w:rsidRDefault="001856D0" w14:paraId="403568BC" w14:textId="77777777">
      <w:r>
        <w:tab/>
      </w:r>
      <w:r>
        <w:tab/>
      </w:r>
    </w:p>
    <w:p w:rsidR="001255FC" w:rsidP="001255FC" w:rsidRDefault="001255FC" w14:paraId="2F8ADC09" w14:textId="77777777">
      <w:pPr>
        <w:ind w:left="702" w:firstLine="708"/>
        <w:rPr>
          <w:i/>
        </w:rPr>
      </w:pPr>
      <w:r>
        <w:t xml:space="preserve">Vastgesteld </w:t>
      </w:r>
      <w:r>
        <w:rPr>
          <w:i/>
        </w:rPr>
        <w:t>(wordt door griffie ingevuld als antwoorden er zijn)</w:t>
      </w:r>
    </w:p>
    <w:p w:rsidR="001255FC" w:rsidP="001255FC" w:rsidRDefault="001255FC" w14:paraId="7D280362" w14:textId="77777777">
      <w:pPr>
        <w:spacing w:before="0" w:after="0"/>
        <w:ind w:left="703" w:firstLine="709"/>
      </w:pPr>
    </w:p>
    <w:p w:rsidR="001255FC" w:rsidP="001255FC" w:rsidRDefault="001255FC" w14:paraId="0316B6B3" w14:textId="77777777">
      <w:pPr>
        <w:spacing w:before="0" w:after="0"/>
        <w:ind w:left="703" w:firstLine="709"/>
      </w:pPr>
      <w:r>
        <w:t>De vaste commissie voor Infrastructuur en Waterstaat, belast met het</w:t>
      </w:r>
    </w:p>
    <w:p w:rsidR="001255FC" w:rsidP="001255FC" w:rsidRDefault="001255FC" w14:paraId="196B9A51" w14:textId="77777777">
      <w:pPr>
        <w:spacing w:before="0" w:after="0"/>
        <w:ind w:left="703" w:firstLine="709"/>
      </w:pPr>
      <w:r>
        <w:t>voorbereidend onderzoek van dit voorstel van wet, heeft de eer verslag uit</w:t>
      </w:r>
    </w:p>
    <w:p w:rsidR="001255FC" w:rsidP="001255FC" w:rsidRDefault="001255FC" w14:paraId="500BCC20" w14:textId="77777777">
      <w:pPr>
        <w:spacing w:before="0" w:after="0"/>
        <w:ind w:left="703" w:firstLine="709"/>
      </w:pPr>
      <w:r>
        <w:t>te brengen in de vorm van een lijst van vragen.</w:t>
      </w:r>
    </w:p>
    <w:p w:rsidR="001255FC" w:rsidP="001255FC" w:rsidRDefault="001255FC" w14:paraId="6FA2C907" w14:textId="77777777">
      <w:pPr>
        <w:spacing w:before="0" w:after="0"/>
        <w:ind w:left="703" w:firstLine="709"/>
      </w:pPr>
    </w:p>
    <w:p w:rsidR="001255FC" w:rsidP="001255FC" w:rsidRDefault="001255FC" w14:paraId="530716D7" w14:textId="716AB28F">
      <w:pPr>
        <w:spacing w:before="0" w:after="0"/>
        <w:ind w:left="1410" w:firstLine="2"/>
      </w:pPr>
      <w:r>
        <w:t>De vragen zijn op 2</w:t>
      </w:r>
      <w:r w:rsidR="00810168">
        <w:t>5</w:t>
      </w:r>
      <w:r>
        <w:t xml:space="preserve"> september 2026 aan de minister gezonden en bij brief van ... beantwoord.</w:t>
      </w:r>
    </w:p>
    <w:p w:rsidR="001255FC" w:rsidP="001255FC" w:rsidRDefault="001255FC" w14:paraId="52041557" w14:textId="77777777">
      <w:pPr>
        <w:spacing w:before="0" w:after="0"/>
      </w:pPr>
    </w:p>
    <w:p w:rsidR="001255FC" w:rsidP="001255FC" w:rsidRDefault="001255FC" w14:paraId="01B37F47" w14:textId="77777777">
      <w:pPr>
        <w:spacing w:before="0" w:after="0"/>
        <w:ind w:left="703" w:firstLine="709"/>
      </w:pPr>
      <w:r>
        <w:t xml:space="preserve">Voorzitter van de commissie, </w:t>
      </w:r>
    </w:p>
    <w:p w:rsidR="001255FC" w:rsidP="001255FC" w:rsidRDefault="001255FC" w14:paraId="5E268402" w14:textId="77777777">
      <w:pPr>
        <w:spacing w:before="0" w:after="0"/>
      </w:pPr>
      <w:r>
        <w:tab/>
      </w:r>
      <w:r>
        <w:tab/>
        <w:t>Huizenga</w:t>
      </w:r>
    </w:p>
    <w:p w:rsidR="001255FC" w:rsidP="001255FC" w:rsidRDefault="001255FC" w14:paraId="06A329EF" w14:textId="77777777">
      <w:pPr>
        <w:spacing w:before="0" w:after="0"/>
      </w:pPr>
      <w:r>
        <w:tab/>
      </w:r>
      <w:r>
        <w:tab/>
      </w:r>
    </w:p>
    <w:p w:rsidR="001255FC" w:rsidP="001255FC" w:rsidRDefault="001255FC" w14:paraId="3C8C5AD7" w14:textId="77777777">
      <w:pPr>
        <w:spacing w:before="0" w:after="0"/>
      </w:pPr>
      <w:r>
        <w:tab/>
      </w:r>
      <w:r>
        <w:tab/>
        <w:t>Griffier van de commissie,</w:t>
      </w:r>
    </w:p>
    <w:p w:rsidR="00300D2F" w:rsidP="001255FC" w:rsidRDefault="001255FC" w14:paraId="30B688E1" w14:textId="6F85B99A">
      <w:r>
        <w:tab/>
      </w:r>
      <w:r>
        <w:tab/>
        <w:t>Schukkink</w:t>
      </w:r>
    </w:p>
    <w:p w:rsidR="001255FC" w:rsidP="001255FC" w:rsidRDefault="001255FC" w14:paraId="1291112D" w14:textId="77777777"/>
    <w:tbl>
      <w:tblPr>
        <w:tblW w:w="9497" w:type="dxa"/>
        <w:tblLayout w:type="fixed"/>
        <w:tblCellMar>
          <w:left w:w="0" w:type="dxa"/>
          <w:right w:w="0" w:type="dxa"/>
        </w:tblCellMar>
        <w:tblLook w:val="0000" w:firstRow="0" w:lastRow="0" w:firstColumn="0" w:lastColumn="0" w:noHBand="0" w:noVBand="0"/>
      </w:tblPr>
      <w:tblGrid>
        <w:gridCol w:w="851"/>
        <w:gridCol w:w="6237"/>
        <w:gridCol w:w="850"/>
        <w:gridCol w:w="992"/>
        <w:gridCol w:w="567"/>
      </w:tblGrid>
      <w:tr w:rsidRPr="001255FC" w:rsidR="00300D2F" w:rsidTr="4C4CECF8" w14:paraId="422CD5EE" w14:textId="77777777">
        <w:trPr>
          <w:cantSplit/>
          <w:tblHeader/>
        </w:trPr>
        <w:tc>
          <w:tcPr>
            <w:tcW w:w="851" w:type="dxa"/>
          </w:tcPr>
          <w:p w:rsidRPr="001255FC" w:rsidR="00300D2F" w:rsidRDefault="001856D0" w14:paraId="65ADF23B" w14:textId="77777777">
            <w:pPr>
              <w:rPr>
                <w:b/>
                <w:bCs/>
              </w:rPr>
            </w:pPr>
            <w:bookmarkStart w:name="bmkStartTabel" w:id="0"/>
            <w:bookmarkEnd w:id="0"/>
            <w:r w:rsidRPr="001255FC">
              <w:rPr>
                <w:b/>
                <w:bCs/>
              </w:rPr>
              <w:t>Nr</w:t>
            </w:r>
          </w:p>
        </w:tc>
        <w:tc>
          <w:tcPr>
            <w:tcW w:w="6237" w:type="dxa"/>
          </w:tcPr>
          <w:p w:rsidRPr="001255FC" w:rsidR="00300D2F" w:rsidRDefault="001856D0" w14:paraId="5D32C11C" w14:textId="77777777">
            <w:pPr>
              <w:rPr>
                <w:b/>
                <w:bCs/>
              </w:rPr>
            </w:pPr>
            <w:r w:rsidRPr="001255FC">
              <w:rPr>
                <w:b/>
                <w:bCs/>
              </w:rPr>
              <w:t>Vraag</w:t>
            </w:r>
          </w:p>
        </w:tc>
        <w:tc>
          <w:tcPr>
            <w:tcW w:w="850" w:type="dxa"/>
          </w:tcPr>
          <w:p w:rsidRPr="001255FC" w:rsidR="00300D2F" w:rsidRDefault="001856D0" w14:paraId="7F273CCA" w14:textId="77777777">
            <w:pPr>
              <w:jc w:val="right"/>
              <w:rPr>
                <w:b/>
                <w:bCs/>
              </w:rPr>
            </w:pPr>
            <w:r w:rsidRPr="001255FC">
              <w:rPr>
                <w:b/>
                <w:bCs/>
              </w:rPr>
              <w:t>Bijlage</w:t>
            </w:r>
          </w:p>
        </w:tc>
        <w:tc>
          <w:tcPr>
            <w:tcW w:w="992" w:type="dxa"/>
          </w:tcPr>
          <w:p w:rsidRPr="001255FC" w:rsidR="00300D2F" w:rsidP="00E7153D" w:rsidRDefault="001856D0" w14:paraId="1F54079F" w14:textId="77777777">
            <w:pPr>
              <w:jc w:val="right"/>
              <w:rPr>
                <w:b/>
                <w:bCs/>
              </w:rPr>
            </w:pPr>
            <w:r w:rsidRPr="001255FC">
              <w:rPr>
                <w:b/>
                <w:bCs/>
              </w:rPr>
              <w:t>Blz. (van)</w:t>
            </w:r>
          </w:p>
        </w:tc>
        <w:tc>
          <w:tcPr>
            <w:tcW w:w="567" w:type="dxa"/>
          </w:tcPr>
          <w:p w:rsidRPr="001255FC" w:rsidR="00300D2F" w:rsidP="00E7153D" w:rsidRDefault="001856D0" w14:paraId="75B52A83" w14:textId="77777777">
            <w:pPr>
              <w:jc w:val="center"/>
              <w:rPr>
                <w:b/>
                <w:bCs/>
              </w:rPr>
            </w:pPr>
            <w:r w:rsidRPr="001255FC">
              <w:rPr>
                <w:b/>
                <w:bCs/>
              </w:rPr>
              <w:t>t/m</w:t>
            </w:r>
          </w:p>
        </w:tc>
      </w:tr>
      <w:tr w:rsidR="00300D2F" w:rsidTr="4C4CECF8" w14:paraId="568EE04F" w14:textId="77777777">
        <w:tc>
          <w:tcPr>
            <w:tcW w:w="851" w:type="dxa"/>
          </w:tcPr>
          <w:p w:rsidR="00300D2F" w:rsidP="0056581C" w:rsidRDefault="00300D2F" w14:paraId="4D17EC7E" w14:textId="631C38D4">
            <w:pPr>
              <w:pStyle w:val="Lijstalinea"/>
              <w:numPr>
                <w:ilvl w:val="0"/>
                <w:numId w:val="1"/>
              </w:numPr>
            </w:pPr>
          </w:p>
        </w:tc>
        <w:tc>
          <w:tcPr>
            <w:tcW w:w="6237" w:type="dxa"/>
          </w:tcPr>
          <w:p w:rsidR="00300D2F" w:rsidRDefault="00487A06" w14:paraId="29D8803B" w14:textId="0FDAF59D">
            <w:r>
              <w:t>Kunt u</w:t>
            </w:r>
            <w:r w:rsidR="001856D0">
              <w:t xml:space="preserve"> per vaarwegcorridor inzichtelijk maken op hoeveel dagen in 2025 en 2026 sprake was van diepgangsbeperkingen, schutbeperkingen of andere beperkingen voor de beroepsvaart als gevolg van droogte en laagwater? </w:t>
            </w:r>
            <w:r>
              <w:t>Kunt u</w:t>
            </w:r>
            <w:r w:rsidR="001856D0">
              <w:t xml:space="preserve"> eveneens per gestremde binnenhaven aangeven hoeveel dagen deze onbereikbaar was, en op basis van welk besluit</w:t>
            </w:r>
            <w:r>
              <w:t>?</w:t>
            </w:r>
          </w:p>
        </w:tc>
        <w:tc>
          <w:tcPr>
            <w:tcW w:w="850" w:type="dxa"/>
          </w:tcPr>
          <w:p w:rsidR="00300D2F" w:rsidRDefault="00300D2F" w14:paraId="71BC24D5" w14:textId="77777777">
            <w:pPr>
              <w:jc w:val="right"/>
            </w:pPr>
          </w:p>
        </w:tc>
        <w:tc>
          <w:tcPr>
            <w:tcW w:w="992" w:type="dxa"/>
          </w:tcPr>
          <w:p w:rsidR="00300D2F" w:rsidRDefault="00300D2F" w14:paraId="59DDF192" w14:textId="77777777">
            <w:pPr>
              <w:jc w:val="right"/>
            </w:pPr>
          </w:p>
        </w:tc>
        <w:tc>
          <w:tcPr>
            <w:tcW w:w="567" w:type="dxa"/>
            <w:tcBorders>
              <w:left w:val="nil"/>
            </w:tcBorders>
          </w:tcPr>
          <w:p w:rsidR="00300D2F" w:rsidRDefault="001856D0" w14:paraId="328940FC" w14:textId="77777777">
            <w:pPr>
              <w:jc w:val="right"/>
            </w:pPr>
            <w:r>
              <w:t xml:space="preserve"> </w:t>
            </w:r>
          </w:p>
        </w:tc>
      </w:tr>
      <w:tr w:rsidR="00300D2F" w:rsidTr="4C4CECF8" w14:paraId="5C3F5D03" w14:textId="77777777">
        <w:tc>
          <w:tcPr>
            <w:tcW w:w="851" w:type="dxa"/>
          </w:tcPr>
          <w:p w:rsidR="00300D2F" w:rsidP="0056581C" w:rsidRDefault="00300D2F" w14:paraId="42400B98" w14:textId="4CBD03BE">
            <w:pPr>
              <w:pStyle w:val="Lijstalinea"/>
              <w:numPr>
                <w:ilvl w:val="0"/>
                <w:numId w:val="1"/>
              </w:numPr>
            </w:pPr>
          </w:p>
        </w:tc>
        <w:tc>
          <w:tcPr>
            <w:tcW w:w="6237" w:type="dxa"/>
          </w:tcPr>
          <w:p w:rsidR="00300D2F" w:rsidRDefault="001856D0" w14:paraId="2E099857" w14:textId="77777777">
            <w:r>
              <w:t>Kunt u per gestremde binnenhaven aangeven wat de economische schade is voor de door deze stremming getroffen bedrijven?</w:t>
            </w:r>
          </w:p>
        </w:tc>
        <w:tc>
          <w:tcPr>
            <w:tcW w:w="850" w:type="dxa"/>
          </w:tcPr>
          <w:p w:rsidR="00300D2F" w:rsidRDefault="00300D2F" w14:paraId="41261E71" w14:textId="77777777">
            <w:pPr>
              <w:jc w:val="right"/>
            </w:pPr>
          </w:p>
        </w:tc>
        <w:tc>
          <w:tcPr>
            <w:tcW w:w="992" w:type="dxa"/>
          </w:tcPr>
          <w:p w:rsidR="00300D2F" w:rsidRDefault="00300D2F" w14:paraId="6E6AB0E9" w14:textId="77777777">
            <w:pPr>
              <w:jc w:val="right"/>
            </w:pPr>
          </w:p>
        </w:tc>
        <w:tc>
          <w:tcPr>
            <w:tcW w:w="567" w:type="dxa"/>
            <w:tcBorders>
              <w:left w:val="nil"/>
            </w:tcBorders>
          </w:tcPr>
          <w:p w:rsidR="00300D2F" w:rsidRDefault="001856D0" w14:paraId="0E11CF03" w14:textId="77777777">
            <w:pPr>
              <w:jc w:val="right"/>
            </w:pPr>
            <w:r>
              <w:t xml:space="preserve"> </w:t>
            </w:r>
          </w:p>
        </w:tc>
      </w:tr>
      <w:tr w:rsidR="00300D2F" w:rsidTr="4C4CECF8" w14:paraId="5A8FEAB9" w14:textId="77777777">
        <w:tc>
          <w:tcPr>
            <w:tcW w:w="851" w:type="dxa"/>
          </w:tcPr>
          <w:p w:rsidR="00300D2F" w:rsidP="0056581C" w:rsidRDefault="00300D2F" w14:paraId="05E01B67" w14:textId="0A456AFD">
            <w:pPr>
              <w:pStyle w:val="Lijstalinea"/>
              <w:numPr>
                <w:ilvl w:val="0"/>
                <w:numId w:val="1"/>
              </w:numPr>
            </w:pPr>
          </w:p>
        </w:tc>
        <w:tc>
          <w:tcPr>
            <w:tcW w:w="6237" w:type="dxa"/>
          </w:tcPr>
          <w:p w:rsidR="00300D2F" w:rsidRDefault="001856D0" w14:paraId="0187F3B2" w14:textId="1455CC9A">
            <w:r>
              <w:t xml:space="preserve">Kunt u aangeven wat de maatschappelijke en economische schade is geweest van de periode van droogte deze zomer en daarbij onderscheid maken naar mogelijk hogere transportkosten en verliezen door productieafschaling en </w:t>
            </w:r>
            <w:r w:rsidR="00A46F5F">
              <w:t>-</w:t>
            </w:r>
            <w:r>
              <w:t>uitval?</w:t>
            </w:r>
          </w:p>
        </w:tc>
        <w:tc>
          <w:tcPr>
            <w:tcW w:w="850" w:type="dxa"/>
          </w:tcPr>
          <w:p w:rsidR="00300D2F" w:rsidRDefault="00300D2F" w14:paraId="579CACC2" w14:textId="77777777">
            <w:pPr>
              <w:jc w:val="right"/>
            </w:pPr>
          </w:p>
        </w:tc>
        <w:tc>
          <w:tcPr>
            <w:tcW w:w="992" w:type="dxa"/>
          </w:tcPr>
          <w:p w:rsidR="00300D2F" w:rsidRDefault="00300D2F" w14:paraId="309C780E" w14:textId="77777777">
            <w:pPr>
              <w:jc w:val="right"/>
            </w:pPr>
          </w:p>
        </w:tc>
        <w:tc>
          <w:tcPr>
            <w:tcW w:w="567" w:type="dxa"/>
            <w:tcBorders>
              <w:left w:val="nil"/>
            </w:tcBorders>
          </w:tcPr>
          <w:p w:rsidR="00300D2F" w:rsidRDefault="001856D0" w14:paraId="7DB66D66" w14:textId="77777777">
            <w:pPr>
              <w:jc w:val="right"/>
            </w:pPr>
            <w:r>
              <w:t xml:space="preserve"> </w:t>
            </w:r>
          </w:p>
        </w:tc>
      </w:tr>
      <w:tr w:rsidR="00300D2F" w:rsidTr="4C4CECF8" w14:paraId="526EFC09" w14:textId="77777777">
        <w:tc>
          <w:tcPr>
            <w:tcW w:w="851" w:type="dxa"/>
          </w:tcPr>
          <w:p w:rsidR="00300D2F" w:rsidP="0056581C" w:rsidRDefault="00300D2F" w14:paraId="5E2CA108" w14:textId="24263305">
            <w:pPr>
              <w:pStyle w:val="Lijstalinea"/>
              <w:numPr>
                <w:ilvl w:val="0"/>
                <w:numId w:val="1"/>
              </w:numPr>
            </w:pPr>
          </w:p>
        </w:tc>
        <w:tc>
          <w:tcPr>
            <w:tcW w:w="6237" w:type="dxa"/>
          </w:tcPr>
          <w:p w:rsidR="00300D2F" w:rsidRDefault="001856D0" w14:paraId="712AAA56" w14:textId="77777777">
            <w:r>
              <w:t>Welke concrete infrastructurele maatregelen worden tot en met 2030 getroffen om de bereikbaarheid van binnenhavens tijdens droge zomers te waarborgen?</w:t>
            </w:r>
          </w:p>
        </w:tc>
        <w:tc>
          <w:tcPr>
            <w:tcW w:w="850" w:type="dxa"/>
          </w:tcPr>
          <w:p w:rsidR="00300D2F" w:rsidRDefault="00300D2F" w14:paraId="0CD59DCE" w14:textId="77777777">
            <w:pPr>
              <w:jc w:val="right"/>
            </w:pPr>
          </w:p>
        </w:tc>
        <w:tc>
          <w:tcPr>
            <w:tcW w:w="992" w:type="dxa"/>
          </w:tcPr>
          <w:p w:rsidR="00300D2F" w:rsidRDefault="00300D2F" w14:paraId="7A13A559" w14:textId="77777777">
            <w:pPr>
              <w:jc w:val="right"/>
            </w:pPr>
          </w:p>
        </w:tc>
        <w:tc>
          <w:tcPr>
            <w:tcW w:w="567" w:type="dxa"/>
            <w:tcBorders>
              <w:left w:val="nil"/>
            </w:tcBorders>
          </w:tcPr>
          <w:p w:rsidR="00300D2F" w:rsidRDefault="001856D0" w14:paraId="5EBB4C67" w14:textId="77777777">
            <w:pPr>
              <w:jc w:val="right"/>
            </w:pPr>
            <w:r>
              <w:t xml:space="preserve"> </w:t>
            </w:r>
          </w:p>
        </w:tc>
      </w:tr>
      <w:tr w:rsidR="00300D2F" w:rsidTr="4C4CECF8" w14:paraId="2EDB3AA6" w14:textId="77777777">
        <w:tc>
          <w:tcPr>
            <w:tcW w:w="851" w:type="dxa"/>
          </w:tcPr>
          <w:p w:rsidR="00300D2F" w:rsidP="0056581C" w:rsidRDefault="00300D2F" w14:paraId="06C7BF56" w14:textId="688008C0">
            <w:pPr>
              <w:pStyle w:val="Lijstalinea"/>
              <w:numPr>
                <w:ilvl w:val="0"/>
                <w:numId w:val="1"/>
              </w:numPr>
            </w:pPr>
          </w:p>
        </w:tc>
        <w:tc>
          <w:tcPr>
            <w:tcW w:w="6237" w:type="dxa"/>
          </w:tcPr>
          <w:p w:rsidR="00300D2F" w:rsidRDefault="001856D0" w14:paraId="38040675" w14:textId="055520CF">
            <w:r>
              <w:t>Welk deel van de reservering van 516 miljoen</w:t>
            </w:r>
            <w:r w:rsidR="24D02EA0">
              <w:t xml:space="preserve"> </w:t>
            </w:r>
            <w:r w:rsidR="2B92D120">
              <w:t>euro</w:t>
            </w:r>
            <w:r>
              <w:t xml:space="preserve"> voor het Deltaplan Zoetwater tot en met 2040 komt direct of indirect ten goede aan de bevaarbaarheid van vaarwegen en de bereikbaarheid van binnenhavens?</w:t>
            </w:r>
          </w:p>
        </w:tc>
        <w:tc>
          <w:tcPr>
            <w:tcW w:w="850" w:type="dxa"/>
          </w:tcPr>
          <w:p w:rsidR="00300D2F" w:rsidRDefault="00300D2F" w14:paraId="0D788389" w14:textId="77777777">
            <w:pPr>
              <w:jc w:val="right"/>
            </w:pPr>
          </w:p>
        </w:tc>
        <w:tc>
          <w:tcPr>
            <w:tcW w:w="992" w:type="dxa"/>
          </w:tcPr>
          <w:p w:rsidR="00300D2F" w:rsidRDefault="00300D2F" w14:paraId="635AC7C1" w14:textId="77777777">
            <w:pPr>
              <w:jc w:val="right"/>
            </w:pPr>
          </w:p>
        </w:tc>
        <w:tc>
          <w:tcPr>
            <w:tcW w:w="567" w:type="dxa"/>
            <w:tcBorders>
              <w:left w:val="nil"/>
            </w:tcBorders>
          </w:tcPr>
          <w:p w:rsidR="00300D2F" w:rsidRDefault="001856D0" w14:paraId="2CAE1EAA" w14:textId="77777777">
            <w:pPr>
              <w:jc w:val="right"/>
            </w:pPr>
            <w:r>
              <w:t xml:space="preserve"> </w:t>
            </w:r>
          </w:p>
        </w:tc>
      </w:tr>
      <w:tr w:rsidR="00300D2F" w:rsidTr="4C4CECF8" w14:paraId="6A2EBB57" w14:textId="77777777">
        <w:tc>
          <w:tcPr>
            <w:tcW w:w="851" w:type="dxa"/>
          </w:tcPr>
          <w:p w:rsidR="00300D2F" w:rsidP="0056581C" w:rsidRDefault="00300D2F" w14:paraId="47A63349" w14:textId="362445A9">
            <w:pPr>
              <w:pStyle w:val="Lijstalinea"/>
              <w:numPr>
                <w:ilvl w:val="0"/>
                <w:numId w:val="1"/>
              </w:numPr>
            </w:pPr>
          </w:p>
        </w:tc>
        <w:tc>
          <w:tcPr>
            <w:tcW w:w="6237" w:type="dxa"/>
          </w:tcPr>
          <w:p w:rsidR="00300D2F" w:rsidRDefault="001856D0" w14:paraId="4E0A558E" w14:textId="77777777">
            <w:r>
              <w:t>Worden de economische gevolgen van droogte, laagwater en zoetwatertekorten voor de binnenvaart, binnenhavens en havengebonden bedrijven afzonderlijk meegewogen bij de selectie van maatregelen voor de derde fase van het Deltaplan Zoetwater? Zo ja, op welke wijze?</w:t>
            </w:r>
          </w:p>
        </w:tc>
        <w:tc>
          <w:tcPr>
            <w:tcW w:w="850" w:type="dxa"/>
          </w:tcPr>
          <w:p w:rsidR="00300D2F" w:rsidRDefault="00300D2F" w14:paraId="7D8100D9" w14:textId="77777777">
            <w:pPr>
              <w:jc w:val="right"/>
            </w:pPr>
          </w:p>
        </w:tc>
        <w:tc>
          <w:tcPr>
            <w:tcW w:w="992" w:type="dxa"/>
          </w:tcPr>
          <w:p w:rsidR="00300D2F" w:rsidRDefault="00300D2F" w14:paraId="590A83FC" w14:textId="77777777">
            <w:pPr>
              <w:jc w:val="right"/>
            </w:pPr>
          </w:p>
        </w:tc>
        <w:tc>
          <w:tcPr>
            <w:tcW w:w="567" w:type="dxa"/>
            <w:tcBorders>
              <w:left w:val="nil"/>
            </w:tcBorders>
          </w:tcPr>
          <w:p w:rsidR="00300D2F" w:rsidRDefault="001856D0" w14:paraId="03763DD5" w14:textId="77777777">
            <w:pPr>
              <w:jc w:val="right"/>
            </w:pPr>
            <w:r>
              <w:t xml:space="preserve"> </w:t>
            </w:r>
          </w:p>
        </w:tc>
      </w:tr>
      <w:tr w:rsidR="00300D2F" w:rsidTr="4C4CECF8" w14:paraId="1B0422D7" w14:textId="77777777">
        <w:tc>
          <w:tcPr>
            <w:tcW w:w="851" w:type="dxa"/>
          </w:tcPr>
          <w:p w:rsidR="00300D2F" w:rsidP="0056581C" w:rsidRDefault="00300D2F" w14:paraId="1DD5E3D5" w14:textId="28912E33">
            <w:pPr>
              <w:pStyle w:val="Lijstalinea"/>
              <w:numPr>
                <w:ilvl w:val="0"/>
                <w:numId w:val="1"/>
              </w:numPr>
            </w:pPr>
          </w:p>
        </w:tc>
        <w:tc>
          <w:tcPr>
            <w:tcW w:w="6237" w:type="dxa"/>
          </w:tcPr>
          <w:p w:rsidR="00300D2F" w:rsidRDefault="001856D0" w14:paraId="31921315" w14:textId="77777777">
            <w:r>
              <w:t>Hoe groot is de totale financiële omvang van het uitgestelde en achterstallige onderhoud aan het hoofdvaarwegennet per 1 januari 2027?</w:t>
            </w:r>
          </w:p>
        </w:tc>
        <w:tc>
          <w:tcPr>
            <w:tcW w:w="850" w:type="dxa"/>
          </w:tcPr>
          <w:p w:rsidR="00300D2F" w:rsidRDefault="00300D2F" w14:paraId="4BF2E904" w14:textId="77777777">
            <w:pPr>
              <w:jc w:val="right"/>
            </w:pPr>
          </w:p>
        </w:tc>
        <w:tc>
          <w:tcPr>
            <w:tcW w:w="992" w:type="dxa"/>
          </w:tcPr>
          <w:p w:rsidR="00300D2F" w:rsidRDefault="00300D2F" w14:paraId="40E216DE" w14:textId="77777777">
            <w:pPr>
              <w:jc w:val="right"/>
            </w:pPr>
          </w:p>
        </w:tc>
        <w:tc>
          <w:tcPr>
            <w:tcW w:w="567" w:type="dxa"/>
            <w:tcBorders>
              <w:left w:val="nil"/>
            </w:tcBorders>
          </w:tcPr>
          <w:p w:rsidR="00300D2F" w:rsidRDefault="001856D0" w14:paraId="3C942960" w14:textId="77777777">
            <w:pPr>
              <w:jc w:val="right"/>
            </w:pPr>
            <w:r>
              <w:t xml:space="preserve"> </w:t>
            </w:r>
          </w:p>
        </w:tc>
      </w:tr>
      <w:tr w:rsidR="00300D2F" w:rsidTr="4C4CECF8" w14:paraId="38E94582" w14:textId="77777777">
        <w:tc>
          <w:tcPr>
            <w:tcW w:w="851" w:type="dxa"/>
          </w:tcPr>
          <w:p w:rsidR="00300D2F" w:rsidP="0056581C" w:rsidRDefault="00300D2F" w14:paraId="08B95937" w14:textId="64A63124">
            <w:pPr>
              <w:pStyle w:val="Lijstalinea"/>
              <w:numPr>
                <w:ilvl w:val="0"/>
                <w:numId w:val="1"/>
              </w:numPr>
            </w:pPr>
          </w:p>
        </w:tc>
        <w:tc>
          <w:tcPr>
            <w:tcW w:w="6237" w:type="dxa"/>
          </w:tcPr>
          <w:p w:rsidR="00300D2F" w:rsidRDefault="33F0A4DE" w14:paraId="49A054EB" w14:textId="43EA41F9">
            <w:r>
              <w:t>Kunt u</w:t>
            </w:r>
            <w:r w:rsidR="001856D0">
              <w:t xml:space="preserve"> een overzicht geven van de sluizen, bruggen, oevers en vaarwegtrajecten waarvan het onderhoud of de vernieuwing is uitgesteld, inclusief de oorspronkelijke planning, de actuele planning, de reden van uitstel en de verwachte meerkosten?</w:t>
            </w:r>
          </w:p>
        </w:tc>
        <w:tc>
          <w:tcPr>
            <w:tcW w:w="850" w:type="dxa"/>
          </w:tcPr>
          <w:p w:rsidR="00300D2F" w:rsidRDefault="00300D2F" w14:paraId="26E68F38" w14:textId="77777777">
            <w:pPr>
              <w:jc w:val="right"/>
            </w:pPr>
          </w:p>
        </w:tc>
        <w:tc>
          <w:tcPr>
            <w:tcW w:w="992" w:type="dxa"/>
          </w:tcPr>
          <w:p w:rsidR="00300D2F" w:rsidRDefault="00300D2F" w14:paraId="761114A2" w14:textId="77777777">
            <w:pPr>
              <w:jc w:val="right"/>
            </w:pPr>
          </w:p>
        </w:tc>
        <w:tc>
          <w:tcPr>
            <w:tcW w:w="567" w:type="dxa"/>
            <w:tcBorders>
              <w:left w:val="nil"/>
            </w:tcBorders>
          </w:tcPr>
          <w:p w:rsidR="00300D2F" w:rsidRDefault="001856D0" w14:paraId="08517B06" w14:textId="77777777">
            <w:pPr>
              <w:jc w:val="right"/>
            </w:pPr>
            <w:r>
              <w:t xml:space="preserve"> </w:t>
            </w:r>
          </w:p>
        </w:tc>
      </w:tr>
      <w:tr w:rsidR="00300D2F" w:rsidTr="4C4CECF8" w14:paraId="3386FA09" w14:textId="77777777">
        <w:tc>
          <w:tcPr>
            <w:tcW w:w="851" w:type="dxa"/>
          </w:tcPr>
          <w:p w:rsidR="00300D2F" w:rsidP="0056581C" w:rsidRDefault="00300D2F" w14:paraId="681C6C22" w14:textId="56B83161">
            <w:pPr>
              <w:pStyle w:val="Lijstalinea"/>
              <w:numPr>
                <w:ilvl w:val="0"/>
                <w:numId w:val="1"/>
              </w:numPr>
            </w:pPr>
          </w:p>
        </w:tc>
        <w:tc>
          <w:tcPr>
            <w:tcW w:w="6237" w:type="dxa"/>
          </w:tcPr>
          <w:p w:rsidR="00300D2F" w:rsidRDefault="001856D0" w14:paraId="256D4160" w14:textId="77777777">
            <w:r>
              <w:t>Hoe worden de bereikbaarheid van binnenhavens, de economische schade voor bedrijven, omvaarafstanden en het risico op een verschuiving van goederenvervoer van water naar de weg meegewogen bij de prioritering van onderhouds- en vernieuwingsprojecten?</w:t>
            </w:r>
          </w:p>
        </w:tc>
        <w:tc>
          <w:tcPr>
            <w:tcW w:w="850" w:type="dxa"/>
          </w:tcPr>
          <w:p w:rsidR="00300D2F" w:rsidRDefault="00300D2F" w14:paraId="6B71BE5D" w14:textId="77777777">
            <w:pPr>
              <w:jc w:val="right"/>
            </w:pPr>
          </w:p>
        </w:tc>
        <w:tc>
          <w:tcPr>
            <w:tcW w:w="992" w:type="dxa"/>
          </w:tcPr>
          <w:p w:rsidR="00300D2F" w:rsidRDefault="00300D2F" w14:paraId="05A0E25C" w14:textId="77777777">
            <w:pPr>
              <w:jc w:val="right"/>
            </w:pPr>
          </w:p>
        </w:tc>
        <w:tc>
          <w:tcPr>
            <w:tcW w:w="567" w:type="dxa"/>
            <w:tcBorders>
              <w:left w:val="nil"/>
            </w:tcBorders>
          </w:tcPr>
          <w:p w:rsidR="00300D2F" w:rsidRDefault="001856D0" w14:paraId="08189E8B" w14:textId="77777777">
            <w:pPr>
              <w:jc w:val="right"/>
            </w:pPr>
            <w:r>
              <w:t xml:space="preserve"> </w:t>
            </w:r>
          </w:p>
        </w:tc>
      </w:tr>
      <w:tr w:rsidR="00300D2F" w:rsidTr="4C4CECF8" w14:paraId="4BC46E6E" w14:textId="77777777">
        <w:tc>
          <w:tcPr>
            <w:tcW w:w="851" w:type="dxa"/>
          </w:tcPr>
          <w:p w:rsidR="00300D2F" w:rsidP="0056581C" w:rsidRDefault="00300D2F" w14:paraId="5C33064E" w14:textId="734B4761">
            <w:pPr>
              <w:pStyle w:val="Lijstalinea"/>
              <w:numPr>
                <w:ilvl w:val="0"/>
                <w:numId w:val="1"/>
              </w:numPr>
            </w:pPr>
          </w:p>
        </w:tc>
        <w:tc>
          <w:tcPr>
            <w:tcW w:w="6237" w:type="dxa"/>
          </w:tcPr>
          <w:p w:rsidR="00300D2F" w:rsidRDefault="001856D0" w14:paraId="2C85D2C7" w14:textId="3E062440">
            <w:r>
              <w:t>Welke projecten op het hoofdvaarwegennet kunnen momenteel niet worden uitgevoerd</w:t>
            </w:r>
            <w:r w:rsidR="26276E0B">
              <w:t>,</w:t>
            </w:r>
            <w:r>
              <w:t xml:space="preserve"> doordat de maakbare instandhoudingsopgave groter is dan het beschikbare financiële kader?</w:t>
            </w:r>
          </w:p>
        </w:tc>
        <w:tc>
          <w:tcPr>
            <w:tcW w:w="850" w:type="dxa"/>
          </w:tcPr>
          <w:p w:rsidR="00300D2F" w:rsidRDefault="00300D2F" w14:paraId="24F3DA1C" w14:textId="77777777">
            <w:pPr>
              <w:jc w:val="right"/>
            </w:pPr>
          </w:p>
        </w:tc>
        <w:tc>
          <w:tcPr>
            <w:tcW w:w="992" w:type="dxa"/>
          </w:tcPr>
          <w:p w:rsidR="00300D2F" w:rsidRDefault="00300D2F" w14:paraId="3A033864" w14:textId="77777777">
            <w:pPr>
              <w:jc w:val="right"/>
            </w:pPr>
          </w:p>
        </w:tc>
        <w:tc>
          <w:tcPr>
            <w:tcW w:w="567" w:type="dxa"/>
            <w:tcBorders>
              <w:left w:val="nil"/>
            </w:tcBorders>
          </w:tcPr>
          <w:p w:rsidR="00300D2F" w:rsidRDefault="001856D0" w14:paraId="28973476" w14:textId="77777777">
            <w:pPr>
              <w:jc w:val="right"/>
            </w:pPr>
            <w:r>
              <w:t xml:space="preserve"> </w:t>
            </w:r>
          </w:p>
        </w:tc>
      </w:tr>
      <w:tr w:rsidR="00300D2F" w:rsidTr="4C4CECF8" w14:paraId="6F3AF979" w14:textId="77777777">
        <w:tc>
          <w:tcPr>
            <w:tcW w:w="851" w:type="dxa"/>
          </w:tcPr>
          <w:p w:rsidR="00300D2F" w:rsidP="0056581C" w:rsidRDefault="00300D2F" w14:paraId="49CD4A73" w14:textId="29FE38B8">
            <w:pPr>
              <w:pStyle w:val="Lijstalinea"/>
              <w:numPr>
                <w:ilvl w:val="0"/>
                <w:numId w:val="1"/>
              </w:numPr>
            </w:pPr>
          </w:p>
        </w:tc>
        <w:tc>
          <w:tcPr>
            <w:tcW w:w="6237" w:type="dxa"/>
          </w:tcPr>
          <w:p w:rsidR="00300D2F" w:rsidRDefault="001856D0" w14:paraId="63AE0B78" w14:textId="77777777">
            <w:r>
              <w:t>Welke van de projecten op het hoofdvaarwegennet die momenteel niet worden uitgevoerd kunnen een directe impact hebben op eventueel toekomstige perioden van droogte, omdat bijvoorbeeld schutbeperkingen langer kunnen worden uitgesteld, alternatieve havens makkelijker bereikbaar blijven of stremming van korter duur zal zijn?</w:t>
            </w:r>
          </w:p>
        </w:tc>
        <w:tc>
          <w:tcPr>
            <w:tcW w:w="850" w:type="dxa"/>
          </w:tcPr>
          <w:p w:rsidR="00300D2F" w:rsidRDefault="00300D2F" w14:paraId="26FAF7CD" w14:textId="77777777">
            <w:pPr>
              <w:jc w:val="right"/>
            </w:pPr>
          </w:p>
        </w:tc>
        <w:tc>
          <w:tcPr>
            <w:tcW w:w="992" w:type="dxa"/>
          </w:tcPr>
          <w:p w:rsidR="00300D2F" w:rsidRDefault="00300D2F" w14:paraId="05013AF5" w14:textId="77777777">
            <w:pPr>
              <w:jc w:val="right"/>
            </w:pPr>
          </w:p>
        </w:tc>
        <w:tc>
          <w:tcPr>
            <w:tcW w:w="567" w:type="dxa"/>
            <w:tcBorders>
              <w:left w:val="nil"/>
            </w:tcBorders>
          </w:tcPr>
          <w:p w:rsidR="00300D2F" w:rsidRDefault="001856D0" w14:paraId="1B3F876C" w14:textId="77777777">
            <w:pPr>
              <w:jc w:val="right"/>
            </w:pPr>
            <w:r>
              <w:t xml:space="preserve"> </w:t>
            </w:r>
          </w:p>
        </w:tc>
      </w:tr>
      <w:tr w:rsidR="00300D2F" w:rsidTr="4C4CECF8" w14:paraId="73A0CEA3" w14:textId="77777777">
        <w:tc>
          <w:tcPr>
            <w:tcW w:w="851" w:type="dxa"/>
          </w:tcPr>
          <w:p w:rsidR="00300D2F" w:rsidP="0056581C" w:rsidRDefault="00300D2F" w14:paraId="44817C7C" w14:textId="18D2B4A7">
            <w:pPr>
              <w:pStyle w:val="Lijstalinea"/>
              <w:numPr>
                <w:ilvl w:val="0"/>
                <w:numId w:val="1"/>
              </w:numPr>
            </w:pPr>
          </w:p>
        </w:tc>
        <w:tc>
          <w:tcPr>
            <w:tcW w:w="6237" w:type="dxa"/>
          </w:tcPr>
          <w:p w:rsidR="00300D2F" w:rsidRDefault="001856D0" w14:paraId="36917FAF" w14:textId="6E818B24">
            <w:r>
              <w:t>Hoeveel extra kosten zijn in de afgelopen vijf jaar ontstaan</w:t>
            </w:r>
            <w:r w:rsidR="3EB791D6">
              <w:t>,</w:t>
            </w:r>
            <w:r>
              <w:t xml:space="preserve"> doordat gepland onderhoud aan vaarwegen, sluizen en bruggen is uitgesteld en later als correctief of levensduurverlengend onderhoud moest worden uitgevoerd?</w:t>
            </w:r>
          </w:p>
        </w:tc>
        <w:tc>
          <w:tcPr>
            <w:tcW w:w="850" w:type="dxa"/>
          </w:tcPr>
          <w:p w:rsidR="00300D2F" w:rsidRDefault="00300D2F" w14:paraId="06DC1FDD" w14:textId="77777777">
            <w:pPr>
              <w:jc w:val="right"/>
            </w:pPr>
          </w:p>
        </w:tc>
        <w:tc>
          <w:tcPr>
            <w:tcW w:w="992" w:type="dxa"/>
          </w:tcPr>
          <w:p w:rsidR="00300D2F" w:rsidRDefault="00300D2F" w14:paraId="45BF191B" w14:textId="77777777">
            <w:pPr>
              <w:jc w:val="right"/>
            </w:pPr>
          </w:p>
        </w:tc>
        <w:tc>
          <w:tcPr>
            <w:tcW w:w="567" w:type="dxa"/>
            <w:tcBorders>
              <w:left w:val="nil"/>
            </w:tcBorders>
          </w:tcPr>
          <w:p w:rsidR="00300D2F" w:rsidRDefault="001856D0" w14:paraId="4F330703" w14:textId="77777777">
            <w:pPr>
              <w:jc w:val="right"/>
            </w:pPr>
            <w:r>
              <w:t xml:space="preserve"> </w:t>
            </w:r>
          </w:p>
        </w:tc>
      </w:tr>
      <w:tr w:rsidR="00300D2F" w:rsidTr="4C4CECF8" w14:paraId="6F206A46" w14:textId="77777777">
        <w:tc>
          <w:tcPr>
            <w:tcW w:w="851" w:type="dxa"/>
          </w:tcPr>
          <w:p w:rsidR="00300D2F" w:rsidP="0056581C" w:rsidRDefault="00300D2F" w14:paraId="7B24272A" w14:textId="66691AEB">
            <w:pPr>
              <w:pStyle w:val="Lijstalinea"/>
              <w:numPr>
                <w:ilvl w:val="0"/>
                <w:numId w:val="1"/>
              </w:numPr>
            </w:pPr>
          </w:p>
        </w:tc>
        <w:tc>
          <w:tcPr>
            <w:tcW w:w="6237" w:type="dxa"/>
          </w:tcPr>
          <w:p w:rsidR="00300D2F" w:rsidRDefault="001856D0" w14:paraId="34FF8273" w14:textId="189138E7">
            <w:r>
              <w:t>Welk deel van de 1,5 miljard</w:t>
            </w:r>
            <w:r w:rsidR="68666F3F">
              <w:t xml:space="preserve"> </w:t>
            </w:r>
            <w:r w:rsidR="1571F380">
              <w:t>euro</w:t>
            </w:r>
            <w:r>
              <w:t xml:space="preserve"> aan incidentele middelen voor de herprioriteringsopgave op het Mobiliteitsfonds wordt besteed aan het hoofdvaarwegennet en aan welke concrete projecten wordt dit bedrag besteed?</w:t>
            </w:r>
          </w:p>
        </w:tc>
        <w:tc>
          <w:tcPr>
            <w:tcW w:w="850" w:type="dxa"/>
          </w:tcPr>
          <w:p w:rsidR="00300D2F" w:rsidRDefault="00300D2F" w14:paraId="493C49EC" w14:textId="77777777">
            <w:pPr>
              <w:jc w:val="right"/>
            </w:pPr>
          </w:p>
        </w:tc>
        <w:tc>
          <w:tcPr>
            <w:tcW w:w="992" w:type="dxa"/>
          </w:tcPr>
          <w:p w:rsidR="00300D2F" w:rsidRDefault="00300D2F" w14:paraId="28ECBBE7" w14:textId="77777777">
            <w:pPr>
              <w:jc w:val="right"/>
            </w:pPr>
          </w:p>
        </w:tc>
        <w:tc>
          <w:tcPr>
            <w:tcW w:w="567" w:type="dxa"/>
            <w:tcBorders>
              <w:left w:val="nil"/>
            </w:tcBorders>
          </w:tcPr>
          <w:p w:rsidR="00300D2F" w:rsidRDefault="001856D0" w14:paraId="1CF1463E" w14:textId="77777777">
            <w:pPr>
              <w:jc w:val="right"/>
            </w:pPr>
            <w:r>
              <w:t xml:space="preserve"> </w:t>
            </w:r>
          </w:p>
        </w:tc>
      </w:tr>
      <w:tr w:rsidR="00300D2F" w:rsidTr="4C4CECF8" w14:paraId="7181280F" w14:textId="77777777">
        <w:tc>
          <w:tcPr>
            <w:tcW w:w="851" w:type="dxa"/>
          </w:tcPr>
          <w:p w:rsidR="00300D2F" w:rsidP="0056581C" w:rsidRDefault="00300D2F" w14:paraId="4999F0A5" w14:textId="693AA8AC">
            <w:pPr>
              <w:pStyle w:val="Lijstalinea"/>
              <w:numPr>
                <w:ilvl w:val="0"/>
                <w:numId w:val="1"/>
              </w:numPr>
            </w:pPr>
          </w:p>
        </w:tc>
        <w:tc>
          <w:tcPr>
            <w:tcW w:w="6237" w:type="dxa"/>
          </w:tcPr>
          <w:p w:rsidR="00300D2F" w:rsidRDefault="001856D0" w14:paraId="31B1D577" w14:textId="20EB5CD6">
            <w:r>
              <w:t>Wanneer wordt besloten voor welke infrastructuurprojecten aanvullend budget wordt toegekend bij de Voorjaarsnota 2027?</w:t>
            </w:r>
          </w:p>
        </w:tc>
        <w:tc>
          <w:tcPr>
            <w:tcW w:w="850" w:type="dxa"/>
          </w:tcPr>
          <w:p w:rsidR="00300D2F" w:rsidRDefault="00300D2F" w14:paraId="0E5702CF" w14:textId="77777777">
            <w:pPr>
              <w:jc w:val="right"/>
            </w:pPr>
          </w:p>
        </w:tc>
        <w:tc>
          <w:tcPr>
            <w:tcW w:w="992" w:type="dxa"/>
          </w:tcPr>
          <w:p w:rsidR="00300D2F" w:rsidRDefault="00300D2F" w14:paraId="3B138B1A" w14:textId="77777777">
            <w:pPr>
              <w:jc w:val="right"/>
            </w:pPr>
          </w:p>
        </w:tc>
        <w:tc>
          <w:tcPr>
            <w:tcW w:w="567" w:type="dxa"/>
            <w:tcBorders>
              <w:left w:val="nil"/>
            </w:tcBorders>
          </w:tcPr>
          <w:p w:rsidR="00300D2F" w:rsidRDefault="001856D0" w14:paraId="77CC3E5B" w14:textId="77777777">
            <w:pPr>
              <w:jc w:val="right"/>
            </w:pPr>
            <w:r>
              <w:t xml:space="preserve"> </w:t>
            </w:r>
          </w:p>
        </w:tc>
      </w:tr>
      <w:tr w:rsidR="00300D2F" w:rsidTr="4C4CECF8" w14:paraId="5C0CA36E" w14:textId="77777777">
        <w:tc>
          <w:tcPr>
            <w:tcW w:w="851" w:type="dxa"/>
          </w:tcPr>
          <w:p w:rsidR="00300D2F" w:rsidP="0056581C" w:rsidRDefault="00300D2F" w14:paraId="02EAC329" w14:textId="0A65BFA1">
            <w:pPr>
              <w:pStyle w:val="Lijstalinea"/>
              <w:numPr>
                <w:ilvl w:val="0"/>
                <w:numId w:val="1"/>
              </w:numPr>
            </w:pPr>
          </w:p>
        </w:tc>
        <w:tc>
          <w:tcPr>
            <w:tcW w:w="6237" w:type="dxa"/>
          </w:tcPr>
          <w:p w:rsidR="00300D2F" w:rsidRDefault="001856D0" w14:paraId="034DAB2E" w14:textId="2A5CE753">
            <w:r>
              <w:t xml:space="preserve">Kunt u aangeven wat de status is van </w:t>
            </w:r>
            <w:r w:rsidR="5738D8EC">
              <w:t xml:space="preserve">de </w:t>
            </w:r>
            <w:r>
              <w:t>voortgang met betrekking tot het hernieuwen van het Landelijk Convenant Sociale Veiligheid?</w:t>
            </w:r>
          </w:p>
        </w:tc>
        <w:tc>
          <w:tcPr>
            <w:tcW w:w="850" w:type="dxa"/>
          </w:tcPr>
          <w:p w:rsidR="00300D2F" w:rsidRDefault="00300D2F" w14:paraId="55ACA86D" w14:textId="77777777">
            <w:pPr>
              <w:jc w:val="right"/>
            </w:pPr>
          </w:p>
        </w:tc>
        <w:tc>
          <w:tcPr>
            <w:tcW w:w="992" w:type="dxa"/>
          </w:tcPr>
          <w:p w:rsidR="00300D2F" w:rsidRDefault="00300D2F" w14:paraId="5BC64E95" w14:textId="77777777">
            <w:pPr>
              <w:jc w:val="right"/>
            </w:pPr>
          </w:p>
        </w:tc>
        <w:tc>
          <w:tcPr>
            <w:tcW w:w="567" w:type="dxa"/>
            <w:tcBorders>
              <w:left w:val="nil"/>
            </w:tcBorders>
          </w:tcPr>
          <w:p w:rsidR="00300D2F" w:rsidRDefault="001856D0" w14:paraId="61C19F64" w14:textId="77777777">
            <w:pPr>
              <w:jc w:val="right"/>
            </w:pPr>
            <w:r>
              <w:t xml:space="preserve"> </w:t>
            </w:r>
          </w:p>
        </w:tc>
      </w:tr>
      <w:tr w:rsidR="00300D2F" w:rsidTr="4C4CECF8" w14:paraId="218B7166" w14:textId="77777777">
        <w:tc>
          <w:tcPr>
            <w:tcW w:w="851" w:type="dxa"/>
          </w:tcPr>
          <w:p w:rsidR="00300D2F" w:rsidP="0056581C" w:rsidRDefault="00300D2F" w14:paraId="6BE6A693" w14:textId="7C75419A">
            <w:pPr>
              <w:pStyle w:val="Lijstalinea"/>
              <w:numPr>
                <w:ilvl w:val="0"/>
                <w:numId w:val="1"/>
              </w:numPr>
            </w:pPr>
          </w:p>
        </w:tc>
        <w:tc>
          <w:tcPr>
            <w:tcW w:w="6237" w:type="dxa"/>
          </w:tcPr>
          <w:p w:rsidR="00300D2F" w:rsidRDefault="001856D0" w14:paraId="0A9139A9" w14:textId="2FB18E99">
            <w:r>
              <w:t>Maakt de monitoring van vuurwerkslachtoffers deel uit van de aangekondigde jaarlijkse monitoring en evaluatie van de Wet veilige jaarwisseling?</w:t>
            </w:r>
          </w:p>
        </w:tc>
        <w:tc>
          <w:tcPr>
            <w:tcW w:w="850" w:type="dxa"/>
          </w:tcPr>
          <w:p w:rsidR="00300D2F" w:rsidRDefault="00300D2F" w14:paraId="005DBD60" w14:textId="77777777">
            <w:pPr>
              <w:jc w:val="right"/>
            </w:pPr>
          </w:p>
        </w:tc>
        <w:tc>
          <w:tcPr>
            <w:tcW w:w="992" w:type="dxa"/>
          </w:tcPr>
          <w:p w:rsidR="00300D2F" w:rsidRDefault="00300D2F" w14:paraId="2736A919" w14:textId="77777777">
            <w:pPr>
              <w:jc w:val="right"/>
            </w:pPr>
          </w:p>
        </w:tc>
        <w:tc>
          <w:tcPr>
            <w:tcW w:w="567" w:type="dxa"/>
            <w:tcBorders>
              <w:left w:val="nil"/>
            </w:tcBorders>
          </w:tcPr>
          <w:p w:rsidR="00300D2F" w:rsidRDefault="001856D0" w14:paraId="7701F7C6" w14:textId="77777777">
            <w:pPr>
              <w:jc w:val="right"/>
            </w:pPr>
            <w:r>
              <w:t xml:space="preserve"> </w:t>
            </w:r>
          </w:p>
        </w:tc>
      </w:tr>
      <w:tr w:rsidR="00300D2F" w:rsidTr="4C4CECF8" w14:paraId="47993022" w14:textId="77777777">
        <w:tc>
          <w:tcPr>
            <w:tcW w:w="851" w:type="dxa"/>
          </w:tcPr>
          <w:p w:rsidR="00300D2F" w:rsidP="0056581C" w:rsidRDefault="00300D2F" w14:paraId="7D8A234D" w14:textId="3962A10A">
            <w:pPr>
              <w:pStyle w:val="Lijstalinea"/>
              <w:numPr>
                <w:ilvl w:val="0"/>
                <w:numId w:val="1"/>
              </w:numPr>
            </w:pPr>
          </w:p>
        </w:tc>
        <w:tc>
          <w:tcPr>
            <w:tcW w:w="6237" w:type="dxa"/>
          </w:tcPr>
          <w:p w:rsidR="00300D2F" w:rsidRDefault="001856D0" w14:paraId="37794B97" w14:textId="0E87BF15">
            <w:r>
              <w:t>Kan in een schema worden weergegeven hoeveel procent van het budget van I</w:t>
            </w:r>
            <w:r w:rsidR="30C60329">
              <w:t>en</w:t>
            </w:r>
            <w:r>
              <w:t>W</w:t>
            </w:r>
            <w:r w:rsidR="00C167A4">
              <w:t xml:space="preserve"> gaat</w:t>
            </w:r>
            <w:r>
              <w:t xml:space="preserve"> naar automobiliteit en hoeveel procent van het budget naar ov en spoor? En hoe heeft deze verdeling zich de afgelopen 10 jaar ontwikkeld?</w:t>
            </w:r>
          </w:p>
        </w:tc>
        <w:tc>
          <w:tcPr>
            <w:tcW w:w="850" w:type="dxa"/>
          </w:tcPr>
          <w:p w:rsidR="00300D2F" w:rsidRDefault="00300D2F" w14:paraId="4355BB31" w14:textId="77777777">
            <w:pPr>
              <w:jc w:val="right"/>
            </w:pPr>
          </w:p>
        </w:tc>
        <w:tc>
          <w:tcPr>
            <w:tcW w:w="992" w:type="dxa"/>
          </w:tcPr>
          <w:p w:rsidR="00300D2F" w:rsidRDefault="00300D2F" w14:paraId="4AFB30C0" w14:textId="77777777">
            <w:pPr>
              <w:jc w:val="right"/>
            </w:pPr>
          </w:p>
        </w:tc>
        <w:tc>
          <w:tcPr>
            <w:tcW w:w="567" w:type="dxa"/>
            <w:tcBorders>
              <w:left w:val="nil"/>
            </w:tcBorders>
          </w:tcPr>
          <w:p w:rsidR="00300D2F" w:rsidRDefault="001856D0" w14:paraId="218A0972" w14:textId="77777777">
            <w:pPr>
              <w:jc w:val="right"/>
            </w:pPr>
            <w:r>
              <w:t xml:space="preserve"> </w:t>
            </w:r>
          </w:p>
        </w:tc>
      </w:tr>
      <w:tr w:rsidR="00300D2F" w:rsidTr="4C4CECF8" w14:paraId="248DAA1A" w14:textId="77777777">
        <w:tc>
          <w:tcPr>
            <w:tcW w:w="851" w:type="dxa"/>
          </w:tcPr>
          <w:p w:rsidR="00300D2F" w:rsidP="0056581C" w:rsidRDefault="00300D2F" w14:paraId="5AD85A66" w14:textId="17C8CC49">
            <w:pPr>
              <w:pStyle w:val="Lijstalinea"/>
              <w:numPr>
                <w:ilvl w:val="0"/>
                <w:numId w:val="1"/>
              </w:numPr>
            </w:pPr>
          </w:p>
        </w:tc>
        <w:tc>
          <w:tcPr>
            <w:tcW w:w="6237" w:type="dxa"/>
          </w:tcPr>
          <w:p w:rsidR="00300D2F" w:rsidRDefault="001856D0" w14:paraId="3910D0EC" w14:textId="277B7207">
            <w:r>
              <w:t>Welk bedrag is in 2027 beschikbaar voor dual-use</w:t>
            </w:r>
            <w:r w:rsidR="0058728B">
              <w:t>-</w:t>
            </w:r>
            <w:r>
              <w:t>spoorinfrastructuur voor militaire mobiliteit?</w:t>
            </w:r>
          </w:p>
        </w:tc>
        <w:tc>
          <w:tcPr>
            <w:tcW w:w="850" w:type="dxa"/>
          </w:tcPr>
          <w:p w:rsidR="00300D2F" w:rsidRDefault="00300D2F" w14:paraId="552BCDB7" w14:textId="77777777">
            <w:pPr>
              <w:jc w:val="right"/>
            </w:pPr>
          </w:p>
        </w:tc>
        <w:tc>
          <w:tcPr>
            <w:tcW w:w="992" w:type="dxa"/>
          </w:tcPr>
          <w:p w:rsidR="00300D2F" w:rsidRDefault="00300D2F" w14:paraId="0C7FD979" w14:textId="77777777">
            <w:pPr>
              <w:jc w:val="right"/>
            </w:pPr>
          </w:p>
        </w:tc>
        <w:tc>
          <w:tcPr>
            <w:tcW w:w="567" w:type="dxa"/>
            <w:tcBorders>
              <w:left w:val="nil"/>
            </w:tcBorders>
          </w:tcPr>
          <w:p w:rsidR="00300D2F" w:rsidRDefault="001856D0" w14:paraId="1FC6B154" w14:textId="77777777">
            <w:pPr>
              <w:jc w:val="right"/>
            </w:pPr>
            <w:r>
              <w:t xml:space="preserve"> </w:t>
            </w:r>
          </w:p>
        </w:tc>
      </w:tr>
      <w:tr w:rsidR="00300D2F" w:rsidTr="4C4CECF8" w14:paraId="3BF68E70" w14:textId="77777777">
        <w:tc>
          <w:tcPr>
            <w:tcW w:w="851" w:type="dxa"/>
          </w:tcPr>
          <w:p w:rsidR="00300D2F" w:rsidP="0056581C" w:rsidRDefault="00300D2F" w14:paraId="69C35EF7" w14:textId="0D51C338">
            <w:pPr>
              <w:pStyle w:val="Lijstalinea"/>
              <w:numPr>
                <w:ilvl w:val="0"/>
                <w:numId w:val="1"/>
              </w:numPr>
            </w:pPr>
          </w:p>
        </w:tc>
        <w:tc>
          <w:tcPr>
            <w:tcW w:w="6237" w:type="dxa"/>
          </w:tcPr>
          <w:p w:rsidR="00300D2F" w:rsidRDefault="001856D0" w14:paraId="071F1A6D" w14:textId="04103347">
            <w:r>
              <w:t xml:space="preserve">Welke spoorcorridors worden in 2027 aangemerkt als </w:t>
            </w:r>
            <w:r w:rsidR="09121C31">
              <w:t>“</w:t>
            </w:r>
            <w:r>
              <w:t>dual</w:t>
            </w:r>
            <w:r w:rsidR="73D16D25">
              <w:t xml:space="preserve"> </w:t>
            </w:r>
            <w:r>
              <w:t>use</w:t>
            </w:r>
            <w:r w:rsidR="235B30ED">
              <w:t>”</w:t>
            </w:r>
            <w:r w:rsidR="38E8C387">
              <w:t>-</w:t>
            </w:r>
            <w:r>
              <w:t>corridor voor militair en civiel vervoer?</w:t>
            </w:r>
          </w:p>
        </w:tc>
        <w:tc>
          <w:tcPr>
            <w:tcW w:w="850" w:type="dxa"/>
          </w:tcPr>
          <w:p w:rsidR="00300D2F" w:rsidRDefault="00300D2F" w14:paraId="4F458244" w14:textId="77777777">
            <w:pPr>
              <w:jc w:val="right"/>
            </w:pPr>
          </w:p>
        </w:tc>
        <w:tc>
          <w:tcPr>
            <w:tcW w:w="992" w:type="dxa"/>
          </w:tcPr>
          <w:p w:rsidR="00300D2F" w:rsidRDefault="00300D2F" w14:paraId="38A34D29" w14:textId="77777777">
            <w:pPr>
              <w:jc w:val="right"/>
            </w:pPr>
          </w:p>
        </w:tc>
        <w:tc>
          <w:tcPr>
            <w:tcW w:w="567" w:type="dxa"/>
            <w:tcBorders>
              <w:left w:val="nil"/>
            </w:tcBorders>
          </w:tcPr>
          <w:p w:rsidR="00300D2F" w:rsidRDefault="001856D0" w14:paraId="6BD3EB4B" w14:textId="77777777">
            <w:pPr>
              <w:jc w:val="right"/>
            </w:pPr>
            <w:r>
              <w:t xml:space="preserve"> </w:t>
            </w:r>
          </w:p>
        </w:tc>
      </w:tr>
      <w:tr w:rsidR="00300D2F" w:rsidTr="4C4CECF8" w14:paraId="703502FF" w14:textId="77777777">
        <w:tc>
          <w:tcPr>
            <w:tcW w:w="851" w:type="dxa"/>
          </w:tcPr>
          <w:p w:rsidR="00300D2F" w:rsidP="0056581C" w:rsidRDefault="00300D2F" w14:paraId="7CC331A1" w14:textId="14BB05C0">
            <w:pPr>
              <w:pStyle w:val="Lijstalinea"/>
              <w:numPr>
                <w:ilvl w:val="0"/>
                <w:numId w:val="1"/>
              </w:numPr>
            </w:pPr>
          </w:p>
        </w:tc>
        <w:tc>
          <w:tcPr>
            <w:tcW w:w="6237" w:type="dxa"/>
          </w:tcPr>
          <w:p w:rsidR="00300D2F" w:rsidRDefault="001856D0" w14:paraId="6753F09C" w14:textId="77777777">
            <w:r>
              <w:t>Welk bedrag ontvangt IenW in 2027 van andere departementen voor investeringen in militaire mobiliteit?</w:t>
            </w:r>
          </w:p>
        </w:tc>
        <w:tc>
          <w:tcPr>
            <w:tcW w:w="850" w:type="dxa"/>
          </w:tcPr>
          <w:p w:rsidR="00300D2F" w:rsidRDefault="00300D2F" w14:paraId="1A428C15" w14:textId="77777777">
            <w:pPr>
              <w:jc w:val="right"/>
            </w:pPr>
          </w:p>
        </w:tc>
        <w:tc>
          <w:tcPr>
            <w:tcW w:w="992" w:type="dxa"/>
          </w:tcPr>
          <w:p w:rsidR="00300D2F" w:rsidRDefault="00300D2F" w14:paraId="0604BB54" w14:textId="77777777">
            <w:pPr>
              <w:jc w:val="right"/>
            </w:pPr>
          </w:p>
        </w:tc>
        <w:tc>
          <w:tcPr>
            <w:tcW w:w="567" w:type="dxa"/>
            <w:tcBorders>
              <w:left w:val="nil"/>
            </w:tcBorders>
          </w:tcPr>
          <w:p w:rsidR="00300D2F" w:rsidRDefault="001856D0" w14:paraId="7E9333BE" w14:textId="77777777">
            <w:pPr>
              <w:jc w:val="right"/>
            </w:pPr>
            <w:r>
              <w:t xml:space="preserve"> </w:t>
            </w:r>
          </w:p>
        </w:tc>
      </w:tr>
      <w:tr w:rsidR="00300D2F" w:rsidTr="4C4CECF8" w14:paraId="57F1CAFE" w14:textId="77777777">
        <w:tc>
          <w:tcPr>
            <w:tcW w:w="851" w:type="dxa"/>
          </w:tcPr>
          <w:p w:rsidR="00300D2F" w:rsidP="0056581C" w:rsidRDefault="00300D2F" w14:paraId="3CC0DDF5" w14:textId="65D85863">
            <w:pPr>
              <w:pStyle w:val="Lijstalinea"/>
              <w:numPr>
                <w:ilvl w:val="0"/>
                <w:numId w:val="1"/>
              </w:numPr>
            </w:pPr>
          </w:p>
        </w:tc>
        <w:tc>
          <w:tcPr>
            <w:tcW w:w="6237" w:type="dxa"/>
          </w:tcPr>
          <w:p w:rsidR="00300D2F" w:rsidRDefault="001856D0" w14:paraId="4E0FDA71" w14:textId="77777777">
            <w:r>
              <w:t>Welk bedrag aan Europese cofinanciering verwacht IenW in 2027 te ontvangen voor projecten op het gebied van militaire mobiliteit?</w:t>
            </w:r>
          </w:p>
        </w:tc>
        <w:tc>
          <w:tcPr>
            <w:tcW w:w="850" w:type="dxa"/>
          </w:tcPr>
          <w:p w:rsidR="00300D2F" w:rsidRDefault="00300D2F" w14:paraId="513C041B" w14:textId="77777777">
            <w:pPr>
              <w:jc w:val="right"/>
            </w:pPr>
          </w:p>
        </w:tc>
        <w:tc>
          <w:tcPr>
            <w:tcW w:w="992" w:type="dxa"/>
          </w:tcPr>
          <w:p w:rsidR="00300D2F" w:rsidRDefault="00300D2F" w14:paraId="06765E99" w14:textId="77777777">
            <w:pPr>
              <w:jc w:val="right"/>
            </w:pPr>
          </w:p>
        </w:tc>
        <w:tc>
          <w:tcPr>
            <w:tcW w:w="567" w:type="dxa"/>
            <w:tcBorders>
              <w:left w:val="nil"/>
            </w:tcBorders>
          </w:tcPr>
          <w:p w:rsidR="00300D2F" w:rsidRDefault="001856D0" w14:paraId="0617BE72" w14:textId="77777777">
            <w:pPr>
              <w:jc w:val="right"/>
            </w:pPr>
            <w:r>
              <w:t xml:space="preserve"> </w:t>
            </w:r>
          </w:p>
        </w:tc>
      </w:tr>
      <w:tr w:rsidR="00300D2F" w:rsidTr="4C4CECF8" w14:paraId="6A12DBAC" w14:textId="77777777">
        <w:tc>
          <w:tcPr>
            <w:tcW w:w="851" w:type="dxa"/>
          </w:tcPr>
          <w:p w:rsidR="00300D2F" w:rsidP="0056581C" w:rsidRDefault="00300D2F" w14:paraId="72055939" w14:textId="37C3AC4D">
            <w:pPr>
              <w:pStyle w:val="Lijstalinea"/>
              <w:numPr>
                <w:ilvl w:val="0"/>
                <w:numId w:val="1"/>
              </w:numPr>
            </w:pPr>
          </w:p>
        </w:tc>
        <w:tc>
          <w:tcPr>
            <w:tcW w:w="6237" w:type="dxa"/>
          </w:tcPr>
          <w:p w:rsidR="00300D2F" w:rsidRDefault="001856D0" w14:paraId="523CCF93" w14:textId="77777777">
            <w:r>
              <w:t>Welk bedrag aan uitgaven op de IenW-begroting voor 2027 wordt momenteel meegerekend bij de Nederlandse invulling van de NAVO-doelstelling van 1,5% bbp voor bredere veiligheidsuitgaven?</w:t>
            </w:r>
          </w:p>
        </w:tc>
        <w:tc>
          <w:tcPr>
            <w:tcW w:w="850" w:type="dxa"/>
          </w:tcPr>
          <w:p w:rsidR="00300D2F" w:rsidRDefault="00300D2F" w14:paraId="01F41B97" w14:textId="77777777">
            <w:pPr>
              <w:jc w:val="right"/>
            </w:pPr>
          </w:p>
        </w:tc>
        <w:tc>
          <w:tcPr>
            <w:tcW w:w="992" w:type="dxa"/>
          </w:tcPr>
          <w:p w:rsidR="00300D2F" w:rsidRDefault="00300D2F" w14:paraId="0CD31386" w14:textId="77777777">
            <w:pPr>
              <w:jc w:val="right"/>
            </w:pPr>
          </w:p>
        </w:tc>
        <w:tc>
          <w:tcPr>
            <w:tcW w:w="567" w:type="dxa"/>
            <w:tcBorders>
              <w:left w:val="nil"/>
            </w:tcBorders>
          </w:tcPr>
          <w:p w:rsidR="00300D2F" w:rsidRDefault="001856D0" w14:paraId="18A0C0D8" w14:textId="77777777">
            <w:pPr>
              <w:jc w:val="right"/>
            </w:pPr>
            <w:r>
              <w:t xml:space="preserve"> </w:t>
            </w:r>
          </w:p>
        </w:tc>
      </w:tr>
      <w:tr w:rsidR="00300D2F" w:rsidTr="4C4CECF8" w14:paraId="2114F965" w14:textId="77777777">
        <w:tc>
          <w:tcPr>
            <w:tcW w:w="851" w:type="dxa"/>
          </w:tcPr>
          <w:p w:rsidR="00300D2F" w:rsidP="0056581C" w:rsidRDefault="00300D2F" w14:paraId="708255CC" w14:textId="68B5D3BF">
            <w:pPr>
              <w:pStyle w:val="Lijstalinea"/>
              <w:numPr>
                <w:ilvl w:val="0"/>
                <w:numId w:val="1"/>
              </w:numPr>
            </w:pPr>
          </w:p>
        </w:tc>
        <w:tc>
          <w:tcPr>
            <w:tcW w:w="6237" w:type="dxa"/>
          </w:tcPr>
          <w:p w:rsidR="00300D2F" w:rsidRDefault="001856D0" w14:paraId="53226274" w14:textId="77777777">
            <w:r>
              <w:t>Welk bedrag is in 2027 beschikbaar voor de uitvoering van de zeven aanbevelingen uit het rapport ‘Tijd om te handelen’ over militaire mobiliteit op het spoor?</w:t>
            </w:r>
          </w:p>
        </w:tc>
        <w:tc>
          <w:tcPr>
            <w:tcW w:w="850" w:type="dxa"/>
          </w:tcPr>
          <w:p w:rsidR="00300D2F" w:rsidRDefault="00300D2F" w14:paraId="6927D2FB" w14:textId="77777777">
            <w:pPr>
              <w:jc w:val="right"/>
            </w:pPr>
          </w:p>
        </w:tc>
        <w:tc>
          <w:tcPr>
            <w:tcW w:w="992" w:type="dxa"/>
          </w:tcPr>
          <w:p w:rsidR="00300D2F" w:rsidRDefault="00300D2F" w14:paraId="37D5D507" w14:textId="77777777">
            <w:pPr>
              <w:jc w:val="right"/>
            </w:pPr>
          </w:p>
        </w:tc>
        <w:tc>
          <w:tcPr>
            <w:tcW w:w="567" w:type="dxa"/>
            <w:tcBorders>
              <w:left w:val="nil"/>
            </w:tcBorders>
          </w:tcPr>
          <w:p w:rsidR="00300D2F" w:rsidRDefault="001856D0" w14:paraId="215A5253" w14:textId="77777777">
            <w:pPr>
              <w:jc w:val="right"/>
            </w:pPr>
            <w:r>
              <w:t xml:space="preserve"> </w:t>
            </w:r>
          </w:p>
        </w:tc>
      </w:tr>
      <w:tr w:rsidR="00300D2F" w:rsidTr="4C4CECF8" w14:paraId="244FE538" w14:textId="77777777">
        <w:tc>
          <w:tcPr>
            <w:tcW w:w="851" w:type="dxa"/>
          </w:tcPr>
          <w:p w:rsidR="00300D2F" w:rsidP="0056581C" w:rsidRDefault="00300D2F" w14:paraId="3CB056DB" w14:textId="2289350F">
            <w:pPr>
              <w:pStyle w:val="Lijstalinea"/>
              <w:numPr>
                <w:ilvl w:val="0"/>
                <w:numId w:val="1"/>
              </w:numPr>
            </w:pPr>
          </w:p>
        </w:tc>
        <w:tc>
          <w:tcPr>
            <w:tcW w:w="6237" w:type="dxa"/>
          </w:tcPr>
          <w:p w:rsidR="00300D2F" w:rsidRDefault="001856D0" w14:paraId="5400EE1E" w14:textId="77777777">
            <w:r>
              <w:t>Welke onderzoeken liggen ten grondslag aan het voorgenomen besluit in 2027 over de principes van de marktordening op het spoor na 2033?</w:t>
            </w:r>
          </w:p>
        </w:tc>
        <w:tc>
          <w:tcPr>
            <w:tcW w:w="850" w:type="dxa"/>
          </w:tcPr>
          <w:p w:rsidR="00300D2F" w:rsidRDefault="00300D2F" w14:paraId="42BBD794" w14:textId="77777777">
            <w:pPr>
              <w:jc w:val="right"/>
            </w:pPr>
          </w:p>
        </w:tc>
        <w:tc>
          <w:tcPr>
            <w:tcW w:w="992" w:type="dxa"/>
          </w:tcPr>
          <w:p w:rsidR="00300D2F" w:rsidRDefault="00300D2F" w14:paraId="3B4A2B12" w14:textId="77777777">
            <w:pPr>
              <w:jc w:val="right"/>
            </w:pPr>
          </w:p>
        </w:tc>
        <w:tc>
          <w:tcPr>
            <w:tcW w:w="567" w:type="dxa"/>
            <w:tcBorders>
              <w:left w:val="nil"/>
            </w:tcBorders>
          </w:tcPr>
          <w:p w:rsidR="00300D2F" w:rsidRDefault="001856D0" w14:paraId="2763375E" w14:textId="77777777">
            <w:pPr>
              <w:jc w:val="right"/>
            </w:pPr>
            <w:r>
              <w:t xml:space="preserve"> </w:t>
            </w:r>
          </w:p>
        </w:tc>
      </w:tr>
      <w:tr w:rsidR="00300D2F" w:rsidTr="4C4CECF8" w14:paraId="410828F3" w14:textId="77777777">
        <w:tc>
          <w:tcPr>
            <w:tcW w:w="851" w:type="dxa"/>
          </w:tcPr>
          <w:p w:rsidR="00300D2F" w:rsidP="0056581C" w:rsidRDefault="00300D2F" w14:paraId="2819678B" w14:textId="04C53ECB">
            <w:pPr>
              <w:pStyle w:val="Lijstalinea"/>
              <w:numPr>
                <w:ilvl w:val="0"/>
                <w:numId w:val="1"/>
              </w:numPr>
            </w:pPr>
          </w:p>
        </w:tc>
        <w:tc>
          <w:tcPr>
            <w:tcW w:w="6237" w:type="dxa"/>
          </w:tcPr>
          <w:p w:rsidR="00300D2F" w:rsidRDefault="001856D0" w14:paraId="71A5FCEF" w14:textId="77777777">
            <w:r>
              <w:t>Welke juridische toetsing vindt plaats voorafgaand aan het voorgenomen besluit over de marktordening op het spoor na 2033?</w:t>
            </w:r>
          </w:p>
        </w:tc>
        <w:tc>
          <w:tcPr>
            <w:tcW w:w="850" w:type="dxa"/>
          </w:tcPr>
          <w:p w:rsidR="00300D2F" w:rsidRDefault="00300D2F" w14:paraId="07E55AEF" w14:textId="77777777">
            <w:pPr>
              <w:jc w:val="right"/>
            </w:pPr>
          </w:p>
        </w:tc>
        <w:tc>
          <w:tcPr>
            <w:tcW w:w="992" w:type="dxa"/>
          </w:tcPr>
          <w:p w:rsidR="00300D2F" w:rsidRDefault="00300D2F" w14:paraId="04DE2AEA" w14:textId="77777777">
            <w:pPr>
              <w:jc w:val="right"/>
            </w:pPr>
          </w:p>
        </w:tc>
        <w:tc>
          <w:tcPr>
            <w:tcW w:w="567" w:type="dxa"/>
            <w:tcBorders>
              <w:left w:val="nil"/>
            </w:tcBorders>
          </w:tcPr>
          <w:p w:rsidR="00300D2F" w:rsidRDefault="001856D0" w14:paraId="5A210D4D" w14:textId="77777777">
            <w:pPr>
              <w:jc w:val="right"/>
            </w:pPr>
            <w:r>
              <w:t xml:space="preserve"> </w:t>
            </w:r>
          </w:p>
        </w:tc>
      </w:tr>
      <w:tr w:rsidR="00300D2F" w:rsidTr="4C4CECF8" w14:paraId="1F9C3A1A" w14:textId="77777777">
        <w:tc>
          <w:tcPr>
            <w:tcW w:w="851" w:type="dxa"/>
          </w:tcPr>
          <w:p w:rsidR="00300D2F" w:rsidP="0056581C" w:rsidRDefault="00300D2F" w14:paraId="5ED83A2E" w14:textId="50D1AF9B">
            <w:pPr>
              <w:pStyle w:val="Lijstalinea"/>
              <w:numPr>
                <w:ilvl w:val="0"/>
                <w:numId w:val="1"/>
              </w:numPr>
            </w:pPr>
          </w:p>
        </w:tc>
        <w:tc>
          <w:tcPr>
            <w:tcW w:w="6237" w:type="dxa"/>
          </w:tcPr>
          <w:p w:rsidR="00300D2F" w:rsidRDefault="001856D0" w14:paraId="283CEF46" w14:textId="27477A72">
            <w:r>
              <w:t xml:space="preserve">Hoeveel betalen het Rijk, de provincies en gemeenten mee aan Lelystad Airport en de infrastructuur naar Lelystad Airport? Hoe heeft dit bedrag </w:t>
            </w:r>
            <w:r w:rsidR="007572D7">
              <w:t xml:space="preserve">zich </w:t>
            </w:r>
            <w:r>
              <w:t xml:space="preserve">sinds 2009 ontwikkeld? Hoeveel geld gaat vanuit het </w:t>
            </w:r>
            <w:r w:rsidR="007572D7">
              <w:t>m</w:t>
            </w:r>
            <w:r>
              <w:t>inisterie van Infrastructuur en Waterstaat naar Lelystad Airport in de komende jaren?</w:t>
            </w:r>
          </w:p>
        </w:tc>
        <w:tc>
          <w:tcPr>
            <w:tcW w:w="850" w:type="dxa"/>
          </w:tcPr>
          <w:p w:rsidR="00300D2F" w:rsidRDefault="00300D2F" w14:paraId="44B40DDF" w14:textId="77777777">
            <w:pPr>
              <w:jc w:val="right"/>
            </w:pPr>
          </w:p>
        </w:tc>
        <w:tc>
          <w:tcPr>
            <w:tcW w:w="992" w:type="dxa"/>
          </w:tcPr>
          <w:p w:rsidR="00300D2F" w:rsidRDefault="00300D2F" w14:paraId="4A84FBC1" w14:textId="77777777">
            <w:pPr>
              <w:jc w:val="right"/>
            </w:pPr>
          </w:p>
        </w:tc>
        <w:tc>
          <w:tcPr>
            <w:tcW w:w="567" w:type="dxa"/>
            <w:tcBorders>
              <w:left w:val="nil"/>
            </w:tcBorders>
          </w:tcPr>
          <w:p w:rsidR="00300D2F" w:rsidRDefault="001856D0" w14:paraId="6ABAE97C" w14:textId="77777777">
            <w:pPr>
              <w:jc w:val="right"/>
            </w:pPr>
            <w:r>
              <w:t xml:space="preserve"> </w:t>
            </w:r>
          </w:p>
        </w:tc>
      </w:tr>
      <w:tr w:rsidR="00300D2F" w:rsidTr="4C4CECF8" w14:paraId="7E82180E" w14:textId="77777777">
        <w:tc>
          <w:tcPr>
            <w:tcW w:w="851" w:type="dxa"/>
          </w:tcPr>
          <w:p w:rsidR="00300D2F" w:rsidP="0056581C" w:rsidRDefault="00300D2F" w14:paraId="476DBB2E" w14:textId="174AA846">
            <w:pPr>
              <w:pStyle w:val="Lijstalinea"/>
              <w:numPr>
                <w:ilvl w:val="0"/>
                <w:numId w:val="1"/>
              </w:numPr>
            </w:pPr>
          </w:p>
        </w:tc>
        <w:tc>
          <w:tcPr>
            <w:tcW w:w="6237" w:type="dxa"/>
          </w:tcPr>
          <w:p w:rsidR="00300D2F" w:rsidRDefault="001856D0" w14:paraId="57B2B557" w14:textId="3ECF38DC">
            <w:r>
              <w:t xml:space="preserve">Hoe heeft de kostendekkingsgraad, het aandeel van het </w:t>
            </w:r>
            <w:r w:rsidR="14DC258C">
              <w:t>ov</w:t>
            </w:r>
            <w:r>
              <w:t xml:space="preserve"> dat wordt bekostigd door reizigersinkomsten, zich in de afgelopen 10 jaar ontwikkeld?</w:t>
            </w:r>
          </w:p>
        </w:tc>
        <w:tc>
          <w:tcPr>
            <w:tcW w:w="850" w:type="dxa"/>
          </w:tcPr>
          <w:p w:rsidR="00300D2F" w:rsidRDefault="00300D2F" w14:paraId="7DE3BE71" w14:textId="77777777">
            <w:pPr>
              <w:jc w:val="right"/>
            </w:pPr>
          </w:p>
        </w:tc>
        <w:tc>
          <w:tcPr>
            <w:tcW w:w="992" w:type="dxa"/>
          </w:tcPr>
          <w:p w:rsidR="00300D2F" w:rsidRDefault="00300D2F" w14:paraId="250DEE36" w14:textId="77777777">
            <w:pPr>
              <w:jc w:val="right"/>
            </w:pPr>
          </w:p>
        </w:tc>
        <w:tc>
          <w:tcPr>
            <w:tcW w:w="567" w:type="dxa"/>
            <w:tcBorders>
              <w:left w:val="nil"/>
            </w:tcBorders>
          </w:tcPr>
          <w:p w:rsidR="00300D2F" w:rsidRDefault="001856D0" w14:paraId="22785C85" w14:textId="77777777">
            <w:pPr>
              <w:jc w:val="right"/>
            </w:pPr>
            <w:r>
              <w:t xml:space="preserve"> </w:t>
            </w:r>
          </w:p>
        </w:tc>
      </w:tr>
      <w:tr w:rsidR="00300D2F" w:rsidTr="4C4CECF8" w14:paraId="617AD161" w14:textId="77777777">
        <w:tc>
          <w:tcPr>
            <w:tcW w:w="851" w:type="dxa"/>
          </w:tcPr>
          <w:p w:rsidR="00300D2F" w:rsidP="0056581C" w:rsidRDefault="00300D2F" w14:paraId="5FE1C4B3" w14:textId="26264C8A">
            <w:pPr>
              <w:pStyle w:val="Lijstalinea"/>
              <w:numPr>
                <w:ilvl w:val="0"/>
                <w:numId w:val="1"/>
              </w:numPr>
            </w:pPr>
          </w:p>
        </w:tc>
        <w:tc>
          <w:tcPr>
            <w:tcW w:w="6237" w:type="dxa"/>
          </w:tcPr>
          <w:p w:rsidR="00300D2F" w:rsidRDefault="001856D0" w14:paraId="7343EB5B" w14:textId="77777777">
            <w:r>
              <w:t>Hoe wordt in de begroting geborgd dat investeringen in bereikbaarheid niet alleen terechtkomen in de economische kerngebieden, maar ook bijdragen aan bereikbaarheid van perifere en landelijke regio’s?</w:t>
            </w:r>
          </w:p>
        </w:tc>
        <w:tc>
          <w:tcPr>
            <w:tcW w:w="850" w:type="dxa"/>
          </w:tcPr>
          <w:p w:rsidR="00300D2F" w:rsidRDefault="00300D2F" w14:paraId="0FA8E438" w14:textId="77777777">
            <w:pPr>
              <w:jc w:val="right"/>
            </w:pPr>
          </w:p>
        </w:tc>
        <w:tc>
          <w:tcPr>
            <w:tcW w:w="992" w:type="dxa"/>
          </w:tcPr>
          <w:p w:rsidR="00300D2F" w:rsidRDefault="00300D2F" w14:paraId="5D47EA05" w14:textId="77777777">
            <w:pPr>
              <w:jc w:val="right"/>
            </w:pPr>
          </w:p>
        </w:tc>
        <w:tc>
          <w:tcPr>
            <w:tcW w:w="567" w:type="dxa"/>
            <w:tcBorders>
              <w:left w:val="nil"/>
            </w:tcBorders>
          </w:tcPr>
          <w:p w:rsidR="00300D2F" w:rsidRDefault="001856D0" w14:paraId="2AE9AC11" w14:textId="77777777">
            <w:pPr>
              <w:jc w:val="right"/>
            </w:pPr>
            <w:r>
              <w:t xml:space="preserve"> </w:t>
            </w:r>
          </w:p>
        </w:tc>
      </w:tr>
      <w:tr w:rsidR="00300D2F" w:rsidTr="4C4CECF8" w14:paraId="688BB858" w14:textId="77777777">
        <w:tc>
          <w:tcPr>
            <w:tcW w:w="851" w:type="dxa"/>
          </w:tcPr>
          <w:p w:rsidR="00300D2F" w:rsidP="0056581C" w:rsidRDefault="00300D2F" w14:paraId="3FBF61D6" w14:textId="26530C12">
            <w:pPr>
              <w:pStyle w:val="Lijstalinea"/>
              <w:numPr>
                <w:ilvl w:val="0"/>
                <w:numId w:val="1"/>
              </w:numPr>
            </w:pPr>
          </w:p>
        </w:tc>
        <w:tc>
          <w:tcPr>
            <w:tcW w:w="6237" w:type="dxa"/>
          </w:tcPr>
          <w:p w:rsidR="00300D2F" w:rsidRDefault="001856D0" w14:paraId="2C19224A" w14:textId="1617ABDE">
            <w:r>
              <w:t>Welke</w:t>
            </w:r>
            <w:r w:rsidR="00502602">
              <w:t xml:space="preserve"> beoogde</w:t>
            </w:r>
            <w:r>
              <w:t xml:space="preserve"> locaties</w:t>
            </w:r>
            <w:r w:rsidR="00EA16EB">
              <w:t xml:space="preserve"> </w:t>
            </w:r>
            <w:r w:rsidR="00A70597">
              <w:t xml:space="preserve">voor de 100 </w:t>
            </w:r>
            <w:r w:rsidR="00502602">
              <w:t xml:space="preserve">mobiliteitshubs die van </w:t>
            </w:r>
            <w:r>
              <w:t>2027 tot 2035 worden gerealiseerd hebben prioriteit, welk budget is per hub voorzien en uit welk begrotingsartikel wordt dit gefinancierd?</w:t>
            </w:r>
          </w:p>
        </w:tc>
        <w:tc>
          <w:tcPr>
            <w:tcW w:w="850" w:type="dxa"/>
          </w:tcPr>
          <w:p w:rsidR="00300D2F" w:rsidRDefault="00300D2F" w14:paraId="5B4538AA" w14:textId="77777777">
            <w:pPr>
              <w:jc w:val="right"/>
            </w:pPr>
          </w:p>
        </w:tc>
        <w:tc>
          <w:tcPr>
            <w:tcW w:w="992" w:type="dxa"/>
          </w:tcPr>
          <w:p w:rsidR="00300D2F" w:rsidRDefault="00300D2F" w14:paraId="099BAC0D" w14:textId="77777777">
            <w:pPr>
              <w:jc w:val="right"/>
            </w:pPr>
          </w:p>
        </w:tc>
        <w:tc>
          <w:tcPr>
            <w:tcW w:w="567" w:type="dxa"/>
            <w:tcBorders>
              <w:left w:val="nil"/>
            </w:tcBorders>
          </w:tcPr>
          <w:p w:rsidR="00300D2F" w:rsidRDefault="001856D0" w14:paraId="34241D7B" w14:textId="77777777">
            <w:pPr>
              <w:jc w:val="right"/>
            </w:pPr>
            <w:r>
              <w:t xml:space="preserve"> </w:t>
            </w:r>
          </w:p>
        </w:tc>
      </w:tr>
      <w:tr w:rsidR="00300D2F" w:rsidTr="4C4CECF8" w14:paraId="13192A70" w14:textId="77777777">
        <w:tc>
          <w:tcPr>
            <w:tcW w:w="851" w:type="dxa"/>
          </w:tcPr>
          <w:p w:rsidR="00300D2F" w:rsidP="0056581C" w:rsidRDefault="00300D2F" w14:paraId="532BFECE" w14:textId="5B02E262">
            <w:pPr>
              <w:pStyle w:val="Lijstalinea"/>
              <w:numPr>
                <w:ilvl w:val="0"/>
                <w:numId w:val="1"/>
              </w:numPr>
            </w:pPr>
          </w:p>
        </w:tc>
        <w:tc>
          <w:tcPr>
            <w:tcW w:w="6237" w:type="dxa"/>
          </w:tcPr>
          <w:p w:rsidR="00300D2F" w:rsidRDefault="001856D0" w14:paraId="59DB01D2" w14:textId="1E1703A7">
            <w:r>
              <w:t xml:space="preserve">Heeft u overwogen de compensatie van vuurwerkondernemers niet te betalen uit het Mobiliteitsfonds en dat geld te gebruiken om de fout </w:t>
            </w:r>
            <w:r w:rsidR="00663A19">
              <w:t xml:space="preserve">met de </w:t>
            </w:r>
            <w:r w:rsidRPr="00663A19" w:rsidR="00663A19">
              <w:t xml:space="preserve">Brede </w:t>
            </w:r>
            <w:r w:rsidR="00EA0EC1">
              <w:t>D</w:t>
            </w:r>
            <w:r w:rsidRPr="00663A19" w:rsidR="00663A19">
              <w:t>oeluitkering</w:t>
            </w:r>
            <w:r w:rsidR="00663A19">
              <w:t xml:space="preserve"> (BDU) </w:t>
            </w:r>
            <w:r>
              <w:t>in 2027 te herstellen?</w:t>
            </w:r>
          </w:p>
        </w:tc>
        <w:tc>
          <w:tcPr>
            <w:tcW w:w="850" w:type="dxa"/>
          </w:tcPr>
          <w:p w:rsidR="00300D2F" w:rsidRDefault="00300D2F" w14:paraId="41E1BF17" w14:textId="77777777">
            <w:pPr>
              <w:jc w:val="right"/>
            </w:pPr>
          </w:p>
        </w:tc>
        <w:tc>
          <w:tcPr>
            <w:tcW w:w="992" w:type="dxa"/>
          </w:tcPr>
          <w:p w:rsidR="00300D2F" w:rsidRDefault="00300D2F" w14:paraId="0C6C9B1E" w14:textId="77777777">
            <w:pPr>
              <w:jc w:val="right"/>
            </w:pPr>
          </w:p>
        </w:tc>
        <w:tc>
          <w:tcPr>
            <w:tcW w:w="567" w:type="dxa"/>
            <w:tcBorders>
              <w:left w:val="nil"/>
            </w:tcBorders>
          </w:tcPr>
          <w:p w:rsidR="00300D2F" w:rsidRDefault="001856D0" w14:paraId="3D87857F" w14:textId="77777777">
            <w:pPr>
              <w:jc w:val="right"/>
            </w:pPr>
            <w:r>
              <w:t xml:space="preserve"> </w:t>
            </w:r>
          </w:p>
        </w:tc>
      </w:tr>
      <w:tr w:rsidR="00300D2F" w:rsidTr="4C4CECF8" w14:paraId="6758910D" w14:textId="77777777">
        <w:tc>
          <w:tcPr>
            <w:tcW w:w="851" w:type="dxa"/>
          </w:tcPr>
          <w:p w:rsidR="00300D2F" w:rsidP="0056581C" w:rsidRDefault="00300D2F" w14:paraId="477DC13C" w14:textId="18B3AD42">
            <w:pPr>
              <w:pStyle w:val="Lijstalinea"/>
              <w:numPr>
                <w:ilvl w:val="0"/>
                <w:numId w:val="1"/>
              </w:numPr>
            </w:pPr>
          </w:p>
        </w:tc>
        <w:tc>
          <w:tcPr>
            <w:tcW w:w="6237" w:type="dxa"/>
          </w:tcPr>
          <w:p w:rsidR="00300D2F" w:rsidRDefault="001856D0" w14:paraId="3E6AFDA1" w14:textId="77777777">
            <w:r>
              <w:t>Wat zijn de uitgaven die gepaard gaan met de reiskostenvergoeding voor studenten die in het buitenland studeren? Hoe ziet de budgettaire reeks er de komende jaren voor hen uit?</w:t>
            </w:r>
          </w:p>
        </w:tc>
        <w:tc>
          <w:tcPr>
            <w:tcW w:w="850" w:type="dxa"/>
          </w:tcPr>
          <w:p w:rsidR="00300D2F" w:rsidRDefault="00300D2F" w14:paraId="2990D35F" w14:textId="77777777">
            <w:pPr>
              <w:jc w:val="right"/>
            </w:pPr>
          </w:p>
        </w:tc>
        <w:tc>
          <w:tcPr>
            <w:tcW w:w="992" w:type="dxa"/>
          </w:tcPr>
          <w:p w:rsidR="00300D2F" w:rsidRDefault="00300D2F" w14:paraId="34099ABC" w14:textId="77777777">
            <w:pPr>
              <w:jc w:val="right"/>
            </w:pPr>
          </w:p>
        </w:tc>
        <w:tc>
          <w:tcPr>
            <w:tcW w:w="567" w:type="dxa"/>
            <w:tcBorders>
              <w:left w:val="nil"/>
            </w:tcBorders>
          </w:tcPr>
          <w:p w:rsidR="00300D2F" w:rsidRDefault="001856D0" w14:paraId="6F81F31D" w14:textId="77777777">
            <w:pPr>
              <w:jc w:val="right"/>
            </w:pPr>
            <w:r>
              <w:t xml:space="preserve"> </w:t>
            </w:r>
          </w:p>
        </w:tc>
      </w:tr>
      <w:tr w:rsidR="00300D2F" w:rsidTr="4C4CECF8" w14:paraId="6AF85655" w14:textId="77777777">
        <w:tc>
          <w:tcPr>
            <w:tcW w:w="851" w:type="dxa"/>
          </w:tcPr>
          <w:p w:rsidR="00300D2F" w:rsidP="0056581C" w:rsidRDefault="00300D2F" w14:paraId="4BC180C1" w14:textId="400A86C8">
            <w:pPr>
              <w:pStyle w:val="Lijstalinea"/>
              <w:numPr>
                <w:ilvl w:val="0"/>
                <w:numId w:val="1"/>
              </w:numPr>
            </w:pPr>
          </w:p>
        </w:tc>
        <w:tc>
          <w:tcPr>
            <w:tcW w:w="6237" w:type="dxa"/>
          </w:tcPr>
          <w:p w:rsidR="00300D2F" w:rsidRDefault="001856D0" w14:paraId="59754E91" w14:textId="221A826A">
            <w:r>
              <w:t xml:space="preserve">Hoe verhouden de taakstellingen uit het coalitieakkoord voor ProRail </w:t>
            </w:r>
            <w:r w:rsidR="05344517">
              <w:t>(</w:t>
            </w:r>
            <w:r>
              <w:t xml:space="preserve">456 miljoen </w:t>
            </w:r>
            <w:r w:rsidR="71A2658D">
              <w:t xml:space="preserve">euro </w:t>
            </w:r>
            <w:r>
              <w:t xml:space="preserve">cumulatief tot en met 2040) en Rijkswaterstaat </w:t>
            </w:r>
            <w:r w:rsidR="05344517">
              <w:t>(</w:t>
            </w:r>
            <w:r>
              <w:t>246 miljoen</w:t>
            </w:r>
            <w:r w:rsidR="05344517">
              <w:t xml:space="preserve"> </w:t>
            </w:r>
            <w:r w:rsidR="7CE09D97">
              <w:t>euro</w:t>
            </w:r>
            <w:r>
              <w:t xml:space="preserve"> tot en met 2031) zich tot het forse onderhoudstekort op het spoor en de wegen, en op welke termijn krijgt de Kamer inzicht in de concrete gevolgen van deze bezuinigingen voor de capaciteit van de uitvoering en het niveau van voorzieningen voor de reiziger?</w:t>
            </w:r>
          </w:p>
        </w:tc>
        <w:tc>
          <w:tcPr>
            <w:tcW w:w="850" w:type="dxa"/>
          </w:tcPr>
          <w:p w:rsidR="00300D2F" w:rsidRDefault="00300D2F" w14:paraId="04540472" w14:textId="77777777">
            <w:pPr>
              <w:jc w:val="right"/>
            </w:pPr>
          </w:p>
        </w:tc>
        <w:tc>
          <w:tcPr>
            <w:tcW w:w="992" w:type="dxa"/>
          </w:tcPr>
          <w:p w:rsidR="00300D2F" w:rsidRDefault="00300D2F" w14:paraId="263B2EE1" w14:textId="77777777">
            <w:pPr>
              <w:jc w:val="right"/>
            </w:pPr>
          </w:p>
        </w:tc>
        <w:tc>
          <w:tcPr>
            <w:tcW w:w="567" w:type="dxa"/>
            <w:tcBorders>
              <w:left w:val="nil"/>
            </w:tcBorders>
          </w:tcPr>
          <w:p w:rsidR="00300D2F" w:rsidRDefault="001856D0" w14:paraId="478240AF" w14:textId="77777777">
            <w:pPr>
              <w:jc w:val="right"/>
            </w:pPr>
            <w:r>
              <w:t xml:space="preserve"> </w:t>
            </w:r>
          </w:p>
        </w:tc>
      </w:tr>
      <w:tr w:rsidR="00300D2F" w:rsidTr="4C4CECF8" w14:paraId="76B56AFD" w14:textId="77777777">
        <w:tc>
          <w:tcPr>
            <w:tcW w:w="851" w:type="dxa"/>
          </w:tcPr>
          <w:p w:rsidR="00300D2F" w:rsidP="0056581C" w:rsidRDefault="00300D2F" w14:paraId="5414F623" w14:textId="6EE17D45">
            <w:pPr>
              <w:pStyle w:val="Lijstalinea"/>
              <w:numPr>
                <w:ilvl w:val="0"/>
                <w:numId w:val="1"/>
              </w:numPr>
            </w:pPr>
          </w:p>
        </w:tc>
        <w:tc>
          <w:tcPr>
            <w:tcW w:w="6237" w:type="dxa"/>
          </w:tcPr>
          <w:p w:rsidR="00300D2F" w:rsidRDefault="001856D0" w14:paraId="43336EE9" w14:textId="41F0F812">
            <w:r>
              <w:t xml:space="preserve">Aan welke concrete projecten en maatregelen wordt de reservering 'Klimaatneutrale en Circulaire Infrastructuur' (tabel 14, p. 24) van 52 miljoen </w:t>
            </w:r>
            <w:r w:rsidR="129BAFDE">
              <w:t>euro</w:t>
            </w:r>
            <w:r w:rsidR="05344517">
              <w:t xml:space="preserve"> </w:t>
            </w:r>
            <w:r>
              <w:t>in 2027 besteed</w:t>
            </w:r>
            <w:r w:rsidR="2C4001AE">
              <w:t>?</w:t>
            </w:r>
            <w:r w:rsidR="05344517">
              <w:t xml:space="preserve"> </w:t>
            </w:r>
            <w:r w:rsidR="2C4001AE">
              <w:t>I</w:t>
            </w:r>
            <w:r w:rsidR="05344517">
              <w:t>s</w:t>
            </w:r>
            <w:r>
              <w:t xml:space="preserve"> de stijging </w:t>
            </w:r>
            <w:r w:rsidR="05344517">
              <w:t>t</w:t>
            </w:r>
            <w:r w:rsidR="49897128">
              <w:t>en opzichte van</w:t>
            </w:r>
            <w:r>
              <w:t xml:space="preserve"> vorig jaar uitsluitend het gevolg van loon- en prijsbijstelling, en op welke wijze wordt geborgd dat circulaire normen ook verplicht worden toegepast bij regulier beheer en onderhoud?</w:t>
            </w:r>
          </w:p>
        </w:tc>
        <w:tc>
          <w:tcPr>
            <w:tcW w:w="850" w:type="dxa"/>
          </w:tcPr>
          <w:p w:rsidR="00300D2F" w:rsidRDefault="00300D2F" w14:paraId="2732C473" w14:textId="77777777">
            <w:pPr>
              <w:jc w:val="right"/>
            </w:pPr>
          </w:p>
        </w:tc>
        <w:tc>
          <w:tcPr>
            <w:tcW w:w="992" w:type="dxa"/>
          </w:tcPr>
          <w:p w:rsidR="00300D2F" w:rsidRDefault="00300D2F" w14:paraId="61A74784" w14:textId="77777777">
            <w:pPr>
              <w:jc w:val="right"/>
            </w:pPr>
          </w:p>
        </w:tc>
        <w:tc>
          <w:tcPr>
            <w:tcW w:w="567" w:type="dxa"/>
            <w:tcBorders>
              <w:left w:val="nil"/>
            </w:tcBorders>
          </w:tcPr>
          <w:p w:rsidR="00300D2F" w:rsidRDefault="001856D0" w14:paraId="696F87B0" w14:textId="77777777">
            <w:pPr>
              <w:jc w:val="right"/>
            </w:pPr>
            <w:r>
              <w:t xml:space="preserve"> </w:t>
            </w:r>
          </w:p>
        </w:tc>
      </w:tr>
      <w:tr w:rsidR="00300D2F" w:rsidTr="4C4CECF8" w14:paraId="0E223E75" w14:textId="77777777">
        <w:tc>
          <w:tcPr>
            <w:tcW w:w="851" w:type="dxa"/>
          </w:tcPr>
          <w:p w:rsidR="00300D2F" w:rsidP="0056581C" w:rsidRDefault="00300D2F" w14:paraId="28D65603" w14:textId="5B8FBF5E">
            <w:pPr>
              <w:pStyle w:val="Lijstalinea"/>
              <w:numPr>
                <w:ilvl w:val="0"/>
                <w:numId w:val="1"/>
              </w:numPr>
            </w:pPr>
          </w:p>
        </w:tc>
        <w:tc>
          <w:tcPr>
            <w:tcW w:w="6237" w:type="dxa"/>
          </w:tcPr>
          <w:p w:rsidR="00300D2F" w:rsidRDefault="001856D0" w14:paraId="41AE6C5C" w14:textId="6AA4BB11">
            <w:r>
              <w:t>Deelt u de constatering dat de strikte eis van 75% financiering vooraf ook voorbereidend onderzoek met beperkte kosten blokkeert? Bent u bereid deze eis flexibeler toe te passen of grote projecten actief op te knippen in deelopgaven</w:t>
            </w:r>
            <w:r w:rsidR="6AEC3DAA">
              <w:t>,</w:t>
            </w:r>
            <w:r>
              <w:t xml:space="preserve"> wanneer regio en derden alternatieve bekostiging aandragen, zoals bij de IJmeerverbinding?</w:t>
            </w:r>
          </w:p>
        </w:tc>
        <w:tc>
          <w:tcPr>
            <w:tcW w:w="850" w:type="dxa"/>
          </w:tcPr>
          <w:p w:rsidR="00300D2F" w:rsidRDefault="00300D2F" w14:paraId="5B7FD2E5" w14:textId="77777777">
            <w:pPr>
              <w:jc w:val="right"/>
            </w:pPr>
          </w:p>
        </w:tc>
        <w:tc>
          <w:tcPr>
            <w:tcW w:w="992" w:type="dxa"/>
          </w:tcPr>
          <w:p w:rsidR="00300D2F" w:rsidRDefault="00300D2F" w14:paraId="51CA945A" w14:textId="77777777">
            <w:pPr>
              <w:jc w:val="right"/>
            </w:pPr>
          </w:p>
        </w:tc>
        <w:tc>
          <w:tcPr>
            <w:tcW w:w="567" w:type="dxa"/>
            <w:tcBorders>
              <w:left w:val="nil"/>
            </w:tcBorders>
          </w:tcPr>
          <w:p w:rsidR="00300D2F" w:rsidRDefault="001856D0" w14:paraId="63AA0F85" w14:textId="77777777">
            <w:pPr>
              <w:jc w:val="right"/>
            </w:pPr>
            <w:r>
              <w:t xml:space="preserve"> </w:t>
            </w:r>
          </w:p>
        </w:tc>
      </w:tr>
      <w:tr w:rsidR="00300D2F" w:rsidTr="4C4CECF8" w14:paraId="209455F3" w14:textId="77777777">
        <w:tc>
          <w:tcPr>
            <w:tcW w:w="851" w:type="dxa"/>
          </w:tcPr>
          <w:p w:rsidR="00300D2F" w:rsidP="0056581C" w:rsidRDefault="00300D2F" w14:paraId="52C2B983" w14:textId="34AD6A5E">
            <w:pPr>
              <w:pStyle w:val="Lijstalinea"/>
              <w:numPr>
                <w:ilvl w:val="0"/>
                <w:numId w:val="1"/>
              </w:numPr>
            </w:pPr>
          </w:p>
        </w:tc>
        <w:tc>
          <w:tcPr>
            <w:tcW w:w="6237" w:type="dxa"/>
          </w:tcPr>
          <w:p w:rsidR="00300D2F" w:rsidRDefault="001856D0" w14:paraId="1353BA79" w14:textId="77777777">
            <w:r>
              <w:t>Welk specifiek tijdpad hanteert u voor de landelijke uitrol van ERTMS op de SAAL-corridor (Schiphol-Amsterdam-Almere-Lelystad), Almere-Utrecht en Amsterdam-Utrecht, en welke tussentijdse capaciteits- en veiligheidsmaatregelen neemt u om op deze cruciale trajecten in de tussentijd toch capaciteitsstappen te kunnen zetten?</w:t>
            </w:r>
          </w:p>
        </w:tc>
        <w:tc>
          <w:tcPr>
            <w:tcW w:w="850" w:type="dxa"/>
          </w:tcPr>
          <w:p w:rsidR="00300D2F" w:rsidRDefault="00300D2F" w14:paraId="0E256C4E" w14:textId="77777777">
            <w:pPr>
              <w:jc w:val="right"/>
            </w:pPr>
          </w:p>
        </w:tc>
        <w:tc>
          <w:tcPr>
            <w:tcW w:w="992" w:type="dxa"/>
          </w:tcPr>
          <w:p w:rsidR="00300D2F" w:rsidRDefault="00300D2F" w14:paraId="4CB8B697" w14:textId="77777777">
            <w:pPr>
              <w:jc w:val="right"/>
            </w:pPr>
          </w:p>
        </w:tc>
        <w:tc>
          <w:tcPr>
            <w:tcW w:w="567" w:type="dxa"/>
            <w:tcBorders>
              <w:left w:val="nil"/>
            </w:tcBorders>
          </w:tcPr>
          <w:p w:rsidR="00300D2F" w:rsidRDefault="001856D0" w14:paraId="654198EB" w14:textId="77777777">
            <w:pPr>
              <w:jc w:val="right"/>
            </w:pPr>
            <w:r>
              <w:t xml:space="preserve"> </w:t>
            </w:r>
          </w:p>
        </w:tc>
      </w:tr>
      <w:tr w:rsidR="00300D2F" w:rsidTr="4C4CECF8" w14:paraId="25EBF8FB" w14:textId="77777777">
        <w:tc>
          <w:tcPr>
            <w:tcW w:w="851" w:type="dxa"/>
          </w:tcPr>
          <w:p w:rsidR="00300D2F" w:rsidP="0056581C" w:rsidRDefault="00300D2F" w14:paraId="75B2184D" w14:textId="7BD65D3B">
            <w:pPr>
              <w:pStyle w:val="Lijstalinea"/>
              <w:numPr>
                <w:ilvl w:val="0"/>
                <w:numId w:val="1"/>
              </w:numPr>
            </w:pPr>
          </w:p>
        </w:tc>
        <w:tc>
          <w:tcPr>
            <w:tcW w:w="6237" w:type="dxa"/>
          </w:tcPr>
          <w:p w:rsidR="00300D2F" w:rsidRDefault="001856D0" w14:paraId="4C5B37AF" w14:textId="28F59A55">
            <w:r>
              <w:t xml:space="preserve">Welke specifieke stations komen aan bod met het resterende budget voor Toegankelijkheid Stations (109 miljoen </w:t>
            </w:r>
            <w:r w:rsidR="5235B20E">
              <w:t xml:space="preserve">euro </w:t>
            </w:r>
            <w:r>
              <w:t xml:space="preserve">van het totale projectbudget van 530 miljoen, tabel 35), welke criteria bepalen die prioritering, en op welke wijze worden deze investeringen afgestemd met regionale overheden om koppelkansen bij </w:t>
            </w:r>
            <w:r w:rsidR="7C4BEDAD">
              <w:t>ov</w:t>
            </w:r>
            <w:r>
              <w:t>-knooppunten te benutten?</w:t>
            </w:r>
          </w:p>
        </w:tc>
        <w:tc>
          <w:tcPr>
            <w:tcW w:w="850" w:type="dxa"/>
          </w:tcPr>
          <w:p w:rsidR="00300D2F" w:rsidRDefault="00300D2F" w14:paraId="62741C33" w14:textId="77777777">
            <w:pPr>
              <w:jc w:val="right"/>
            </w:pPr>
          </w:p>
        </w:tc>
        <w:tc>
          <w:tcPr>
            <w:tcW w:w="992" w:type="dxa"/>
          </w:tcPr>
          <w:p w:rsidR="00300D2F" w:rsidRDefault="00300D2F" w14:paraId="1B6AB263" w14:textId="77777777">
            <w:pPr>
              <w:jc w:val="right"/>
            </w:pPr>
          </w:p>
        </w:tc>
        <w:tc>
          <w:tcPr>
            <w:tcW w:w="567" w:type="dxa"/>
            <w:tcBorders>
              <w:left w:val="nil"/>
            </w:tcBorders>
          </w:tcPr>
          <w:p w:rsidR="00300D2F" w:rsidRDefault="001856D0" w14:paraId="674A3BFB" w14:textId="77777777">
            <w:pPr>
              <w:jc w:val="right"/>
            </w:pPr>
            <w:r>
              <w:t xml:space="preserve"> </w:t>
            </w:r>
          </w:p>
        </w:tc>
      </w:tr>
      <w:tr w:rsidR="00300D2F" w:rsidTr="4C4CECF8" w14:paraId="65A7BB43" w14:textId="77777777">
        <w:tc>
          <w:tcPr>
            <w:tcW w:w="851" w:type="dxa"/>
          </w:tcPr>
          <w:p w:rsidR="00300D2F" w:rsidP="0056581C" w:rsidRDefault="00300D2F" w14:paraId="68BB8521" w14:textId="69C38C67">
            <w:pPr>
              <w:pStyle w:val="Lijstalinea"/>
              <w:numPr>
                <w:ilvl w:val="0"/>
                <w:numId w:val="1"/>
              </w:numPr>
            </w:pPr>
          </w:p>
        </w:tc>
        <w:tc>
          <w:tcPr>
            <w:tcW w:w="6237" w:type="dxa"/>
          </w:tcPr>
          <w:p w:rsidR="00300D2F" w:rsidRDefault="001856D0" w14:paraId="7CEF3BEB" w14:textId="3A0C2B65">
            <w:r>
              <w:t xml:space="preserve">Welke signalen heeft u ontvangen over de verslechterde financiële positie van </w:t>
            </w:r>
            <w:r w:rsidR="2919CCCD">
              <w:t>ov</w:t>
            </w:r>
            <w:r>
              <w:t>-vervoerders en de afnemende belangstelling bij recente concessieaanbestedingen, en hoe gaat u decentrale overheden concreet ondersteunen om te voorkomen dat aanbestedingen mislukken en de bereikbaarheid van regio's onder druk komt te staan?</w:t>
            </w:r>
          </w:p>
        </w:tc>
        <w:tc>
          <w:tcPr>
            <w:tcW w:w="850" w:type="dxa"/>
          </w:tcPr>
          <w:p w:rsidR="00300D2F" w:rsidRDefault="00300D2F" w14:paraId="00DAAD05" w14:textId="77777777">
            <w:pPr>
              <w:jc w:val="right"/>
            </w:pPr>
          </w:p>
        </w:tc>
        <w:tc>
          <w:tcPr>
            <w:tcW w:w="992" w:type="dxa"/>
          </w:tcPr>
          <w:p w:rsidR="00300D2F" w:rsidRDefault="00300D2F" w14:paraId="602C5C07" w14:textId="77777777">
            <w:pPr>
              <w:jc w:val="right"/>
            </w:pPr>
          </w:p>
        </w:tc>
        <w:tc>
          <w:tcPr>
            <w:tcW w:w="567" w:type="dxa"/>
            <w:tcBorders>
              <w:left w:val="nil"/>
            </w:tcBorders>
          </w:tcPr>
          <w:p w:rsidR="00300D2F" w:rsidRDefault="001856D0" w14:paraId="20D34FC3" w14:textId="77777777">
            <w:pPr>
              <w:jc w:val="right"/>
            </w:pPr>
            <w:r>
              <w:t xml:space="preserve"> </w:t>
            </w:r>
          </w:p>
        </w:tc>
      </w:tr>
      <w:tr w:rsidR="00300D2F" w:rsidTr="4C4CECF8" w14:paraId="778D012C" w14:textId="77777777">
        <w:tc>
          <w:tcPr>
            <w:tcW w:w="851" w:type="dxa"/>
          </w:tcPr>
          <w:p w:rsidR="00300D2F" w:rsidP="0056581C" w:rsidRDefault="00300D2F" w14:paraId="6EC7E7DB" w14:textId="0DEE41E2">
            <w:pPr>
              <w:pStyle w:val="Lijstalinea"/>
              <w:numPr>
                <w:ilvl w:val="0"/>
                <w:numId w:val="1"/>
              </w:numPr>
            </w:pPr>
          </w:p>
        </w:tc>
        <w:tc>
          <w:tcPr>
            <w:tcW w:w="6237" w:type="dxa"/>
          </w:tcPr>
          <w:p w:rsidR="00300D2F" w:rsidRDefault="001856D0" w14:paraId="0616B9B1" w14:textId="35616FA5">
            <w:r>
              <w:t>Welke financiële en juridische risico’s ziet u voor de I</w:t>
            </w:r>
            <w:r w:rsidR="5E158508">
              <w:t>en</w:t>
            </w:r>
            <w:r>
              <w:t>W-begroting door het waarschijnlijk niet halen van de doelen van de Kaderrichtlijn Water (KRW) in december 2027 en bent u bereid om conform het advies van de Algemene Rekenkamer de periodieke rapportage 'Bodem en Ondergrond' (mede in het licht van de maatschappelijke kosten van PFAS-verontreinigingen) expliciet op te nemen in de Strategische Evaluatieagenda (SEA)?</w:t>
            </w:r>
          </w:p>
        </w:tc>
        <w:tc>
          <w:tcPr>
            <w:tcW w:w="850" w:type="dxa"/>
          </w:tcPr>
          <w:p w:rsidR="00300D2F" w:rsidRDefault="00300D2F" w14:paraId="30DE7BF7" w14:textId="77777777">
            <w:pPr>
              <w:jc w:val="right"/>
            </w:pPr>
          </w:p>
        </w:tc>
        <w:tc>
          <w:tcPr>
            <w:tcW w:w="992" w:type="dxa"/>
          </w:tcPr>
          <w:p w:rsidR="00300D2F" w:rsidRDefault="00300D2F" w14:paraId="62468334" w14:textId="77777777">
            <w:pPr>
              <w:jc w:val="right"/>
            </w:pPr>
          </w:p>
        </w:tc>
        <w:tc>
          <w:tcPr>
            <w:tcW w:w="567" w:type="dxa"/>
            <w:tcBorders>
              <w:left w:val="nil"/>
            </w:tcBorders>
          </w:tcPr>
          <w:p w:rsidR="00300D2F" w:rsidRDefault="001856D0" w14:paraId="46243EE0" w14:textId="77777777">
            <w:pPr>
              <w:jc w:val="right"/>
            </w:pPr>
            <w:r>
              <w:t xml:space="preserve"> </w:t>
            </w:r>
          </w:p>
        </w:tc>
      </w:tr>
      <w:tr w:rsidR="00300D2F" w:rsidTr="4C4CECF8" w14:paraId="745D0ED4" w14:textId="77777777">
        <w:tc>
          <w:tcPr>
            <w:tcW w:w="851" w:type="dxa"/>
          </w:tcPr>
          <w:p w:rsidR="00300D2F" w:rsidP="0056581C" w:rsidRDefault="00300D2F" w14:paraId="7772E11A" w14:textId="08623540">
            <w:pPr>
              <w:pStyle w:val="Lijstalinea"/>
              <w:numPr>
                <w:ilvl w:val="0"/>
                <w:numId w:val="1"/>
              </w:numPr>
            </w:pPr>
          </w:p>
        </w:tc>
        <w:tc>
          <w:tcPr>
            <w:tcW w:w="6237" w:type="dxa"/>
          </w:tcPr>
          <w:p w:rsidR="00300D2F" w:rsidRDefault="001856D0" w14:paraId="0D32A6D9" w14:textId="77777777">
            <w:r>
              <w:t xml:space="preserve">Kunt u een inschatting maken van de kosten van het verzoeten van het </w:t>
            </w:r>
            <w:r>
              <w:lastRenderedPageBreak/>
              <w:t>Grevelingermeer? Hoe wordt dit onderzocht?</w:t>
            </w:r>
          </w:p>
        </w:tc>
        <w:tc>
          <w:tcPr>
            <w:tcW w:w="850" w:type="dxa"/>
          </w:tcPr>
          <w:p w:rsidR="00300D2F" w:rsidRDefault="00300D2F" w14:paraId="6B3784CF" w14:textId="77777777">
            <w:pPr>
              <w:jc w:val="right"/>
            </w:pPr>
          </w:p>
        </w:tc>
        <w:tc>
          <w:tcPr>
            <w:tcW w:w="992" w:type="dxa"/>
          </w:tcPr>
          <w:p w:rsidR="00300D2F" w:rsidRDefault="00300D2F" w14:paraId="4BEED8F5" w14:textId="77777777">
            <w:pPr>
              <w:jc w:val="right"/>
            </w:pPr>
          </w:p>
        </w:tc>
        <w:tc>
          <w:tcPr>
            <w:tcW w:w="567" w:type="dxa"/>
            <w:tcBorders>
              <w:left w:val="nil"/>
            </w:tcBorders>
          </w:tcPr>
          <w:p w:rsidR="00300D2F" w:rsidRDefault="001856D0" w14:paraId="25060E3D" w14:textId="77777777">
            <w:pPr>
              <w:jc w:val="right"/>
            </w:pPr>
            <w:r>
              <w:t xml:space="preserve"> </w:t>
            </w:r>
          </w:p>
        </w:tc>
      </w:tr>
      <w:tr w:rsidR="00300D2F" w:rsidTr="4C4CECF8" w14:paraId="6735E8D3" w14:textId="77777777">
        <w:tc>
          <w:tcPr>
            <w:tcW w:w="851" w:type="dxa"/>
          </w:tcPr>
          <w:p w:rsidR="00300D2F" w:rsidP="0056581C" w:rsidRDefault="00300D2F" w14:paraId="310EBE99" w14:textId="3AA189EE">
            <w:pPr>
              <w:pStyle w:val="Lijstalinea"/>
              <w:numPr>
                <w:ilvl w:val="0"/>
                <w:numId w:val="1"/>
              </w:numPr>
            </w:pPr>
          </w:p>
        </w:tc>
        <w:tc>
          <w:tcPr>
            <w:tcW w:w="6237" w:type="dxa"/>
          </w:tcPr>
          <w:p w:rsidR="00300D2F" w:rsidRDefault="001856D0" w14:paraId="1DB2B67F" w14:textId="77777777">
            <w:r>
              <w:t>Zijn er wat zoetwater betreft ook maatregelen in beeld die het Rijk kan nemen die verder gaan dan beheer, onderhoud en optimalisatie van het bestaande systeem?</w:t>
            </w:r>
          </w:p>
        </w:tc>
        <w:tc>
          <w:tcPr>
            <w:tcW w:w="850" w:type="dxa"/>
          </w:tcPr>
          <w:p w:rsidR="00300D2F" w:rsidRDefault="00300D2F" w14:paraId="6C0FE17A" w14:textId="77777777">
            <w:pPr>
              <w:jc w:val="right"/>
            </w:pPr>
          </w:p>
        </w:tc>
        <w:tc>
          <w:tcPr>
            <w:tcW w:w="992" w:type="dxa"/>
          </w:tcPr>
          <w:p w:rsidR="00300D2F" w:rsidRDefault="00300D2F" w14:paraId="384A0021" w14:textId="77777777">
            <w:pPr>
              <w:jc w:val="right"/>
            </w:pPr>
          </w:p>
        </w:tc>
        <w:tc>
          <w:tcPr>
            <w:tcW w:w="567" w:type="dxa"/>
            <w:tcBorders>
              <w:left w:val="nil"/>
            </w:tcBorders>
          </w:tcPr>
          <w:p w:rsidR="00300D2F" w:rsidRDefault="001856D0" w14:paraId="09F3C0BE" w14:textId="77777777">
            <w:pPr>
              <w:jc w:val="right"/>
            </w:pPr>
            <w:r>
              <w:t xml:space="preserve"> </w:t>
            </w:r>
          </w:p>
        </w:tc>
      </w:tr>
      <w:tr w:rsidR="00300D2F" w:rsidTr="4C4CECF8" w14:paraId="5FC6592D" w14:textId="77777777">
        <w:tc>
          <w:tcPr>
            <w:tcW w:w="851" w:type="dxa"/>
          </w:tcPr>
          <w:p w:rsidR="00300D2F" w:rsidP="0056581C" w:rsidRDefault="00300D2F" w14:paraId="1A31E283" w14:textId="62353358">
            <w:pPr>
              <w:pStyle w:val="Lijstalinea"/>
              <w:numPr>
                <w:ilvl w:val="0"/>
                <w:numId w:val="1"/>
              </w:numPr>
            </w:pPr>
          </w:p>
        </w:tc>
        <w:tc>
          <w:tcPr>
            <w:tcW w:w="6237" w:type="dxa"/>
          </w:tcPr>
          <w:p w:rsidR="00300D2F" w:rsidRDefault="001856D0" w14:paraId="06CB78BC" w14:textId="2C17033B">
            <w:r>
              <w:t xml:space="preserve">Welke aanvullende middelen worden in 2027 beschikbaar gesteld voor waterveiligheid en welke stappen zet </w:t>
            </w:r>
            <w:r w:rsidR="3EBF4C50">
              <w:t>u</w:t>
            </w:r>
            <w:r>
              <w:t xml:space="preserve"> om grensoverschrijdende afspraken over wateroverlast en watertekorten te versterken?</w:t>
            </w:r>
          </w:p>
        </w:tc>
        <w:tc>
          <w:tcPr>
            <w:tcW w:w="850" w:type="dxa"/>
          </w:tcPr>
          <w:p w:rsidR="00300D2F" w:rsidRDefault="00300D2F" w14:paraId="46E3802A" w14:textId="77777777">
            <w:pPr>
              <w:jc w:val="right"/>
            </w:pPr>
          </w:p>
        </w:tc>
        <w:tc>
          <w:tcPr>
            <w:tcW w:w="992" w:type="dxa"/>
          </w:tcPr>
          <w:p w:rsidR="00300D2F" w:rsidRDefault="00300D2F" w14:paraId="20B8AA1F" w14:textId="77777777">
            <w:pPr>
              <w:jc w:val="right"/>
            </w:pPr>
          </w:p>
        </w:tc>
        <w:tc>
          <w:tcPr>
            <w:tcW w:w="567" w:type="dxa"/>
            <w:tcBorders>
              <w:left w:val="nil"/>
            </w:tcBorders>
          </w:tcPr>
          <w:p w:rsidR="00300D2F" w:rsidRDefault="001856D0" w14:paraId="67631916" w14:textId="77777777">
            <w:pPr>
              <w:jc w:val="right"/>
            </w:pPr>
            <w:r>
              <w:t xml:space="preserve"> </w:t>
            </w:r>
          </w:p>
        </w:tc>
      </w:tr>
      <w:tr w:rsidR="00300D2F" w:rsidTr="4C4CECF8" w14:paraId="1A78D59B" w14:textId="77777777">
        <w:tc>
          <w:tcPr>
            <w:tcW w:w="851" w:type="dxa"/>
          </w:tcPr>
          <w:p w:rsidR="00300D2F" w:rsidP="0056581C" w:rsidRDefault="00300D2F" w14:paraId="5757FAAC" w14:textId="2DFFA68A">
            <w:pPr>
              <w:pStyle w:val="Lijstalinea"/>
              <w:numPr>
                <w:ilvl w:val="0"/>
                <w:numId w:val="1"/>
              </w:numPr>
            </w:pPr>
          </w:p>
        </w:tc>
        <w:tc>
          <w:tcPr>
            <w:tcW w:w="6237" w:type="dxa"/>
          </w:tcPr>
          <w:p w:rsidR="00300D2F" w:rsidRDefault="001856D0" w14:paraId="653884D4" w14:textId="77777777">
            <w:r>
              <w:t>Kunt u per netwerk - hoofdwegennet, hoofdvaarwegennet en hoofdwatersysteem - aangeven welke onderhouds- en vervangingsopgaven in 2027 niet of later worden uitgevoerd door gebrek aan middelen of capaciteit?</w:t>
            </w:r>
          </w:p>
        </w:tc>
        <w:tc>
          <w:tcPr>
            <w:tcW w:w="850" w:type="dxa"/>
          </w:tcPr>
          <w:p w:rsidR="00300D2F" w:rsidRDefault="00300D2F" w14:paraId="444CABE1" w14:textId="77777777">
            <w:pPr>
              <w:jc w:val="right"/>
            </w:pPr>
          </w:p>
        </w:tc>
        <w:tc>
          <w:tcPr>
            <w:tcW w:w="992" w:type="dxa"/>
          </w:tcPr>
          <w:p w:rsidR="00300D2F" w:rsidRDefault="00300D2F" w14:paraId="4C6AC209" w14:textId="77777777">
            <w:pPr>
              <w:jc w:val="right"/>
            </w:pPr>
          </w:p>
        </w:tc>
        <w:tc>
          <w:tcPr>
            <w:tcW w:w="567" w:type="dxa"/>
            <w:tcBorders>
              <w:left w:val="nil"/>
            </w:tcBorders>
          </w:tcPr>
          <w:p w:rsidR="00300D2F" w:rsidRDefault="001856D0" w14:paraId="36A2B14E" w14:textId="77777777">
            <w:pPr>
              <w:jc w:val="right"/>
            </w:pPr>
            <w:r>
              <w:t xml:space="preserve"> </w:t>
            </w:r>
          </w:p>
        </w:tc>
      </w:tr>
      <w:tr w:rsidR="00300D2F" w:rsidTr="4C4CECF8" w14:paraId="7E279822" w14:textId="77777777">
        <w:tc>
          <w:tcPr>
            <w:tcW w:w="851" w:type="dxa"/>
          </w:tcPr>
          <w:p w:rsidR="00300D2F" w:rsidP="0056581C" w:rsidRDefault="00300D2F" w14:paraId="28A74DBD" w14:textId="43A4C15E">
            <w:pPr>
              <w:pStyle w:val="Lijstalinea"/>
              <w:numPr>
                <w:ilvl w:val="0"/>
                <w:numId w:val="1"/>
              </w:numPr>
            </w:pPr>
          </w:p>
        </w:tc>
        <w:tc>
          <w:tcPr>
            <w:tcW w:w="6237" w:type="dxa"/>
          </w:tcPr>
          <w:p w:rsidR="00300D2F" w:rsidRDefault="001856D0" w14:paraId="355E0881" w14:textId="77777777">
            <w:r>
              <w:t>Kunt u aangeven welke bruggen, tunnels, sluizen en waterwerken in 2027 het grootste risico vormen voor beschikbaarheid, veiligheid of economische schade?</w:t>
            </w:r>
          </w:p>
        </w:tc>
        <w:tc>
          <w:tcPr>
            <w:tcW w:w="850" w:type="dxa"/>
          </w:tcPr>
          <w:p w:rsidR="00300D2F" w:rsidRDefault="00300D2F" w14:paraId="73790338" w14:textId="77777777">
            <w:pPr>
              <w:jc w:val="right"/>
            </w:pPr>
          </w:p>
        </w:tc>
        <w:tc>
          <w:tcPr>
            <w:tcW w:w="992" w:type="dxa"/>
          </w:tcPr>
          <w:p w:rsidR="00300D2F" w:rsidRDefault="00300D2F" w14:paraId="047D6AB1" w14:textId="77777777">
            <w:pPr>
              <w:jc w:val="right"/>
            </w:pPr>
          </w:p>
        </w:tc>
        <w:tc>
          <w:tcPr>
            <w:tcW w:w="567" w:type="dxa"/>
            <w:tcBorders>
              <w:left w:val="nil"/>
            </w:tcBorders>
          </w:tcPr>
          <w:p w:rsidR="00300D2F" w:rsidRDefault="001856D0" w14:paraId="5A72B8C7" w14:textId="77777777">
            <w:pPr>
              <w:jc w:val="right"/>
            </w:pPr>
            <w:r>
              <w:t xml:space="preserve"> </w:t>
            </w:r>
          </w:p>
        </w:tc>
      </w:tr>
      <w:tr w:rsidR="00300D2F" w:rsidTr="4C4CECF8" w14:paraId="3BF9D02D" w14:textId="77777777">
        <w:tc>
          <w:tcPr>
            <w:tcW w:w="851" w:type="dxa"/>
          </w:tcPr>
          <w:p w:rsidR="00300D2F" w:rsidP="0056581C" w:rsidRDefault="00300D2F" w14:paraId="50045B7E" w14:textId="229B06B2">
            <w:pPr>
              <w:pStyle w:val="Lijstalinea"/>
              <w:numPr>
                <w:ilvl w:val="0"/>
                <w:numId w:val="1"/>
              </w:numPr>
            </w:pPr>
          </w:p>
        </w:tc>
        <w:tc>
          <w:tcPr>
            <w:tcW w:w="6237" w:type="dxa"/>
          </w:tcPr>
          <w:p w:rsidR="00300D2F" w:rsidRDefault="001856D0" w14:paraId="5236D673" w14:textId="77777777">
            <w:r>
              <w:t>Hoe zijn de kosten voor het vervangen van het spui- en gemaalcomplex IJmuiden opgebouwd? Zijn er goedkopere alternatieven onderzocht?</w:t>
            </w:r>
          </w:p>
        </w:tc>
        <w:tc>
          <w:tcPr>
            <w:tcW w:w="850" w:type="dxa"/>
          </w:tcPr>
          <w:p w:rsidR="00300D2F" w:rsidRDefault="00300D2F" w14:paraId="1CCDE647" w14:textId="77777777">
            <w:pPr>
              <w:jc w:val="right"/>
            </w:pPr>
          </w:p>
        </w:tc>
        <w:tc>
          <w:tcPr>
            <w:tcW w:w="992" w:type="dxa"/>
          </w:tcPr>
          <w:p w:rsidR="00300D2F" w:rsidRDefault="00300D2F" w14:paraId="2207E5DF" w14:textId="77777777">
            <w:pPr>
              <w:jc w:val="right"/>
            </w:pPr>
          </w:p>
        </w:tc>
        <w:tc>
          <w:tcPr>
            <w:tcW w:w="567" w:type="dxa"/>
            <w:tcBorders>
              <w:left w:val="nil"/>
            </w:tcBorders>
          </w:tcPr>
          <w:p w:rsidR="00300D2F" w:rsidRDefault="001856D0" w14:paraId="240A58B5" w14:textId="77777777">
            <w:pPr>
              <w:jc w:val="right"/>
            </w:pPr>
            <w:r>
              <w:t xml:space="preserve"> </w:t>
            </w:r>
          </w:p>
        </w:tc>
      </w:tr>
      <w:tr w:rsidR="00300D2F" w:rsidTr="4C4CECF8" w14:paraId="54A4AB67" w14:textId="77777777">
        <w:tc>
          <w:tcPr>
            <w:tcW w:w="851" w:type="dxa"/>
          </w:tcPr>
          <w:p w:rsidR="00300D2F" w:rsidP="0056581C" w:rsidRDefault="00300D2F" w14:paraId="79B41F91" w14:textId="305CA272">
            <w:pPr>
              <w:pStyle w:val="Lijstalinea"/>
              <w:numPr>
                <w:ilvl w:val="0"/>
                <w:numId w:val="1"/>
              </w:numPr>
            </w:pPr>
          </w:p>
        </w:tc>
        <w:tc>
          <w:tcPr>
            <w:tcW w:w="6237" w:type="dxa"/>
          </w:tcPr>
          <w:p w:rsidR="00300D2F" w:rsidRDefault="001856D0" w14:paraId="0E2BF9FC" w14:textId="0E4620A5">
            <w:r>
              <w:t xml:space="preserve">Op welke manier is </w:t>
            </w:r>
            <w:r w:rsidR="1A356050">
              <w:t>I</w:t>
            </w:r>
            <w:r w:rsidR="79AC8C71">
              <w:t>en</w:t>
            </w:r>
            <w:r w:rsidR="1A356050">
              <w:t>W</w:t>
            </w:r>
            <w:r>
              <w:t xml:space="preserve"> betrokken geweest bij het opstellen van de extra taakstelling in de </w:t>
            </w:r>
            <w:r w:rsidR="6F9EEEDD">
              <w:t>M</w:t>
            </w:r>
            <w:r w:rsidR="1A356050">
              <w:t>iljoenennota?</w:t>
            </w:r>
            <w:r>
              <w:t xml:space="preserve"> Kunnen de onderliggende adviezen en stukken hierover met de Kamer worden gedeeld?</w:t>
            </w:r>
          </w:p>
        </w:tc>
        <w:tc>
          <w:tcPr>
            <w:tcW w:w="850" w:type="dxa"/>
          </w:tcPr>
          <w:p w:rsidR="00300D2F" w:rsidRDefault="00300D2F" w14:paraId="4821F936" w14:textId="77777777">
            <w:pPr>
              <w:jc w:val="right"/>
            </w:pPr>
          </w:p>
        </w:tc>
        <w:tc>
          <w:tcPr>
            <w:tcW w:w="992" w:type="dxa"/>
          </w:tcPr>
          <w:p w:rsidR="00300D2F" w:rsidRDefault="001856D0" w14:paraId="5A625D17" w14:textId="77777777">
            <w:pPr>
              <w:jc w:val="right"/>
            </w:pPr>
            <w:r>
              <w:t>6</w:t>
            </w:r>
          </w:p>
        </w:tc>
        <w:tc>
          <w:tcPr>
            <w:tcW w:w="567" w:type="dxa"/>
            <w:tcBorders>
              <w:left w:val="nil"/>
            </w:tcBorders>
          </w:tcPr>
          <w:p w:rsidR="00300D2F" w:rsidRDefault="001856D0" w14:paraId="0A9A1858" w14:textId="77777777">
            <w:pPr>
              <w:jc w:val="right"/>
            </w:pPr>
            <w:r>
              <w:t xml:space="preserve"> </w:t>
            </w:r>
          </w:p>
        </w:tc>
      </w:tr>
      <w:tr w:rsidR="00300D2F" w:rsidTr="4C4CECF8" w14:paraId="30B0B747" w14:textId="77777777">
        <w:tc>
          <w:tcPr>
            <w:tcW w:w="851" w:type="dxa"/>
          </w:tcPr>
          <w:p w:rsidR="00300D2F" w:rsidP="0056581C" w:rsidRDefault="00300D2F" w14:paraId="4C507A8A" w14:textId="6CD0C9B3">
            <w:pPr>
              <w:pStyle w:val="Lijstalinea"/>
              <w:numPr>
                <w:ilvl w:val="0"/>
                <w:numId w:val="1"/>
              </w:numPr>
            </w:pPr>
          </w:p>
        </w:tc>
        <w:tc>
          <w:tcPr>
            <w:tcW w:w="6237" w:type="dxa"/>
          </w:tcPr>
          <w:p w:rsidR="00300D2F" w:rsidRDefault="001856D0" w14:paraId="4679DE18" w14:textId="6184EB3C">
            <w:r>
              <w:t>Wat gaat het ministerie concreet minder doen</w:t>
            </w:r>
            <w:r w:rsidR="588E93A7">
              <w:t>,</w:t>
            </w:r>
            <w:r>
              <w:t xml:space="preserve"> nu deze taakstelling in de begroting is opgenomen?</w:t>
            </w:r>
          </w:p>
        </w:tc>
        <w:tc>
          <w:tcPr>
            <w:tcW w:w="850" w:type="dxa"/>
          </w:tcPr>
          <w:p w:rsidR="00300D2F" w:rsidRDefault="00300D2F" w14:paraId="4C4A1004" w14:textId="77777777">
            <w:pPr>
              <w:jc w:val="right"/>
            </w:pPr>
          </w:p>
        </w:tc>
        <w:tc>
          <w:tcPr>
            <w:tcW w:w="992" w:type="dxa"/>
          </w:tcPr>
          <w:p w:rsidR="00300D2F" w:rsidRDefault="001856D0" w14:paraId="5055465D" w14:textId="77777777">
            <w:pPr>
              <w:jc w:val="right"/>
            </w:pPr>
            <w:r>
              <w:t>6</w:t>
            </w:r>
          </w:p>
        </w:tc>
        <w:tc>
          <w:tcPr>
            <w:tcW w:w="567" w:type="dxa"/>
            <w:tcBorders>
              <w:left w:val="nil"/>
            </w:tcBorders>
          </w:tcPr>
          <w:p w:rsidR="00300D2F" w:rsidRDefault="001856D0" w14:paraId="7279409D" w14:textId="77777777">
            <w:pPr>
              <w:jc w:val="right"/>
            </w:pPr>
            <w:r>
              <w:t xml:space="preserve"> </w:t>
            </w:r>
          </w:p>
        </w:tc>
      </w:tr>
      <w:tr w:rsidR="00300D2F" w:rsidTr="4C4CECF8" w14:paraId="5631B21D" w14:textId="77777777">
        <w:tc>
          <w:tcPr>
            <w:tcW w:w="851" w:type="dxa"/>
          </w:tcPr>
          <w:p w:rsidR="00300D2F" w:rsidP="0056581C" w:rsidRDefault="00300D2F" w14:paraId="0673FC88" w14:textId="20D6D383">
            <w:pPr>
              <w:pStyle w:val="Lijstalinea"/>
              <w:numPr>
                <w:ilvl w:val="0"/>
                <w:numId w:val="1"/>
              </w:numPr>
            </w:pPr>
          </w:p>
        </w:tc>
        <w:tc>
          <w:tcPr>
            <w:tcW w:w="6237" w:type="dxa"/>
          </w:tcPr>
          <w:p w:rsidR="00300D2F" w:rsidRDefault="001856D0" w14:paraId="2AABA9CD" w14:textId="77777777">
            <w:r>
              <w:t>Raakt deze taakstelling ook de uitvoering? Zo ja, op welke wijze?</w:t>
            </w:r>
          </w:p>
        </w:tc>
        <w:tc>
          <w:tcPr>
            <w:tcW w:w="850" w:type="dxa"/>
          </w:tcPr>
          <w:p w:rsidR="00300D2F" w:rsidRDefault="00300D2F" w14:paraId="169DE063" w14:textId="77777777">
            <w:pPr>
              <w:jc w:val="right"/>
            </w:pPr>
          </w:p>
        </w:tc>
        <w:tc>
          <w:tcPr>
            <w:tcW w:w="992" w:type="dxa"/>
          </w:tcPr>
          <w:p w:rsidR="00300D2F" w:rsidRDefault="001856D0" w14:paraId="41B5F14F" w14:textId="77777777">
            <w:pPr>
              <w:jc w:val="right"/>
            </w:pPr>
            <w:r>
              <w:t>6</w:t>
            </w:r>
          </w:p>
        </w:tc>
        <w:tc>
          <w:tcPr>
            <w:tcW w:w="567" w:type="dxa"/>
            <w:tcBorders>
              <w:left w:val="nil"/>
            </w:tcBorders>
          </w:tcPr>
          <w:p w:rsidR="00300D2F" w:rsidRDefault="001856D0" w14:paraId="7BF73824" w14:textId="77777777">
            <w:pPr>
              <w:jc w:val="right"/>
            </w:pPr>
            <w:r>
              <w:t xml:space="preserve"> </w:t>
            </w:r>
          </w:p>
        </w:tc>
      </w:tr>
      <w:tr w:rsidR="00300D2F" w:rsidTr="4C4CECF8" w14:paraId="2499B314" w14:textId="77777777">
        <w:tc>
          <w:tcPr>
            <w:tcW w:w="851" w:type="dxa"/>
          </w:tcPr>
          <w:p w:rsidR="00300D2F" w:rsidP="0056581C" w:rsidRDefault="00300D2F" w14:paraId="4B8AF83F" w14:textId="6C7D0940">
            <w:pPr>
              <w:pStyle w:val="Lijstalinea"/>
              <w:numPr>
                <w:ilvl w:val="0"/>
                <w:numId w:val="1"/>
              </w:numPr>
            </w:pPr>
          </w:p>
        </w:tc>
        <w:tc>
          <w:tcPr>
            <w:tcW w:w="6237" w:type="dxa"/>
          </w:tcPr>
          <w:p w:rsidR="00300D2F" w:rsidRDefault="001856D0" w14:paraId="2D627070" w14:textId="77777777">
            <w:r>
              <w:t>Raakt deze taakstelling ook toezicht en handhaving? Zo ja, op welke wijze?</w:t>
            </w:r>
          </w:p>
        </w:tc>
        <w:tc>
          <w:tcPr>
            <w:tcW w:w="850" w:type="dxa"/>
          </w:tcPr>
          <w:p w:rsidR="00300D2F" w:rsidRDefault="00300D2F" w14:paraId="34805394" w14:textId="77777777">
            <w:pPr>
              <w:jc w:val="right"/>
            </w:pPr>
          </w:p>
        </w:tc>
        <w:tc>
          <w:tcPr>
            <w:tcW w:w="992" w:type="dxa"/>
          </w:tcPr>
          <w:p w:rsidR="00300D2F" w:rsidRDefault="001856D0" w14:paraId="3A1314E8" w14:textId="77777777">
            <w:pPr>
              <w:jc w:val="right"/>
            </w:pPr>
            <w:r>
              <w:t>6</w:t>
            </w:r>
          </w:p>
        </w:tc>
        <w:tc>
          <w:tcPr>
            <w:tcW w:w="567" w:type="dxa"/>
            <w:tcBorders>
              <w:left w:val="nil"/>
            </w:tcBorders>
          </w:tcPr>
          <w:p w:rsidR="00300D2F" w:rsidRDefault="001856D0" w14:paraId="0915CE58" w14:textId="77777777">
            <w:pPr>
              <w:jc w:val="right"/>
            </w:pPr>
            <w:r>
              <w:t xml:space="preserve"> </w:t>
            </w:r>
          </w:p>
        </w:tc>
      </w:tr>
      <w:tr w:rsidR="00300D2F" w:rsidTr="4C4CECF8" w14:paraId="77D8F73F" w14:textId="77777777">
        <w:tc>
          <w:tcPr>
            <w:tcW w:w="851" w:type="dxa"/>
          </w:tcPr>
          <w:p w:rsidR="00300D2F" w:rsidP="0056581C" w:rsidRDefault="00300D2F" w14:paraId="3777C714" w14:textId="13D8D317">
            <w:pPr>
              <w:pStyle w:val="Lijstalinea"/>
              <w:numPr>
                <w:ilvl w:val="0"/>
                <w:numId w:val="1"/>
              </w:numPr>
            </w:pPr>
          </w:p>
        </w:tc>
        <w:tc>
          <w:tcPr>
            <w:tcW w:w="6237" w:type="dxa"/>
          </w:tcPr>
          <w:p w:rsidR="00300D2F" w:rsidRDefault="001856D0" w14:paraId="091D28AE" w14:textId="77777777">
            <w:r>
              <w:t>Welke mogelijke risico’s voor de uitvoering en dienstverlening worden voorzien als de opstapelende taakstellingen worden doorgevoerd?</w:t>
            </w:r>
          </w:p>
        </w:tc>
        <w:tc>
          <w:tcPr>
            <w:tcW w:w="850" w:type="dxa"/>
          </w:tcPr>
          <w:p w:rsidR="00300D2F" w:rsidRDefault="00300D2F" w14:paraId="3EAE4998" w14:textId="77777777">
            <w:pPr>
              <w:jc w:val="right"/>
            </w:pPr>
          </w:p>
        </w:tc>
        <w:tc>
          <w:tcPr>
            <w:tcW w:w="992" w:type="dxa"/>
          </w:tcPr>
          <w:p w:rsidR="00300D2F" w:rsidRDefault="001856D0" w14:paraId="3F4A1067" w14:textId="77777777">
            <w:pPr>
              <w:jc w:val="right"/>
            </w:pPr>
            <w:r>
              <w:t>6</w:t>
            </w:r>
          </w:p>
        </w:tc>
        <w:tc>
          <w:tcPr>
            <w:tcW w:w="567" w:type="dxa"/>
            <w:tcBorders>
              <w:left w:val="nil"/>
            </w:tcBorders>
          </w:tcPr>
          <w:p w:rsidR="00300D2F" w:rsidRDefault="001856D0" w14:paraId="17642480" w14:textId="77777777">
            <w:pPr>
              <w:jc w:val="right"/>
            </w:pPr>
            <w:r>
              <w:t xml:space="preserve"> </w:t>
            </w:r>
          </w:p>
        </w:tc>
      </w:tr>
      <w:tr w:rsidR="00300D2F" w:rsidTr="4C4CECF8" w14:paraId="5DC1C7A7" w14:textId="77777777">
        <w:tc>
          <w:tcPr>
            <w:tcW w:w="851" w:type="dxa"/>
          </w:tcPr>
          <w:p w:rsidR="00300D2F" w:rsidP="0056581C" w:rsidRDefault="00300D2F" w14:paraId="5992274B" w14:textId="0026D022">
            <w:pPr>
              <w:pStyle w:val="Lijstalinea"/>
              <w:numPr>
                <w:ilvl w:val="0"/>
                <w:numId w:val="1"/>
              </w:numPr>
            </w:pPr>
          </w:p>
        </w:tc>
        <w:tc>
          <w:tcPr>
            <w:tcW w:w="6237" w:type="dxa"/>
          </w:tcPr>
          <w:p w:rsidR="00300D2F" w:rsidRDefault="001856D0" w14:paraId="56FA4861" w14:textId="47F7AE02">
            <w:r>
              <w:t xml:space="preserve">Welke concrete stappen heeft Nederland sinds het aantreden van dit kabinet ondernomen om </w:t>
            </w:r>
            <w:r w:rsidR="0021109F">
              <w:t>de</w:t>
            </w:r>
            <w:r>
              <w:t xml:space="preserve"> </w:t>
            </w:r>
            <w:r w:rsidR="0021109F">
              <w:t xml:space="preserve">Europese </w:t>
            </w:r>
            <w:r>
              <w:t xml:space="preserve">harmonisatie </w:t>
            </w:r>
            <w:r w:rsidR="0021109F">
              <w:t>van de vlie</w:t>
            </w:r>
            <w:r w:rsidR="007A2B54">
              <w:t xml:space="preserve">gbelasting </w:t>
            </w:r>
            <w:r>
              <w:t>te realiseren dan wel te agenderen?</w:t>
            </w:r>
          </w:p>
        </w:tc>
        <w:tc>
          <w:tcPr>
            <w:tcW w:w="850" w:type="dxa"/>
          </w:tcPr>
          <w:p w:rsidR="00300D2F" w:rsidRDefault="00300D2F" w14:paraId="5AB78CCD" w14:textId="77777777">
            <w:pPr>
              <w:jc w:val="right"/>
            </w:pPr>
          </w:p>
        </w:tc>
        <w:tc>
          <w:tcPr>
            <w:tcW w:w="992" w:type="dxa"/>
          </w:tcPr>
          <w:p w:rsidR="00300D2F" w:rsidRDefault="001856D0" w14:paraId="4EA16CF6" w14:textId="77777777">
            <w:pPr>
              <w:jc w:val="right"/>
            </w:pPr>
            <w:r>
              <w:t>14</w:t>
            </w:r>
          </w:p>
        </w:tc>
        <w:tc>
          <w:tcPr>
            <w:tcW w:w="567" w:type="dxa"/>
            <w:tcBorders>
              <w:left w:val="nil"/>
            </w:tcBorders>
          </w:tcPr>
          <w:p w:rsidR="00300D2F" w:rsidRDefault="001856D0" w14:paraId="21DE0710" w14:textId="77777777">
            <w:pPr>
              <w:jc w:val="right"/>
            </w:pPr>
            <w:r>
              <w:t xml:space="preserve"> </w:t>
            </w:r>
          </w:p>
        </w:tc>
      </w:tr>
      <w:tr w:rsidR="00300D2F" w:rsidTr="4C4CECF8" w14:paraId="6D38CCA7" w14:textId="77777777">
        <w:tc>
          <w:tcPr>
            <w:tcW w:w="851" w:type="dxa"/>
          </w:tcPr>
          <w:p w:rsidR="00300D2F" w:rsidP="0056581C" w:rsidRDefault="00300D2F" w14:paraId="6E153F83" w14:textId="6C0B535C">
            <w:pPr>
              <w:pStyle w:val="Lijstalinea"/>
              <w:numPr>
                <w:ilvl w:val="0"/>
                <w:numId w:val="1"/>
              </w:numPr>
            </w:pPr>
          </w:p>
        </w:tc>
        <w:tc>
          <w:tcPr>
            <w:tcW w:w="6237" w:type="dxa"/>
          </w:tcPr>
          <w:p w:rsidR="00300D2F" w:rsidRDefault="001856D0" w14:paraId="4032695E" w14:textId="77777777">
            <w:r>
              <w:t>Leidt de verhoging van de verkeersboetes tot een hogere verkeersveiligheid? Kunt u dat onderbouwen?</w:t>
            </w:r>
          </w:p>
        </w:tc>
        <w:tc>
          <w:tcPr>
            <w:tcW w:w="850" w:type="dxa"/>
          </w:tcPr>
          <w:p w:rsidR="00300D2F" w:rsidRDefault="00300D2F" w14:paraId="690120D3" w14:textId="77777777">
            <w:pPr>
              <w:jc w:val="right"/>
            </w:pPr>
          </w:p>
        </w:tc>
        <w:tc>
          <w:tcPr>
            <w:tcW w:w="992" w:type="dxa"/>
          </w:tcPr>
          <w:p w:rsidR="00300D2F" w:rsidRDefault="001856D0" w14:paraId="6B552B25" w14:textId="77777777">
            <w:pPr>
              <w:jc w:val="right"/>
            </w:pPr>
            <w:r>
              <w:t>19</w:t>
            </w:r>
          </w:p>
        </w:tc>
        <w:tc>
          <w:tcPr>
            <w:tcW w:w="567" w:type="dxa"/>
            <w:tcBorders>
              <w:left w:val="nil"/>
            </w:tcBorders>
          </w:tcPr>
          <w:p w:rsidR="00300D2F" w:rsidRDefault="001856D0" w14:paraId="3D652B3E" w14:textId="77777777">
            <w:pPr>
              <w:jc w:val="right"/>
            </w:pPr>
            <w:r>
              <w:t xml:space="preserve"> </w:t>
            </w:r>
          </w:p>
        </w:tc>
      </w:tr>
      <w:tr w:rsidR="00300D2F" w:rsidTr="4C4CECF8" w14:paraId="18464201" w14:textId="77777777">
        <w:tc>
          <w:tcPr>
            <w:tcW w:w="851" w:type="dxa"/>
          </w:tcPr>
          <w:p w:rsidR="00300D2F" w:rsidP="0056581C" w:rsidRDefault="00300D2F" w14:paraId="3710086C" w14:textId="0989D44E">
            <w:pPr>
              <w:pStyle w:val="Lijstalinea"/>
              <w:numPr>
                <w:ilvl w:val="0"/>
                <w:numId w:val="1"/>
              </w:numPr>
            </w:pPr>
          </w:p>
        </w:tc>
        <w:tc>
          <w:tcPr>
            <w:tcW w:w="6237" w:type="dxa"/>
          </w:tcPr>
          <w:p w:rsidR="00300D2F" w:rsidRDefault="001856D0" w14:paraId="7D1FE47B" w14:textId="4F678D4D">
            <w:r>
              <w:t xml:space="preserve">Welk bedrag binnen het projectbudget van circa 940 miljoen </w:t>
            </w:r>
            <w:r w:rsidR="2BBF72F6">
              <w:t xml:space="preserve">euro </w:t>
            </w:r>
            <w:r>
              <w:t>voor Ruimte voor de Rivier 2.0 is geraamd voor natuur- en ecologiemaatregelen, uitgesplitst per project?</w:t>
            </w:r>
          </w:p>
        </w:tc>
        <w:tc>
          <w:tcPr>
            <w:tcW w:w="850" w:type="dxa"/>
          </w:tcPr>
          <w:p w:rsidR="00300D2F" w:rsidRDefault="00300D2F" w14:paraId="4B8D4D4D" w14:textId="77777777">
            <w:pPr>
              <w:jc w:val="right"/>
            </w:pPr>
          </w:p>
        </w:tc>
        <w:tc>
          <w:tcPr>
            <w:tcW w:w="992" w:type="dxa"/>
          </w:tcPr>
          <w:p w:rsidR="00300D2F" w:rsidRDefault="001856D0" w14:paraId="06DB5E50" w14:textId="77777777">
            <w:pPr>
              <w:jc w:val="right"/>
            </w:pPr>
            <w:r>
              <w:t>19</w:t>
            </w:r>
          </w:p>
        </w:tc>
        <w:tc>
          <w:tcPr>
            <w:tcW w:w="567" w:type="dxa"/>
            <w:tcBorders>
              <w:left w:val="nil"/>
            </w:tcBorders>
          </w:tcPr>
          <w:p w:rsidR="00300D2F" w:rsidRDefault="001856D0" w14:paraId="28BDE6A6" w14:textId="77777777">
            <w:pPr>
              <w:jc w:val="right"/>
            </w:pPr>
            <w:r>
              <w:t xml:space="preserve">20 </w:t>
            </w:r>
          </w:p>
        </w:tc>
      </w:tr>
      <w:tr w:rsidR="00300D2F" w:rsidTr="4C4CECF8" w14:paraId="33540F7E" w14:textId="77777777">
        <w:tc>
          <w:tcPr>
            <w:tcW w:w="851" w:type="dxa"/>
          </w:tcPr>
          <w:p w:rsidR="00300D2F" w:rsidP="0056581C" w:rsidRDefault="00300D2F" w14:paraId="5A5ECFB7" w14:textId="07A27B26">
            <w:pPr>
              <w:pStyle w:val="Lijstalinea"/>
              <w:numPr>
                <w:ilvl w:val="0"/>
                <w:numId w:val="1"/>
              </w:numPr>
            </w:pPr>
          </w:p>
        </w:tc>
        <w:tc>
          <w:tcPr>
            <w:tcW w:w="6237" w:type="dxa"/>
          </w:tcPr>
          <w:p w:rsidR="00300D2F" w:rsidRDefault="001856D0" w14:paraId="025397E5" w14:textId="77777777">
            <w:r>
              <w:t>Vanwaar wordt gekozen enkel in Europees verband in te zetten op een PFAS-verbod in gewasbeschermingsmiddelen, nu daar de meeste uitzonderingen op worden gemaakt (TFA's)?</w:t>
            </w:r>
          </w:p>
        </w:tc>
        <w:tc>
          <w:tcPr>
            <w:tcW w:w="850" w:type="dxa"/>
          </w:tcPr>
          <w:p w:rsidR="00300D2F" w:rsidRDefault="00300D2F" w14:paraId="5BF6DBB2" w14:textId="77777777">
            <w:pPr>
              <w:jc w:val="right"/>
            </w:pPr>
          </w:p>
        </w:tc>
        <w:tc>
          <w:tcPr>
            <w:tcW w:w="992" w:type="dxa"/>
          </w:tcPr>
          <w:p w:rsidR="00300D2F" w:rsidRDefault="001856D0" w14:paraId="28571BA7" w14:textId="77777777">
            <w:pPr>
              <w:jc w:val="right"/>
            </w:pPr>
            <w:r>
              <w:t>22</w:t>
            </w:r>
          </w:p>
        </w:tc>
        <w:tc>
          <w:tcPr>
            <w:tcW w:w="567" w:type="dxa"/>
            <w:tcBorders>
              <w:left w:val="nil"/>
            </w:tcBorders>
          </w:tcPr>
          <w:p w:rsidR="00300D2F" w:rsidRDefault="001856D0" w14:paraId="30CC93EF" w14:textId="77777777">
            <w:pPr>
              <w:jc w:val="right"/>
            </w:pPr>
            <w:r>
              <w:t xml:space="preserve"> </w:t>
            </w:r>
          </w:p>
        </w:tc>
      </w:tr>
      <w:tr w:rsidR="00300D2F" w:rsidTr="4C4CECF8" w14:paraId="315B1D5E" w14:textId="77777777">
        <w:tc>
          <w:tcPr>
            <w:tcW w:w="851" w:type="dxa"/>
          </w:tcPr>
          <w:p w:rsidR="00300D2F" w:rsidP="0056581C" w:rsidRDefault="00300D2F" w14:paraId="3AE31C2E" w14:textId="7F5B06DD">
            <w:pPr>
              <w:pStyle w:val="Lijstalinea"/>
              <w:numPr>
                <w:ilvl w:val="0"/>
                <w:numId w:val="1"/>
              </w:numPr>
            </w:pPr>
          </w:p>
        </w:tc>
        <w:tc>
          <w:tcPr>
            <w:tcW w:w="6237" w:type="dxa"/>
          </w:tcPr>
          <w:p w:rsidR="00300D2F" w:rsidRDefault="001856D0" w14:paraId="35BCEE86" w14:textId="0FBEB54D">
            <w:r>
              <w:t xml:space="preserve">Welke mijlpalen en data hanteert </w:t>
            </w:r>
            <w:r w:rsidR="7EA9358A">
              <w:t>u</w:t>
            </w:r>
            <w:r>
              <w:t xml:space="preserve"> voor het Europese PFAS-restrictietraject (</w:t>
            </w:r>
            <w:r w:rsidR="0FB75B28">
              <w:t>C</w:t>
            </w:r>
            <w:r>
              <w:t>ommissievoorstel,</w:t>
            </w:r>
            <w:r w:rsidR="00A568FE">
              <w:t xml:space="preserve"> </w:t>
            </w:r>
            <w:r>
              <w:t>opinies</w:t>
            </w:r>
            <w:r w:rsidR="00A568FE">
              <w:t xml:space="preserve"> van het Europees Agentschap voor chemische stoffen</w:t>
            </w:r>
            <w:r>
              <w:t xml:space="preserve"> </w:t>
            </w:r>
            <w:r w:rsidR="00306000">
              <w:t>(</w:t>
            </w:r>
            <w:r>
              <w:t>ECHA</w:t>
            </w:r>
            <w:r w:rsidR="00306000">
              <w:t>)</w:t>
            </w:r>
            <w:r>
              <w:t xml:space="preserve">, Raads- en Parlementsbesluit), en op welke momenten informeert </w:t>
            </w:r>
            <w:r w:rsidR="775B4F29">
              <w:t>u</w:t>
            </w:r>
            <w:r>
              <w:t xml:space="preserve"> de Kamer over de voortgang?</w:t>
            </w:r>
          </w:p>
        </w:tc>
        <w:tc>
          <w:tcPr>
            <w:tcW w:w="850" w:type="dxa"/>
          </w:tcPr>
          <w:p w:rsidR="00300D2F" w:rsidRDefault="00300D2F" w14:paraId="2C174E0B" w14:textId="77777777">
            <w:pPr>
              <w:jc w:val="right"/>
            </w:pPr>
          </w:p>
        </w:tc>
        <w:tc>
          <w:tcPr>
            <w:tcW w:w="992" w:type="dxa"/>
          </w:tcPr>
          <w:p w:rsidR="00300D2F" w:rsidRDefault="001856D0" w14:paraId="1519BACA" w14:textId="77777777">
            <w:pPr>
              <w:jc w:val="right"/>
            </w:pPr>
            <w:r>
              <w:t>22</w:t>
            </w:r>
          </w:p>
        </w:tc>
        <w:tc>
          <w:tcPr>
            <w:tcW w:w="567" w:type="dxa"/>
            <w:tcBorders>
              <w:left w:val="nil"/>
            </w:tcBorders>
          </w:tcPr>
          <w:p w:rsidR="00300D2F" w:rsidRDefault="001856D0" w14:paraId="171F931A" w14:textId="77777777">
            <w:pPr>
              <w:jc w:val="right"/>
            </w:pPr>
            <w:r>
              <w:t xml:space="preserve"> </w:t>
            </w:r>
          </w:p>
        </w:tc>
      </w:tr>
      <w:tr w:rsidR="00300D2F" w:rsidTr="4C4CECF8" w14:paraId="661CC2FE" w14:textId="77777777">
        <w:tc>
          <w:tcPr>
            <w:tcW w:w="851" w:type="dxa"/>
          </w:tcPr>
          <w:p w:rsidR="00300D2F" w:rsidP="0056581C" w:rsidRDefault="00300D2F" w14:paraId="0F827F96" w14:textId="622356FA">
            <w:pPr>
              <w:pStyle w:val="Lijstalinea"/>
              <w:numPr>
                <w:ilvl w:val="0"/>
                <w:numId w:val="1"/>
              </w:numPr>
            </w:pPr>
          </w:p>
        </w:tc>
        <w:tc>
          <w:tcPr>
            <w:tcW w:w="6237" w:type="dxa"/>
          </w:tcPr>
          <w:p w:rsidR="00300D2F" w:rsidRDefault="001856D0" w14:paraId="1C654834" w14:textId="77777777">
            <w:r>
              <w:t>Op welke termijn worden de meetgegevens van Rijkswaterstaat over PFAS in oppervlaktewater en industriële lozingen structureel openbaar gemaakt, zodat burgers, gemeenten en bedrijven zelf de voortgang kunnen volgen?</w:t>
            </w:r>
          </w:p>
        </w:tc>
        <w:tc>
          <w:tcPr>
            <w:tcW w:w="850" w:type="dxa"/>
          </w:tcPr>
          <w:p w:rsidR="00300D2F" w:rsidRDefault="00300D2F" w14:paraId="748FBAE5" w14:textId="77777777">
            <w:pPr>
              <w:jc w:val="right"/>
            </w:pPr>
          </w:p>
        </w:tc>
        <w:tc>
          <w:tcPr>
            <w:tcW w:w="992" w:type="dxa"/>
          </w:tcPr>
          <w:p w:rsidR="00300D2F" w:rsidRDefault="001856D0" w14:paraId="4901D262" w14:textId="77777777">
            <w:pPr>
              <w:jc w:val="right"/>
            </w:pPr>
            <w:r>
              <w:t>22</w:t>
            </w:r>
          </w:p>
        </w:tc>
        <w:tc>
          <w:tcPr>
            <w:tcW w:w="567" w:type="dxa"/>
            <w:tcBorders>
              <w:left w:val="nil"/>
            </w:tcBorders>
          </w:tcPr>
          <w:p w:rsidR="00300D2F" w:rsidRDefault="001856D0" w14:paraId="65F0E8B8" w14:textId="77777777">
            <w:pPr>
              <w:jc w:val="right"/>
            </w:pPr>
            <w:r>
              <w:t xml:space="preserve"> </w:t>
            </w:r>
          </w:p>
        </w:tc>
      </w:tr>
      <w:tr w:rsidR="00300D2F" w:rsidTr="4C4CECF8" w14:paraId="1ED53AD7" w14:textId="77777777">
        <w:tc>
          <w:tcPr>
            <w:tcW w:w="851" w:type="dxa"/>
          </w:tcPr>
          <w:p w:rsidR="00300D2F" w:rsidP="0056581C" w:rsidRDefault="00300D2F" w14:paraId="7871768B" w14:textId="00CC970E">
            <w:pPr>
              <w:pStyle w:val="Lijstalinea"/>
              <w:numPr>
                <w:ilvl w:val="0"/>
                <w:numId w:val="1"/>
              </w:numPr>
            </w:pPr>
          </w:p>
        </w:tc>
        <w:tc>
          <w:tcPr>
            <w:tcW w:w="6237" w:type="dxa"/>
          </w:tcPr>
          <w:p w:rsidR="00300D2F" w:rsidRDefault="001856D0" w14:paraId="33DD9E65" w14:textId="2CF79CBA">
            <w:r>
              <w:t xml:space="preserve">Hoe organiseert </w:t>
            </w:r>
            <w:r w:rsidR="15FA4734">
              <w:t>u</w:t>
            </w:r>
            <w:r>
              <w:t xml:space="preserve"> vroegtijdige signalering van nieuwe PFAS-varianten, en hoe snel worden die meegenomen in vergunningen en normering?</w:t>
            </w:r>
          </w:p>
        </w:tc>
        <w:tc>
          <w:tcPr>
            <w:tcW w:w="850" w:type="dxa"/>
          </w:tcPr>
          <w:p w:rsidR="00300D2F" w:rsidRDefault="00300D2F" w14:paraId="581251BF" w14:textId="77777777">
            <w:pPr>
              <w:jc w:val="right"/>
            </w:pPr>
          </w:p>
        </w:tc>
        <w:tc>
          <w:tcPr>
            <w:tcW w:w="992" w:type="dxa"/>
          </w:tcPr>
          <w:p w:rsidR="00300D2F" w:rsidRDefault="001856D0" w14:paraId="51D6EA0C" w14:textId="77777777">
            <w:pPr>
              <w:jc w:val="right"/>
            </w:pPr>
            <w:r>
              <w:t>22</w:t>
            </w:r>
          </w:p>
        </w:tc>
        <w:tc>
          <w:tcPr>
            <w:tcW w:w="567" w:type="dxa"/>
            <w:tcBorders>
              <w:left w:val="nil"/>
            </w:tcBorders>
          </w:tcPr>
          <w:p w:rsidR="00300D2F" w:rsidRDefault="001856D0" w14:paraId="3CDDAA26" w14:textId="77777777">
            <w:pPr>
              <w:jc w:val="right"/>
            </w:pPr>
            <w:r>
              <w:t xml:space="preserve"> </w:t>
            </w:r>
          </w:p>
        </w:tc>
      </w:tr>
      <w:tr w:rsidR="00300D2F" w:rsidTr="4C4CECF8" w14:paraId="29B6E6FF" w14:textId="77777777">
        <w:tc>
          <w:tcPr>
            <w:tcW w:w="851" w:type="dxa"/>
          </w:tcPr>
          <w:p w:rsidR="00300D2F" w:rsidP="0056581C" w:rsidRDefault="00300D2F" w14:paraId="753F0512" w14:textId="43CBAC95">
            <w:pPr>
              <w:pStyle w:val="Lijstalinea"/>
              <w:numPr>
                <w:ilvl w:val="0"/>
                <w:numId w:val="1"/>
              </w:numPr>
            </w:pPr>
          </w:p>
        </w:tc>
        <w:tc>
          <w:tcPr>
            <w:tcW w:w="6237" w:type="dxa"/>
          </w:tcPr>
          <w:p w:rsidR="00300D2F" w:rsidRDefault="001856D0" w14:paraId="0DB281DF" w14:textId="77777777">
            <w:r>
              <w:t>Welke financiële middelen zijn vanaf 2027 gereserveerd voor het verder in beeld brengen en voorbereiden van de PFAS-saneringsopgave? Kan daarbij ook worden aangegeven wat de huidige inschatting is van de totale omvang en kosten van deze opgave?</w:t>
            </w:r>
          </w:p>
        </w:tc>
        <w:tc>
          <w:tcPr>
            <w:tcW w:w="850" w:type="dxa"/>
          </w:tcPr>
          <w:p w:rsidR="00300D2F" w:rsidRDefault="00300D2F" w14:paraId="142D0515" w14:textId="77777777">
            <w:pPr>
              <w:jc w:val="right"/>
            </w:pPr>
          </w:p>
        </w:tc>
        <w:tc>
          <w:tcPr>
            <w:tcW w:w="992" w:type="dxa"/>
          </w:tcPr>
          <w:p w:rsidR="00300D2F" w:rsidRDefault="001856D0" w14:paraId="1E28AB88" w14:textId="77777777">
            <w:pPr>
              <w:jc w:val="right"/>
            </w:pPr>
            <w:r>
              <w:t>22</w:t>
            </w:r>
          </w:p>
        </w:tc>
        <w:tc>
          <w:tcPr>
            <w:tcW w:w="567" w:type="dxa"/>
            <w:tcBorders>
              <w:left w:val="nil"/>
            </w:tcBorders>
          </w:tcPr>
          <w:p w:rsidR="00300D2F" w:rsidRDefault="001856D0" w14:paraId="19493D07" w14:textId="77777777">
            <w:pPr>
              <w:jc w:val="right"/>
            </w:pPr>
            <w:r>
              <w:t xml:space="preserve"> </w:t>
            </w:r>
          </w:p>
        </w:tc>
      </w:tr>
      <w:tr w:rsidR="00300D2F" w:rsidTr="4C4CECF8" w14:paraId="5AB5DF53" w14:textId="77777777">
        <w:tc>
          <w:tcPr>
            <w:tcW w:w="851" w:type="dxa"/>
          </w:tcPr>
          <w:p w:rsidR="00300D2F" w:rsidP="0056581C" w:rsidRDefault="00300D2F" w14:paraId="68C899FA" w14:textId="77A8A851">
            <w:pPr>
              <w:pStyle w:val="Lijstalinea"/>
              <w:numPr>
                <w:ilvl w:val="0"/>
                <w:numId w:val="1"/>
              </w:numPr>
            </w:pPr>
          </w:p>
        </w:tc>
        <w:tc>
          <w:tcPr>
            <w:tcW w:w="6237" w:type="dxa"/>
          </w:tcPr>
          <w:p w:rsidR="00300D2F" w:rsidRDefault="001856D0" w14:paraId="72C807C0" w14:textId="77777777">
            <w:r>
              <w:t xml:space="preserve">Hoeveel van de ruim 1.700 KRW-maatregelen zijn naar verwachting op 1 </w:t>
            </w:r>
            <w:r>
              <w:lastRenderedPageBreak/>
              <w:t>januari 2027 afgerond, hoeveel op 22 december 2027, en voor hoeveel waterlichamen wordt bij de beoordeling van doelbereik een uitzonderingsgrond voorzien?</w:t>
            </w:r>
          </w:p>
        </w:tc>
        <w:tc>
          <w:tcPr>
            <w:tcW w:w="850" w:type="dxa"/>
          </w:tcPr>
          <w:p w:rsidR="00300D2F" w:rsidRDefault="00300D2F" w14:paraId="7EDE3B38" w14:textId="77777777">
            <w:pPr>
              <w:jc w:val="right"/>
            </w:pPr>
          </w:p>
        </w:tc>
        <w:tc>
          <w:tcPr>
            <w:tcW w:w="992" w:type="dxa"/>
          </w:tcPr>
          <w:p w:rsidR="00300D2F" w:rsidRDefault="001856D0" w14:paraId="2E92D7E5" w14:textId="77777777">
            <w:pPr>
              <w:jc w:val="right"/>
            </w:pPr>
            <w:r>
              <w:t>23</w:t>
            </w:r>
          </w:p>
        </w:tc>
        <w:tc>
          <w:tcPr>
            <w:tcW w:w="567" w:type="dxa"/>
            <w:tcBorders>
              <w:left w:val="nil"/>
            </w:tcBorders>
          </w:tcPr>
          <w:p w:rsidR="00300D2F" w:rsidRDefault="001856D0" w14:paraId="52712C1B" w14:textId="77777777">
            <w:pPr>
              <w:jc w:val="right"/>
            </w:pPr>
            <w:r>
              <w:t xml:space="preserve"> </w:t>
            </w:r>
          </w:p>
        </w:tc>
      </w:tr>
      <w:tr w:rsidR="00300D2F" w:rsidTr="4C4CECF8" w14:paraId="6AA7ACAB" w14:textId="77777777">
        <w:tc>
          <w:tcPr>
            <w:tcW w:w="851" w:type="dxa"/>
          </w:tcPr>
          <w:p w:rsidR="00300D2F" w:rsidP="0056581C" w:rsidRDefault="00300D2F" w14:paraId="0E4552FD" w14:textId="1C4E2F14">
            <w:pPr>
              <w:pStyle w:val="Lijstalinea"/>
              <w:numPr>
                <w:ilvl w:val="0"/>
                <w:numId w:val="1"/>
              </w:numPr>
            </w:pPr>
          </w:p>
        </w:tc>
        <w:tc>
          <w:tcPr>
            <w:tcW w:w="6237" w:type="dxa"/>
          </w:tcPr>
          <w:p w:rsidR="00300D2F" w:rsidRDefault="001856D0" w14:paraId="148D739A" w14:textId="77777777">
            <w:r>
              <w:t>Welke opties worden onderzocht om verzilting in de Rijn-Maasmonding te beperken? Wordt het afsluiten van deze monding ook onderzocht?</w:t>
            </w:r>
          </w:p>
        </w:tc>
        <w:tc>
          <w:tcPr>
            <w:tcW w:w="850" w:type="dxa"/>
          </w:tcPr>
          <w:p w:rsidR="00300D2F" w:rsidRDefault="00300D2F" w14:paraId="11989D8F" w14:textId="77777777">
            <w:pPr>
              <w:jc w:val="right"/>
            </w:pPr>
          </w:p>
        </w:tc>
        <w:tc>
          <w:tcPr>
            <w:tcW w:w="992" w:type="dxa"/>
          </w:tcPr>
          <w:p w:rsidR="00300D2F" w:rsidRDefault="001856D0" w14:paraId="26E13CC9" w14:textId="77777777">
            <w:pPr>
              <w:jc w:val="right"/>
            </w:pPr>
            <w:r>
              <w:t>24</w:t>
            </w:r>
          </w:p>
        </w:tc>
        <w:tc>
          <w:tcPr>
            <w:tcW w:w="567" w:type="dxa"/>
            <w:tcBorders>
              <w:left w:val="nil"/>
            </w:tcBorders>
          </w:tcPr>
          <w:p w:rsidR="00300D2F" w:rsidRDefault="001856D0" w14:paraId="29E5A996" w14:textId="77777777">
            <w:pPr>
              <w:jc w:val="right"/>
            </w:pPr>
            <w:r>
              <w:t xml:space="preserve"> </w:t>
            </w:r>
          </w:p>
        </w:tc>
      </w:tr>
      <w:tr w:rsidR="00300D2F" w:rsidTr="4C4CECF8" w14:paraId="213F5772" w14:textId="77777777">
        <w:tc>
          <w:tcPr>
            <w:tcW w:w="851" w:type="dxa"/>
          </w:tcPr>
          <w:p w:rsidR="00300D2F" w:rsidP="0056581C" w:rsidRDefault="00300D2F" w14:paraId="3D97F968" w14:textId="7E70CB48">
            <w:pPr>
              <w:pStyle w:val="Lijstalinea"/>
              <w:numPr>
                <w:ilvl w:val="0"/>
                <w:numId w:val="1"/>
              </w:numPr>
            </w:pPr>
          </w:p>
        </w:tc>
        <w:tc>
          <w:tcPr>
            <w:tcW w:w="6237" w:type="dxa"/>
          </w:tcPr>
          <w:p w:rsidR="00300D2F" w:rsidRDefault="000A4313" w14:paraId="0A47EA18" w14:textId="2169FFAD">
            <w:r>
              <w:t>Kunt u</w:t>
            </w:r>
            <w:r w:rsidR="001856D0">
              <w:t xml:space="preserve"> per subsidieregeling en per ontvangerscategorie aangeven hoe de taakstelling van 13,381 miljoen </w:t>
            </w:r>
            <w:r w:rsidR="5C0AFDC0">
              <w:t xml:space="preserve">euro </w:t>
            </w:r>
            <w:r w:rsidR="001856D0">
              <w:t xml:space="preserve">per jaar in 2027–2030 en 8,512 miljoen </w:t>
            </w:r>
            <w:r w:rsidR="3B877C81">
              <w:t>euro</w:t>
            </w:r>
            <w:r w:rsidR="001856D0">
              <w:t xml:space="preserve"> in 2031 wordt ingevuld?</w:t>
            </w:r>
          </w:p>
        </w:tc>
        <w:tc>
          <w:tcPr>
            <w:tcW w:w="850" w:type="dxa"/>
          </w:tcPr>
          <w:p w:rsidR="00300D2F" w:rsidRDefault="00300D2F" w14:paraId="03EC4FFF" w14:textId="77777777">
            <w:pPr>
              <w:jc w:val="right"/>
            </w:pPr>
          </w:p>
        </w:tc>
        <w:tc>
          <w:tcPr>
            <w:tcW w:w="992" w:type="dxa"/>
          </w:tcPr>
          <w:p w:rsidR="00300D2F" w:rsidRDefault="001856D0" w14:paraId="1BC5A2BC" w14:textId="77777777">
            <w:pPr>
              <w:jc w:val="right"/>
            </w:pPr>
            <w:r>
              <w:t>26</w:t>
            </w:r>
          </w:p>
        </w:tc>
        <w:tc>
          <w:tcPr>
            <w:tcW w:w="567" w:type="dxa"/>
            <w:tcBorders>
              <w:left w:val="nil"/>
            </w:tcBorders>
          </w:tcPr>
          <w:p w:rsidR="00300D2F" w:rsidRDefault="001856D0" w14:paraId="0800C983" w14:textId="77777777">
            <w:pPr>
              <w:jc w:val="right"/>
            </w:pPr>
            <w:r>
              <w:t xml:space="preserve"> </w:t>
            </w:r>
          </w:p>
        </w:tc>
      </w:tr>
      <w:tr w:rsidR="00300D2F" w:rsidTr="4C4CECF8" w14:paraId="672F5E7F" w14:textId="77777777">
        <w:tc>
          <w:tcPr>
            <w:tcW w:w="851" w:type="dxa"/>
          </w:tcPr>
          <w:p w:rsidR="00300D2F" w:rsidP="0056581C" w:rsidRDefault="00300D2F" w14:paraId="160A7460" w14:textId="48339220">
            <w:pPr>
              <w:pStyle w:val="Lijstalinea"/>
              <w:numPr>
                <w:ilvl w:val="0"/>
                <w:numId w:val="1"/>
              </w:numPr>
            </w:pPr>
          </w:p>
        </w:tc>
        <w:tc>
          <w:tcPr>
            <w:tcW w:w="6237" w:type="dxa"/>
          </w:tcPr>
          <w:p w:rsidR="00300D2F" w:rsidRDefault="000A4313" w14:paraId="2A1F570D" w14:textId="47612778">
            <w:r>
              <w:t>Kunt u</w:t>
            </w:r>
            <w:r w:rsidR="001856D0">
              <w:t xml:space="preserve"> voor de circa zeventig regionale drinkwaterplannen aangeven uit welke bronnen de extra 102 miljoen m³ productiecapaciteit moet komen en welk budget per locatie is geraamd voor natuuronderzoek, mitigatie en compensatie?</w:t>
            </w:r>
          </w:p>
        </w:tc>
        <w:tc>
          <w:tcPr>
            <w:tcW w:w="850" w:type="dxa"/>
          </w:tcPr>
          <w:p w:rsidR="00300D2F" w:rsidRDefault="00300D2F" w14:paraId="0F5B4ED7" w14:textId="77777777">
            <w:pPr>
              <w:jc w:val="right"/>
            </w:pPr>
          </w:p>
        </w:tc>
        <w:tc>
          <w:tcPr>
            <w:tcW w:w="992" w:type="dxa"/>
          </w:tcPr>
          <w:p w:rsidR="00300D2F" w:rsidRDefault="001856D0" w14:paraId="3CEC3BAA" w14:textId="77777777">
            <w:pPr>
              <w:jc w:val="right"/>
            </w:pPr>
            <w:r>
              <w:t>26</w:t>
            </w:r>
          </w:p>
        </w:tc>
        <w:tc>
          <w:tcPr>
            <w:tcW w:w="567" w:type="dxa"/>
            <w:tcBorders>
              <w:left w:val="nil"/>
            </w:tcBorders>
          </w:tcPr>
          <w:p w:rsidR="00300D2F" w:rsidRDefault="001856D0" w14:paraId="4DB9AD04" w14:textId="77777777">
            <w:pPr>
              <w:jc w:val="right"/>
            </w:pPr>
            <w:r>
              <w:t xml:space="preserve"> </w:t>
            </w:r>
          </w:p>
        </w:tc>
      </w:tr>
      <w:tr w:rsidR="00300D2F" w:rsidTr="4C4CECF8" w14:paraId="6917D11A" w14:textId="77777777">
        <w:tc>
          <w:tcPr>
            <w:tcW w:w="851" w:type="dxa"/>
          </w:tcPr>
          <w:p w:rsidR="00300D2F" w:rsidP="0056581C" w:rsidRDefault="00300D2F" w14:paraId="1F492B7E" w14:textId="7D79B0F6">
            <w:pPr>
              <w:pStyle w:val="Lijstalinea"/>
              <w:numPr>
                <w:ilvl w:val="0"/>
                <w:numId w:val="1"/>
              </w:numPr>
            </w:pPr>
          </w:p>
        </w:tc>
        <w:tc>
          <w:tcPr>
            <w:tcW w:w="6237" w:type="dxa"/>
          </w:tcPr>
          <w:p w:rsidR="00300D2F" w:rsidRDefault="001856D0" w14:paraId="55165631" w14:textId="77777777">
            <w:r>
              <w:t>Welke afweging is gemaakt om middelen uit het Mobiliteitsfonds in te zetten voor de nadeelcompensatie van vuurwerkondernemers? Waarom komen deze middelen niet (deels) uit bijvoorbeeld de JenV-begroting?</w:t>
            </w:r>
          </w:p>
        </w:tc>
        <w:tc>
          <w:tcPr>
            <w:tcW w:w="850" w:type="dxa"/>
          </w:tcPr>
          <w:p w:rsidR="00300D2F" w:rsidRDefault="00300D2F" w14:paraId="54F57256" w14:textId="77777777">
            <w:pPr>
              <w:jc w:val="right"/>
            </w:pPr>
          </w:p>
        </w:tc>
        <w:tc>
          <w:tcPr>
            <w:tcW w:w="992" w:type="dxa"/>
          </w:tcPr>
          <w:p w:rsidR="00300D2F" w:rsidRDefault="001856D0" w14:paraId="67303398" w14:textId="77777777">
            <w:pPr>
              <w:jc w:val="right"/>
            </w:pPr>
            <w:r>
              <w:t>29</w:t>
            </w:r>
          </w:p>
        </w:tc>
        <w:tc>
          <w:tcPr>
            <w:tcW w:w="567" w:type="dxa"/>
            <w:tcBorders>
              <w:left w:val="nil"/>
            </w:tcBorders>
          </w:tcPr>
          <w:p w:rsidR="00300D2F" w:rsidRDefault="001856D0" w14:paraId="3F382CB4" w14:textId="77777777">
            <w:pPr>
              <w:jc w:val="right"/>
            </w:pPr>
            <w:r>
              <w:t xml:space="preserve"> </w:t>
            </w:r>
          </w:p>
        </w:tc>
      </w:tr>
      <w:tr w:rsidR="00300D2F" w:rsidTr="4C4CECF8" w14:paraId="687A62C2" w14:textId="77777777">
        <w:tc>
          <w:tcPr>
            <w:tcW w:w="851" w:type="dxa"/>
          </w:tcPr>
          <w:p w:rsidR="00300D2F" w:rsidP="0056581C" w:rsidRDefault="00300D2F" w14:paraId="51BDB8DF" w14:textId="4086B751">
            <w:pPr>
              <w:pStyle w:val="Lijstalinea"/>
              <w:numPr>
                <w:ilvl w:val="0"/>
                <w:numId w:val="1"/>
              </w:numPr>
            </w:pPr>
          </w:p>
        </w:tc>
        <w:tc>
          <w:tcPr>
            <w:tcW w:w="6237" w:type="dxa"/>
          </w:tcPr>
          <w:p w:rsidR="00300D2F" w:rsidRDefault="001856D0" w14:paraId="766A2876" w14:textId="77777777">
            <w:r>
              <w:t>Hoe wordt voorkomen dat compensatie voor vuurwerkondernemers hoger uitvalt dan geraamd?</w:t>
            </w:r>
          </w:p>
        </w:tc>
        <w:tc>
          <w:tcPr>
            <w:tcW w:w="850" w:type="dxa"/>
          </w:tcPr>
          <w:p w:rsidR="00300D2F" w:rsidRDefault="00300D2F" w14:paraId="619F34D2" w14:textId="77777777">
            <w:pPr>
              <w:jc w:val="right"/>
            </w:pPr>
          </w:p>
        </w:tc>
        <w:tc>
          <w:tcPr>
            <w:tcW w:w="992" w:type="dxa"/>
          </w:tcPr>
          <w:p w:rsidR="00300D2F" w:rsidRDefault="001856D0" w14:paraId="33BA432B" w14:textId="77777777">
            <w:pPr>
              <w:jc w:val="right"/>
            </w:pPr>
            <w:r>
              <w:t>29</w:t>
            </w:r>
          </w:p>
        </w:tc>
        <w:tc>
          <w:tcPr>
            <w:tcW w:w="567" w:type="dxa"/>
            <w:tcBorders>
              <w:left w:val="nil"/>
            </w:tcBorders>
          </w:tcPr>
          <w:p w:rsidR="00300D2F" w:rsidRDefault="001856D0" w14:paraId="0BAF8B29" w14:textId="77777777">
            <w:pPr>
              <w:jc w:val="right"/>
            </w:pPr>
            <w:r>
              <w:t xml:space="preserve"> </w:t>
            </w:r>
          </w:p>
        </w:tc>
      </w:tr>
      <w:tr w:rsidR="00300D2F" w:rsidTr="4C4CECF8" w14:paraId="736FD7FF" w14:textId="77777777">
        <w:tc>
          <w:tcPr>
            <w:tcW w:w="851" w:type="dxa"/>
          </w:tcPr>
          <w:p w:rsidR="00300D2F" w:rsidP="0056581C" w:rsidRDefault="00300D2F" w14:paraId="3A2B9587" w14:textId="0B337246">
            <w:pPr>
              <w:pStyle w:val="Lijstalinea"/>
              <w:numPr>
                <w:ilvl w:val="0"/>
                <w:numId w:val="1"/>
              </w:numPr>
            </w:pPr>
          </w:p>
        </w:tc>
        <w:tc>
          <w:tcPr>
            <w:tcW w:w="6237" w:type="dxa"/>
          </w:tcPr>
          <w:p w:rsidR="00300D2F" w:rsidRDefault="001856D0" w14:paraId="351428D8" w14:textId="1DE62D05">
            <w:r>
              <w:t xml:space="preserve">Waar is de meevaller, de ontvangst van RVO, van 5,7 miljoen </w:t>
            </w:r>
            <w:r w:rsidR="3D22BE92">
              <w:t xml:space="preserve">euro </w:t>
            </w:r>
            <w:r>
              <w:t>aan besteed?</w:t>
            </w:r>
          </w:p>
        </w:tc>
        <w:tc>
          <w:tcPr>
            <w:tcW w:w="850" w:type="dxa"/>
          </w:tcPr>
          <w:p w:rsidR="00300D2F" w:rsidRDefault="00300D2F" w14:paraId="616FC746" w14:textId="77777777">
            <w:pPr>
              <w:jc w:val="right"/>
            </w:pPr>
          </w:p>
        </w:tc>
        <w:tc>
          <w:tcPr>
            <w:tcW w:w="992" w:type="dxa"/>
          </w:tcPr>
          <w:p w:rsidR="00300D2F" w:rsidRDefault="001856D0" w14:paraId="183CBC59" w14:textId="77777777">
            <w:pPr>
              <w:jc w:val="right"/>
            </w:pPr>
            <w:r>
              <w:t>30</w:t>
            </w:r>
          </w:p>
        </w:tc>
        <w:tc>
          <w:tcPr>
            <w:tcW w:w="567" w:type="dxa"/>
            <w:tcBorders>
              <w:left w:val="nil"/>
            </w:tcBorders>
          </w:tcPr>
          <w:p w:rsidR="00300D2F" w:rsidRDefault="001856D0" w14:paraId="6D1255BB" w14:textId="77777777">
            <w:pPr>
              <w:jc w:val="right"/>
            </w:pPr>
            <w:r>
              <w:t xml:space="preserve"> </w:t>
            </w:r>
          </w:p>
        </w:tc>
      </w:tr>
      <w:tr w:rsidR="00300D2F" w:rsidTr="4C4CECF8" w14:paraId="0766659D" w14:textId="77777777">
        <w:tc>
          <w:tcPr>
            <w:tcW w:w="851" w:type="dxa"/>
          </w:tcPr>
          <w:p w:rsidR="00300D2F" w:rsidP="0056581C" w:rsidRDefault="00300D2F" w14:paraId="24BE5596" w14:textId="4FB3A4B8">
            <w:pPr>
              <w:pStyle w:val="Lijstalinea"/>
              <w:numPr>
                <w:ilvl w:val="0"/>
                <w:numId w:val="1"/>
              </w:numPr>
            </w:pPr>
          </w:p>
        </w:tc>
        <w:tc>
          <w:tcPr>
            <w:tcW w:w="6237" w:type="dxa"/>
          </w:tcPr>
          <w:p w:rsidR="00300D2F" w:rsidRDefault="001856D0" w14:paraId="34E63063" w14:textId="582A5567">
            <w:r>
              <w:t xml:space="preserve">Kunt u ten aanzien van de groeiparagraaf – taakstelling </w:t>
            </w:r>
            <w:r w:rsidR="00E17F26">
              <w:t>k</w:t>
            </w:r>
            <w:r>
              <w:t>abinet</w:t>
            </w:r>
            <w:r w:rsidR="00E17F26">
              <w:t>-</w:t>
            </w:r>
            <w:r>
              <w:t xml:space="preserve">Jetten – Slagvaardige Overheid aangeven voor de organisatieonderdelen van IenW en andere organisaties waarvoor deze begroting geldt of de taakstellingen disruptieve effecten heeft gehad, </w:t>
            </w:r>
            <w:r w:rsidR="00E17F26">
              <w:t xml:space="preserve">en </w:t>
            </w:r>
            <w:r>
              <w:t xml:space="preserve">zo ja, welke en hoe </w:t>
            </w:r>
            <w:r w:rsidR="00E17F26">
              <w:t xml:space="preserve">die </w:t>
            </w:r>
            <w:r>
              <w:t>zijn opgelost?</w:t>
            </w:r>
          </w:p>
        </w:tc>
        <w:tc>
          <w:tcPr>
            <w:tcW w:w="850" w:type="dxa"/>
          </w:tcPr>
          <w:p w:rsidR="00300D2F" w:rsidRDefault="00300D2F" w14:paraId="7DDB1815" w14:textId="77777777">
            <w:pPr>
              <w:jc w:val="right"/>
            </w:pPr>
          </w:p>
        </w:tc>
        <w:tc>
          <w:tcPr>
            <w:tcW w:w="992" w:type="dxa"/>
          </w:tcPr>
          <w:p w:rsidR="00300D2F" w:rsidRDefault="001856D0" w14:paraId="5937E0D4" w14:textId="77777777">
            <w:pPr>
              <w:jc w:val="right"/>
            </w:pPr>
            <w:r>
              <w:t>36</w:t>
            </w:r>
          </w:p>
        </w:tc>
        <w:tc>
          <w:tcPr>
            <w:tcW w:w="567" w:type="dxa"/>
            <w:tcBorders>
              <w:left w:val="nil"/>
            </w:tcBorders>
          </w:tcPr>
          <w:p w:rsidR="00300D2F" w:rsidRDefault="001856D0" w14:paraId="4FB900F4" w14:textId="77777777">
            <w:pPr>
              <w:jc w:val="right"/>
            </w:pPr>
            <w:r>
              <w:t xml:space="preserve"> </w:t>
            </w:r>
          </w:p>
        </w:tc>
      </w:tr>
      <w:tr w:rsidR="00300D2F" w:rsidTr="4C4CECF8" w14:paraId="30F99438" w14:textId="77777777">
        <w:tc>
          <w:tcPr>
            <w:tcW w:w="851" w:type="dxa"/>
          </w:tcPr>
          <w:p w:rsidR="00300D2F" w:rsidP="0056581C" w:rsidRDefault="00300D2F" w14:paraId="7E54EAC2" w14:textId="39C31703">
            <w:pPr>
              <w:pStyle w:val="Lijstalinea"/>
              <w:numPr>
                <w:ilvl w:val="0"/>
                <w:numId w:val="1"/>
              </w:numPr>
            </w:pPr>
          </w:p>
        </w:tc>
        <w:tc>
          <w:tcPr>
            <w:tcW w:w="6237" w:type="dxa"/>
          </w:tcPr>
          <w:p w:rsidR="00300D2F" w:rsidRDefault="001856D0" w14:paraId="1ABF138F" w14:textId="0E6A1E0C">
            <w:r>
              <w:t>Kunt u uitsplitsen hoe de apparaatstaakstelling van het ministerie van Infrastructuur en Waterstaat over de verschillende organisatieonderdelen wordt verdeeld? Wordt Rijkwaterstaat ook geraakt door de apparaatstaakstelling? Zo ja, welke taken binnen Rijkswaterstaat worden geraakt door deze taakstelling, en welke taken zijn hiervan expliciet uitgezonderd?</w:t>
            </w:r>
          </w:p>
        </w:tc>
        <w:tc>
          <w:tcPr>
            <w:tcW w:w="850" w:type="dxa"/>
          </w:tcPr>
          <w:p w:rsidR="00300D2F" w:rsidRDefault="00300D2F" w14:paraId="2F5E0AD3" w14:textId="77777777">
            <w:pPr>
              <w:jc w:val="right"/>
            </w:pPr>
          </w:p>
        </w:tc>
        <w:tc>
          <w:tcPr>
            <w:tcW w:w="992" w:type="dxa"/>
          </w:tcPr>
          <w:p w:rsidR="00300D2F" w:rsidRDefault="001856D0" w14:paraId="45D20B22" w14:textId="77777777">
            <w:pPr>
              <w:jc w:val="right"/>
            </w:pPr>
            <w:r>
              <w:t>36</w:t>
            </w:r>
          </w:p>
        </w:tc>
        <w:tc>
          <w:tcPr>
            <w:tcW w:w="567" w:type="dxa"/>
            <w:tcBorders>
              <w:left w:val="nil"/>
            </w:tcBorders>
          </w:tcPr>
          <w:p w:rsidR="00300D2F" w:rsidRDefault="001856D0" w14:paraId="2601DFF6" w14:textId="77777777">
            <w:pPr>
              <w:jc w:val="right"/>
            </w:pPr>
            <w:r>
              <w:t xml:space="preserve"> </w:t>
            </w:r>
          </w:p>
        </w:tc>
      </w:tr>
      <w:tr w:rsidR="00300D2F" w:rsidTr="4C4CECF8" w14:paraId="198A5985" w14:textId="77777777">
        <w:tc>
          <w:tcPr>
            <w:tcW w:w="851" w:type="dxa"/>
          </w:tcPr>
          <w:p w:rsidR="00300D2F" w:rsidP="0056581C" w:rsidRDefault="00300D2F" w14:paraId="71B7F67E" w14:textId="0C56A4B6">
            <w:pPr>
              <w:pStyle w:val="Lijstalinea"/>
              <w:numPr>
                <w:ilvl w:val="0"/>
                <w:numId w:val="1"/>
              </w:numPr>
            </w:pPr>
          </w:p>
        </w:tc>
        <w:tc>
          <w:tcPr>
            <w:tcW w:w="6237" w:type="dxa"/>
          </w:tcPr>
          <w:p w:rsidR="00300D2F" w:rsidRDefault="001856D0" w14:paraId="39782AEC" w14:textId="416387E5">
            <w:r>
              <w:t xml:space="preserve">Kunt u garanderen dat de taakstelling niet leidt tot verminderde capaciteit voor assetmanagement, inspecties, risicobeoordelingen en programmering van onderhouds- en vervangingsprojecten? En omgekeerd: kunt u garanderen dat de capaciteit bij </w:t>
            </w:r>
            <w:r w:rsidR="002A3731">
              <w:t>Rijkswaterstaat</w:t>
            </w:r>
            <w:r>
              <w:t xml:space="preserve"> het komende decennium meegroeit met de omvang van de onderhouds- en vervangingsopgave?</w:t>
            </w:r>
          </w:p>
        </w:tc>
        <w:tc>
          <w:tcPr>
            <w:tcW w:w="850" w:type="dxa"/>
          </w:tcPr>
          <w:p w:rsidR="00300D2F" w:rsidRDefault="00300D2F" w14:paraId="52136FFB" w14:textId="77777777">
            <w:pPr>
              <w:jc w:val="right"/>
            </w:pPr>
          </w:p>
        </w:tc>
        <w:tc>
          <w:tcPr>
            <w:tcW w:w="992" w:type="dxa"/>
          </w:tcPr>
          <w:p w:rsidR="00300D2F" w:rsidRDefault="001856D0" w14:paraId="4EBBDEA1" w14:textId="77777777">
            <w:pPr>
              <w:jc w:val="right"/>
            </w:pPr>
            <w:r>
              <w:t>36</w:t>
            </w:r>
          </w:p>
        </w:tc>
        <w:tc>
          <w:tcPr>
            <w:tcW w:w="567" w:type="dxa"/>
            <w:tcBorders>
              <w:left w:val="nil"/>
            </w:tcBorders>
          </w:tcPr>
          <w:p w:rsidR="00300D2F" w:rsidRDefault="001856D0" w14:paraId="1858964A" w14:textId="77777777">
            <w:pPr>
              <w:jc w:val="right"/>
            </w:pPr>
            <w:r>
              <w:t xml:space="preserve"> </w:t>
            </w:r>
          </w:p>
        </w:tc>
      </w:tr>
      <w:tr w:rsidR="00300D2F" w:rsidTr="4C4CECF8" w14:paraId="0D135D02" w14:textId="77777777">
        <w:tc>
          <w:tcPr>
            <w:tcW w:w="851" w:type="dxa"/>
          </w:tcPr>
          <w:p w:rsidR="00300D2F" w:rsidP="0056581C" w:rsidRDefault="00300D2F" w14:paraId="6B99057A" w14:textId="72F98CB1">
            <w:pPr>
              <w:pStyle w:val="Lijstalinea"/>
              <w:numPr>
                <w:ilvl w:val="0"/>
                <w:numId w:val="1"/>
              </w:numPr>
            </w:pPr>
          </w:p>
        </w:tc>
        <w:tc>
          <w:tcPr>
            <w:tcW w:w="6237" w:type="dxa"/>
          </w:tcPr>
          <w:p w:rsidR="00300D2F" w:rsidRDefault="001856D0" w14:paraId="68740211" w14:textId="77777777">
            <w:r>
              <w:t>Hoe verhoudt de apparaatstaakstelling zich tot de constatering dat de instandhoudingsopgave groter is dan de beschikbare middelen én capaciteit bij Rijkswaterstaat en de markt?</w:t>
            </w:r>
          </w:p>
        </w:tc>
        <w:tc>
          <w:tcPr>
            <w:tcW w:w="850" w:type="dxa"/>
          </w:tcPr>
          <w:p w:rsidR="00300D2F" w:rsidRDefault="00300D2F" w14:paraId="458043FB" w14:textId="77777777">
            <w:pPr>
              <w:jc w:val="right"/>
            </w:pPr>
          </w:p>
        </w:tc>
        <w:tc>
          <w:tcPr>
            <w:tcW w:w="992" w:type="dxa"/>
          </w:tcPr>
          <w:p w:rsidR="00300D2F" w:rsidRDefault="001856D0" w14:paraId="64BCCD0C" w14:textId="77777777">
            <w:pPr>
              <w:jc w:val="right"/>
            </w:pPr>
            <w:r>
              <w:t>36</w:t>
            </w:r>
          </w:p>
        </w:tc>
        <w:tc>
          <w:tcPr>
            <w:tcW w:w="567" w:type="dxa"/>
            <w:tcBorders>
              <w:left w:val="nil"/>
            </w:tcBorders>
          </w:tcPr>
          <w:p w:rsidR="00300D2F" w:rsidRDefault="001856D0" w14:paraId="3A132F89" w14:textId="77777777">
            <w:pPr>
              <w:jc w:val="right"/>
            </w:pPr>
            <w:r>
              <w:t xml:space="preserve"> </w:t>
            </w:r>
          </w:p>
        </w:tc>
      </w:tr>
      <w:tr w:rsidR="00300D2F" w:rsidTr="4C4CECF8" w14:paraId="33FBBAE7" w14:textId="77777777">
        <w:tc>
          <w:tcPr>
            <w:tcW w:w="851" w:type="dxa"/>
          </w:tcPr>
          <w:p w:rsidR="00300D2F" w:rsidP="0056581C" w:rsidRDefault="00300D2F" w14:paraId="3AE3DF15" w14:textId="6A975371">
            <w:pPr>
              <w:pStyle w:val="Lijstalinea"/>
              <w:numPr>
                <w:ilvl w:val="0"/>
                <w:numId w:val="1"/>
              </w:numPr>
            </w:pPr>
          </w:p>
        </w:tc>
        <w:tc>
          <w:tcPr>
            <w:tcW w:w="6237" w:type="dxa"/>
          </w:tcPr>
          <w:p w:rsidR="00300D2F" w:rsidRDefault="001856D0" w14:paraId="52F1FBCC" w14:textId="77777777">
            <w:r>
              <w:t>Welke gevolgen heeft de taakstelling voor de capaciteit van Rijkswaterstaat om de staat van bruggen, tunnels, sluizen, wegen en waterwerken in beeld te houden? Kan het gebeuren dat door vermindering van personele capaciteit minder inspecties worden uitgevoerd, minder data worden verzameld of minder analyses worden gemaakt ten behoeve van de instandhoudingsopgave?</w:t>
            </w:r>
          </w:p>
        </w:tc>
        <w:tc>
          <w:tcPr>
            <w:tcW w:w="850" w:type="dxa"/>
          </w:tcPr>
          <w:p w:rsidR="00300D2F" w:rsidRDefault="00300D2F" w14:paraId="2855B2C7" w14:textId="77777777">
            <w:pPr>
              <w:jc w:val="right"/>
            </w:pPr>
          </w:p>
        </w:tc>
        <w:tc>
          <w:tcPr>
            <w:tcW w:w="992" w:type="dxa"/>
          </w:tcPr>
          <w:p w:rsidR="00300D2F" w:rsidRDefault="001856D0" w14:paraId="7AB844D2" w14:textId="77777777">
            <w:pPr>
              <w:jc w:val="right"/>
            </w:pPr>
            <w:r>
              <w:t>36</w:t>
            </w:r>
          </w:p>
        </w:tc>
        <w:tc>
          <w:tcPr>
            <w:tcW w:w="567" w:type="dxa"/>
            <w:tcBorders>
              <w:left w:val="nil"/>
            </w:tcBorders>
          </w:tcPr>
          <w:p w:rsidR="00300D2F" w:rsidRDefault="001856D0" w14:paraId="0A3525E7" w14:textId="77777777">
            <w:pPr>
              <w:jc w:val="right"/>
            </w:pPr>
            <w:r>
              <w:t xml:space="preserve"> </w:t>
            </w:r>
          </w:p>
        </w:tc>
      </w:tr>
      <w:tr w:rsidR="00300D2F" w:rsidTr="4C4CECF8" w14:paraId="33B904AA" w14:textId="77777777">
        <w:tc>
          <w:tcPr>
            <w:tcW w:w="851" w:type="dxa"/>
          </w:tcPr>
          <w:p w:rsidR="00300D2F" w:rsidP="0056581C" w:rsidRDefault="00300D2F" w14:paraId="5B3DFB4B" w14:textId="4A68FAAE">
            <w:pPr>
              <w:pStyle w:val="Lijstalinea"/>
              <w:numPr>
                <w:ilvl w:val="0"/>
                <w:numId w:val="1"/>
              </w:numPr>
            </w:pPr>
          </w:p>
        </w:tc>
        <w:tc>
          <w:tcPr>
            <w:tcW w:w="6237" w:type="dxa"/>
          </w:tcPr>
          <w:p w:rsidR="00300D2F" w:rsidRDefault="001856D0" w14:paraId="73DE621B" w14:textId="33777B72">
            <w:r>
              <w:t>Kunt u aangeven of de in de begroting opgenomen budgetten en ramingen voldoende zijn om alle (sub)doelen onder art</w:t>
            </w:r>
            <w:r w:rsidR="006A3B49">
              <w:t>ikel</w:t>
            </w:r>
            <w:r>
              <w:t xml:space="preserve"> 11 – integraal Waterbeleid in het algemeen en specifieke doelstelling 2 in het bijzonder te halen? Althans</w:t>
            </w:r>
            <w:r w:rsidR="00D37AAB">
              <w:t>,</w:t>
            </w:r>
            <w:r>
              <w:t xml:space="preserve"> dat het budget en/of de raming geen belemmering vormt om het doel te halen? Zo nee, wat is aanvullend nodig?</w:t>
            </w:r>
          </w:p>
        </w:tc>
        <w:tc>
          <w:tcPr>
            <w:tcW w:w="850" w:type="dxa"/>
          </w:tcPr>
          <w:p w:rsidR="00300D2F" w:rsidRDefault="00300D2F" w14:paraId="35669B4C" w14:textId="77777777">
            <w:pPr>
              <w:jc w:val="right"/>
            </w:pPr>
          </w:p>
        </w:tc>
        <w:tc>
          <w:tcPr>
            <w:tcW w:w="992" w:type="dxa"/>
          </w:tcPr>
          <w:p w:rsidR="00300D2F" w:rsidRDefault="001856D0" w14:paraId="3C608541" w14:textId="77777777">
            <w:pPr>
              <w:jc w:val="right"/>
            </w:pPr>
            <w:r>
              <w:t>38</w:t>
            </w:r>
          </w:p>
        </w:tc>
        <w:tc>
          <w:tcPr>
            <w:tcW w:w="567" w:type="dxa"/>
            <w:tcBorders>
              <w:left w:val="nil"/>
            </w:tcBorders>
          </w:tcPr>
          <w:p w:rsidR="00300D2F" w:rsidRDefault="001856D0" w14:paraId="5DE4F5DD" w14:textId="77777777">
            <w:pPr>
              <w:jc w:val="right"/>
            </w:pPr>
            <w:r>
              <w:t xml:space="preserve"> </w:t>
            </w:r>
          </w:p>
        </w:tc>
      </w:tr>
      <w:tr w:rsidR="00300D2F" w:rsidTr="4C4CECF8" w14:paraId="7B68F427" w14:textId="77777777">
        <w:tc>
          <w:tcPr>
            <w:tcW w:w="851" w:type="dxa"/>
          </w:tcPr>
          <w:p w:rsidR="00300D2F" w:rsidP="0056581C" w:rsidRDefault="00300D2F" w14:paraId="5BF4BE61" w14:textId="3865BCE1">
            <w:pPr>
              <w:pStyle w:val="Lijstalinea"/>
              <w:numPr>
                <w:ilvl w:val="0"/>
                <w:numId w:val="1"/>
              </w:numPr>
            </w:pPr>
          </w:p>
        </w:tc>
        <w:tc>
          <w:tcPr>
            <w:tcW w:w="6237" w:type="dxa"/>
          </w:tcPr>
          <w:p w:rsidR="00300D2F" w:rsidRDefault="001856D0" w14:paraId="57387A29" w14:textId="77777777">
            <w:r>
              <w:t>Kunt u per doelstelling van artikel 11 aangeven welke uitgaven in 2027 beschikbaar zijn en welk deel daarvan reeds juridisch verplicht is?</w:t>
            </w:r>
          </w:p>
        </w:tc>
        <w:tc>
          <w:tcPr>
            <w:tcW w:w="850" w:type="dxa"/>
          </w:tcPr>
          <w:p w:rsidR="00300D2F" w:rsidRDefault="00300D2F" w14:paraId="2CB35874" w14:textId="77777777">
            <w:pPr>
              <w:jc w:val="right"/>
            </w:pPr>
          </w:p>
        </w:tc>
        <w:tc>
          <w:tcPr>
            <w:tcW w:w="992" w:type="dxa"/>
          </w:tcPr>
          <w:p w:rsidR="00300D2F" w:rsidRDefault="001856D0" w14:paraId="775520A5" w14:textId="77777777">
            <w:pPr>
              <w:jc w:val="right"/>
            </w:pPr>
            <w:r>
              <w:t>38</w:t>
            </w:r>
          </w:p>
        </w:tc>
        <w:tc>
          <w:tcPr>
            <w:tcW w:w="567" w:type="dxa"/>
            <w:tcBorders>
              <w:left w:val="nil"/>
            </w:tcBorders>
          </w:tcPr>
          <w:p w:rsidR="00300D2F" w:rsidRDefault="001856D0" w14:paraId="17D25739" w14:textId="77777777">
            <w:pPr>
              <w:jc w:val="right"/>
            </w:pPr>
            <w:r>
              <w:t xml:space="preserve"> </w:t>
            </w:r>
          </w:p>
        </w:tc>
      </w:tr>
      <w:tr w:rsidR="00300D2F" w:rsidTr="4C4CECF8" w14:paraId="55616B2E" w14:textId="77777777">
        <w:tc>
          <w:tcPr>
            <w:tcW w:w="851" w:type="dxa"/>
          </w:tcPr>
          <w:p w:rsidR="00300D2F" w:rsidP="0056581C" w:rsidRDefault="00300D2F" w14:paraId="046B8331" w14:textId="320BCB25">
            <w:pPr>
              <w:pStyle w:val="Lijstalinea"/>
              <w:numPr>
                <w:ilvl w:val="0"/>
                <w:numId w:val="1"/>
              </w:numPr>
            </w:pPr>
          </w:p>
        </w:tc>
        <w:tc>
          <w:tcPr>
            <w:tcW w:w="6237" w:type="dxa"/>
          </w:tcPr>
          <w:p w:rsidR="00300D2F" w:rsidRDefault="001856D0" w14:paraId="2B94AE91" w14:textId="77777777">
            <w:r>
              <w:t xml:space="preserve">Kunt u nader duiden onder welk uitgavedeel in Tabel 8 </w:t>
            </w:r>
            <w:r>
              <w:lastRenderedPageBreak/>
              <w:t>‘(zoet)waterbeschikbaarheid’ valt?</w:t>
            </w:r>
          </w:p>
        </w:tc>
        <w:tc>
          <w:tcPr>
            <w:tcW w:w="850" w:type="dxa"/>
          </w:tcPr>
          <w:p w:rsidR="00300D2F" w:rsidRDefault="00300D2F" w14:paraId="01F9BA42" w14:textId="77777777">
            <w:pPr>
              <w:jc w:val="right"/>
            </w:pPr>
          </w:p>
        </w:tc>
        <w:tc>
          <w:tcPr>
            <w:tcW w:w="992" w:type="dxa"/>
          </w:tcPr>
          <w:p w:rsidR="00300D2F" w:rsidRDefault="001856D0" w14:paraId="646B37B0" w14:textId="77777777">
            <w:pPr>
              <w:jc w:val="right"/>
            </w:pPr>
            <w:r>
              <w:t>38</w:t>
            </w:r>
          </w:p>
        </w:tc>
        <w:tc>
          <w:tcPr>
            <w:tcW w:w="567" w:type="dxa"/>
            <w:tcBorders>
              <w:left w:val="nil"/>
            </w:tcBorders>
          </w:tcPr>
          <w:p w:rsidR="00300D2F" w:rsidRDefault="001856D0" w14:paraId="0044403F" w14:textId="77777777">
            <w:pPr>
              <w:jc w:val="right"/>
            </w:pPr>
            <w:r>
              <w:t xml:space="preserve"> </w:t>
            </w:r>
          </w:p>
        </w:tc>
      </w:tr>
      <w:tr w:rsidR="00300D2F" w:rsidTr="4C4CECF8" w14:paraId="1D343A3C" w14:textId="77777777">
        <w:tc>
          <w:tcPr>
            <w:tcW w:w="851" w:type="dxa"/>
          </w:tcPr>
          <w:p w:rsidR="00300D2F" w:rsidP="0056581C" w:rsidRDefault="00300D2F" w14:paraId="1559A9B1" w14:textId="097D2841">
            <w:pPr>
              <w:pStyle w:val="Lijstalinea"/>
              <w:numPr>
                <w:ilvl w:val="0"/>
                <w:numId w:val="1"/>
              </w:numPr>
            </w:pPr>
          </w:p>
        </w:tc>
        <w:tc>
          <w:tcPr>
            <w:tcW w:w="6237" w:type="dxa"/>
          </w:tcPr>
          <w:p w:rsidR="00300D2F" w:rsidRDefault="001856D0" w14:paraId="2BCFB555" w14:textId="138E8C8D">
            <w:r>
              <w:t>Welke projecten op het gebied van waterveiligheid kunnen momenteel niet worden uitgevoerd</w:t>
            </w:r>
            <w:r w:rsidR="37ABA199">
              <w:t>,</w:t>
            </w:r>
            <w:r>
              <w:t xml:space="preserve"> doordat er onvoldoende budget beschikbaar is?</w:t>
            </w:r>
          </w:p>
        </w:tc>
        <w:tc>
          <w:tcPr>
            <w:tcW w:w="850" w:type="dxa"/>
          </w:tcPr>
          <w:p w:rsidR="00300D2F" w:rsidRDefault="00300D2F" w14:paraId="5A6C4309" w14:textId="77777777">
            <w:pPr>
              <w:jc w:val="right"/>
            </w:pPr>
          </w:p>
        </w:tc>
        <w:tc>
          <w:tcPr>
            <w:tcW w:w="992" w:type="dxa"/>
          </w:tcPr>
          <w:p w:rsidR="00300D2F" w:rsidRDefault="001856D0" w14:paraId="0654A337" w14:textId="77777777">
            <w:pPr>
              <w:jc w:val="right"/>
            </w:pPr>
            <w:r>
              <w:t>38</w:t>
            </w:r>
          </w:p>
        </w:tc>
        <w:tc>
          <w:tcPr>
            <w:tcW w:w="567" w:type="dxa"/>
            <w:tcBorders>
              <w:left w:val="nil"/>
            </w:tcBorders>
          </w:tcPr>
          <w:p w:rsidR="00300D2F" w:rsidRDefault="001856D0" w14:paraId="78061A84" w14:textId="77777777">
            <w:pPr>
              <w:jc w:val="right"/>
            </w:pPr>
            <w:r>
              <w:t xml:space="preserve"> </w:t>
            </w:r>
          </w:p>
        </w:tc>
      </w:tr>
      <w:tr w:rsidR="00300D2F" w:rsidTr="4C4CECF8" w14:paraId="7BE90099" w14:textId="77777777">
        <w:tc>
          <w:tcPr>
            <w:tcW w:w="851" w:type="dxa"/>
          </w:tcPr>
          <w:p w:rsidR="00300D2F" w:rsidP="0056581C" w:rsidRDefault="00300D2F" w14:paraId="77AAC212" w14:textId="217E08FA">
            <w:pPr>
              <w:pStyle w:val="Lijstalinea"/>
              <w:numPr>
                <w:ilvl w:val="0"/>
                <w:numId w:val="1"/>
              </w:numPr>
            </w:pPr>
          </w:p>
        </w:tc>
        <w:tc>
          <w:tcPr>
            <w:tcW w:w="6237" w:type="dxa"/>
          </w:tcPr>
          <w:p w:rsidR="00300D2F" w:rsidRDefault="001856D0" w14:paraId="6CE4282B" w14:textId="77777777">
            <w:r>
              <w:t>Wat is de reden dat de uitgaven voor Algemeen Waterbeleid afnemen over de tijd? Hoe worden de genoemde doelen op het gebied van water gehaald als de uitgaven afnemen?</w:t>
            </w:r>
          </w:p>
        </w:tc>
        <w:tc>
          <w:tcPr>
            <w:tcW w:w="850" w:type="dxa"/>
          </w:tcPr>
          <w:p w:rsidR="00300D2F" w:rsidRDefault="00300D2F" w14:paraId="07E5EEBD" w14:textId="77777777">
            <w:pPr>
              <w:jc w:val="right"/>
            </w:pPr>
          </w:p>
        </w:tc>
        <w:tc>
          <w:tcPr>
            <w:tcW w:w="992" w:type="dxa"/>
          </w:tcPr>
          <w:p w:rsidR="00300D2F" w:rsidRDefault="001856D0" w14:paraId="1B04788B" w14:textId="77777777">
            <w:pPr>
              <w:jc w:val="right"/>
            </w:pPr>
            <w:r>
              <w:t>38</w:t>
            </w:r>
          </w:p>
        </w:tc>
        <w:tc>
          <w:tcPr>
            <w:tcW w:w="567" w:type="dxa"/>
            <w:tcBorders>
              <w:left w:val="nil"/>
            </w:tcBorders>
          </w:tcPr>
          <w:p w:rsidR="00300D2F" w:rsidRDefault="001856D0" w14:paraId="15912299" w14:textId="77777777">
            <w:pPr>
              <w:jc w:val="right"/>
            </w:pPr>
            <w:r>
              <w:t xml:space="preserve"> </w:t>
            </w:r>
          </w:p>
        </w:tc>
      </w:tr>
      <w:tr w:rsidR="00300D2F" w:rsidTr="4C4CECF8" w14:paraId="085A4825" w14:textId="77777777">
        <w:tc>
          <w:tcPr>
            <w:tcW w:w="851" w:type="dxa"/>
          </w:tcPr>
          <w:p w:rsidR="00300D2F" w:rsidP="0056581C" w:rsidRDefault="00300D2F" w14:paraId="34C8F68D" w14:textId="7B2B1D9B">
            <w:pPr>
              <w:pStyle w:val="Lijstalinea"/>
              <w:numPr>
                <w:ilvl w:val="0"/>
                <w:numId w:val="1"/>
              </w:numPr>
            </w:pPr>
          </w:p>
        </w:tc>
        <w:tc>
          <w:tcPr>
            <w:tcW w:w="6237" w:type="dxa"/>
          </w:tcPr>
          <w:p w:rsidR="00300D2F" w:rsidRDefault="001856D0" w14:paraId="1CA75A90" w14:textId="77777777">
            <w:r>
              <w:t>Kunt u per zoetwaterregio aangeven welke knelpunten het meest urgent zijn en welke maatregelen daarvoor in 2027 worden voorbereid?</w:t>
            </w:r>
          </w:p>
        </w:tc>
        <w:tc>
          <w:tcPr>
            <w:tcW w:w="850" w:type="dxa"/>
          </w:tcPr>
          <w:p w:rsidR="00300D2F" w:rsidRDefault="00300D2F" w14:paraId="5B4A09E5" w14:textId="77777777">
            <w:pPr>
              <w:jc w:val="right"/>
            </w:pPr>
          </w:p>
        </w:tc>
        <w:tc>
          <w:tcPr>
            <w:tcW w:w="992" w:type="dxa"/>
          </w:tcPr>
          <w:p w:rsidR="00300D2F" w:rsidRDefault="001856D0" w14:paraId="426A9040" w14:textId="77777777">
            <w:pPr>
              <w:jc w:val="right"/>
            </w:pPr>
            <w:r>
              <w:t>43</w:t>
            </w:r>
          </w:p>
        </w:tc>
        <w:tc>
          <w:tcPr>
            <w:tcW w:w="567" w:type="dxa"/>
            <w:tcBorders>
              <w:left w:val="nil"/>
            </w:tcBorders>
          </w:tcPr>
          <w:p w:rsidR="00300D2F" w:rsidRDefault="001856D0" w14:paraId="0D2CBCF9" w14:textId="77777777">
            <w:pPr>
              <w:jc w:val="right"/>
            </w:pPr>
            <w:r>
              <w:t xml:space="preserve"> </w:t>
            </w:r>
          </w:p>
        </w:tc>
      </w:tr>
      <w:tr w:rsidR="00300D2F" w:rsidTr="4C4CECF8" w14:paraId="5853F6AC" w14:textId="77777777">
        <w:tc>
          <w:tcPr>
            <w:tcW w:w="851" w:type="dxa"/>
          </w:tcPr>
          <w:p w:rsidR="00300D2F" w:rsidP="0056581C" w:rsidRDefault="00300D2F" w14:paraId="0A8E62F3" w14:textId="401BCBC1">
            <w:pPr>
              <w:pStyle w:val="Lijstalinea"/>
              <w:numPr>
                <w:ilvl w:val="0"/>
                <w:numId w:val="1"/>
              </w:numPr>
            </w:pPr>
          </w:p>
        </w:tc>
        <w:tc>
          <w:tcPr>
            <w:tcW w:w="6237" w:type="dxa"/>
          </w:tcPr>
          <w:p w:rsidR="00300D2F" w:rsidRDefault="001856D0" w14:paraId="1376BDE6" w14:textId="393F37EA">
            <w:r>
              <w:t>Kunt u aangeven hoe in figuur 6 de biologische oordelen KRW</w:t>
            </w:r>
            <w:r w:rsidR="460DE645">
              <w:t>-</w:t>
            </w:r>
            <w:r>
              <w:t>waterlichamen Nederland eruit zouden zien</w:t>
            </w:r>
            <w:r w:rsidR="0FD9FDE5">
              <w:t>,</w:t>
            </w:r>
            <w:r>
              <w:t xml:space="preserve"> als de mate waarin aan doelen wordt voldaan (anders dan ‘one out, all out’) zou worden verdisconteerd?</w:t>
            </w:r>
          </w:p>
        </w:tc>
        <w:tc>
          <w:tcPr>
            <w:tcW w:w="850" w:type="dxa"/>
          </w:tcPr>
          <w:p w:rsidR="00300D2F" w:rsidRDefault="00300D2F" w14:paraId="4D5FEE2E" w14:textId="77777777">
            <w:pPr>
              <w:jc w:val="right"/>
            </w:pPr>
          </w:p>
        </w:tc>
        <w:tc>
          <w:tcPr>
            <w:tcW w:w="992" w:type="dxa"/>
          </w:tcPr>
          <w:p w:rsidR="00300D2F" w:rsidRDefault="001856D0" w14:paraId="74413B71" w14:textId="77777777">
            <w:pPr>
              <w:jc w:val="right"/>
            </w:pPr>
            <w:r>
              <w:t>45</w:t>
            </w:r>
          </w:p>
        </w:tc>
        <w:tc>
          <w:tcPr>
            <w:tcW w:w="567" w:type="dxa"/>
            <w:tcBorders>
              <w:left w:val="nil"/>
            </w:tcBorders>
          </w:tcPr>
          <w:p w:rsidR="00300D2F" w:rsidRDefault="001856D0" w14:paraId="05924B00" w14:textId="77777777">
            <w:pPr>
              <w:jc w:val="right"/>
            </w:pPr>
            <w:r>
              <w:t xml:space="preserve"> </w:t>
            </w:r>
          </w:p>
        </w:tc>
      </w:tr>
      <w:tr w:rsidR="00300D2F" w:rsidTr="4C4CECF8" w14:paraId="1EF7BEC2" w14:textId="77777777">
        <w:tc>
          <w:tcPr>
            <w:tcW w:w="851" w:type="dxa"/>
          </w:tcPr>
          <w:p w:rsidR="00300D2F" w:rsidP="0056581C" w:rsidRDefault="00300D2F" w14:paraId="282AFCC0" w14:textId="05647C1D">
            <w:pPr>
              <w:pStyle w:val="Lijstalinea"/>
              <w:numPr>
                <w:ilvl w:val="0"/>
                <w:numId w:val="1"/>
              </w:numPr>
            </w:pPr>
          </w:p>
        </w:tc>
        <w:tc>
          <w:tcPr>
            <w:tcW w:w="6237" w:type="dxa"/>
          </w:tcPr>
          <w:p w:rsidR="00300D2F" w:rsidRDefault="001856D0" w14:paraId="142F2A8B" w14:textId="77777777">
            <w:r>
              <w:t>Welk bedrag is in 2027 binnen hoofdstuk XII en het Deltafonds beschikbaar voor onderzoek naar en beheersing van invasieve Amerikaanse rivierkreeften, en op welke artikelen en instrumenten staat dit geraamd?</w:t>
            </w:r>
          </w:p>
        </w:tc>
        <w:tc>
          <w:tcPr>
            <w:tcW w:w="850" w:type="dxa"/>
          </w:tcPr>
          <w:p w:rsidR="00300D2F" w:rsidRDefault="00300D2F" w14:paraId="707FD356" w14:textId="77777777">
            <w:pPr>
              <w:jc w:val="right"/>
            </w:pPr>
          </w:p>
        </w:tc>
        <w:tc>
          <w:tcPr>
            <w:tcW w:w="992" w:type="dxa"/>
          </w:tcPr>
          <w:p w:rsidR="00300D2F" w:rsidRDefault="001856D0" w14:paraId="72DB76F6" w14:textId="77777777">
            <w:pPr>
              <w:jc w:val="right"/>
            </w:pPr>
            <w:r>
              <w:t>46</w:t>
            </w:r>
          </w:p>
        </w:tc>
        <w:tc>
          <w:tcPr>
            <w:tcW w:w="567" w:type="dxa"/>
            <w:tcBorders>
              <w:left w:val="nil"/>
            </w:tcBorders>
          </w:tcPr>
          <w:p w:rsidR="00300D2F" w:rsidRDefault="001856D0" w14:paraId="686FAAC9" w14:textId="77777777">
            <w:pPr>
              <w:jc w:val="right"/>
            </w:pPr>
            <w:r>
              <w:t xml:space="preserve">51 </w:t>
            </w:r>
          </w:p>
        </w:tc>
      </w:tr>
      <w:tr w:rsidR="00300D2F" w:rsidTr="4C4CECF8" w14:paraId="5E5CEFA1" w14:textId="77777777">
        <w:tc>
          <w:tcPr>
            <w:tcW w:w="851" w:type="dxa"/>
          </w:tcPr>
          <w:p w:rsidR="00300D2F" w:rsidP="0056581C" w:rsidRDefault="00300D2F" w14:paraId="215DD4DF" w14:textId="7AFA2592">
            <w:pPr>
              <w:pStyle w:val="Lijstalinea"/>
              <w:numPr>
                <w:ilvl w:val="0"/>
                <w:numId w:val="1"/>
              </w:numPr>
            </w:pPr>
          </w:p>
        </w:tc>
        <w:tc>
          <w:tcPr>
            <w:tcW w:w="6237" w:type="dxa"/>
          </w:tcPr>
          <w:p w:rsidR="00300D2F" w:rsidRDefault="001856D0" w14:paraId="27BC31ED" w14:textId="33C1069F">
            <w:r>
              <w:t xml:space="preserve">Kunt u aangeven in welke mate effecten van piekbelastingen op zijrivieren, als afvoer op hoofdrivieren en/of kanalen wegens hoge waterstand op die hoofdwaterlichamen niet mogelijk is, zijn meegenomen waar in de begroting bij ‘D. beleidsmatige ontwikkelingen – primaire keringen’ </w:t>
            </w:r>
            <w:r w:rsidR="22DA55E5">
              <w:t>t</w:t>
            </w:r>
            <w:r w:rsidR="0CCD649A">
              <w:t>en aanzien van</w:t>
            </w:r>
            <w:r w:rsidR="22DA55E5">
              <w:t xml:space="preserve"> </w:t>
            </w:r>
            <w:r w:rsidR="0A25B27E">
              <w:t>het Hoogwaterbeschermingsprogramma (</w:t>
            </w:r>
            <w:r>
              <w:t>HWBP</w:t>
            </w:r>
            <w:r w:rsidR="0A25B27E">
              <w:t>)</w:t>
            </w:r>
            <w:r>
              <w:t xml:space="preserve"> wordt geschreven: “Ook is met de waterschappen de HWBP-opgave geactualiseerd en wordt verwacht dat ca. </w:t>
            </w:r>
            <w:r w:rsidR="22DA55E5">
              <w:t>1</w:t>
            </w:r>
            <w:r w:rsidR="09D77605">
              <w:t>.</w:t>
            </w:r>
            <w:r w:rsidR="22DA55E5">
              <w:t>400</w:t>
            </w:r>
            <w:r>
              <w:t xml:space="preserve"> kilometer van de primaire keringen tot 2050 moeten worden versterkt”?</w:t>
            </w:r>
          </w:p>
        </w:tc>
        <w:tc>
          <w:tcPr>
            <w:tcW w:w="850" w:type="dxa"/>
          </w:tcPr>
          <w:p w:rsidR="00300D2F" w:rsidRDefault="00300D2F" w14:paraId="79D40C70" w14:textId="77777777">
            <w:pPr>
              <w:jc w:val="right"/>
            </w:pPr>
          </w:p>
        </w:tc>
        <w:tc>
          <w:tcPr>
            <w:tcW w:w="992" w:type="dxa"/>
          </w:tcPr>
          <w:p w:rsidR="00300D2F" w:rsidRDefault="001856D0" w14:paraId="56EE1F7E" w14:textId="77777777">
            <w:pPr>
              <w:jc w:val="right"/>
            </w:pPr>
            <w:r>
              <w:t>47</w:t>
            </w:r>
          </w:p>
        </w:tc>
        <w:tc>
          <w:tcPr>
            <w:tcW w:w="567" w:type="dxa"/>
            <w:tcBorders>
              <w:left w:val="nil"/>
            </w:tcBorders>
          </w:tcPr>
          <w:p w:rsidR="00300D2F" w:rsidRDefault="001856D0" w14:paraId="083B19E4" w14:textId="77777777">
            <w:pPr>
              <w:jc w:val="right"/>
            </w:pPr>
            <w:r>
              <w:t xml:space="preserve"> </w:t>
            </w:r>
          </w:p>
        </w:tc>
      </w:tr>
      <w:tr w:rsidR="00300D2F" w:rsidTr="4C4CECF8" w14:paraId="5769CD2F" w14:textId="77777777">
        <w:tc>
          <w:tcPr>
            <w:tcW w:w="851" w:type="dxa"/>
          </w:tcPr>
          <w:p w:rsidR="00300D2F" w:rsidP="0056581C" w:rsidRDefault="00300D2F" w14:paraId="2E61EF59" w14:textId="6980455A">
            <w:pPr>
              <w:pStyle w:val="Lijstalinea"/>
              <w:numPr>
                <w:ilvl w:val="0"/>
                <w:numId w:val="1"/>
              </w:numPr>
            </w:pPr>
          </w:p>
        </w:tc>
        <w:tc>
          <w:tcPr>
            <w:tcW w:w="6237" w:type="dxa"/>
          </w:tcPr>
          <w:p w:rsidR="00300D2F" w:rsidRDefault="001856D0" w14:paraId="7E27E678" w14:textId="77777777">
            <w:r>
              <w:t>Kunt u een inschatting geven wat het versterken van de primaire keringen gaat kosten?</w:t>
            </w:r>
          </w:p>
        </w:tc>
        <w:tc>
          <w:tcPr>
            <w:tcW w:w="850" w:type="dxa"/>
          </w:tcPr>
          <w:p w:rsidR="00300D2F" w:rsidRDefault="00300D2F" w14:paraId="5BC19230" w14:textId="77777777">
            <w:pPr>
              <w:jc w:val="right"/>
            </w:pPr>
          </w:p>
        </w:tc>
        <w:tc>
          <w:tcPr>
            <w:tcW w:w="992" w:type="dxa"/>
          </w:tcPr>
          <w:p w:rsidR="00300D2F" w:rsidRDefault="001856D0" w14:paraId="2C121A60" w14:textId="77777777">
            <w:pPr>
              <w:jc w:val="right"/>
            </w:pPr>
            <w:r>
              <w:t>47</w:t>
            </w:r>
          </w:p>
        </w:tc>
        <w:tc>
          <w:tcPr>
            <w:tcW w:w="567" w:type="dxa"/>
            <w:tcBorders>
              <w:left w:val="nil"/>
            </w:tcBorders>
          </w:tcPr>
          <w:p w:rsidR="00300D2F" w:rsidRDefault="001856D0" w14:paraId="4D8A8DAC" w14:textId="77777777">
            <w:pPr>
              <w:jc w:val="right"/>
            </w:pPr>
            <w:r>
              <w:t xml:space="preserve"> </w:t>
            </w:r>
          </w:p>
        </w:tc>
      </w:tr>
      <w:tr w:rsidR="00300D2F" w:rsidTr="4C4CECF8" w14:paraId="5EBA1854" w14:textId="77777777">
        <w:tc>
          <w:tcPr>
            <w:tcW w:w="851" w:type="dxa"/>
          </w:tcPr>
          <w:p w:rsidR="00300D2F" w:rsidP="0056581C" w:rsidRDefault="00300D2F" w14:paraId="10F16BC7" w14:textId="78F17C83">
            <w:pPr>
              <w:pStyle w:val="Lijstalinea"/>
              <w:numPr>
                <w:ilvl w:val="0"/>
                <w:numId w:val="1"/>
              </w:numPr>
            </w:pPr>
          </w:p>
        </w:tc>
        <w:tc>
          <w:tcPr>
            <w:tcW w:w="6237" w:type="dxa"/>
          </w:tcPr>
          <w:p w:rsidR="00300D2F" w:rsidRDefault="001856D0" w14:paraId="18C073C2" w14:textId="77777777">
            <w:r>
              <w:t>Welk deel van de circa 1.400 kilometer primaire keringen die naar verwachting tot 2050 moet worden versterkt, is op dit moment financieel gedekt? Kunt u daarbij onderscheid maken tussen projecten in voorbereiding en projecten in uitvoering?</w:t>
            </w:r>
          </w:p>
        </w:tc>
        <w:tc>
          <w:tcPr>
            <w:tcW w:w="850" w:type="dxa"/>
          </w:tcPr>
          <w:p w:rsidR="00300D2F" w:rsidRDefault="00300D2F" w14:paraId="2A259160" w14:textId="77777777">
            <w:pPr>
              <w:jc w:val="right"/>
            </w:pPr>
          </w:p>
        </w:tc>
        <w:tc>
          <w:tcPr>
            <w:tcW w:w="992" w:type="dxa"/>
          </w:tcPr>
          <w:p w:rsidR="00300D2F" w:rsidRDefault="001856D0" w14:paraId="7E46D6AE" w14:textId="77777777">
            <w:pPr>
              <w:jc w:val="right"/>
            </w:pPr>
            <w:r>
              <w:t>47</w:t>
            </w:r>
          </w:p>
        </w:tc>
        <w:tc>
          <w:tcPr>
            <w:tcW w:w="567" w:type="dxa"/>
            <w:tcBorders>
              <w:left w:val="nil"/>
            </w:tcBorders>
          </w:tcPr>
          <w:p w:rsidR="00300D2F" w:rsidRDefault="001856D0" w14:paraId="7EA6C3FF" w14:textId="77777777">
            <w:pPr>
              <w:jc w:val="right"/>
            </w:pPr>
            <w:r>
              <w:t xml:space="preserve">48 </w:t>
            </w:r>
          </w:p>
        </w:tc>
      </w:tr>
      <w:tr w:rsidR="00300D2F" w:rsidTr="4C4CECF8" w14:paraId="33AF6AC6" w14:textId="77777777">
        <w:tc>
          <w:tcPr>
            <w:tcW w:w="851" w:type="dxa"/>
          </w:tcPr>
          <w:p w:rsidR="00300D2F" w:rsidP="0056581C" w:rsidRDefault="00300D2F" w14:paraId="244430C0" w14:textId="6342A03A">
            <w:pPr>
              <w:pStyle w:val="Lijstalinea"/>
              <w:numPr>
                <w:ilvl w:val="0"/>
                <w:numId w:val="1"/>
              </w:numPr>
            </w:pPr>
          </w:p>
        </w:tc>
        <w:tc>
          <w:tcPr>
            <w:tcW w:w="6237" w:type="dxa"/>
          </w:tcPr>
          <w:p w:rsidR="00300D2F" w:rsidRDefault="001856D0" w14:paraId="670EEE3E" w14:textId="43E9E38E">
            <w:r>
              <w:t>Als dit is meegenomen, maakt dit ook deel uit van de set bestuurlijke afspraken om het HWBP te herijken?</w:t>
            </w:r>
          </w:p>
        </w:tc>
        <w:tc>
          <w:tcPr>
            <w:tcW w:w="850" w:type="dxa"/>
          </w:tcPr>
          <w:p w:rsidR="00300D2F" w:rsidRDefault="00300D2F" w14:paraId="42D6BF14" w14:textId="77777777">
            <w:pPr>
              <w:jc w:val="right"/>
            </w:pPr>
          </w:p>
        </w:tc>
        <w:tc>
          <w:tcPr>
            <w:tcW w:w="992" w:type="dxa"/>
          </w:tcPr>
          <w:p w:rsidR="00300D2F" w:rsidRDefault="001856D0" w14:paraId="436D3416" w14:textId="77777777">
            <w:pPr>
              <w:jc w:val="right"/>
            </w:pPr>
            <w:r>
              <w:t>48</w:t>
            </w:r>
          </w:p>
        </w:tc>
        <w:tc>
          <w:tcPr>
            <w:tcW w:w="567" w:type="dxa"/>
            <w:tcBorders>
              <w:left w:val="nil"/>
            </w:tcBorders>
          </w:tcPr>
          <w:p w:rsidR="00300D2F" w:rsidRDefault="001856D0" w14:paraId="4F741751" w14:textId="77777777">
            <w:pPr>
              <w:jc w:val="right"/>
            </w:pPr>
            <w:r>
              <w:t xml:space="preserve"> </w:t>
            </w:r>
          </w:p>
        </w:tc>
      </w:tr>
      <w:tr w:rsidR="00300D2F" w:rsidTr="4C4CECF8" w14:paraId="6A4C96CC" w14:textId="77777777">
        <w:tc>
          <w:tcPr>
            <w:tcW w:w="851" w:type="dxa"/>
          </w:tcPr>
          <w:p w:rsidR="00300D2F" w:rsidP="0056581C" w:rsidRDefault="00300D2F" w14:paraId="6B9FFA6E" w14:textId="0E09CDFB">
            <w:pPr>
              <w:pStyle w:val="Lijstalinea"/>
              <w:numPr>
                <w:ilvl w:val="0"/>
                <w:numId w:val="1"/>
              </w:numPr>
            </w:pPr>
          </w:p>
        </w:tc>
        <w:tc>
          <w:tcPr>
            <w:tcW w:w="6237" w:type="dxa"/>
          </w:tcPr>
          <w:p w:rsidR="00300D2F" w:rsidRDefault="001856D0" w14:paraId="73573941" w14:textId="03A9CB7E">
            <w:r>
              <w:t>Kunt u verduidelijken of de hydrologisch wél maar geografisch niet verbonden Dommel, de Aa en de Dieze deel uitmaken van de scope van de dijktrajecten van de Maasvallei?</w:t>
            </w:r>
          </w:p>
        </w:tc>
        <w:tc>
          <w:tcPr>
            <w:tcW w:w="850" w:type="dxa"/>
          </w:tcPr>
          <w:p w:rsidR="00300D2F" w:rsidRDefault="00300D2F" w14:paraId="743C7702" w14:textId="77777777">
            <w:pPr>
              <w:jc w:val="right"/>
            </w:pPr>
          </w:p>
        </w:tc>
        <w:tc>
          <w:tcPr>
            <w:tcW w:w="992" w:type="dxa"/>
          </w:tcPr>
          <w:p w:rsidR="00300D2F" w:rsidRDefault="001856D0" w14:paraId="4EAE866E" w14:textId="77777777">
            <w:pPr>
              <w:jc w:val="right"/>
            </w:pPr>
            <w:r>
              <w:t>48</w:t>
            </w:r>
          </w:p>
        </w:tc>
        <w:tc>
          <w:tcPr>
            <w:tcW w:w="567" w:type="dxa"/>
            <w:tcBorders>
              <w:left w:val="nil"/>
            </w:tcBorders>
          </w:tcPr>
          <w:p w:rsidR="00300D2F" w:rsidRDefault="001856D0" w14:paraId="186809CC" w14:textId="77777777">
            <w:pPr>
              <w:jc w:val="right"/>
            </w:pPr>
            <w:r>
              <w:t xml:space="preserve"> </w:t>
            </w:r>
          </w:p>
        </w:tc>
      </w:tr>
      <w:tr w:rsidR="00300D2F" w:rsidTr="4C4CECF8" w14:paraId="240ACA13" w14:textId="77777777">
        <w:tc>
          <w:tcPr>
            <w:tcW w:w="851" w:type="dxa"/>
          </w:tcPr>
          <w:p w:rsidR="00300D2F" w:rsidP="0056581C" w:rsidRDefault="00300D2F" w14:paraId="1741F916" w14:textId="292FC1CB">
            <w:pPr>
              <w:pStyle w:val="Lijstalinea"/>
              <w:numPr>
                <w:ilvl w:val="0"/>
                <w:numId w:val="1"/>
              </w:numPr>
            </w:pPr>
          </w:p>
        </w:tc>
        <w:tc>
          <w:tcPr>
            <w:tcW w:w="6237" w:type="dxa"/>
          </w:tcPr>
          <w:p w:rsidR="00300D2F" w:rsidRDefault="001856D0" w14:paraId="58FD86D3" w14:textId="77777777">
            <w:r>
              <w:t>Zal ‘Ruimte voor de Rivier 2.0” ook zien op zijrivieren?</w:t>
            </w:r>
          </w:p>
        </w:tc>
        <w:tc>
          <w:tcPr>
            <w:tcW w:w="850" w:type="dxa"/>
          </w:tcPr>
          <w:p w:rsidR="00300D2F" w:rsidRDefault="00300D2F" w14:paraId="112A3195" w14:textId="77777777">
            <w:pPr>
              <w:jc w:val="right"/>
            </w:pPr>
          </w:p>
        </w:tc>
        <w:tc>
          <w:tcPr>
            <w:tcW w:w="992" w:type="dxa"/>
          </w:tcPr>
          <w:p w:rsidR="00300D2F" w:rsidRDefault="001856D0" w14:paraId="1ABCEE4F" w14:textId="77777777">
            <w:pPr>
              <w:jc w:val="right"/>
            </w:pPr>
            <w:r>
              <w:t>48</w:t>
            </w:r>
          </w:p>
        </w:tc>
        <w:tc>
          <w:tcPr>
            <w:tcW w:w="567" w:type="dxa"/>
            <w:tcBorders>
              <w:left w:val="nil"/>
            </w:tcBorders>
          </w:tcPr>
          <w:p w:rsidR="00300D2F" w:rsidRDefault="001856D0" w14:paraId="5D0F039F" w14:textId="77777777">
            <w:pPr>
              <w:jc w:val="right"/>
            </w:pPr>
            <w:r>
              <w:t xml:space="preserve"> </w:t>
            </w:r>
          </w:p>
        </w:tc>
      </w:tr>
      <w:tr w:rsidR="00300D2F" w:rsidTr="4C4CECF8" w14:paraId="658A268F" w14:textId="77777777">
        <w:tc>
          <w:tcPr>
            <w:tcW w:w="851" w:type="dxa"/>
          </w:tcPr>
          <w:p w:rsidR="00300D2F" w:rsidP="0056581C" w:rsidRDefault="00300D2F" w14:paraId="4CF6F02D" w14:textId="282A57A6">
            <w:pPr>
              <w:pStyle w:val="Lijstalinea"/>
              <w:numPr>
                <w:ilvl w:val="0"/>
                <w:numId w:val="1"/>
              </w:numPr>
            </w:pPr>
          </w:p>
        </w:tc>
        <w:tc>
          <w:tcPr>
            <w:tcW w:w="6237" w:type="dxa"/>
          </w:tcPr>
          <w:p w:rsidR="00300D2F" w:rsidRDefault="001856D0" w14:paraId="3868CDCF" w14:textId="77777777">
            <w:r>
              <w:t>In hoeverre wordt bij de Nationale zoetwaterstrategie qua waterbeschikbaarheid rekening gehouden met kansen en bedreigingen uit het Masterplan Rijnvaart en vice versa?</w:t>
            </w:r>
          </w:p>
        </w:tc>
        <w:tc>
          <w:tcPr>
            <w:tcW w:w="850" w:type="dxa"/>
          </w:tcPr>
          <w:p w:rsidR="00300D2F" w:rsidRDefault="00300D2F" w14:paraId="27AC4169" w14:textId="77777777">
            <w:pPr>
              <w:jc w:val="right"/>
            </w:pPr>
          </w:p>
        </w:tc>
        <w:tc>
          <w:tcPr>
            <w:tcW w:w="992" w:type="dxa"/>
          </w:tcPr>
          <w:p w:rsidR="00300D2F" w:rsidRDefault="001856D0" w14:paraId="1656305D" w14:textId="77777777">
            <w:pPr>
              <w:jc w:val="right"/>
            </w:pPr>
            <w:r>
              <w:t>48</w:t>
            </w:r>
          </w:p>
        </w:tc>
        <w:tc>
          <w:tcPr>
            <w:tcW w:w="567" w:type="dxa"/>
            <w:tcBorders>
              <w:left w:val="nil"/>
            </w:tcBorders>
          </w:tcPr>
          <w:p w:rsidR="00300D2F" w:rsidRDefault="001856D0" w14:paraId="038A23C0" w14:textId="77777777">
            <w:pPr>
              <w:jc w:val="right"/>
            </w:pPr>
            <w:r>
              <w:t xml:space="preserve"> </w:t>
            </w:r>
          </w:p>
        </w:tc>
      </w:tr>
      <w:tr w:rsidR="00300D2F" w:rsidTr="4C4CECF8" w14:paraId="1E2E09FD" w14:textId="77777777">
        <w:tc>
          <w:tcPr>
            <w:tcW w:w="851" w:type="dxa"/>
          </w:tcPr>
          <w:p w:rsidR="00300D2F" w:rsidP="0056581C" w:rsidRDefault="00300D2F" w14:paraId="7FF6236C" w14:textId="7B71390B">
            <w:pPr>
              <w:pStyle w:val="Lijstalinea"/>
              <w:numPr>
                <w:ilvl w:val="0"/>
                <w:numId w:val="1"/>
              </w:numPr>
            </w:pPr>
          </w:p>
        </w:tc>
        <w:tc>
          <w:tcPr>
            <w:tcW w:w="6237" w:type="dxa"/>
          </w:tcPr>
          <w:p w:rsidR="00300D2F" w:rsidRDefault="001856D0" w14:paraId="20B9E085" w14:textId="77777777">
            <w:r>
              <w:t>Waarom eindigen de meeste in de subsidiebijlage opgenomen bijdragen aan natuurorganisaties voor NL2120 na 2029, terwijl het programma tot en met 2030 wordt ondersteund, en welk bedrag is in 2030 nog per ontvanger geraamd?</w:t>
            </w:r>
          </w:p>
        </w:tc>
        <w:tc>
          <w:tcPr>
            <w:tcW w:w="850" w:type="dxa"/>
          </w:tcPr>
          <w:p w:rsidR="00300D2F" w:rsidRDefault="00300D2F" w14:paraId="15E71294" w14:textId="77777777">
            <w:pPr>
              <w:jc w:val="right"/>
            </w:pPr>
          </w:p>
        </w:tc>
        <w:tc>
          <w:tcPr>
            <w:tcW w:w="992" w:type="dxa"/>
          </w:tcPr>
          <w:p w:rsidR="00300D2F" w:rsidRDefault="001856D0" w14:paraId="5CC07D73" w14:textId="77777777">
            <w:pPr>
              <w:jc w:val="right"/>
            </w:pPr>
            <w:r>
              <w:t>53</w:t>
            </w:r>
          </w:p>
        </w:tc>
        <w:tc>
          <w:tcPr>
            <w:tcW w:w="567" w:type="dxa"/>
            <w:tcBorders>
              <w:left w:val="nil"/>
            </w:tcBorders>
          </w:tcPr>
          <w:p w:rsidR="00300D2F" w:rsidRDefault="001856D0" w14:paraId="5F997BC4" w14:textId="77777777">
            <w:pPr>
              <w:jc w:val="right"/>
            </w:pPr>
            <w:r>
              <w:t xml:space="preserve"> </w:t>
            </w:r>
          </w:p>
        </w:tc>
      </w:tr>
      <w:tr w:rsidR="00300D2F" w:rsidTr="4C4CECF8" w14:paraId="0846A74B" w14:textId="77777777">
        <w:tc>
          <w:tcPr>
            <w:tcW w:w="851" w:type="dxa"/>
          </w:tcPr>
          <w:p w:rsidR="00300D2F" w:rsidP="0056581C" w:rsidRDefault="00300D2F" w14:paraId="6741E515" w14:textId="41A64E9C">
            <w:pPr>
              <w:pStyle w:val="Lijstalinea"/>
              <w:numPr>
                <w:ilvl w:val="0"/>
                <w:numId w:val="1"/>
              </w:numPr>
            </w:pPr>
          </w:p>
        </w:tc>
        <w:tc>
          <w:tcPr>
            <w:tcW w:w="6237" w:type="dxa"/>
          </w:tcPr>
          <w:p w:rsidR="00300D2F" w:rsidRDefault="001856D0" w14:paraId="65FE3CFB" w14:textId="33A118E2">
            <w:r>
              <w:t xml:space="preserve">Welk percentage van de programma-uitgaven op artikel 11 is in 2027 juridisch verplicht: 80% zoals in tabel 12 staat, of 41% zoals in de toelichting staat, en hoe verklaart </w:t>
            </w:r>
            <w:r w:rsidR="00562A39">
              <w:t>u</w:t>
            </w:r>
            <w:r>
              <w:t xml:space="preserve"> dat de percentages in de tabel optellen tot 101%?</w:t>
            </w:r>
          </w:p>
        </w:tc>
        <w:tc>
          <w:tcPr>
            <w:tcW w:w="850" w:type="dxa"/>
          </w:tcPr>
          <w:p w:rsidR="00300D2F" w:rsidRDefault="00300D2F" w14:paraId="657647AB" w14:textId="77777777">
            <w:pPr>
              <w:jc w:val="right"/>
            </w:pPr>
          </w:p>
        </w:tc>
        <w:tc>
          <w:tcPr>
            <w:tcW w:w="992" w:type="dxa"/>
          </w:tcPr>
          <w:p w:rsidR="00300D2F" w:rsidRDefault="001856D0" w14:paraId="05A846D6" w14:textId="77777777">
            <w:pPr>
              <w:jc w:val="right"/>
            </w:pPr>
            <w:r>
              <w:t>56</w:t>
            </w:r>
          </w:p>
        </w:tc>
        <w:tc>
          <w:tcPr>
            <w:tcW w:w="567" w:type="dxa"/>
            <w:tcBorders>
              <w:left w:val="nil"/>
            </w:tcBorders>
          </w:tcPr>
          <w:p w:rsidR="00300D2F" w:rsidRDefault="001856D0" w14:paraId="23B23FCF" w14:textId="77777777">
            <w:pPr>
              <w:jc w:val="right"/>
            </w:pPr>
            <w:r>
              <w:t xml:space="preserve"> </w:t>
            </w:r>
          </w:p>
        </w:tc>
      </w:tr>
      <w:tr w:rsidR="00300D2F" w:rsidTr="4C4CECF8" w14:paraId="1BA62415" w14:textId="77777777">
        <w:tc>
          <w:tcPr>
            <w:tcW w:w="851" w:type="dxa"/>
          </w:tcPr>
          <w:p w:rsidR="00300D2F" w:rsidP="0056581C" w:rsidRDefault="00300D2F" w14:paraId="198C997A" w14:textId="24229B01">
            <w:pPr>
              <w:pStyle w:val="Lijstalinea"/>
              <w:numPr>
                <w:ilvl w:val="0"/>
                <w:numId w:val="1"/>
              </w:numPr>
            </w:pPr>
          </w:p>
        </w:tc>
        <w:tc>
          <w:tcPr>
            <w:tcW w:w="6237" w:type="dxa"/>
          </w:tcPr>
          <w:p w:rsidR="00300D2F" w:rsidRDefault="001856D0" w14:paraId="41E89DC2" w14:textId="3054D815">
            <w:r>
              <w:t xml:space="preserve">Welke projecten en maatregelen binnen het Deltaprogramma Zoetwater verklaren de kasschuif van </w:t>
            </w:r>
            <w:r w:rsidR="13D534B3">
              <w:t>-</w:t>
            </w:r>
            <w:r>
              <w:t xml:space="preserve">19,921 miljoen </w:t>
            </w:r>
            <w:r w:rsidR="24547D22">
              <w:t xml:space="preserve">euro </w:t>
            </w:r>
            <w:r>
              <w:t xml:space="preserve">in 2027 en </w:t>
            </w:r>
            <w:r w:rsidR="13D534B3">
              <w:t>-</w:t>
            </w:r>
            <w:r>
              <w:t xml:space="preserve">4,612 miljoen </w:t>
            </w:r>
            <w:r w:rsidR="5B99CE09">
              <w:t xml:space="preserve">euro </w:t>
            </w:r>
            <w:r>
              <w:t>in 2028, uitgesplitst per project, regio en jaar?</w:t>
            </w:r>
          </w:p>
        </w:tc>
        <w:tc>
          <w:tcPr>
            <w:tcW w:w="850" w:type="dxa"/>
          </w:tcPr>
          <w:p w:rsidR="00300D2F" w:rsidRDefault="00300D2F" w14:paraId="13F8FD69" w14:textId="77777777">
            <w:pPr>
              <w:jc w:val="right"/>
            </w:pPr>
          </w:p>
        </w:tc>
        <w:tc>
          <w:tcPr>
            <w:tcW w:w="992" w:type="dxa"/>
          </w:tcPr>
          <w:p w:rsidR="00300D2F" w:rsidRDefault="001856D0" w14:paraId="521E6821" w14:textId="77777777">
            <w:pPr>
              <w:jc w:val="right"/>
            </w:pPr>
            <w:r>
              <w:t>56</w:t>
            </w:r>
          </w:p>
        </w:tc>
        <w:tc>
          <w:tcPr>
            <w:tcW w:w="567" w:type="dxa"/>
            <w:tcBorders>
              <w:left w:val="nil"/>
            </w:tcBorders>
          </w:tcPr>
          <w:p w:rsidR="00300D2F" w:rsidRDefault="001856D0" w14:paraId="738DA2A9" w14:textId="77777777">
            <w:pPr>
              <w:jc w:val="right"/>
            </w:pPr>
            <w:r>
              <w:t xml:space="preserve">57 </w:t>
            </w:r>
          </w:p>
        </w:tc>
      </w:tr>
      <w:tr w:rsidR="00300D2F" w:rsidTr="4C4CECF8" w14:paraId="714B7891" w14:textId="77777777">
        <w:tc>
          <w:tcPr>
            <w:tcW w:w="851" w:type="dxa"/>
          </w:tcPr>
          <w:p w:rsidR="00300D2F" w:rsidP="0056581C" w:rsidRDefault="00300D2F" w14:paraId="4FC308AD" w14:textId="5EA13128">
            <w:pPr>
              <w:pStyle w:val="Lijstalinea"/>
              <w:numPr>
                <w:ilvl w:val="0"/>
                <w:numId w:val="1"/>
              </w:numPr>
            </w:pPr>
          </w:p>
        </w:tc>
        <w:tc>
          <w:tcPr>
            <w:tcW w:w="6237" w:type="dxa"/>
          </w:tcPr>
          <w:p w:rsidR="00300D2F" w:rsidRDefault="001856D0" w14:paraId="0830C6E4" w14:textId="78FD70C3">
            <w:r>
              <w:t xml:space="preserve">Kunt u aangeven ten aanzien van specifieke doelstelling 2 ‘voldoende en goed drinkwater voor iedereen in Europees en Caribisch Nederland’ of het onderzoek naar de drinkwaterbehoefte van en -levering aan bedrijven die </w:t>
            </w:r>
            <w:r>
              <w:lastRenderedPageBreak/>
              <w:t>drinkwaterkwaliteit behoeven eindelijk is afgerond, en zo nee, wanneer dat komt?</w:t>
            </w:r>
          </w:p>
        </w:tc>
        <w:tc>
          <w:tcPr>
            <w:tcW w:w="850" w:type="dxa"/>
          </w:tcPr>
          <w:p w:rsidR="00300D2F" w:rsidRDefault="00300D2F" w14:paraId="524ADDD6" w14:textId="77777777">
            <w:pPr>
              <w:jc w:val="right"/>
            </w:pPr>
          </w:p>
        </w:tc>
        <w:tc>
          <w:tcPr>
            <w:tcW w:w="992" w:type="dxa"/>
          </w:tcPr>
          <w:p w:rsidR="00300D2F" w:rsidRDefault="001856D0" w14:paraId="1D2D3FBF" w14:textId="77777777">
            <w:pPr>
              <w:jc w:val="right"/>
            </w:pPr>
            <w:r>
              <w:t>63</w:t>
            </w:r>
          </w:p>
        </w:tc>
        <w:tc>
          <w:tcPr>
            <w:tcW w:w="567" w:type="dxa"/>
            <w:tcBorders>
              <w:left w:val="nil"/>
            </w:tcBorders>
          </w:tcPr>
          <w:p w:rsidR="00300D2F" w:rsidRDefault="001856D0" w14:paraId="6BF35687" w14:textId="77777777">
            <w:pPr>
              <w:jc w:val="right"/>
            </w:pPr>
            <w:r>
              <w:t xml:space="preserve"> </w:t>
            </w:r>
          </w:p>
        </w:tc>
      </w:tr>
      <w:tr w:rsidR="00300D2F" w:rsidTr="4C4CECF8" w14:paraId="076EFB65" w14:textId="77777777">
        <w:tc>
          <w:tcPr>
            <w:tcW w:w="851" w:type="dxa"/>
          </w:tcPr>
          <w:p w:rsidR="00300D2F" w:rsidP="0056581C" w:rsidRDefault="00300D2F" w14:paraId="775D58DF" w14:textId="68E7A36C">
            <w:pPr>
              <w:pStyle w:val="Lijstalinea"/>
              <w:numPr>
                <w:ilvl w:val="0"/>
                <w:numId w:val="1"/>
              </w:numPr>
            </w:pPr>
          </w:p>
        </w:tc>
        <w:tc>
          <w:tcPr>
            <w:tcW w:w="6237" w:type="dxa"/>
          </w:tcPr>
          <w:p w:rsidR="00300D2F" w:rsidRDefault="001856D0" w14:paraId="53274923" w14:textId="0ED15036">
            <w:r>
              <w:t xml:space="preserve">Kunt u aangeven ten aanzien van specifieke doelstelling 2 ‘voldoende en goed drinkwater voor iedereen in Europees en Caribisch Nederland’ in hoeverre droogteschade </w:t>
            </w:r>
            <w:r w:rsidR="6F17AE0C">
              <w:t>t</w:t>
            </w:r>
            <w:r w:rsidR="16F62BA6">
              <w:t>en gevolge van</w:t>
            </w:r>
            <w:r>
              <w:t xml:space="preserve"> onttrekkingen en de gerelateerde claimcultuur vanuit landbouwbedrijven, bedreigend is voor de drinkwatersector?</w:t>
            </w:r>
          </w:p>
        </w:tc>
        <w:tc>
          <w:tcPr>
            <w:tcW w:w="850" w:type="dxa"/>
          </w:tcPr>
          <w:p w:rsidR="00300D2F" w:rsidRDefault="00300D2F" w14:paraId="252DB3BC" w14:textId="77777777">
            <w:pPr>
              <w:jc w:val="right"/>
            </w:pPr>
          </w:p>
        </w:tc>
        <w:tc>
          <w:tcPr>
            <w:tcW w:w="992" w:type="dxa"/>
          </w:tcPr>
          <w:p w:rsidR="00300D2F" w:rsidRDefault="001856D0" w14:paraId="6554FBFA" w14:textId="77777777">
            <w:pPr>
              <w:jc w:val="right"/>
            </w:pPr>
            <w:r>
              <w:t>63</w:t>
            </w:r>
          </w:p>
        </w:tc>
        <w:tc>
          <w:tcPr>
            <w:tcW w:w="567" w:type="dxa"/>
            <w:tcBorders>
              <w:left w:val="nil"/>
            </w:tcBorders>
          </w:tcPr>
          <w:p w:rsidR="00300D2F" w:rsidRDefault="001856D0" w14:paraId="08538702" w14:textId="77777777">
            <w:pPr>
              <w:jc w:val="right"/>
            </w:pPr>
            <w:r>
              <w:t xml:space="preserve"> </w:t>
            </w:r>
          </w:p>
        </w:tc>
      </w:tr>
      <w:tr w:rsidR="00300D2F" w:rsidTr="4C4CECF8" w14:paraId="6EAEFFBB" w14:textId="77777777">
        <w:tc>
          <w:tcPr>
            <w:tcW w:w="851" w:type="dxa"/>
          </w:tcPr>
          <w:p w:rsidR="00300D2F" w:rsidP="0056581C" w:rsidRDefault="00300D2F" w14:paraId="47AF16DA" w14:textId="1975428C">
            <w:pPr>
              <w:pStyle w:val="Lijstalinea"/>
              <w:numPr>
                <w:ilvl w:val="0"/>
                <w:numId w:val="1"/>
              </w:numPr>
            </w:pPr>
          </w:p>
        </w:tc>
        <w:tc>
          <w:tcPr>
            <w:tcW w:w="6237" w:type="dxa"/>
          </w:tcPr>
          <w:p w:rsidR="00300D2F" w:rsidRDefault="001856D0" w14:paraId="230C75C6" w14:textId="2DD79A58">
            <w:r>
              <w:t xml:space="preserve">Waarom wordt op pagina 64 een verbruik van 134 liter drinkwater per persoon genoemd als op pagina 65 wordt gerefereerd </w:t>
            </w:r>
            <w:r w:rsidR="006B4412">
              <w:t>aan</w:t>
            </w:r>
            <w:r>
              <w:t xml:space="preserve"> het actuelere cijfer van 119 liter per persoon?</w:t>
            </w:r>
          </w:p>
        </w:tc>
        <w:tc>
          <w:tcPr>
            <w:tcW w:w="850" w:type="dxa"/>
          </w:tcPr>
          <w:p w:rsidR="00300D2F" w:rsidRDefault="00300D2F" w14:paraId="300EF8D5" w14:textId="77777777">
            <w:pPr>
              <w:jc w:val="right"/>
            </w:pPr>
          </w:p>
        </w:tc>
        <w:tc>
          <w:tcPr>
            <w:tcW w:w="992" w:type="dxa"/>
          </w:tcPr>
          <w:p w:rsidR="00300D2F" w:rsidRDefault="001856D0" w14:paraId="496CDD4B" w14:textId="77777777">
            <w:pPr>
              <w:jc w:val="right"/>
            </w:pPr>
            <w:r>
              <w:t>64</w:t>
            </w:r>
          </w:p>
        </w:tc>
        <w:tc>
          <w:tcPr>
            <w:tcW w:w="567" w:type="dxa"/>
            <w:tcBorders>
              <w:left w:val="nil"/>
            </w:tcBorders>
          </w:tcPr>
          <w:p w:rsidR="00300D2F" w:rsidRDefault="001856D0" w14:paraId="70725EE2" w14:textId="77777777">
            <w:pPr>
              <w:jc w:val="right"/>
            </w:pPr>
            <w:r>
              <w:t xml:space="preserve">65 </w:t>
            </w:r>
          </w:p>
        </w:tc>
      </w:tr>
      <w:tr w:rsidR="00300D2F" w:rsidTr="4C4CECF8" w14:paraId="566B7EA0" w14:textId="77777777">
        <w:tc>
          <w:tcPr>
            <w:tcW w:w="851" w:type="dxa"/>
          </w:tcPr>
          <w:p w:rsidR="00300D2F" w:rsidP="0056581C" w:rsidRDefault="00300D2F" w14:paraId="4A959E0C" w14:textId="4286C64E">
            <w:pPr>
              <w:pStyle w:val="Lijstalinea"/>
              <w:numPr>
                <w:ilvl w:val="0"/>
                <w:numId w:val="1"/>
              </w:numPr>
            </w:pPr>
          </w:p>
        </w:tc>
        <w:tc>
          <w:tcPr>
            <w:tcW w:w="6237" w:type="dxa"/>
          </w:tcPr>
          <w:p w:rsidR="00300D2F" w:rsidRDefault="001856D0" w14:paraId="68DD089A" w14:textId="77777777">
            <w:r>
              <w:t>Wanneer kan de Kamer een geactualiseerde landelijke raming verwachten van de omvang en kosten van de PFAS-saneringsopgave, inclusief de inventarisatie van aandachtslocaties?</w:t>
            </w:r>
          </w:p>
        </w:tc>
        <w:tc>
          <w:tcPr>
            <w:tcW w:w="850" w:type="dxa"/>
          </w:tcPr>
          <w:p w:rsidR="00300D2F" w:rsidRDefault="00300D2F" w14:paraId="029FD869" w14:textId="77777777">
            <w:pPr>
              <w:jc w:val="right"/>
            </w:pPr>
          </w:p>
        </w:tc>
        <w:tc>
          <w:tcPr>
            <w:tcW w:w="992" w:type="dxa"/>
          </w:tcPr>
          <w:p w:rsidR="00300D2F" w:rsidRDefault="001856D0" w14:paraId="493DED2A" w14:textId="77777777">
            <w:pPr>
              <w:jc w:val="right"/>
            </w:pPr>
            <w:r>
              <w:t>67</w:t>
            </w:r>
          </w:p>
        </w:tc>
        <w:tc>
          <w:tcPr>
            <w:tcW w:w="567" w:type="dxa"/>
            <w:tcBorders>
              <w:left w:val="nil"/>
            </w:tcBorders>
          </w:tcPr>
          <w:p w:rsidR="00300D2F" w:rsidRDefault="001856D0" w14:paraId="67C046DD" w14:textId="77777777">
            <w:pPr>
              <w:jc w:val="right"/>
            </w:pPr>
            <w:r>
              <w:t xml:space="preserve"> </w:t>
            </w:r>
          </w:p>
        </w:tc>
      </w:tr>
      <w:tr w:rsidR="00300D2F" w:rsidTr="4C4CECF8" w14:paraId="256B73E1" w14:textId="77777777">
        <w:tc>
          <w:tcPr>
            <w:tcW w:w="851" w:type="dxa"/>
          </w:tcPr>
          <w:p w:rsidR="00300D2F" w:rsidP="0056581C" w:rsidRDefault="00300D2F" w14:paraId="74E5A101" w14:textId="4772892F">
            <w:pPr>
              <w:pStyle w:val="Lijstalinea"/>
              <w:numPr>
                <w:ilvl w:val="0"/>
                <w:numId w:val="1"/>
              </w:numPr>
            </w:pPr>
          </w:p>
        </w:tc>
        <w:tc>
          <w:tcPr>
            <w:tcW w:w="6237" w:type="dxa"/>
          </w:tcPr>
          <w:p w:rsidR="00300D2F" w:rsidRDefault="001856D0" w14:paraId="285E9E3F" w14:textId="77777777">
            <w:r>
              <w:t>Welke kennisvragen over afbraak- en saneringstechnieken prioriteert het kennis- en innovatieprogramma PFAS in bodem in 2027, en wanneer levert dat concrete, toepasbare technieken op?</w:t>
            </w:r>
          </w:p>
        </w:tc>
        <w:tc>
          <w:tcPr>
            <w:tcW w:w="850" w:type="dxa"/>
          </w:tcPr>
          <w:p w:rsidR="00300D2F" w:rsidRDefault="00300D2F" w14:paraId="50E9AC87" w14:textId="77777777">
            <w:pPr>
              <w:jc w:val="right"/>
            </w:pPr>
          </w:p>
        </w:tc>
        <w:tc>
          <w:tcPr>
            <w:tcW w:w="992" w:type="dxa"/>
          </w:tcPr>
          <w:p w:rsidR="00300D2F" w:rsidRDefault="001856D0" w14:paraId="2F8CA87C" w14:textId="77777777">
            <w:pPr>
              <w:jc w:val="right"/>
            </w:pPr>
            <w:r>
              <w:t>67</w:t>
            </w:r>
          </w:p>
        </w:tc>
        <w:tc>
          <w:tcPr>
            <w:tcW w:w="567" w:type="dxa"/>
            <w:tcBorders>
              <w:left w:val="nil"/>
            </w:tcBorders>
          </w:tcPr>
          <w:p w:rsidR="00300D2F" w:rsidRDefault="001856D0" w14:paraId="42287709" w14:textId="77777777">
            <w:pPr>
              <w:jc w:val="right"/>
            </w:pPr>
            <w:r>
              <w:t xml:space="preserve"> </w:t>
            </w:r>
          </w:p>
        </w:tc>
      </w:tr>
      <w:tr w:rsidR="00300D2F" w:rsidTr="4C4CECF8" w14:paraId="5EA083F0" w14:textId="77777777">
        <w:tc>
          <w:tcPr>
            <w:tcW w:w="851" w:type="dxa"/>
          </w:tcPr>
          <w:p w:rsidR="00300D2F" w:rsidP="0056581C" w:rsidRDefault="00300D2F" w14:paraId="3071DCC8" w14:textId="44710663">
            <w:pPr>
              <w:pStyle w:val="Lijstalinea"/>
              <w:numPr>
                <w:ilvl w:val="0"/>
                <w:numId w:val="1"/>
              </w:numPr>
            </w:pPr>
          </w:p>
        </w:tc>
        <w:tc>
          <w:tcPr>
            <w:tcW w:w="6237" w:type="dxa"/>
          </w:tcPr>
          <w:p w:rsidR="00300D2F" w:rsidRDefault="001856D0" w14:paraId="1B2FC278" w14:textId="4299D92D">
            <w:r>
              <w:t xml:space="preserve">Op welke wijze verkent </w:t>
            </w:r>
            <w:r w:rsidR="217EE192">
              <w:t>u</w:t>
            </w:r>
            <w:r>
              <w:t>, in aanloop naar de uitwerking van de aanpak na 2030, een structuur waarin vervuilers bijdragen aan de saneringskosten, zodat de opgave betaalbaar blijft voor overheden en burgers?</w:t>
            </w:r>
          </w:p>
        </w:tc>
        <w:tc>
          <w:tcPr>
            <w:tcW w:w="850" w:type="dxa"/>
          </w:tcPr>
          <w:p w:rsidR="00300D2F" w:rsidRDefault="00300D2F" w14:paraId="124438F5" w14:textId="77777777">
            <w:pPr>
              <w:jc w:val="right"/>
            </w:pPr>
          </w:p>
        </w:tc>
        <w:tc>
          <w:tcPr>
            <w:tcW w:w="992" w:type="dxa"/>
          </w:tcPr>
          <w:p w:rsidR="00300D2F" w:rsidRDefault="001856D0" w14:paraId="5E49CDCB" w14:textId="77777777">
            <w:pPr>
              <w:jc w:val="right"/>
            </w:pPr>
            <w:r>
              <w:t>67</w:t>
            </w:r>
          </w:p>
        </w:tc>
        <w:tc>
          <w:tcPr>
            <w:tcW w:w="567" w:type="dxa"/>
            <w:tcBorders>
              <w:left w:val="nil"/>
            </w:tcBorders>
          </w:tcPr>
          <w:p w:rsidR="00300D2F" w:rsidRDefault="001856D0" w14:paraId="5068C6D4" w14:textId="77777777">
            <w:pPr>
              <w:jc w:val="right"/>
            </w:pPr>
            <w:r>
              <w:t xml:space="preserve"> </w:t>
            </w:r>
          </w:p>
        </w:tc>
      </w:tr>
      <w:tr w:rsidR="00300D2F" w:rsidTr="4C4CECF8" w14:paraId="57146753" w14:textId="77777777">
        <w:tc>
          <w:tcPr>
            <w:tcW w:w="851" w:type="dxa"/>
          </w:tcPr>
          <w:p w:rsidR="00300D2F" w:rsidP="0056581C" w:rsidRDefault="00300D2F" w14:paraId="4EF26E9F" w14:textId="3F0EDA82">
            <w:pPr>
              <w:pStyle w:val="Lijstalinea"/>
              <w:numPr>
                <w:ilvl w:val="0"/>
                <w:numId w:val="1"/>
              </w:numPr>
            </w:pPr>
          </w:p>
        </w:tc>
        <w:tc>
          <w:tcPr>
            <w:tcW w:w="6237" w:type="dxa"/>
          </w:tcPr>
          <w:p w:rsidR="00300D2F" w:rsidRDefault="001856D0" w14:paraId="458A9AD6" w14:textId="5A17C088">
            <w:r>
              <w:t>K</w:t>
            </w:r>
            <w:r w:rsidR="00FA5651">
              <w:t>unt u</w:t>
            </w:r>
            <w:r>
              <w:t xml:space="preserve"> de kasschuif op artikel 7 uitsplitsen naar Stoffen en Waterketen, Deltaplan Agrarisch Waterbeheer en PAGW, per programma en per jaar?</w:t>
            </w:r>
          </w:p>
        </w:tc>
        <w:tc>
          <w:tcPr>
            <w:tcW w:w="850" w:type="dxa"/>
          </w:tcPr>
          <w:p w:rsidR="00300D2F" w:rsidRDefault="00300D2F" w14:paraId="7162CBBF" w14:textId="77777777">
            <w:pPr>
              <w:jc w:val="right"/>
            </w:pPr>
          </w:p>
        </w:tc>
        <w:tc>
          <w:tcPr>
            <w:tcW w:w="992" w:type="dxa"/>
          </w:tcPr>
          <w:p w:rsidR="00300D2F" w:rsidRDefault="001856D0" w14:paraId="762F4D94" w14:textId="77777777">
            <w:pPr>
              <w:jc w:val="right"/>
            </w:pPr>
            <w:r>
              <w:t>67</w:t>
            </w:r>
          </w:p>
        </w:tc>
        <w:tc>
          <w:tcPr>
            <w:tcW w:w="567" w:type="dxa"/>
            <w:tcBorders>
              <w:left w:val="nil"/>
            </w:tcBorders>
          </w:tcPr>
          <w:p w:rsidR="00300D2F" w:rsidRDefault="001856D0" w14:paraId="0FC015E3" w14:textId="77777777">
            <w:pPr>
              <w:jc w:val="right"/>
            </w:pPr>
            <w:r>
              <w:t xml:space="preserve">68 </w:t>
            </w:r>
          </w:p>
        </w:tc>
      </w:tr>
      <w:tr w:rsidR="00300D2F" w:rsidTr="4C4CECF8" w14:paraId="47E485DE" w14:textId="77777777">
        <w:tc>
          <w:tcPr>
            <w:tcW w:w="851" w:type="dxa"/>
          </w:tcPr>
          <w:p w:rsidR="00300D2F" w:rsidP="0056581C" w:rsidRDefault="00300D2F" w14:paraId="44CCCE64" w14:textId="37E17F33">
            <w:pPr>
              <w:pStyle w:val="Lijstalinea"/>
              <w:numPr>
                <w:ilvl w:val="0"/>
                <w:numId w:val="1"/>
              </w:numPr>
            </w:pPr>
          </w:p>
        </w:tc>
        <w:tc>
          <w:tcPr>
            <w:tcW w:w="6237" w:type="dxa"/>
          </w:tcPr>
          <w:p w:rsidR="00300D2F" w:rsidRDefault="001856D0" w14:paraId="0016BA1C" w14:textId="2336642F">
            <w:r>
              <w:t xml:space="preserve">Waarom is de financiële bijdrage van IenW aan </w:t>
            </w:r>
            <w:r w:rsidR="007827DB">
              <w:t xml:space="preserve">het </w:t>
            </w:r>
            <w:r w:rsidRPr="00AF3EC1" w:rsidR="00AF3EC1">
              <w:t>Natuur- en Milieubeleidsplan</w:t>
            </w:r>
            <w:r w:rsidR="00CD245C">
              <w:t xml:space="preserve"> </w:t>
            </w:r>
            <w:r w:rsidR="007827DB">
              <w:t>(</w:t>
            </w:r>
            <w:r>
              <w:t>NMBP</w:t>
            </w:r>
            <w:r w:rsidR="007827DB">
              <w:t>)</w:t>
            </w:r>
            <w:r>
              <w:t xml:space="preserve"> 2.0 nog niet herkenbaar opgenomen in de begroting 2027, en wanneer wordt die bijdrage wel bekend?</w:t>
            </w:r>
          </w:p>
        </w:tc>
        <w:tc>
          <w:tcPr>
            <w:tcW w:w="850" w:type="dxa"/>
          </w:tcPr>
          <w:p w:rsidR="00300D2F" w:rsidRDefault="00300D2F" w14:paraId="02EE673E" w14:textId="77777777">
            <w:pPr>
              <w:jc w:val="right"/>
            </w:pPr>
          </w:p>
        </w:tc>
        <w:tc>
          <w:tcPr>
            <w:tcW w:w="992" w:type="dxa"/>
          </w:tcPr>
          <w:p w:rsidR="00300D2F" w:rsidRDefault="001856D0" w14:paraId="0EFB694E" w14:textId="77777777">
            <w:pPr>
              <w:jc w:val="right"/>
            </w:pPr>
            <w:r>
              <w:t>68</w:t>
            </w:r>
          </w:p>
        </w:tc>
        <w:tc>
          <w:tcPr>
            <w:tcW w:w="567" w:type="dxa"/>
            <w:tcBorders>
              <w:left w:val="nil"/>
            </w:tcBorders>
          </w:tcPr>
          <w:p w:rsidR="00300D2F" w:rsidRDefault="001856D0" w14:paraId="5E0383CF" w14:textId="77777777">
            <w:pPr>
              <w:jc w:val="right"/>
            </w:pPr>
            <w:r>
              <w:t xml:space="preserve">69 </w:t>
            </w:r>
          </w:p>
        </w:tc>
      </w:tr>
      <w:tr w:rsidR="00300D2F" w:rsidTr="4C4CECF8" w14:paraId="5B02AF20" w14:textId="77777777">
        <w:tc>
          <w:tcPr>
            <w:tcW w:w="851" w:type="dxa"/>
          </w:tcPr>
          <w:p w:rsidR="00300D2F" w:rsidP="0056581C" w:rsidRDefault="00300D2F" w14:paraId="24F06BF8" w14:textId="60D9966D">
            <w:pPr>
              <w:pStyle w:val="Lijstalinea"/>
              <w:numPr>
                <w:ilvl w:val="0"/>
                <w:numId w:val="1"/>
              </w:numPr>
            </w:pPr>
          </w:p>
        </w:tc>
        <w:tc>
          <w:tcPr>
            <w:tcW w:w="6237" w:type="dxa"/>
          </w:tcPr>
          <w:p w:rsidR="00300D2F" w:rsidRDefault="001856D0" w14:paraId="366AC629" w14:textId="0B4FAFE6">
            <w:r>
              <w:t xml:space="preserve">Welk bedrag draagt IenW in 2027–2030 bij aan NMBP 2.0, bovenop de 47,5 </w:t>
            </w:r>
            <w:r w:rsidR="00AD1B91">
              <w:t>miljoen</w:t>
            </w:r>
            <w:r>
              <w:t xml:space="preserve"> </w:t>
            </w:r>
            <w:r w:rsidR="23FC8CF7">
              <w:t>euro</w:t>
            </w:r>
            <w:r>
              <w:t xml:space="preserve"> van LVVN?</w:t>
            </w:r>
          </w:p>
        </w:tc>
        <w:tc>
          <w:tcPr>
            <w:tcW w:w="850" w:type="dxa"/>
          </w:tcPr>
          <w:p w:rsidR="00300D2F" w:rsidRDefault="00300D2F" w14:paraId="3940EE28" w14:textId="77777777">
            <w:pPr>
              <w:jc w:val="right"/>
            </w:pPr>
          </w:p>
        </w:tc>
        <w:tc>
          <w:tcPr>
            <w:tcW w:w="992" w:type="dxa"/>
          </w:tcPr>
          <w:p w:rsidR="00300D2F" w:rsidRDefault="001856D0" w14:paraId="0AFD5784" w14:textId="77777777">
            <w:pPr>
              <w:jc w:val="right"/>
            </w:pPr>
            <w:r>
              <w:t>68</w:t>
            </w:r>
          </w:p>
        </w:tc>
        <w:tc>
          <w:tcPr>
            <w:tcW w:w="567" w:type="dxa"/>
            <w:tcBorders>
              <w:left w:val="nil"/>
            </w:tcBorders>
          </w:tcPr>
          <w:p w:rsidR="00300D2F" w:rsidRDefault="001856D0" w14:paraId="34131468" w14:textId="77777777">
            <w:pPr>
              <w:jc w:val="right"/>
            </w:pPr>
            <w:r>
              <w:t xml:space="preserve">69 </w:t>
            </w:r>
          </w:p>
        </w:tc>
      </w:tr>
      <w:tr w:rsidR="00300D2F" w:rsidTr="4C4CECF8" w14:paraId="6DC89960" w14:textId="77777777">
        <w:tc>
          <w:tcPr>
            <w:tcW w:w="851" w:type="dxa"/>
          </w:tcPr>
          <w:p w:rsidR="00300D2F" w:rsidP="0056581C" w:rsidRDefault="00300D2F" w14:paraId="11053432" w14:textId="166CB7B4">
            <w:pPr>
              <w:pStyle w:val="Lijstalinea"/>
              <w:numPr>
                <w:ilvl w:val="0"/>
                <w:numId w:val="1"/>
              </w:numPr>
            </w:pPr>
          </w:p>
        </w:tc>
        <w:tc>
          <w:tcPr>
            <w:tcW w:w="6237" w:type="dxa"/>
          </w:tcPr>
          <w:p w:rsidR="00300D2F" w:rsidRDefault="001856D0" w14:paraId="0FB02647" w14:textId="368B0AB0">
            <w:r>
              <w:t>Hoe is het bedrag voor Caribisch Nederland op het relevante IenW-artikel opgebouwd, uitgesplitst naar drinkwater en afvalwater en per eiland</w:t>
            </w:r>
            <w:r w:rsidR="0502A091">
              <w:t>?</w:t>
            </w:r>
            <w:r>
              <w:t xml:space="preserve"> Welk deel hiervan is nieuw geld voor verbetering/uitbreiding van afvalwaterinzameling en -zuivering?</w:t>
            </w:r>
          </w:p>
        </w:tc>
        <w:tc>
          <w:tcPr>
            <w:tcW w:w="850" w:type="dxa"/>
          </w:tcPr>
          <w:p w:rsidR="00300D2F" w:rsidRDefault="00300D2F" w14:paraId="73B92989" w14:textId="77777777">
            <w:pPr>
              <w:jc w:val="right"/>
            </w:pPr>
          </w:p>
        </w:tc>
        <w:tc>
          <w:tcPr>
            <w:tcW w:w="992" w:type="dxa"/>
          </w:tcPr>
          <w:p w:rsidR="00300D2F" w:rsidRDefault="001856D0" w14:paraId="217B725E" w14:textId="77777777">
            <w:pPr>
              <w:jc w:val="right"/>
            </w:pPr>
            <w:r>
              <w:t>68</w:t>
            </w:r>
          </w:p>
        </w:tc>
        <w:tc>
          <w:tcPr>
            <w:tcW w:w="567" w:type="dxa"/>
            <w:tcBorders>
              <w:left w:val="nil"/>
            </w:tcBorders>
          </w:tcPr>
          <w:p w:rsidR="00300D2F" w:rsidRDefault="001856D0" w14:paraId="17DF54E5" w14:textId="77777777">
            <w:pPr>
              <w:jc w:val="right"/>
            </w:pPr>
            <w:r>
              <w:t xml:space="preserve">69 </w:t>
            </w:r>
          </w:p>
        </w:tc>
      </w:tr>
      <w:tr w:rsidR="00300D2F" w:rsidTr="4C4CECF8" w14:paraId="55FE8AC2" w14:textId="77777777">
        <w:tc>
          <w:tcPr>
            <w:tcW w:w="851" w:type="dxa"/>
          </w:tcPr>
          <w:p w:rsidR="00300D2F" w:rsidP="0056581C" w:rsidRDefault="00300D2F" w14:paraId="43B0DCF4" w14:textId="63D041A4">
            <w:pPr>
              <w:pStyle w:val="Lijstalinea"/>
              <w:numPr>
                <w:ilvl w:val="0"/>
                <w:numId w:val="1"/>
              </w:numPr>
            </w:pPr>
          </w:p>
        </w:tc>
        <w:tc>
          <w:tcPr>
            <w:tcW w:w="6237" w:type="dxa"/>
          </w:tcPr>
          <w:p w:rsidR="00300D2F" w:rsidRDefault="001856D0" w14:paraId="731957D3" w14:textId="5875E716">
            <w:r>
              <w:t>Welke afvalwatermaatregelen zijn nodig om de milieu</w:t>
            </w:r>
            <w:r w:rsidR="00125883">
              <w:t>-</w:t>
            </w:r>
            <w:r>
              <w:t>, natuur- en koraaldoelen van het NMBP te halen, en zijn die volledig financieel gedekt?</w:t>
            </w:r>
          </w:p>
        </w:tc>
        <w:tc>
          <w:tcPr>
            <w:tcW w:w="850" w:type="dxa"/>
          </w:tcPr>
          <w:p w:rsidR="00300D2F" w:rsidRDefault="00300D2F" w14:paraId="2E4B3C07" w14:textId="77777777">
            <w:pPr>
              <w:jc w:val="right"/>
            </w:pPr>
          </w:p>
        </w:tc>
        <w:tc>
          <w:tcPr>
            <w:tcW w:w="992" w:type="dxa"/>
          </w:tcPr>
          <w:p w:rsidR="00300D2F" w:rsidRDefault="001856D0" w14:paraId="174AB47C" w14:textId="77777777">
            <w:pPr>
              <w:jc w:val="right"/>
            </w:pPr>
            <w:r>
              <w:t>68</w:t>
            </w:r>
          </w:p>
        </w:tc>
        <w:tc>
          <w:tcPr>
            <w:tcW w:w="567" w:type="dxa"/>
            <w:tcBorders>
              <w:left w:val="nil"/>
            </w:tcBorders>
          </w:tcPr>
          <w:p w:rsidR="00300D2F" w:rsidRDefault="001856D0" w14:paraId="27FAA7A7" w14:textId="77777777">
            <w:pPr>
              <w:jc w:val="right"/>
            </w:pPr>
            <w:r>
              <w:t xml:space="preserve">69 </w:t>
            </w:r>
          </w:p>
        </w:tc>
      </w:tr>
      <w:tr w:rsidR="00300D2F" w:rsidTr="4C4CECF8" w14:paraId="26C2C666" w14:textId="77777777">
        <w:tc>
          <w:tcPr>
            <w:tcW w:w="851" w:type="dxa"/>
          </w:tcPr>
          <w:p w:rsidR="00300D2F" w:rsidP="0056581C" w:rsidRDefault="00300D2F" w14:paraId="211E0D32" w14:textId="477314D5">
            <w:pPr>
              <w:pStyle w:val="Lijstalinea"/>
              <w:numPr>
                <w:ilvl w:val="0"/>
                <w:numId w:val="1"/>
              </w:numPr>
            </w:pPr>
          </w:p>
        </w:tc>
        <w:tc>
          <w:tcPr>
            <w:tcW w:w="6237" w:type="dxa"/>
          </w:tcPr>
          <w:p w:rsidR="00300D2F" w:rsidRDefault="001856D0" w14:paraId="18ECED0A" w14:textId="7CDBF7C3">
            <w:r>
              <w:t xml:space="preserve">Als </w:t>
            </w:r>
            <w:r w:rsidR="00901EB2">
              <w:t>over</w:t>
            </w:r>
            <w:r>
              <w:t xml:space="preserve"> aanvullende IenW-middelen pas in het najaar word</w:t>
            </w:r>
            <w:r w:rsidR="00901EB2">
              <w:t>t</w:t>
            </w:r>
            <w:r>
              <w:t xml:space="preserve"> besloten: uit welke middelen worden die dan gedekt en hoe wordt de begroting daarop aangepast?</w:t>
            </w:r>
          </w:p>
        </w:tc>
        <w:tc>
          <w:tcPr>
            <w:tcW w:w="850" w:type="dxa"/>
          </w:tcPr>
          <w:p w:rsidR="00300D2F" w:rsidRDefault="00300D2F" w14:paraId="544E631C" w14:textId="77777777">
            <w:pPr>
              <w:jc w:val="right"/>
            </w:pPr>
          </w:p>
        </w:tc>
        <w:tc>
          <w:tcPr>
            <w:tcW w:w="992" w:type="dxa"/>
          </w:tcPr>
          <w:p w:rsidR="00300D2F" w:rsidRDefault="001856D0" w14:paraId="5E3D1824" w14:textId="77777777">
            <w:pPr>
              <w:jc w:val="right"/>
            </w:pPr>
            <w:r>
              <w:t>68</w:t>
            </w:r>
          </w:p>
        </w:tc>
        <w:tc>
          <w:tcPr>
            <w:tcW w:w="567" w:type="dxa"/>
            <w:tcBorders>
              <w:left w:val="nil"/>
            </w:tcBorders>
          </w:tcPr>
          <w:p w:rsidR="00300D2F" w:rsidRDefault="001856D0" w14:paraId="68D3F74A" w14:textId="77777777">
            <w:pPr>
              <w:jc w:val="right"/>
            </w:pPr>
            <w:r>
              <w:t xml:space="preserve">69 </w:t>
            </w:r>
          </w:p>
        </w:tc>
      </w:tr>
      <w:tr w:rsidR="00300D2F" w:rsidTr="4C4CECF8" w14:paraId="6C57343E" w14:textId="77777777">
        <w:tc>
          <w:tcPr>
            <w:tcW w:w="851" w:type="dxa"/>
          </w:tcPr>
          <w:p w:rsidR="00300D2F" w:rsidP="0056581C" w:rsidRDefault="00300D2F" w14:paraId="1941FBD7" w14:textId="24F30A92">
            <w:pPr>
              <w:pStyle w:val="Lijstalinea"/>
              <w:numPr>
                <w:ilvl w:val="0"/>
                <w:numId w:val="1"/>
              </w:numPr>
            </w:pPr>
          </w:p>
        </w:tc>
        <w:tc>
          <w:tcPr>
            <w:tcW w:w="6237" w:type="dxa"/>
          </w:tcPr>
          <w:p w:rsidR="00300D2F" w:rsidRDefault="00677B9A" w14:paraId="13673735" w14:textId="6ADF8DAD">
            <w:r>
              <w:t>W</w:t>
            </w:r>
            <w:r w:rsidR="001856D0">
              <w:t>at verklaart de piek in 2027 van Subsidie Caribisch Nederland</w:t>
            </w:r>
            <w:r w:rsidR="00164F4B">
              <w:t xml:space="preserve"> </w:t>
            </w:r>
            <w:r>
              <w:t>die we zien o</w:t>
            </w:r>
            <w:r w:rsidRPr="00677B9A">
              <w:t>p pagina 69 van de memorie</w:t>
            </w:r>
            <w:r w:rsidR="001856D0">
              <w:t>?</w:t>
            </w:r>
          </w:p>
        </w:tc>
        <w:tc>
          <w:tcPr>
            <w:tcW w:w="850" w:type="dxa"/>
          </w:tcPr>
          <w:p w:rsidR="00300D2F" w:rsidRDefault="00300D2F" w14:paraId="79BDA665" w14:textId="77777777">
            <w:pPr>
              <w:jc w:val="right"/>
            </w:pPr>
          </w:p>
        </w:tc>
        <w:tc>
          <w:tcPr>
            <w:tcW w:w="992" w:type="dxa"/>
          </w:tcPr>
          <w:p w:rsidR="00300D2F" w:rsidRDefault="001856D0" w14:paraId="7BA56F18" w14:textId="77777777">
            <w:pPr>
              <w:jc w:val="right"/>
            </w:pPr>
            <w:r>
              <w:t>69</w:t>
            </w:r>
          </w:p>
        </w:tc>
        <w:tc>
          <w:tcPr>
            <w:tcW w:w="567" w:type="dxa"/>
            <w:tcBorders>
              <w:left w:val="nil"/>
            </w:tcBorders>
          </w:tcPr>
          <w:p w:rsidR="00300D2F" w:rsidRDefault="001856D0" w14:paraId="14A3D60C" w14:textId="77777777">
            <w:pPr>
              <w:jc w:val="right"/>
            </w:pPr>
            <w:r>
              <w:t xml:space="preserve"> </w:t>
            </w:r>
          </w:p>
        </w:tc>
      </w:tr>
      <w:tr w:rsidR="00300D2F" w:rsidTr="4C4CECF8" w14:paraId="2A3540D7" w14:textId="77777777">
        <w:tc>
          <w:tcPr>
            <w:tcW w:w="851" w:type="dxa"/>
          </w:tcPr>
          <w:p w:rsidR="00300D2F" w:rsidP="0056581C" w:rsidRDefault="00300D2F" w14:paraId="687C1CF7" w14:textId="1AE938B1">
            <w:pPr>
              <w:pStyle w:val="Lijstalinea"/>
              <w:numPr>
                <w:ilvl w:val="0"/>
                <w:numId w:val="1"/>
              </w:numPr>
            </w:pPr>
          </w:p>
        </w:tc>
        <w:tc>
          <w:tcPr>
            <w:tcW w:w="6237" w:type="dxa"/>
          </w:tcPr>
          <w:p w:rsidR="00300D2F" w:rsidRDefault="001856D0" w14:paraId="7C70260A" w14:textId="77777777">
            <w:r>
              <w:t>Hoeveel van de middelen uit het Meerjarenprogramma Bodem en de RIVM-bijdrage zijn in 2026 feitelijk aan PFAS besteed, en wat is de prognose voor 2027?</w:t>
            </w:r>
          </w:p>
        </w:tc>
        <w:tc>
          <w:tcPr>
            <w:tcW w:w="850" w:type="dxa"/>
          </w:tcPr>
          <w:p w:rsidR="00300D2F" w:rsidRDefault="00300D2F" w14:paraId="75704690" w14:textId="77777777">
            <w:pPr>
              <w:jc w:val="right"/>
            </w:pPr>
          </w:p>
        </w:tc>
        <w:tc>
          <w:tcPr>
            <w:tcW w:w="992" w:type="dxa"/>
          </w:tcPr>
          <w:p w:rsidR="00300D2F" w:rsidRDefault="001856D0" w14:paraId="6F50091B" w14:textId="77777777">
            <w:pPr>
              <w:jc w:val="right"/>
            </w:pPr>
            <w:r>
              <w:t>71</w:t>
            </w:r>
          </w:p>
        </w:tc>
        <w:tc>
          <w:tcPr>
            <w:tcW w:w="567" w:type="dxa"/>
            <w:tcBorders>
              <w:left w:val="nil"/>
            </w:tcBorders>
          </w:tcPr>
          <w:p w:rsidR="00300D2F" w:rsidRDefault="001856D0" w14:paraId="6C7A4851" w14:textId="77777777">
            <w:pPr>
              <w:jc w:val="right"/>
            </w:pPr>
            <w:r>
              <w:t xml:space="preserve"> </w:t>
            </w:r>
          </w:p>
        </w:tc>
      </w:tr>
      <w:tr w:rsidR="00300D2F" w:rsidTr="4C4CECF8" w14:paraId="3BD967A2" w14:textId="77777777">
        <w:tc>
          <w:tcPr>
            <w:tcW w:w="851" w:type="dxa"/>
          </w:tcPr>
          <w:p w:rsidR="00300D2F" w:rsidP="0056581C" w:rsidRDefault="00300D2F" w14:paraId="580543DB" w14:textId="003093E1">
            <w:pPr>
              <w:pStyle w:val="Lijstalinea"/>
              <w:numPr>
                <w:ilvl w:val="0"/>
                <w:numId w:val="1"/>
              </w:numPr>
            </w:pPr>
          </w:p>
        </w:tc>
        <w:tc>
          <w:tcPr>
            <w:tcW w:w="6237" w:type="dxa"/>
          </w:tcPr>
          <w:p w:rsidR="00300D2F" w:rsidRDefault="001856D0" w14:paraId="5D091AE6" w14:textId="2F426687">
            <w:r>
              <w:t>Waarom is één van de subdoelstellingen op verkeersveiligheid (2; 2) gebaseerd op wat automobilisten zelf aangeven i</w:t>
            </w:r>
            <w:r w:rsidR="4F60499C">
              <w:t>n plaats van</w:t>
            </w:r>
            <w:r>
              <w:t xml:space="preserve"> een meting?</w:t>
            </w:r>
          </w:p>
        </w:tc>
        <w:tc>
          <w:tcPr>
            <w:tcW w:w="850" w:type="dxa"/>
          </w:tcPr>
          <w:p w:rsidR="00300D2F" w:rsidRDefault="00300D2F" w14:paraId="4159CA70" w14:textId="77777777">
            <w:pPr>
              <w:jc w:val="right"/>
            </w:pPr>
          </w:p>
        </w:tc>
        <w:tc>
          <w:tcPr>
            <w:tcW w:w="992" w:type="dxa"/>
          </w:tcPr>
          <w:p w:rsidR="00300D2F" w:rsidRDefault="001856D0" w14:paraId="2CB7FF35" w14:textId="77777777">
            <w:pPr>
              <w:jc w:val="right"/>
            </w:pPr>
            <w:r>
              <w:t>75</w:t>
            </w:r>
          </w:p>
        </w:tc>
        <w:tc>
          <w:tcPr>
            <w:tcW w:w="567" w:type="dxa"/>
            <w:tcBorders>
              <w:left w:val="nil"/>
            </w:tcBorders>
          </w:tcPr>
          <w:p w:rsidR="00300D2F" w:rsidRDefault="001856D0" w14:paraId="29C669E6" w14:textId="77777777">
            <w:pPr>
              <w:jc w:val="right"/>
            </w:pPr>
            <w:r>
              <w:t xml:space="preserve"> </w:t>
            </w:r>
          </w:p>
        </w:tc>
      </w:tr>
      <w:tr w:rsidR="00300D2F" w:rsidTr="4C4CECF8" w14:paraId="7BC2C9AD" w14:textId="77777777">
        <w:tc>
          <w:tcPr>
            <w:tcW w:w="851" w:type="dxa"/>
          </w:tcPr>
          <w:p w:rsidR="00300D2F" w:rsidP="0056581C" w:rsidRDefault="00300D2F" w14:paraId="1E698BD8" w14:textId="62A5CD58">
            <w:pPr>
              <w:pStyle w:val="Lijstalinea"/>
              <w:numPr>
                <w:ilvl w:val="0"/>
                <w:numId w:val="1"/>
              </w:numPr>
            </w:pPr>
          </w:p>
        </w:tc>
        <w:tc>
          <w:tcPr>
            <w:tcW w:w="6237" w:type="dxa"/>
          </w:tcPr>
          <w:p w:rsidR="00300D2F" w:rsidRDefault="001856D0" w14:paraId="522696B7" w14:textId="6AC63581">
            <w:r>
              <w:t>Waarom wordt er in tabel 27 uitgegaan van 7</w:t>
            </w:r>
            <w:r w:rsidR="00406B89">
              <w:t>.</w:t>
            </w:r>
            <w:r>
              <w:t>800 ernstig verkeersgewonden</w:t>
            </w:r>
            <w:r w:rsidR="2705A779">
              <w:t>,</w:t>
            </w:r>
            <w:r>
              <w:t xml:space="preserve"> terwijl de toelichting stelt dat er voor dit jaar nog geen cijfers gepubliceerd zijn?</w:t>
            </w:r>
          </w:p>
        </w:tc>
        <w:tc>
          <w:tcPr>
            <w:tcW w:w="850" w:type="dxa"/>
          </w:tcPr>
          <w:p w:rsidR="00300D2F" w:rsidRDefault="00300D2F" w14:paraId="2D70BBA1" w14:textId="77777777">
            <w:pPr>
              <w:jc w:val="right"/>
            </w:pPr>
          </w:p>
        </w:tc>
        <w:tc>
          <w:tcPr>
            <w:tcW w:w="992" w:type="dxa"/>
          </w:tcPr>
          <w:p w:rsidR="00300D2F" w:rsidRDefault="001856D0" w14:paraId="58DADE76" w14:textId="77777777">
            <w:pPr>
              <w:jc w:val="right"/>
            </w:pPr>
            <w:r>
              <w:t>80</w:t>
            </w:r>
          </w:p>
        </w:tc>
        <w:tc>
          <w:tcPr>
            <w:tcW w:w="567" w:type="dxa"/>
            <w:tcBorders>
              <w:left w:val="nil"/>
            </w:tcBorders>
          </w:tcPr>
          <w:p w:rsidR="00300D2F" w:rsidRDefault="001856D0" w14:paraId="5F953FF0" w14:textId="77777777">
            <w:pPr>
              <w:jc w:val="right"/>
            </w:pPr>
            <w:r>
              <w:t xml:space="preserve"> </w:t>
            </w:r>
          </w:p>
        </w:tc>
      </w:tr>
      <w:tr w:rsidR="00300D2F" w:rsidTr="4C4CECF8" w14:paraId="0C196124" w14:textId="77777777">
        <w:tc>
          <w:tcPr>
            <w:tcW w:w="851" w:type="dxa"/>
          </w:tcPr>
          <w:p w:rsidR="00300D2F" w:rsidP="0056581C" w:rsidRDefault="00300D2F" w14:paraId="7ABFFCD6" w14:textId="0DC38210">
            <w:pPr>
              <w:pStyle w:val="Lijstalinea"/>
              <w:numPr>
                <w:ilvl w:val="0"/>
                <w:numId w:val="1"/>
              </w:numPr>
            </w:pPr>
          </w:p>
        </w:tc>
        <w:tc>
          <w:tcPr>
            <w:tcW w:w="6237" w:type="dxa"/>
          </w:tcPr>
          <w:p w:rsidR="00300D2F" w:rsidRDefault="001856D0" w14:paraId="32539BD9" w14:textId="3D756A46">
            <w:r>
              <w:t xml:space="preserve">Kunt u aangeven hoe de gereserveerde Klimaatfondsmiddelen van 103,8 miljoen </w:t>
            </w:r>
            <w:r w:rsidR="0B00B71E">
              <w:t xml:space="preserve">euro </w:t>
            </w:r>
            <w:r>
              <w:t xml:space="preserve">voor laadinfrastructuur wegvervoer en 31,5 miljoen </w:t>
            </w:r>
            <w:r w:rsidR="4A96E799">
              <w:t xml:space="preserve">euro </w:t>
            </w:r>
            <w:r>
              <w:t>voor laadinfrastructuur bouw in 2027 concreet worden uitgegeven?</w:t>
            </w:r>
          </w:p>
        </w:tc>
        <w:tc>
          <w:tcPr>
            <w:tcW w:w="850" w:type="dxa"/>
          </w:tcPr>
          <w:p w:rsidR="00300D2F" w:rsidRDefault="00300D2F" w14:paraId="4C8EA248" w14:textId="77777777">
            <w:pPr>
              <w:jc w:val="right"/>
            </w:pPr>
          </w:p>
        </w:tc>
        <w:tc>
          <w:tcPr>
            <w:tcW w:w="992" w:type="dxa"/>
          </w:tcPr>
          <w:p w:rsidR="00300D2F" w:rsidRDefault="001856D0" w14:paraId="16F484D1" w14:textId="77777777">
            <w:pPr>
              <w:jc w:val="right"/>
            </w:pPr>
            <w:r>
              <w:t>95</w:t>
            </w:r>
          </w:p>
        </w:tc>
        <w:tc>
          <w:tcPr>
            <w:tcW w:w="567" w:type="dxa"/>
            <w:tcBorders>
              <w:left w:val="nil"/>
            </w:tcBorders>
          </w:tcPr>
          <w:p w:rsidR="00300D2F" w:rsidRDefault="001856D0" w14:paraId="3D98058A" w14:textId="77777777">
            <w:pPr>
              <w:jc w:val="right"/>
            </w:pPr>
            <w:r>
              <w:t xml:space="preserve">97 </w:t>
            </w:r>
          </w:p>
        </w:tc>
      </w:tr>
      <w:tr w:rsidR="00300D2F" w:rsidTr="4C4CECF8" w14:paraId="7FC9D978" w14:textId="77777777">
        <w:tc>
          <w:tcPr>
            <w:tcW w:w="851" w:type="dxa"/>
          </w:tcPr>
          <w:p w:rsidR="00300D2F" w:rsidP="0056581C" w:rsidRDefault="00300D2F" w14:paraId="44B06C08" w14:textId="2061608E">
            <w:pPr>
              <w:pStyle w:val="Lijstalinea"/>
              <w:numPr>
                <w:ilvl w:val="0"/>
                <w:numId w:val="1"/>
              </w:numPr>
            </w:pPr>
          </w:p>
        </w:tc>
        <w:tc>
          <w:tcPr>
            <w:tcW w:w="6237" w:type="dxa"/>
          </w:tcPr>
          <w:p w:rsidR="00300D2F" w:rsidRDefault="001856D0" w14:paraId="3F2D5376" w14:textId="0738C167">
            <w:r>
              <w:t xml:space="preserve">Kunt u aangeven waar het geld voor </w:t>
            </w:r>
            <w:r w:rsidR="5415F5B1">
              <w:t>z</w:t>
            </w:r>
            <w:r>
              <w:t>ero-</w:t>
            </w:r>
            <w:r w:rsidR="4B31936B">
              <w:t>e</w:t>
            </w:r>
            <w:r>
              <w:t xml:space="preserve">missie </w:t>
            </w:r>
            <w:r w:rsidR="4CDDAF15">
              <w:t>t</w:t>
            </w:r>
            <w:r>
              <w:t>rucks (AanZET) (artikel 15.4) precies voor bestemd is?</w:t>
            </w:r>
          </w:p>
        </w:tc>
        <w:tc>
          <w:tcPr>
            <w:tcW w:w="850" w:type="dxa"/>
          </w:tcPr>
          <w:p w:rsidR="00300D2F" w:rsidRDefault="00300D2F" w14:paraId="48E7A691" w14:textId="77777777">
            <w:pPr>
              <w:jc w:val="right"/>
            </w:pPr>
          </w:p>
        </w:tc>
        <w:tc>
          <w:tcPr>
            <w:tcW w:w="992" w:type="dxa"/>
          </w:tcPr>
          <w:p w:rsidR="00300D2F" w:rsidRDefault="001856D0" w14:paraId="79EDD433" w14:textId="77777777">
            <w:pPr>
              <w:jc w:val="right"/>
            </w:pPr>
            <w:r>
              <w:t>108</w:t>
            </w:r>
          </w:p>
        </w:tc>
        <w:tc>
          <w:tcPr>
            <w:tcW w:w="567" w:type="dxa"/>
            <w:tcBorders>
              <w:left w:val="nil"/>
            </w:tcBorders>
          </w:tcPr>
          <w:p w:rsidR="00300D2F" w:rsidRDefault="001856D0" w14:paraId="33F2AC54" w14:textId="77777777">
            <w:pPr>
              <w:jc w:val="right"/>
            </w:pPr>
            <w:r>
              <w:t xml:space="preserve"> </w:t>
            </w:r>
          </w:p>
        </w:tc>
      </w:tr>
      <w:tr w:rsidR="00300D2F" w:rsidTr="4C4CECF8" w14:paraId="6DFCE526" w14:textId="77777777">
        <w:tc>
          <w:tcPr>
            <w:tcW w:w="851" w:type="dxa"/>
          </w:tcPr>
          <w:p w:rsidR="00300D2F" w:rsidP="0056581C" w:rsidRDefault="00300D2F" w14:paraId="7DA8D151" w14:textId="52C1D8AA">
            <w:pPr>
              <w:pStyle w:val="Lijstalinea"/>
              <w:numPr>
                <w:ilvl w:val="0"/>
                <w:numId w:val="1"/>
              </w:numPr>
            </w:pPr>
          </w:p>
        </w:tc>
        <w:tc>
          <w:tcPr>
            <w:tcW w:w="6237" w:type="dxa"/>
          </w:tcPr>
          <w:p w:rsidR="00300D2F" w:rsidRDefault="001856D0" w14:paraId="50731306" w14:textId="4509377B">
            <w:r>
              <w:t xml:space="preserve">Hebben de budgettaire keuzes in de begroting bij de uitgaven </w:t>
            </w:r>
            <w:r w:rsidR="735C12A1">
              <w:t>ov</w:t>
            </w:r>
            <w:r>
              <w:t xml:space="preserve"> en spoor consequenties voor de treinbediening van station Ede-Wageningen? Zo ja, welke?</w:t>
            </w:r>
          </w:p>
        </w:tc>
        <w:tc>
          <w:tcPr>
            <w:tcW w:w="850" w:type="dxa"/>
          </w:tcPr>
          <w:p w:rsidR="00300D2F" w:rsidRDefault="00300D2F" w14:paraId="69ADBE18" w14:textId="77777777">
            <w:pPr>
              <w:jc w:val="right"/>
            </w:pPr>
          </w:p>
        </w:tc>
        <w:tc>
          <w:tcPr>
            <w:tcW w:w="992" w:type="dxa"/>
          </w:tcPr>
          <w:p w:rsidR="00300D2F" w:rsidRDefault="001856D0" w14:paraId="496294A8" w14:textId="77777777">
            <w:pPr>
              <w:jc w:val="right"/>
            </w:pPr>
            <w:r>
              <w:t>113</w:t>
            </w:r>
          </w:p>
        </w:tc>
        <w:tc>
          <w:tcPr>
            <w:tcW w:w="567" w:type="dxa"/>
            <w:tcBorders>
              <w:left w:val="nil"/>
            </w:tcBorders>
          </w:tcPr>
          <w:p w:rsidR="00300D2F" w:rsidRDefault="001856D0" w14:paraId="65EDC71F" w14:textId="77777777">
            <w:pPr>
              <w:jc w:val="right"/>
            </w:pPr>
            <w:r>
              <w:t xml:space="preserve"> </w:t>
            </w:r>
          </w:p>
        </w:tc>
      </w:tr>
      <w:tr w:rsidR="00300D2F" w:rsidTr="4C4CECF8" w14:paraId="1C2093C9" w14:textId="77777777">
        <w:tc>
          <w:tcPr>
            <w:tcW w:w="851" w:type="dxa"/>
          </w:tcPr>
          <w:p w:rsidR="00300D2F" w:rsidP="0056581C" w:rsidRDefault="00300D2F" w14:paraId="19EFCA6F" w14:textId="71A1CA9F">
            <w:pPr>
              <w:pStyle w:val="Lijstalinea"/>
              <w:numPr>
                <w:ilvl w:val="0"/>
                <w:numId w:val="1"/>
              </w:numPr>
            </w:pPr>
          </w:p>
        </w:tc>
        <w:tc>
          <w:tcPr>
            <w:tcW w:w="6237" w:type="dxa"/>
          </w:tcPr>
          <w:p w:rsidR="00300D2F" w:rsidRDefault="001856D0" w14:paraId="1F35BFE5" w14:textId="53D79DC5">
            <w:r>
              <w:t xml:space="preserve">Kan in een overzichtelijke tabel worden weergegeven hoeveel budget provincies en vervoersregio's krijgen vanuit het Rijk voor het regionale </w:t>
            </w:r>
            <w:r w:rsidR="37EE8D8E">
              <w:t>ov</w:t>
            </w:r>
            <w:r>
              <w:t xml:space="preserve"> in de jaren 2025-2030?</w:t>
            </w:r>
          </w:p>
        </w:tc>
        <w:tc>
          <w:tcPr>
            <w:tcW w:w="850" w:type="dxa"/>
          </w:tcPr>
          <w:p w:rsidR="00300D2F" w:rsidRDefault="00300D2F" w14:paraId="6C0F772D" w14:textId="77777777">
            <w:pPr>
              <w:jc w:val="right"/>
            </w:pPr>
          </w:p>
        </w:tc>
        <w:tc>
          <w:tcPr>
            <w:tcW w:w="992" w:type="dxa"/>
          </w:tcPr>
          <w:p w:rsidR="00300D2F" w:rsidRDefault="001856D0" w14:paraId="285BE206" w14:textId="77777777">
            <w:pPr>
              <w:jc w:val="right"/>
            </w:pPr>
            <w:r>
              <w:t>113</w:t>
            </w:r>
          </w:p>
        </w:tc>
        <w:tc>
          <w:tcPr>
            <w:tcW w:w="567" w:type="dxa"/>
            <w:tcBorders>
              <w:left w:val="nil"/>
            </w:tcBorders>
          </w:tcPr>
          <w:p w:rsidR="00300D2F" w:rsidRDefault="001856D0" w14:paraId="67FAD093" w14:textId="77777777">
            <w:pPr>
              <w:jc w:val="right"/>
            </w:pPr>
            <w:r>
              <w:t xml:space="preserve"> </w:t>
            </w:r>
          </w:p>
        </w:tc>
      </w:tr>
      <w:tr w:rsidR="00300D2F" w:rsidTr="4C4CECF8" w14:paraId="28947E82" w14:textId="77777777">
        <w:tc>
          <w:tcPr>
            <w:tcW w:w="851" w:type="dxa"/>
          </w:tcPr>
          <w:p w:rsidR="00300D2F" w:rsidP="0056581C" w:rsidRDefault="00300D2F" w14:paraId="28D24D94" w14:textId="66E71FEF">
            <w:pPr>
              <w:pStyle w:val="Lijstalinea"/>
              <w:numPr>
                <w:ilvl w:val="0"/>
                <w:numId w:val="1"/>
              </w:numPr>
            </w:pPr>
          </w:p>
        </w:tc>
        <w:tc>
          <w:tcPr>
            <w:tcW w:w="6237" w:type="dxa"/>
          </w:tcPr>
          <w:p w:rsidR="00300D2F" w:rsidRDefault="001856D0" w14:paraId="26F6EC27" w14:textId="77777777">
            <w:r>
              <w:t>Hoe groot is de totale financiële omvang van het uitgestelde en achterstallige onderhoud aan het spoor per 1 januari 2027?</w:t>
            </w:r>
          </w:p>
        </w:tc>
        <w:tc>
          <w:tcPr>
            <w:tcW w:w="850" w:type="dxa"/>
          </w:tcPr>
          <w:p w:rsidR="00300D2F" w:rsidRDefault="00300D2F" w14:paraId="69CE4F49" w14:textId="77777777">
            <w:pPr>
              <w:jc w:val="right"/>
            </w:pPr>
          </w:p>
        </w:tc>
        <w:tc>
          <w:tcPr>
            <w:tcW w:w="992" w:type="dxa"/>
          </w:tcPr>
          <w:p w:rsidR="00300D2F" w:rsidRDefault="001856D0" w14:paraId="2AC4896C" w14:textId="77777777">
            <w:pPr>
              <w:jc w:val="right"/>
            </w:pPr>
            <w:r>
              <w:t>113</w:t>
            </w:r>
          </w:p>
        </w:tc>
        <w:tc>
          <w:tcPr>
            <w:tcW w:w="567" w:type="dxa"/>
            <w:tcBorders>
              <w:left w:val="nil"/>
            </w:tcBorders>
          </w:tcPr>
          <w:p w:rsidR="00300D2F" w:rsidRDefault="001856D0" w14:paraId="50D8CF46" w14:textId="77777777">
            <w:pPr>
              <w:jc w:val="right"/>
            </w:pPr>
            <w:r>
              <w:t xml:space="preserve"> </w:t>
            </w:r>
          </w:p>
        </w:tc>
      </w:tr>
      <w:tr w:rsidR="00300D2F" w:rsidTr="4C4CECF8" w14:paraId="28CBC0BC" w14:textId="77777777">
        <w:tc>
          <w:tcPr>
            <w:tcW w:w="851" w:type="dxa"/>
          </w:tcPr>
          <w:p w:rsidR="00300D2F" w:rsidP="0056581C" w:rsidRDefault="00300D2F" w14:paraId="63C5FF0A" w14:textId="4BC0FC80">
            <w:pPr>
              <w:pStyle w:val="Lijstalinea"/>
              <w:numPr>
                <w:ilvl w:val="0"/>
                <w:numId w:val="1"/>
              </w:numPr>
            </w:pPr>
          </w:p>
        </w:tc>
        <w:tc>
          <w:tcPr>
            <w:tcW w:w="6237" w:type="dxa"/>
          </w:tcPr>
          <w:p w:rsidR="00300D2F" w:rsidRDefault="001856D0" w14:paraId="3DD61D37" w14:textId="315C1AE4">
            <w:r>
              <w:t xml:space="preserve">Wat zou het kosten om het NL </w:t>
            </w:r>
            <w:r w:rsidR="00261DC0">
              <w:t>D</w:t>
            </w:r>
            <w:r>
              <w:t>al</w:t>
            </w:r>
            <w:r w:rsidR="00261DC0">
              <w:t>V</w:t>
            </w:r>
            <w:r>
              <w:t>rij</w:t>
            </w:r>
            <w:r w:rsidR="008E5527">
              <w:t>-</w:t>
            </w:r>
            <w:r>
              <w:t>ticket van afgelopen zomer voor het gehele jaar 2027 in te voeren?</w:t>
            </w:r>
          </w:p>
        </w:tc>
        <w:tc>
          <w:tcPr>
            <w:tcW w:w="850" w:type="dxa"/>
          </w:tcPr>
          <w:p w:rsidR="00300D2F" w:rsidRDefault="00300D2F" w14:paraId="5A2BA71D" w14:textId="77777777">
            <w:pPr>
              <w:jc w:val="right"/>
            </w:pPr>
          </w:p>
        </w:tc>
        <w:tc>
          <w:tcPr>
            <w:tcW w:w="992" w:type="dxa"/>
          </w:tcPr>
          <w:p w:rsidR="00300D2F" w:rsidRDefault="001856D0" w14:paraId="57B6DF19" w14:textId="77777777">
            <w:pPr>
              <w:jc w:val="right"/>
            </w:pPr>
            <w:r>
              <w:t>113</w:t>
            </w:r>
          </w:p>
        </w:tc>
        <w:tc>
          <w:tcPr>
            <w:tcW w:w="567" w:type="dxa"/>
            <w:tcBorders>
              <w:left w:val="nil"/>
            </w:tcBorders>
          </w:tcPr>
          <w:p w:rsidR="00300D2F" w:rsidRDefault="001856D0" w14:paraId="1D999A93" w14:textId="77777777">
            <w:pPr>
              <w:jc w:val="right"/>
            </w:pPr>
            <w:r>
              <w:t xml:space="preserve"> </w:t>
            </w:r>
          </w:p>
        </w:tc>
      </w:tr>
      <w:tr w:rsidR="00300D2F" w:rsidTr="4C4CECF8" w14:paraId="298DA327" w14:textId="77777777">
        <w:tc>
          <w:tcPr>
            <w:tcW w:w="851" w:type="dxa"/>
          </w:tcPr>
          <w:p w:rsidR="00300D2F" w:rsidP="0056581C" w:rsidRDefault="00300D2F" w14:paraId="2BADC324" w14:textId="45A38AD3">
            <w:pPr>
              <w:pStyle w:val="Lijstalinea"/>
              <w:numPr>
                <w:ilvl w:val="0"/>
                <w:numId w:val="1"/>
              </w:numPr>
            </w:pPr>
          </w:p>
        </w:tc>
        <w:tc>
          <w:tcPr>
            <w:tcW w:w="6237" w:type="dxa"/>
          </w:tcPr>
          <w:p w:rsidR="00300D2F" w:rsidRDefault="001856D0" w14:paraId="4424038F" w14:textId="63C13FB6">
            <w:r>
              <w:t xml:space="preserve">Wat zou het kosten om het NL </w:t>
            </w:r>
            <w:r w:rsidR="30A43AC5">
              <w:t>D</w:t>
            </w:r>
            <w:r w:rsidR="055D4E8E">
              <w:t>al</w:t>
            </w:r>
            <w:r w:rsidR="30A43AC5">
              <w:t>V</w:t>
            </w:r>
            <w:r w:rsidR="055D4E8E">
              <w:t>rij</w:t>
            </w:r>
            <w:r w:rsidR="30A43AC5">
              <w:t>-</w:t>
            </w:r>
            <w:r>
              <w:t>ticket van afgelopen zomer voor het gehele jaar 2027 in te voeren en het ook geldig te laten zijn in het stads- en streekvervoer</w:t>
            </w:r>
            <w:r w:rsidR="223CD078">
              <w:t>,</w:t>
            </w:r>
            <w:r>
              <w:t xml:space="preserve"> wanneer het </w:t>
            </w:r>
            <w:r w:rsidR="30A43AC5">
              <w:t xml:space="preserve">€ </w:t>
            </w:r>
            <w:r>
              <w:t xml:space="preserve">49 kost en wanneer het </w:t>
            </w:r>
            <w:r w:rsidR="30A43AC5">
              <w:t xml:space="preserve">€ </w:t>
            </w:r>
            <w:r>
              <w:t xml:space="preserve">69 kost en wanneer het </w:t>
            </w:r>
            <w:r w:rsidR="30A43AC5">
              <w:t xml:space="preserve">€ </w:t>
            </w:r>
            <w:r>
              <w:t>99 kost?</w:t>
            </w:r>
          </w:p>
        </w:tc>
        <w:tc>
          <w:tcPr>
            <w:tcW w:w="850" w:type="dxa"/>
          </w:tcPr>
          <w:p w:rsidR="00300D2F" w:rsidRDefault="00300D2F" w14:paraId="34A969BB" w14:textId="77777777">
            <w:pPr>
              <w:jc w:val="right"/>
            </w:pPr>
          </w:p>
        </w:tc>
        <w:tc>
          <w:tcPr>
            <w:tcW w:w="992" w:type="dxa"/>
          </w:tcPr>
          <w:p w:rsidR="00300D2F" w:rsidRDefault="001856D0" w14:paraId="6249EA2C" w14:textId="77777777">
            <w:pPr>
              <w:jc w:val="right"/>
            </w:pPr>
            <w:r>
              <w:t>113</w:t>
            </w:r>
          </w:p>
        </w:tc>
        <w:tc>
          <w:tcPr>
            <w:tcW w:w="567" w:type="dxa"/>
            <w:tcBorders>
              <w:left w:val="nil"/>
            </w:tcBorders>
          </w:tcPr>
          <w:p w:rsidR="00300D2F" w:rsidRDefault="001856D0" w14:paraId="48A97F83" w14:textId="77777777">
            <w:pPr>
              <w:jc w:val="right"/>
            </w:pPr>
            <w:r>
              <w:t xml:space="preserve"> </w:t>
            </w:r>
          </w:p>
        </w:tc>
      </w:tr>
      <w:tr w:rsidR="00300D2F" w:rsidTr="4C4CECF8" w14:paraId="0E59F716" w14:textId="77777777">
        <w:tc>
          <w:tcPr>
            <w:tcW w:w="851" w:type="dxa"/>
          </w:tcPr>
          <w:p w:rsidR="00300D2F" w:rsidP="0056581C" w:rsidRDefault="00300D2F" w14:paraId="39B8CB7C" w14:textId="2E118FB4">
            <w:pPr>
              <w:pStyle w:val="Lijstalinea"/>
              <w:numPr>
                <w:ilvl w:val="0"/>
                <w:numId w:val="1"/>
              </w:numPr>
            </w:pPr>
          </w:p>
        </w:tc>
        <w:tc>
          <w:tcPr>
            <w:tcW w:w="6237" w:type="dxa"/>
          </w:tcPr>
          <w:p w:rsidR="00300D2F" w:rsidRDefault="001856D0" w14:paraId="0163365B" w14:textId="05F714B7">
            <w:r>
              <w:t xml:space="preserve">Is er zicht op hoeveel schade er in het </w:t>
            </w:r>
            <w:r w:rsidR="4CA0E212">
              <w:t>ov</w:t>
            </w:r>
            <w:r>
              <w:t xml:space="preserve"> ongeveer wordt veroorzaakt door vandalisme?</w:t>
            </w:r>
          </w:p>
        </w:tc>
        <w:tc>
          <w:tcPr>
            <w:tcW w:w="850" w:type="dxa"/>
          </w:tcPr>
          <w:p w:rsidR="00300D2F" w:rsidRDefault="00300D2F" w14:paraId="56290086" w14:textId="77777777">
            <w:pPr>
              <w:jc w:val="right"/>
            </w:pPr>
          </w:p>
        </w:tc>
        <w:tc>
          <w:tcPr>
            <w:tcW w:w="992" w:type="dxa"/>
          </w:tcPr>
          <w:p w:rsidR="00300D2F" w:rsidRDefault="001856D0" w14:paraId="7E05E8BF" w14:textId="77777777">
            <w:pPr>
              <w:jc w:val="right"/>
            </w:pPr>
            <w:r>
              <w:t>113</w:t>
            </w:r>
          </w:p>
        </w:tc>
        <w:tc>
          <w:tcPr>
            <w:tcW w:w="567" w:type="dxa"/>
            <w:tcBorders>
              <w:left w:val="nil"/>
            </w:tcBorders>
          </w:tcPr>
          <w:p w:rsidR="00300D2F" w:rsidRDefault="001856D0" w14:paraId="43BEEB69" w14:textId="77777777">
            <w:pPr>
              <w:jc w:val="right"/>
            </w:pPr>
            <w:r>
              <w:t xml:space="preserve"> </w:t>
            </w:r>
          </w:p>
        </w:tc>
      </w:tr>
      <w:tr w:rsidR="00300D2F" w:rsidTr="4C4CECF8" w14:paraId="36DC990D" w14:textId="77777777">
        <w:tc>
          <w:tcPr>
            <w:tcW w:w="851" w:type="dxa"/>
          </w:tcPr>
          <w:p w:rsidR="00300D2F" w:rsidP="0056581C" w:rsidRDefault="00300D2F" w14:paraId="2C68B599" w14:textId="72C2B811">
            <w:pPr>
              <w:pStyle w:val="Lijstalinea"/>
              <w:numPr>
                <w:ilvl w:val="0"/>
                <w:numId w:val="1"/>
              </w:numPr>
            </w:pPr>
          </w:p>
        </w:tc>
        <w:tc>
          <w:tcPr>
            <w:tcW w:w="6237" w:type="dxa"/>
          </w:tcPr>
          <w:p w:rsidR="00300D2F" w:rsidRDefault="001856D0" w14:paraId="480B87AC" w14:textId="44C5726B">
            <w:r>
              <w:t xml:space="preserve">Is er zicht op hoe hoog het percentage 'zwartrijders' in het </w:t>
            </w:r>
            <w:r w:rsidR="39801BC6">
              <w:t>ov</w:t>
            </w:r>
            <w:r>
              <w:t xml:space="preserve"> ongeveer is?</w:t>
            </w:r>
          </w:p>
        </w:tc>
        <w:tc>
          <w:tcPr>
            <w:tcW w:w="850" w:type="dxa"/>
          </w:tcPr>
          <w:p w:rsidR="00300D2F" w:rsidRDefault="00300D2F" w14:paraId="7D60AA32" w14:textId="77777777">
            <w:pPr>
              <w:jc w:val="right"/>
            </w:pPr>
          </w:p>
        </w:tc>
        <w:tc>
          <w:tcPr>
            <w:tcW w:w="992" w:type="dxa"/>
          </w:tcPr>
          <w:p w:rsidR="00300D2F" w:rsidRDefault="001856D0" w14:paraId="006E42C5" w14:textId="77777777">
            <w:pPr>
              <w:jc w:val="right"/>
            </w:pPr>
            <w:r>
              <w:t>113</w:t>
            </w:r>
          </w:p>
        </w:tc>
        <w:tc>
          <w:tcPr>
            <w:tcW w:w="567" w:type="dxa"/>
            <w:tcBorders>
              <w:left w:val="nil"/>
            </w:tcBorders>
          </w:tcPr>
          <w:p w:rsidR="00300D2F" w:rsidRDefault="001856D0" w14:paraId="210423C2" w14:textId="77777777">
            <w:pPr>
              <w:jc w:val="right"/>
            </w:pPr>
            <w:r>
              <w:t xml:space="preserve"> </w:t>
            </w:r>
          </w:p>
        </w:tc>
      </w:tr>
      <w:tr w:rsidR="00300D2F" w:rsidTr="4C4CECF8" w14:paraId="3FAC7FD2" w14:textId="77777777">
        <w:tc>
          <w:tcPr>
            <w:tcW w:w="851" w:type="dxa"/>
          </w:tcPr>
          <w:p w:rsidR="00300D2F" w:rsidP="0056581C" w:rsidRDefault="00300D2F" w14:paraId="47E86951" w14:textId="331C4F8D">
            <w:pPr>
              <w:pStyle w:val="Lijstalinea"/>
              <w:numPr>
                <w:ilvl w:val="0"/>
                <w:numId w:val="1"/>
              </w:numPr>
            </w:pPr>
          </w:p>
        </w:tc>
        <w:tc>
          <w:tcPr>
            <w:tcW w:w="6237" w:type="dxa"/>
          </w:tcPr>
          <w:p w:rsidR="00300D2F" w:rsidRDefault="001856D0" w14:paraId="3A1D25A3" w14:textId="2CB8CB46">
            <w:r>
              <w:t>Kunt u aangeven</w:t>
            </w:r>
            <w:r w:rsidR="56D48DD0">
              <w:t>,</w:t>
            </w:r>
            <w:r>
              <w:t xml:space="preserve"> nu eerder duidelijk is geworden dat </w:t>
            </w:r>
            <w:r w:rsidR="5E104B07">
              <w:t>ov</w:t>
            </w:r>
            <w:r w:rsidR="6C6712D1">
              <w:t>-</w:t>
            </w:r>
            <w:r w:rsidR="51034EC5">
              <w:t>b</w:t>
            </w:r>
            <w:r w:rsidR="6C6712D1">
              <w:t>oa’s</w:t>
            </w:r>
            <w:r>
              <w:t xml:space="preserve"> incidenten buiten hun bevoegdheid gelegen niet mogen “bevriezen</w:t>
            </w:r>
            <w:r w:rsidR="6C6712D1">
              <w:t>”</w:t>
            </w:r>
            <w:r w:rsidR="3C6DF325">
              <w:t>,</w:t>
            </w:r>
            <w:r w:rsidR="6C6712D1">
              <w:t xml:space="preserve"> </w:t>
            </w:r>
            <w:r w:rsidR="48DB4BA2">
              <w:t>o</w:t>
            </w:r>
            <w:r w:rsidR="6C6712D1">
              <w:t>f</w:t>
            </w:r>
            <w:r>
              <w:t xml:space="preserve"> het Landelijk Convenant Sociale Veiligheid daadwerkelijk gaat voorzien in een borging dat er geen ‘</w:t>
            </w:r>
            <w:r w:rsidR="6C6712D1">
              <w:t>sociaalveiligheidsvacuum’</w:t>
            </w:r>
            <w:r>
              <w:t xml:space="preserve"> of ‘-vertraging’ zal optreden, doordat </w:t>
            </w:r>
            <w:r w:rsidR="2C2FADBE">
              <w:t xml:space="preserve">de </w:t>
            </w:r>
            <w:r>
              <w:t>politie van verder moet komen?</w:t>
            </w:r>
          </w:p>
        </w:tc>
        <w:tc>
          <w:tcPr>
            <w:tcW w:w="850" w:type="dxa"/>
          </w:tcPr>
          <w:p w:rsidR="00300D2F" w:rsidRDefault="00300D2F" w14:paraId="0B39B68F" w14:textId="77777777">
            <w:pPr>
              <w:jc w:val="right"/>
            </w:pPr>
          </w:p>
        </w:tc>
        <w:tc>
          <w:tcPr>
            <w:tcW w:w="992" w:type="dxa"/>
          </w:tcPr>
          <w:p w:rsidR="00300D2F" w:rsidRDefault="001856D0" w14:paraId="401D4558" w14:textId="77777777">
            <w:pPr>
              <w:jc w:val="right"/>
            </w:pPr>
            <w:r>
              <w:t>115</w:t>
            </w:r>
          </w:p>
        </w:tc>
        <w:tc>
          <w:tcPr>
            <w:tcW w:w="567" w:type="dxa"/>
            <w:tcBorders>
              <w:left w:val="nil"/>
            </w:tcBorders>
          </w:tcPr>
          <w:p w:rsidR="00300D2F" w:rsidRDefault="001856D0" w14:paraId="3DFA200E" w14:textId="77777777">
            <w:pPr>
              <w:jc w:val="right"/>
            </w:pPr>
            <w:r>
              <w:t xml:space="preserve"> </w:t>
            </w:r>
          </w:p>
        </w:tc>
      </w:tr>
      <w:tr w:rsidR="00300D2F" w:rsidTr="4C4CECF8" w14:paraId="32838A14" w14:textId="77777777">
        <w:tc>
          <w:tcPr>
            <w:tcW w:w="851" w:type="dxa"/>
          </w:tcPr>
          <w:p w:rsidR="00300D2F" w:rsidP="0056581C" w:rsidRDefault="00300D2F" w14:paraId="57B060BF" w14:textId="602492F0">
            <w:pPr>
              <w:pStyle w:val="Lijstalinea"/>
              <w:numPr>
                <w:ilvl w:val="0"/>
                <w:numId w:val="1"/>
              </w:numPr>
            </w:pPr>
          </w:p>
        </w:tc>
        <w:tc>
          <w:tcPr>
            <w:tcW w:w="6237" w:type="dxa"/>
          </w:tcPr>
          <w:p w:rsidR="00300D2F" w:rsidRDefault="001856D0" w14:paraId="247C67D7" w14:textId="77777777">
            <w:r>
              <w:t>Welke concrete afspraken over de inzet en aanrijtijd van de politie bij incidenten in het openbaar vervoer zijn opgenomen in het nieuwe Landelijk Convenant Sociale Veiligheid of het bijbehorende actieplan?</w:t>
            </w:r>
          </w:p>
        </w:tc>
        <w:tc>
          <w:tcPr>
            <w:tcW w:w="850" w:type="dxa"/>
          </w:tcPr>
          <w:p w:rsidR="00300D2F" w:rsidRDefault="00300D2F" w14:paraId="53A85E86" w14:textId="77777777">
            <w:pPr>
              <w:jc w:val="right"/>
            </w:pPr>
          </w:p>
        </w:tc>
        <w:tc>
          <w:tcPr>
            <w:tcW w:w="992" w:type="dxa"/>
          </w:tcPr>
          <w:p w:rsidR="00300D2F" w:rsidRDefault="001856D0" w14:paraId="7D3F1617" w14:textId="77777777">
            <w:pPr>
              <w:jc w:val="right"/>
            </w:pPr>
            <w:r>
              <w:t>115</w:t>
            </w:r>
          </w:p>
        </w:tc>
        <w:tc>
          <w:tcPr>
            <w:tcW w:w="567" w:type="dxa"/>
            <w:tcBorders>
              <w:left w:val="nil"/>
            </w:tcBorders>
          </w:tcPr>
          <w:p w:rsidR="00300D2F" w:rsidRDefault="001856D0" w14:paraId="783F6145" w14:textId="77777777">
            <w:pPr>
              <w:jc w:val="right"/>
            </w:pPr>
            <w:r>
              <w:t xml:space="preserve"> </w:t>
            </w:r>
          </w:p>
        </w:tc>
      </w:tr>
      <w:tr w:rsidR="00300D2F" w:rsidTr="4C4CECF8" w14:paraId="72F6615D" w14:textId="77777777">
        <w:tc>
          <w:tcPr>
            <w:tcW w:w="851" w:type="dxa"/>
          </w:tcPr>
          <w:p w:rsidR="00300D2F" w:rsidP="0056581C" w:rsidRDefault="00300D2F" w14:paraId="7B54FE66" w14:textId="7625DC4C">
            <w:pPr>
              <w:pStyle w:val="Lijstalinea"/>
              <w:numPr>
                <w:ilvl w:val="0"/>
                <w:numId w:val="1"/>
              </w:numPr>
            </w:pPr>
          </w:p>
        </w:tc>
        <w:tc>
          <w:tcPr>
            <w:tcW w:w="6237" w:type="dxa"/>
          </w:tcPr>
          <w:p w:rsidR="00300D2F" w:rsidRDefault="001856D0" w14:paraId="06B086CB" w14:textId="77777777">
            <w:r>
              <w:t>Kunt u aangeven hoeveel budgetspanning er op het grote project ERTMS staat?</w:t>
            </w:r>
          </w:p>
        </w:tc>
        <w:tc>
          <w:tcPr>
            <w:tcW w:w="850" w:type="dxa"/>
          </w:tcPr>
          <w:p w:rsidR="00300D2F" w:rsidRDefault="00300D2F" w14:paraId="3D2FD76A" w14:textId="77777777">
            <w:pPr>
              <w:jc w:val="right"/>
            </w:pPr>
          </w:p>
        </w:tc>
        <w:tc>
          <w:tcPr>
            <w:tcW w:w="992" w:type="dxa"/>
          </w:tcPr>
          <w:p w:rsidR="00300D2F" w:rsidRDefault="001856D0" w14:paraId="6F67C3CA" w14:textId="77777777">
            <w:pPr>
              <w:jc w:val="right"/>
            </w:pPr>
            <w:r>
              <w:t>121</w:t>
            </w:r>
          </w:p>
        </w:tc>
        <w:tc>
          <w:tcPr>
            <w:tcW w:w="567" w:type="dxa"/>
            <w:tcBorders>
              <w:left w:val="nil"/>
            </w:tcBorders>
          </w:tcPr>
          <w:p w:rsidR="00300D2F" w:rsidRDefault="001856D0" w14:paraId="7ACF04C1" w14:textId="77777777">
            <w:pPr>
              <w:jc w:val="right"/>
            </w:pPr>
            <w:r>
              <w:t xml:space="preserve"> </w:t>
            </w:r>
          </w:p>
        </w:tc>
      </w:tr>
      <w:tr w:rsidR="00300D2F" w:rsidTr="4C4CECF8" w14:paraId="25F596B0" w14:textId="77777777">
        <w:tc>
          <w:tcPr>
            <w:tcW w:w="851" w:type="dxa"/>
          </w:tcPr>
          <w:p w:rsidR="00300D2F" w:rsidP="0056581C" w:rsidRDefault="00300D2F" w14:paraId="7102135C" w14:textId="25814B05">
            <w:pPr>
              <w:pStyle w:val="Lijstalinea"/>
              <w:numPr>
                <w:ilvl w:val="0"/>
                <w:numId w:val="1"/>
              </w:numPr>
            </w:pPr>
          </w:p>
        </w:tc>
        <w:tc>
          <w:tcPr>
            <w:tcW w:w="6237" w:type="dxa"/>
          </w:tcPr>
          <w:p w:rsidR="00300D2F" w:rsidRDefault="001856D0" w14:paraId="77ADA3E2" w14:textId="46C2D4FB">
            <w:r>
              <w:t>Los van budget naar voren halen, hoeveel besparingen kunnen t</w:t>
            </w:r>
            <w:r w:rsidR="14101AEB">
              <w:t>en aanzien van</w:t>
            </w:r>
            <w:r>
              <w:t xml:space="preserve"> ERTMS worden gerealiseerd door te standaardiseren en ‘nice tor have’-elementen te schrappen?</w:t>
            </w:r>
          </w:p>
        </w:tc>
        <w:tc>
          <w:tcPr>
            <w:tcW w:w="850" w:type="dxa"/>
          </w:tcPr>
          <w:p w:rsidR="00300D2F" w:rsidRDefault="00300D2F" w14:paraId="5B7511DB" w14:textId="77777777">
            <w:pPr>
              <w:jc w:val="right"/>
            </w:pPr>
          </w:p>
        </w:tc>
        <w:tc>
          <w:tcPr>
            <w:tcW w:w="992" w:type="dxa"/>
          </w:tcPr>
          <w:p w:rsidR="00300D2F" w:rsidRDefault="001856D0" w14:paraId="353AE908" w14:textId="77777777">
            <w:pPr>
              <w:jc w:val="right"/>
            </w:pPr>
            <w:r>
              <w:t>121</w:t>
            </w:r>
          </w:p>
        </w:tc>
        <w:tc>
          <w:tcPr>
            <w:tcW w:w="567" w:type="dxa"/>
            <w:tcBorders>
              <w:left w:val="nil"/>
            </w:tcBorders>
          </w:tcPr>
          <w:p w:rsidR="00300D2F" w:rsidRDefault="001856D0" w14:paraId="300AB604" w14:textId="77777777">
            <w:pPr>
              <w:jc w:val="right"/>
            </w:pPr>
            <w:r>
              <w:t xml:space="preserve"> </w:t>
            </w:r>
          </w:p>
        </w:tc>
      </w:tr>
      <w:tr w:rsidR="00300D2F" w:rsidTr="4C4CECF8" w14:paraId="44A833B1" w14:textId="77777777">
        <w:tc>
          <w:tcPr>
            <w:tcW w:w="851" w:type="dxa"/>
          </w:tcPr>
          <w:p w:rsidR="00300D2F" w:rsidP="0056581C" w:rsidRDefault="00300D2F" w14:paraId="59A2B29B" w14:textId="6C27B895">
            <w:pPr>
              <w:pStyle w:val="Lijstalinea"/>
              <w:numPr>
                <w:ilvl w:val="0"/>
                <w:numId w:val="1"/>
              </w:numPr>
            </w:pPr>
          </w:p>
        </w:tc>
        <w:tc>
          <w:tcPr>
            <w:tcW w:w="6237" w:type="dxa"/>
          </w:tcPr>
          <w:p w:rsidR="00300D2F" w:rsidRDefault="001856D0" w14:paraId="51AAC7E3" w14:textId="308A6C22">
            <w:r>
              <w:t>Kunt u verduidelijken met welke actuele modal split het ministerie werkt</w:t>
            </w:r>
            <w:r w:rsidR="005A134B">
              <w:t>, gelet op het feit dat er op internet vele percentageverdelingen over de stand van de modal shift zijn</w:t>
            </w:r>
            <w:r>
              <w:t>?</w:t>
            </w:r>
          </w:p>
        </w:tc>
        <w:tc>
          <w:tcPr>
            <w:tcW w:w="850" w:type="dxa"/>
          </w:tcPr>
          <w:p w:rsidR="00300D2F" w:rsidRDefault="00300D2F" w14:paraId="1FC338AB" w14:textId="77777777">
            <w:pPr>
              <w:jc w:val="right"/>
            </w:pPr>
          </w:p>
        </w:tc>
        <w:tc>
          <w:tcPr>
            <w:tcW w:w="992" w:type="dxa"/>
          </w:tcPr>
          <w:p w:rsidR="00300D2F" w:rsidRDefault="001856D0" w14:paraId="1F61AC80" w14:textId="77777777">
            <w:pPr>
              <w:jc w:val="right"/>
            </w:pPr>
            <w:r>
              <w:t>122</w:t>
            </w:r>
          </w:p>
        </w:tc>
        <w:tc>
          <w:tcPr>
            <w:tcW w:w="567" w:type="dxa"/>
            <w:tcBorders>
              <w:left w:val="nil"/>
            </w:tcBorders>
          </w:tcPr>
          <w:p w:rsidR="00300D2F" w:rsidRDefault="001856D0" w14:paraId="01235CB5" w14:textId="77777777">
            <w:pPr>
              <w:jc w:val="right"/>
            </w:pPr>
            <w:r>
              <w:t xml:space="preserve"> </w:t>
            </w:r>
          </w:p>
        </w:tc>
      </w:tr>
      <w:tr w:rsidR="00300D2F" w:rsidTr="4C4CECF8" w14:paraId="4B33AE91" w14:textId="77777777">
        <w:tc>
          <w:tcPr>
            <w:tcW w:w="851" w:type="dxa"/>
          </w:tcPr>
          <w:p w:rsidR="00300D2F" w:rsidP="0056581C" w:rsidRDefault="00300D2F" w14:paraId="03D3E007" w14:textId="4AE12E0E">
            <w:pPr>
              <w:pStyle w:val="Lijstalinea"/>
              <w:numPr>
                <w:ilvl w:val="0"/>
                <w:numId w:val="1"/>
              </w:numPr>
            </w:pPr>
          </w:p>
        </w:tc>
        <w:tc>
          <w:tcPr>
            <w:tcW w:w="6237" w:type="dxa"/>
          </w:tcPr>
          <w:p w:rsidR="00300D2F" w:rsidRDefault="001856D0" w14:paraId="7246197F" w14:textId="2BF1EA22">
            <w:r>
              <w:t>In welke mate is er schade ondervonden door de spoorgoederenvervoerssector door ongeplande strekkingen, uit te splitsen door uitval van trajectdelen van technische aard en door protesten? Graag een substantiëring</w:t>
            </w:r>
            <w:r w:rsidR="002943E2">
              <w:t>.</w:t>
            </w:r>
          </w:p>
        </w:tc>
        <w:tc>
          <w:tcPr>
            <w:tcW w:w="850" w:type="dxa"/>
          </w:tcPr>
          <w:p w:rsidR="00300D2F" w:rsidRDefault="00300D2F" w14:paraId="064D1CBE" w14:textId="77777777">
            <w:pPr>
              <w:jc w:val="right"/>
            </w:pPr>
          </w:p>
        </w:tc>
        <w:tc>
          <w:tcPr>
            <w:tcW w:w="992" w:type="dxa"/>
          </w:tcPr>
          <w:p w:rsidR="00300D2F" w:rsidRDefault="001856D0" w14:paraId="57546563" w14:textId="77777777">
            <w:pPr>
              <w:jc w:val="right"/>
            </w:pPr>
            <w:r>
              <w:t>122</w:t>
            </w:r>
          </w:p>
        </w:tc>
        <w:tc>
          <w:tcPr>
            <w:tcW w:w="567" w:type="dxa"/>
            <w:tcBorders>
              <w:left w:val="nil"/>
            </w:tcBorders>
          </w:tcPr>
          <w:p w:rsidR="00300D2F" w:rsidRDefault="001856D0" w14:paraId="5BC261ED" w14:textId="77777777">
            <w:pPr>
              <w:jc w:val="right"/>
            </w:pPr>
            <w:r>
              <w:t xml:space="preserve">124 </w:t>
            </w:r>
          </w:p>
        </w:tc>
      </w:tr>
      <w:tr w:rsidR="00300D2F" w:rsidTr="4C4CECF8" w14:paraId="27AFB206" w14:textId="77777777">
        <w:tc>
          <w:tcPr>
            <w:tcW w:w="851" w:type="dxa"/>
          </w:tcPr>
          <w:p w:rsidR="00300D2F" w:rsidP="0056581C" w:rsidRDefault="00300D2F" w14:paraId="18BCD8FB" w14:textId="3BB0A7BA">
            <w:pPr>
              <w:pStyle w:val="Lijstalinea"/>
              <w:numPr>
                <w:ilvl w:val="0"/>
                <w:numId w:val="1"/>
              </w:numPr>
            </w:pPr>
          </w:p>
        </w:tc>
        <w:tc>
          <w:tcPr>
            <w:tcW w:w="6237" w:type="dxa"/>
          </w:tcPr>
          <w:p w:rsidR="00300D2F" w:rsidRDefault="001856D0" w14:paraId="1FDCC2AB" w14:textId="6E4C73AC">
            <w:r>
              <w:t xml:space="preserve">Kunt u de extra subsidie van 100,2 miljoen </w:t>
            </w:r>
            <w:r w:rsidR="795D2443">
              <w:t xml:space="preserve">euro </w:t>
            </w:r>
            <w:r>
              <w:t>voor de NS-concessie inhoudelijk toelichten? Welke concrete resultaten en afspraken liggen ten grondslag aan de hoogte van deze subsidie?</w:t>
            </w:r>
          </w:p>
        </w:tc>
        <w:tc>
          <w:tcPr>
            <w:tcW w:w="850" w:type="dxa"/>
          </w:tcPr>
          <w:p w:rsidR="00300D2F" w:rsidRDefault="00300D2F" w14:paraId="7324D769" w14:textId="77777777">
            <w:pPr>
              <w:jc w:val="right"/>
            </w:pPr>
          </w:p>
        </w:tc>
        <w:tc>
          <w:tcPr>
            <w:tcW w:w="992" w:type="dxa"/>
          </w:tcPr>
          <w:p w:rsidR="00300D2F" w:rsidRDefault="001856D0" w14:paraId="6768C74F" w14:textId="77777777">
            <w:pPr>
              <w:jc w:val="right"/>
            </w:pPr>
            <w:r>
              <w:t>126</w:t>
            </w:r>
          </w:p>
        </w:tc>
        <w:tc>
          <w:tcPr>
            <w:tcW w:w="567" w:type="dxa"/>
            <w:tcBorders>
              <w:left w:val="nil"/>
            </w:tcBorders>
          </w:tcPr>
          <w:p w:rsidR="00300D2F" w:rsidRDefault="001856D0" w14:paraId="39B31EC1" w14:textId="77777777">
            <w:pPr>
              <w:jc w:val="right"/>
            </w:pPr>
            <w:r>
              <w:t xml:space="preserve"> </w:t>
            </w:r>
          </w:p>
        </w:tc>
      </w:tr>
      <w:tr w:rsidR="00300D2F" w:rsidTr="4C4CECF8" w14:paraId="7F05DF95" w14:textId="77777777">
        <w:tc>
          <w:tcPr>
            <w:tcW w:w="851" w:type="dxa"/>
          </w:tcPr>
          <w:p w:rsidR="00300D2F" w:rsidP="0056581C" w:rsidRDefault="00300D2F" w14:paraId="1A4D56D7" w14:textId="031F5FD8">
            <w:pPr>
              <w:pStyle w:val="Lijstalinea"/>
              <w:numPr>
                <w:ilvl w:val="0"/>
                <w:numId w:val="1"/>
              </w:numPr>
            </w:pPr>
          </w:p>
        </w:tc>
        <w:tc>
          <w:tcPr>
            <w:tcW w:w="6237" w:type="dxa"/>
          </w:tcPr>
          <w:p w:rsidR="00300D2F" w:rsidRDefault="001856D0" w14:paraId="24093499" w14:textId="77777777">
            <w:r>
              <w:t>Welk deel van de extra subsidie voor de NS-concessie betreft compensatie voor minder reizigerskilometers, en welk deel hangt samen met andere oorzaken? Kunt u de berekening per oorzaak uitsplitsen?</w:t>
            </w:r>
          </w:p>
        </w:tc>
        <w:tc>
          <w:tcPr>
            <w:tcW w:w="850" w:type="dxa"/>
          </w:tcPr>
          <w:p w:rsidR="00300D2F" w:rsidRDefault="00300D2F" w14:paraId="103397CB" w14:textId="77777777">
            <w:pPr>
              <w:jc w:val="right"/>
            </w:pPr>
          </w:p>
        </w:tc>
        <w:tc>
          <w:tcPr>
            <w:tcW w:w="992" w:type="dxa"/>
          </w:tcPr>
          <w:p w:rsidR="00300D2F" w:rsidRDefault="001856D0" w14:paraId="265301CB" w14:textId="77777777">
            <w:pPr>
              <w:jc w:val="right"/>
            </w:pPr>
            <w:r>
              <w:t>126</w:t>
            </w:r>
          </w:p>
        </w:tc>
        <w:tc>
          <w:tcPr>
            <w:tcW w:w="567" w:type="dxa"/>
            <w:tcBorders>
              <w:left w:val="nil"/>
            </w:tcBorders>
          </w:tcPr>
          <w:p w:rsidR="00300D2F" w:rsidRDefault="001856D0" w14:paraId="59788151" w14:textId="77777777">
            <w:pPr>
              <w:jc w:val="right"/>
            </w:pPr>
            <w:r>
              <w:t xml:space="preserve"> </w:t>
            </w:r>
          </w:p>
        </w:tc>
      </w:tr>
      <w:tr w:rsidR="00300D2F" w:rsidTr="4C4CECF8" w14:paraId="1372BB3A" w14:textId="77777777">
        <w:tc>
          <w:tcPr>
            <w:tcW w:w="851" w:type="dxa"/>
          </w:tcPr>
          <w:p w:rsidR="00300D2F" w:rsidP="0056581C" w:rsidRDefault="00300D2F" w14:paraId="1F5F4B32" w14:textId="65AC89B4">
            <w:pPr>
              <w:pStyle w:val="Lijstalinea"/>
              <w:numPr>
                <w:ilvl w:val="0"/>
                <w:numId w:val="1"/>
              </w:numPr>
            </w:pPr>
          </w:p>
        </w:tc>
        <w:tc>
          <w:tcPr>
            <w:tcW w:w="6237" w:type="dxa"/>
          </w:tcPr>
          <w:p w:rsidR="00300D2F" w:rsidRDefault="001856D0" w14:paraId="25D47E94" w14:textId="77777777">
            <w:r>
              <w:t>Welke voorwaarden gelden voor uitbetaling en eventuele terugvordering van de extra subsidie voor de NS-concessie?</w:t>
            </w:r>
          </w:p>
        </w:tc>
        <w:tc>
          <w:tcPr>
            <w:tcW w:w="850" w:type="dxa"/>
          </w:tcPr>
          <w:p w:rsidR="00300D2F" w:rsidRDefault="00300D2F" w14:paraId="6408BD32" w14:textId="77777777">
            <w:pPr>
              <w:jc w:val="right"/>
            </w:pPr>
          </w:p>
        </w:tc>
        <w:tc>
          <w:tcPr>
            <w:tcW w:w="992" w:type="dxa"/>
          </w:tcPr>
          <w:p w:rsidR="00300D2F" w:rsidRDefault="001856D0" w14:paraId="3E4F014E" w14:textId="77777777">
            <w:pPr>
              <w:jc w:val="right"/>
            </w:pPr>
            <w:r>
              <w:t>126</w:t>
            </w:r>
          </w:p>
        </w:tc>
        <w:tc>
          <w:tcPr>
            <w:tcW w:w="567" w:type="dxa"/>
            <w:tcBorders>
              <w:left w:val="nil"/>
            </w:tcBorders>
          </w:tcPr>
          <w:p w:rsidR="00300D2F" w:rsidRDefault="001856D0" w14:paraId="77F1D484" w14:textId="77777777">
            <w:pPr>
              <w:jc w:val="right"/>
            </w:pPr>
            <w:r>
              <w:t xml:space="preserve"> </w:t>
            </w:r>
          </w:p>
        </w:tc>
      </w:tr>
      <w:tr w:rsidR="00300D2F" w:rsidTr="4C4CECF8" w14:paraId="68C61826" w14:textId="77777777">
        <w:tc>
          <w:tcPr>
            <w:tcW w:w="851" w:type="dxa"/>
          </w:tcPr>
          <w:p w:rsidR="00300D2F" w:rsidP="0056581C" w:rsidRDefault="00300D2F" w14:paraId="33854982" w14:textId="272BACFD">
            <w:pPr>
              <w:pStyle w:val="Lijstalinea"/>
              <w:numPr>
                <w:ilvl w:val="0"/>
                <w:numId w:val="1"/>
              </w:numPr>
            </w:pPr>
          </w:p>
        </w:tc>
        <w:tc>
          <w:tcPr>
            <w:tcW w:w="6237" w:type="dxa"/>
          </w:tcPr>
          <w:p w:rsidR="00300D2F" w:rsidRDefault="001856D0" w14:paraId="1B61C4DD" w14:textId="77777777">
            <w:r>
              <w:t>Op welke periode heeft de subsidie voor de NS-concessie betrekking?</w:t>
            </w:r>
          </w:p>
        </w:tc>
        <w:tc>
          <w:tcPr>
            <w:tcW w:w="850" w:type="dxa"/>
          </w:tcPr>
          <w:p w:rsidR="00300D2F" w:rsidRDefault="00300D2F" w14:paraId="10CA1473" w14:textId="77777777">
            <w:pPr>
              <w:jc w:val="right"/>
            </w:pPr>
          </w:p>
        </w:tc>
        <w:tc>
          <w:tcPr>
            <w:tcW w:w="992" w:type="dxa"/>
          </w:tcPr>
          <w:p w:rsidR="00300D2F" w:rsidRDefault="001856D0" w14:paraId="337F422A" w14:textId="77777777">
            <w:pPr>
              <w:jc w:val="right"/>
            </w:pPr>
            <w:r>
              <w:t>126</w:t>
            </w:r>
          </w:p>
        </w:tc>
        <w:tc>
          <w:tcPr>
            <w:tcW w:w="567" w:type="dxa"/>
            <w:tcBorders>
              <w:left w:val="nil"/>
            </w:tcBorders>
          </w:tcPr>
          <w:p w:rsidR="00300D2F" w:rsidRDefault="001856D0" w14:paraId="341A1C8D" w14:textId="77777777">
            <w:pPr>
              <w:jc w:val="right"/>
            </w:pPr>
            <w:r>
              <w:t xml:space="preserve"> </w:t>
            </w:r>
          </w:p>
        </w:tc>
      </w:tr>
      <w:tr w:rsidR="00300D2F" w:rsidTr="4C4CECF8" w14:paraId="45187A12" w14:textId="77777777">
        <w:tc>
          <w:tcPr>
            <w:tcW w:w="851" w:type="dxa"/>
          </w:tcPr>
          <w:p w:rsidR="00300D2F" w:rsidP="0056581C" w:rsidRDefault="00300D2F" w14:paraId="12995C39" w14:textId="51983449">
            <w:pPr>
              <w:pStyle w:val="Lijstalinea"/>
              <w:numPr>
                <w:ilvl w:val="0"/>
                <w:numId w:val="1"/>
              </w:numPr>
            </w:pPr>
          </w:p>
        </w:tc>
        <w:tc>
          <w:tcPr>
            <w:tcW w:w="6237" w:type="dxa"/>
          </w:tcPr>
          <w:p w:rsidR="00300D2F" w:rsidRDefault="001856D0" w14:paraId="2073B832" w14:textId="58F7B99B">
            <w:r>
              <w:t>Kunt u toelichten waarom de bandbreedtes van reizigerskilometers die in de hoofdrailnetconcessie 2025-2033 zijn afgesproken</w:t>
            </w:r>
            <w:r w:rsidR="1E2A3FE8">
              <w:t>,</w:t>
            </w:r>
            <w:r>
              <w:t xml:space="preserve"> reeds in het eerste concessiejaar in deze omvang worden onderschreden?</w:t>
            </w:r>
          </w:p>
        </w:tc>
        <w:tc>
          <w:tcPr>
            <w:tcW w:w="850" w:type="dxa"/>
          </w:tcPr>
          <w:p w:rsidR="00300D2F" w:rsidRDefault="00300D2F" w14:paraId="126E2691" w14:textId="77777777">
            <w:pPr>
              <w:jc w:val="right"/>
            </w:pPr>
          </w:p>
        </w:tc>
        <w:tc>
          <w:tcPr>
            <w:tcW w:w="992" w:type="dxa"/>
          </w:tcPr>
          <w:p w:rsidR="00300D2F" w:rsidRDefault="001856D0" w14:paraId="26CA3855" w14:textId="77777777">
            <w:pPr>
              <w:jc w:val="right"/>
            </w:pPr>
            <w:r>
              <w:t>126</w:t>
            </w:r>
          </w:p>
        </w:tc>
        <w:tc>
          <w:tcPr>
            <w:tcW w:w="567" w:type="dxa"/>
            <w:tcBorders>
              <w:left w:val="nil"/>
            </w:tcBorders>
          </w:tcPr>
          <w:p w:rsidR="00300D2F" w:rsidRDefault="001856D0" w14:paraId="36DFDC70" w14:textId="77777777">
            <w:pPr>
              <w:jc w:val="right"/>
            </w:pPr>
            <w:r>
              <w:t xml:space="preserve"> </w:t>
            </w:r>
          </w:p>
        </w:tc>
      </w:tr>
      <w:tr w:rsidR="00300D2F" w:rsidTr="4C4CECF8" w14:paraId="3E08B943" w14:textId="77777777">
        <w:tc>
          <w:tcPr>
            <w:tcW w:w="851" w:type="dxa"/>
          </w:tcPr>
          <w:p w:rsidR="00300D2F" w:rsidP="0056581C" w:rsidRDefault="00300D2F" w14:paraId="570FE605" w14:textId="571AAE35">
            <w:pPr>
              <w:pStyle w:val="Lijstalinea"/>
              <w:numPr>
                <w:ilvl w:val="0"/>
                <w:numId w:val="1"/>
              </w:numPr>
            </w:pPr>
          </w:p>
        </w:tc>
        <w:tc>
          <w:tcPr>
            <w:tcW w:w="6237" w:type="dxa"/>
          </w:tcPr>
          <w:p w:rsidR="00300D2F" w:rsidRDefault="001856D0" w14:paraId="17F833B9" w14:textId="77777777">
            <w:r>
              <w:t>In hoeverre sluit de omvang van de extra subsidie voor de NS-concessie aan bij de verwachtingen die bij het sluiten van de concessieovereenkomst bestonden?</w:t>
            </w:r>
          </w:p>
        </w:tc>
        <w:tc>
          <w:tcPr>
            <w:tcW w:w="850" w:type="dxa"/>
          </w:tcPr>
          <w:p w:rsidR="00300D2F" w:rsidRDefault="00300D2F" w14:paraId="27E4F4E2" w14:textId="77777777">
            <w:pPr>
              <w:jc w:val="right"/>
            </w:pPr>
          </w:p>
        </w:tc>
        <w:tc>
          <w:tcPr>
            <w:tcW w:w="992" w:type="dxa"/>
          </w:tcPr>
          <w:p w:rsidR="00300D2F" w:rsidRDefault="001856D0" w14:paraId="1593502E" w14:textId="77777777">
            <w:pPr>
              <w:jc w:val="right"/>
            </w:pPr>
            <w:r>
              <w:t>126</w:t>
            </w:r>
          </w:p>
        </w:tc>
        <w:tc>
          <w:tcPr>
            <w:tcW w:w="567" w:type="dxa"/>
            <w:tcBorders>
              <w:left w:val="nil"/>
            </w:tcBorders>
          </w:tcPr>
          <w:p w:rsidR="00300D2F" w:rsidRDefault="001856D0" w14:paraId="4F77B287" w14:textId="77777777">
            <w:pPr>
              <w:jc w:val="right"/>
            </w:pPr>
            <w:r>
              <w:t xml:space="preserve"> </w:t>
            </w:r>
          </w:p>
        </w:tc>
      </w:tr>
      <w:tr w:rsidR="00300D2F" w:rsidTr="4C4CECF8" w14:paraId="10B3A124" w14:textId="77777777">
        <w:tc>
          <w:tcPr>
            <w:tcW w:w="851" w:type="dxa"/>
          </w:tcPr>
          <w:p w:rsidR="00300D2F" w:rsidP="0056581C" w:rsidRDefault="00300D2F" w14:paraId="6FB81F78" w14:textId="359A115A">
            <w:pPr>
              <w:pStyle w:val="Lijstalinea"/>
              <w:numPr>
                <w:ilvl w:val="0"/>
                <w:numId w:val="1"/>
              </w:numPr>
            </w:pPr>
          </w:p>
        </w:tc>
        <w:tc>
          <w:tcPr>
            <w:tcW w:w="6237" w:type="dxa"/>
          </w:tcPr>
          <w:p w:rsidR="00300D2F" w:rsidRDefault="001856D0" w14:paraId="059C4086" w14:textId="77777777">
            <w:r>
              <w:t>Hoe verhoudt de extra subsidie voor de NS-concessie zich tot het positieve resultaat dat het NS-concern over 2025 heeft geboekt?</w:t>
            </w:r>
          </w:p>
        </w:tc>
        <w:tc>
          <w:tcPr>
            <w:tcW w:w="850" w:type="dxa"/>
          </w:tcPr>
          <w:p w:rsidR="00300D2F" w:rsidRDefault="00300D2F" w14:paraId="566406F5" w14:textId="77777777">
            <w:pPr>
              <w:jc w:val="right"/>
            </w:pPr>
          </w:p>
        </w:tc>
        <w:tc>
          <w:tcPr>
            <w:tcW w:w="992" w:type="dxa"/>
          </w:tcPr>
          <w:p w:rsidR="00300D2F" w:rsidRDefault="001856D0" w14:paraId="566BBA45" w14:textId="77777777">
            <w:pPr>
              <w:jc w:val="right"/>
            </w:pPr>
            <w:r>
              <w:t>126</w:t>
            </w:r>
          </w:p>
        </w:tc>
        <w:tc>
          <w:tcPr>
            <w:tcW w:w="567" w:type="dxa"/>
            <w:tcBorders>
              <w:left w:val="nil"/>
            </w:tcBorders>
          </w:tcPr>
          <w:p w:rsidR="00300D2F" w:rsidRDefault="001856D0" w14:paraId="7DD5DE07" w14:textId="77777777">
            <w:pPr>
              <w:jc w:val="right"/>
            </w:pPr>
            <w:r>
              <w:t xml:space="preserve"> </w:t>
            </w:r>
          </w:p>
        </w:tc>
      </w:tr>
      <w:tr w:rsidR="00300D2F" w:rsidTr="4C4CECF8" w14:paraId="520FB27E" w14:textId="77777777">
        <w:tc>
          <w:tcPr>
            <w:tcW w:w="851" w:type="dxa"/>
          </w:tcPr>
          <w:p w:rsidR="00300D2F" w:rsidP="0056581C" w:rsidRDefault="00300D2F" w14:paraId="56399973" w14:textId="72988B53">
            <w:pPr>
              <w:pStyle w:val="Lijstalinea"/>
              <w:numPr>
                <w:ilvl w:val="0"/>
                <w:numId w:val="1"/>
              </w:numPr>
            </w:pPr>
          </w:p>
        </w:tc>
        <w:tc>
          <w:tcPr>
            <w:tcW w:w="6237" w:type="dxa"/>
          </w:tcPr>
          <w:p w:rsidR="00300D2F" w:rsidRDefault="001856D0" w14:paraId="7AC0B388" w14:textId="77777777">
            <w:r>
              <w:t>Welke extra subsidies voor de hoofdrailnetconcessie verwacht u de komende drie jaar?</w:t>
            </w:r>
          </w:p>
        </w:tc>
        <w:tc>
          <w:tcPr>
            <w:tcW w:w="850" w:type="dxa"/>
          </w:tcPr>
          <w:p w:rsidR="00300D2F" w:rsidRDefault="00300D2F" w14:paraId="4DB451AE" w14:textId="77777777">
            <w:pPr>
              <w:jc w:val="right"/>
            </w:pPr>
          </w:p>
        </w:tc>
        <w:tc>
          <w:tcPr>
            <w:tcW w:w="992" w:type="dxa"/>
          </w:tcPr>
          <w:p w:rsidR="00300D2F" w:rsidRDefault="001856D0" w14:paraId="19AE61FF" w14:textId="77777777">
            <w:pPr>
              <w:jc w:val="right"/>
            </w:pPr>
            <w:r>
              <w:t>126</w:t>
            </w:r>
          </w:p>
        </w:tc>
        <w:tc>
          <w:tcPr>
            <w:tcW w:w="567" w:type="dxa"/>
            <w:tcBorders>
              <w:left w:val="nil"/>
            </w:tcBorders>
          </w:tcPr>
          <w:p w:rsidR="00300D2F" w:rsidRDefault="001856D0" w14:paraId="51F228AF" w14:textId="77777777">
            <w:pPr>
              <w:jc w:val="right"/>
            </w:pPr>
            <w:r>
              <w:t xml:space="preserve"> </w:t>
            </w:r>
          </w:p>
        </w:tc>
      </w:tr>
      <w:tr w:rsidR="00300D2F" w:rsidTr="4C4CECF8" w14:paraId="28A88552" w14:textId="77777777">
        <w:tc>
          <w:tcPr>
            <w:tcW w:w="851" w:type="dxa"/>
          </w:tcPr>
          <w:p w:rsidR="00300D2F" w:rsidP="0056581C" w:rsidRDefault="00300D2F" w14:paraId="3F3F5B59" w14:textId="6125E2FD">
            <w:pPr>
              <w:pStyle w:val="Lijstalinea"/>
              <w:numPr>
                <w:ilvl w:val="0"/>
                <w:numId w:val="1"/>
              </w:numPr>
            </w:pPr>
          </w:p>
        </w:tc>
        <w:tc>
          <w:tcPr>
            <w:tcW w:w="6237" w:type="dxa"/>
          </w:tcPr>
          <w:p w:rsidR="00300D2F" w:rsidRDefault="001856D0" w14:paraId="7CA03B6C" w14:textId="20F109FA">
            <w:r>
              <w:t xml:space="preserve">Waarom heeft u de omvangrijke mutatie van 100 miljoen </w:t>
            </w:r>
            <w:r w:rsidR="51E6E27D">
              <w:t>euro</w:t>
            </w:r>
            <w:r>
              <w:t xml:space="preserve"> voor de subsidie NS-concessie niet opgenomen in het overzicht belangrijkste uitgaven- en ontvangstenmutaties, waarin wel veel kleinere mutaties worden toegelicht?</w:t>
            </w:r>
          </w:p>
        </w:tc>
        <w:tc>
          <w:tcPr>
            <w:tcW w:w="850" w:type="dxa"/>
          </w:tcPr>
          <w:p w:rsidR="00300D2F" w:rsidRDefault="00300D2F" w14:paraId="2A149320" w14:textId="77777777">
            <w:pPr>
              <w:jc w:val="right"/>
            </w:pPr>
          </w:p>
        </w:tc>
        <w:tc>
          <w:tcPr>
            <w:tcW w:w="992" w:type="dxa"/>
          </w:tcPr>
          <w:p w:rsidR="00300D2F" w:rsidRDefault="001856D0" w14:paraId="725CF3E3" w14:textId="77777777">
            <w:pPr>
              <w:jc w:val="right"/>
            </w:pPr>
            <w:r>
              <w:t>126</w:t>
            </w:r>
          </w:p>
        </w:tc>
        <w:tc>
          <w:tcPr>
            <w:tcW w:w="567" w:type="dxa"/>
            <w:tcBorders>
              <w:left w:val="nil"/>
            </w:tcBorders>
          </w:tcPr>
          <w:p w:rsidR="00300D2F" w:rsidRDefault="001856D0" w14:paraId="73052D52" w14:textId="77777777">
            <w:pPr>
              <w:jc w:val="right"/>
            </w:pPr>
            <w:r>
              <w:t xml:space="preserve"> </w:t>
            </w:r>
          </w:p>
        </w:tc>
      </w:tr>
      <w:tr w:rsidR="00300D2F" w:rsidTr="4C4CECF8" w14:paraId="22FC58CB" w14:textId="77777777">
        <w:tc>
          <w:tcPr>
            <w:tcW w:w="851" w:type="dxa"/>
          </w:tcPr>
          <w:p w:rsidR="00300D2F" w:rsidP="0056581C" w:rsidRDefault="00300D2F" w14:paraId="640F6F3B" w14:textId="0581FD39">
            <w:pPr>
              <w:pStyle w:val="Lijstalinea"/>
              <w:numPr>
                <w:ilvl w:val="0"/>
                <w:numId w:val="1"/>
              </w:numPr>
            </w:pPr>
          </w:p>
        </w:tc>
        <w:tc>
          <w:tcPr>
            <w:tcW w:w="6237" w:type="dxa"/>
          </w:tcPr>
          <w:p w:rsidR="00300D2F" w:rsidRDefault="001856D0" w14:paraId="3F2B1F79" w14:textId="7436777D">
            <w:r>
              <w:t xml:space="preserve">Bestaat er een kans dat deze ‘bedrijfsgeheime afspraak’ door de Europese Commissie wordt gezien als een (verkapte) bevoordeling van NS, net als de infractieprocedure </w:t>
            </w:r>
            <w:r w:rsidR="56003EE5">
              <w:t>Hoofdrailnet (</w:t>
            </w:r>
            <w:r>
              <w:t>HRN</w:t>
            </w:r>
            <w:r w:rsidR="56003EE5">
              <w:t>)</w:t>
            </w:r>
            <w:r>
              <w:t xml:space="preserve"> en de recente communicatie over de vermeende capaciteitsbevoordeling bij de capaciteitsverdeling </w:t>
            </w:r>
            <w:r w:rsidR="4A0CA1D0">
              <w:t>t</w:t>
            </w:r>
            <w:r w:rsidR="12171A2A">
              <w:t>en behoeve van</w:t>
            </w:r>
            <w:r>
              <w:t xml:space="preserve"> de NS?</w:t>
            </w:r>
          </w:p>
        </w:tc>
        <w:tc>
          <w:tcPr>
            <w:tcW w:w="850" w:type="dxa"/>
          </w:tcPr>
          <w:p w:rsidR="00300D2F" w:rsidRDefault="00300D2F" w14:paraId="74633427" w14:textId="77777777">
            <w:pPr>
              <w:jc w:val="right"/>
            </w:pPr>
          </w:p>
        </w:tc>
        <w:tc>
          <w:tcPr>
            <w:tcW w:w="992" w:type="dxa"/>
          </w:tcPr>
          <w:p w:rsidR="00300D2F" w:rsidRDefault="001856D0" w14:paraId="1CD4BC26" w14:textId="77777777">
            <w:pPr>
              <w:jc w:val="right"/>
            </w:pPr>
            <w:r>
              <w:t>126</w:t>
            </w:r>
          </w:p>
        </w:tc>
        <w:tc>
          <w:tcPr>
            <w:tcW w:w="567" w:type="dxa"/>
            <w:tcBorders>
              <w:left w:val="nil"/>
            </w:tcBorders>
          </w:tcPr>
          <w:p w:rsidR="00300D2F" w:rsidRDefault="001856D0" w14:paraId="2842BA93" w14:textId="77777777">
            <w:pPr>
              <w:jc w:val="right"/>
            </w:pPr>
            <w:r>
              <w:t xml:space="preserve"> </w:t>
            </w:r>
          </w:p>
        </w:tc>
      </w:tr>
      <w:tr w:rsidR="00300D2F" w:rsidTr="4C4CECF8" w14:paraId="43B5B2DA" w14:textId="77777777">
        <w:tc>
          <w:tcPr>
            <w:tcW w:w="851" w:type="dxa"/>
          </w:tcPr>
          <w:p w:rsidR="00300D2F" w:rsidP="0056581C" w:rsidRDefault="00300D2F" w14:paraId="45E730D9" w14:textId="66DC2A1A">
            <w:pPr>
              <w:pStyle w:val="Lijstalinea"/>
              <w:numPr>
                <w:ilvl w:val="0"/>
                <w:numId w:val="1"/>
              </w:numPr>
            </w:pPr>
          </w:p>
        </w:tc>
        <w:tc>
          <w:tcPr>
            <w:tcW w:w="6237" w:type="dxa"/>
          </w:tcPr>
          <w:p w:rsidR="00300D2F" w:rsidRDefault="001856D0" w14:paraId="5149CB26" w14:textId="77777777">
            <w:r>
              <w:t>Wanneer zullen de middelen voor medeoverheden, die als dekking worden gebruikt voor de extra subsidie voor de NS-concessie, worden aangezuiverd? Zal dat nog in 2026 gebeuren? Wat zijn de gevolgen van het wegvallen van deze middelen voor de medeoverheden en voor de uitvoering van het amendement-Grinwis?</w:t>
            </w:r>
          </w:p>
        </w:tc>
        <w:tc>
          <w:tcPr>
            <w:tcW w:w="850" w:type="dxa"/>
          </w:tcPr>
          <w:p w:rsidR="00300D2F" w:rsidRDefault="00300D2F" w14:paraId="1703543D" w14:textId="77777777">
            <w:pPr>
              <w:jc w:val="right"/>
            </w:pPr>
          </w:p>
        </w:tc>
        <w:tc>
          <w:tcPr>
            <w:tcW w:w="992" w:type="dxa"/>
          </w:tcPr>
          <w:p w:rsidR="00300D2F" w:rsidRDefault="001856D0" w14:paraId="75C35D0E" w14:textId="77777777">
            <w:pPr>
              <w:jc w:val="right"/>
            </w:pPr>
            <w:r>
              <w:t>126</w:t>
            </w:r>
          </w:p>
        </w:tc>
        <w:tc>
          <w:tcPr>
            <w:tcW w:w="567" w:type="dxa"/>
            <w:tcBorders>
              <w:left w:val="nil"/>
            </w:tcBorders>
          </w:tcPr>
          <w:p w:rsidR="00300D2F" w:rsidRDefault="001856D0" w14:paraId="62D5EB6D" w14:textId="77777777">
            <w:pPr>
              <w:jc w:val="right"/>
            </w:pPr>
            <w:r>
              <w:t xml:space="preserve"> </w:t>
            </w:r>
          </w:p>
        </w:tc>
      </w:tr>
      <w:tr w:rsidR="00300D2F" w:rsidTr="4C4CECF8" w14:paraId="35DDBC40" w14:textId="77777777">
        <w:tc>
          <w:tcPr>
            <w:tcW w:w="851" w:type="dxa"/>
          </w:tcPr>
          <w:p w:rsidR="00300D2F" w:rsidP="0056581C" w:rsidRDefault="00300D2F" w14:paraId="2C9B3182" w14:textId="274822B4">
            <w:pPr>
              <w:pStyle w:val="Lijstalinea"/>
              <w:numPr>
                <w:ilvl w:val="0"/>
                <w:numId w:val="1"/>
              </w:numPr>
            </w:pPr>
          </w:p>
        </w:tc>
        <w:tc>
          <w:tcPr>
            <w:tcW w:w="6237" w:type="dxa"/>
          </w:tcPr>
          <w:p w:rsidR="00300D2F" w:rsidRDefault="73A178CC" w14:paraId="58C719AC" w14:textId="36735F0B">
            <w:r>
              <w:t>W</w:t>
            </w:r>
            <w:r w:rsidR="4A0CA1D0">
              <w:t xml:space="preserve">aar zijn de </w:t>
            </w:r>
            <w:r>
              <w:t xml:space="preserve">‘overige </w:t>
            </w:r>
            <w:r w:rsidR="4A0CA1D0">
              <w:t>bijdragen</w:t>
            </w:r>
            <w:r>
              <w:t>’ onder</w:t>
            </w:r>
            <w:r w:rsidR="001856D0">
              <w:t xml:space="preserve"> kopje 16.1 </w:t>
            </w:r>
            <w:r w:rsidR="6D8CC5F5">
              <w:t>ov</w:t>
            </w:r>
            <w:r w:rsidR="001856D0">
              <w:t xml:space="preserve"> en Spoor van Tabel 50 voor bestemd en waarom pieken ze in 2026 en 2027?</w:t>
            </w:r>
          </w:p>
        </w:tc>
        <w:tc>
          <w:tcPr>
            <w:tcW w:w="850" w:type="dxa"/>
          </w:tcPr>
          <w:p w:rsidR="00300D2F" w:rsidRDefault="00300D2F" w14:paraId="6930C654" w14:textId="77777777">
            <w:pPr>
              <w:jc w:val="right"/>
            </w:pPr>
          </w:p>
        </w:tc>
        <w:tc>
          <w:tcPr>
            <w:tcW w:w="992" w:type="dxa"/>
          </w:tcPr>
          <w:p w:rsidR="00300D2F" w:rsidRDefault="001856D0" w14:paraId="0F358578" w14:textId="77777777">
            <w:pPr>
              <w:jc w:val="right"/>
            </w:pPr>
            <w:r>
              <w:t>126</w:t>
            </w:r>
          </w:p>
        </w:tc>
        <w:tc>
          <w:tcPr>
            <w:tcW w:w="567" w:type="dxa"/>
            <w:tcBorders>
              <w:left w:val="nil"/>
            </w:tcBorders>
          </w:tcPr>
          <w:p w:rsidR="00300D2F" w:rsidRDefault="001856D0" w14:paraId="134E173A" w14:textId="77777777">
            <w:pPr>
              <w:jc w:val="right"/>
            </w:pPr>
            <w:r>
              <w:t xml:space="preserve"> </w:t>
            </w:r>
          </w:p>
        </w:tc>
      </w:tr>
      <w:tr w:rsidR="00300D2F" w:rsidTr="4C4CECF8" w14:paraId="0647819F" w14:textId="77777777">
        <w:tc>
          <w:tcPr>
            <w:tcW w:w="851" w:type="dxa"/>
          </w:tcPr>
          <w:p w:rsidR="00300D2F" w:rsidP="0056581C" w:rsidRDefault="00300D2F" w14:paraId="168BB539" w14:textId="15682584">
            <w:pPr>
              <w:pStyle w:val="Lijstalinea"/>
              <w:numPr>
                <w:ilvl w:val="0"/>
                <w:numId w:val="1"/>
              </w:numPr>
            </w:pPr>
          </w:p>
        </w:tc>
        <w:tc>
          <w:tcPr>
            <w:tcW w:w="6237" w:type="dxa"/>
          </w:tcPr>
          <w:p w:rsidR="00300D2F" w:rsidRDefault="001856D0" w14:paraId="08B41A9C" w14:textId="77777777">
            <w:r>
              <w:t>Welke doelen van de Wet differentiatie vliegbelasting worden met de verlaging naar verwachting niet meer gehaald?</w:t>
            </w:r>
          </w:p>
        </w:tc>
        <w:tc>
          <w:tcPr>
            <w:tcW w:w="850" w:type="dxa"/>
          </w:tcPr>
          <w:p w:rsidR="00300D2F" w:rsidRDefault="00300D2F" w14:paraId="006D906B" w14:textId="77777777">
            <w:pPr>
              <w:jc w:val="right"/>
            </w:pPr>
          </w:p>
        </w:tc>
        <w:tc>
          <w:tcPr>
            <w:tcW w:w="992" w:type="dxa"/>
          </w:tcPr>
          <w:p w:rsidR="00300D2F" w:rsidRDefault="001856D0" w14:paraId="0649FFC3" w14:textId="77777777">
            <w:pPr>
              <w:jc w:val="right"/>
            </w:pPr>
            <w:r>
              <w:t>140</w:t>
            </w:r>
          </w:p>
        </w:tc>
        <w:tc>
          <w:tcPr>
            <w:tcW w:w="567" w:type="dxa"/>
            <w:tcBorders>
              <w:left w:val="nil"/>
            </w:tcBorders>
          </w:tcPr>
          <w:p w:rsidR="00300D2F" w:rsidRDefault="001856D0" w14:paraId="5FE599BB" w14:textId="77777777">
            <w:pPr>
              <w:jc w:val="right"/>
            </w:pPr>
            <w:r>
              <w:t xml:space="preserve"> </w:t>
            </w:r>
          </w:p>
        </w:tc>
      </w:tr>
      <w:tr w:rsidR="00300D2F" w:rsidTr="4C4CECF8" w14:paraId="72B3FDD8" w14:textId="77777777">
        <w:tc>
          <w:tcPr>
            <w:tcW w:w="851" w:type="dxa"/>
          </w:tcPr>
          <w:p w:rsidR="00300D2F" w:rsidP="0056581C" w:rsidRDefault="00300D2F" w14:paraId="00446D75" w14:textId="5773EF6D">
            <w:pPr>
              <w:pStyle w:val="Lijstalinea"/>
              <w:numPr>
                <w:ilvl w:val="0"/>
                <w:numId w:val="1"/>
              </w:numPr>
            </w:pPr>
          </w:p>
        </w:tc>
        <w:tc>
          <w:tcPr>
            <w:tcW w:w="6237" w:type="dxa"/>
          </w:tcPr>
          <w:p w:rsidR="00300D2F" w:rsidRDefault="001856D0" w14:paraId="5C27D9EC" w14:textId="0006D044">
            <w:r>
              <w:t>Kunt u ten behoeve van subdoelstelling 3 – het behouden van toegevoegde waarde en werkgelegenheid van de Nederlandse Zeehavens - aangeven hoe groot het personeelstekort is van vaarwegbegeleiders van RWS op de binnenwateren, gezien de recente (pogingen tot) vaarwegbeperkingen? En hoe is dit voor brug- en sluiswachter</w:t>
            </w:r>
            <w:r w:rsidR="003E412C">
              <w:t>s</w:t>
            </w:r>
            <w:r>
              <w:t xml:space="preserve"> in den lande? Kunt u het beleid om dit in te lopen toelichten?</w:t>
            </w:r>
          </w:p>
        </w:tc>
        <w:tc>
          <w:tcPr>
            <w:tcW w:w="850" w:type="dxa"/>
          </w:tcPr>
          <w:p w:rsidR="00300D2F" w:rsidRDefault="00300D2F" w14:paraId="7FE02A51" w14:textId="77777777">
            <w:pPr>
              <w:jc w:val="right"/>
            </w:pPr>
          </w:p>
        </w:tc>
        <w:tc>
          <w:tcPr>
            <w:tcW w:w="992" w:type="dxa"/>
          </w:tcPr>
          <w:p w:rsidR="00300D2F" w:rsidRDefault="001856D0" w14:paraId="55C4701E" w14:textId="77777777">
            <w:pPr>
              <w:jc w:val="right"/>
            </w:pPr>
            <w:r>
              <w:t>158</w:t>
            </w:r>
          </w:p>
        </w:tc>
        <w:tc>
          <w:tcPr>
            <w:tcW w:w="567" w:type="dxa"/>
            <w:tcBorders>
              <w:left w:val="nil"/>
            </w:tcBorders>
          </w:tcPr>
          <w:p w:rsidR="00300D2F" w:rsidRDefault="001856D0" w14:paraId="6C0E1121" w14:textId="77777777">
            <w:pPr>
              <w:jc w:val="right"/>
            </w:pPr>
            <w:r>
              <w:t xml:space="preserve"> </w:t>
            </w:r>
          </w:p>
        </w:tc>
      </w:tr>
      <w:tr w:rsidR="00300D2F" w:rsidTr="4C4CECF8" w14:paraId="20E44C6D" w14:textId="77777777">
        <w:tc>
          <w:tcPr>
            <w:tcW w:w="851" w:type="dxa"/>
          </w:tcPr>
          <w:p w:rsidR="00300D2F" w:rsidP="0056581C" w:rsidRDefault="00300D2F" w14:paraId="7E1E462B" w14:textId="15B50476">
            <w:pPr>
              <w:pStyle w:val="Lijstalinea"/>
              <w:numPr>
                <w:ilvl w:val="0"/>
                <w:numId w:val="1"/>
              </w:numPr>
            </w:pPr>
          </w:p>
        </w:tc>
        <w:tc>
          <w:tcPr>
            <w:tcW w:w="6237" w:type="dxa"/>
          </w:tcPr>
          <w:p w:rsidR="00300D2F" w:rsidRDefault="001856D0" w14:paraId="6A76E5D1" w14:textId="77777777">
            <w:r>
              <w:t>Hoeveel uren waren bruggen, sluizen of vaarwegtrajecten in 2025 en 2026 beperkt beschikbaar vanwege personeelstekorten bij Rijkswaterstaat? Kunt u dit uitsplitsen naar regio?</w:t>
            </w:r>
          </w:p>
        </w:tc>
        <w:tc>
          <w:tcPr>
            <w:tcW w:w="850" w:type="dxa"/>
          </w:tcPr>
          <w:p w:rsidR="00300D2F" w:rsidRDefault="00300D2F" w14:paraId="6E5B690D" w14:textId="77777777">
            <w:pPr>
              <w:jc w:val="right"/>
            </w:pPr>
          </w:p>
        </w:tc>
        <w:tc>
          <w:tcPr>
            <w:tcW w:w="992" w:type="dxa"/>
          </w:tcPr>
          <w:p w:rsidR="00300D2F" w:rsidRDefault="001856D0" w14:paraId="43DA07AA" w14:textId="77777777">
            <w:pPr>
              <w:jc w:val="right"/>
            </w:pPr>
            <w:r>
              <w:t>158</w:t>
            </w:r>
          </w:p>
        </w:tc>
        <w:tc>
          <w:tcPr>
            <w:tcW w:w="567" w:type="dxa"/>
            <w:tcBorders>
              <w:left w:val="nil"/>
            </w:tcBorders>
          </w:tcPr>
          <w:p w:rsidR="00300D2F" w:rsidRDefault="001856D0" w14:paraId="1E64ECFC" w14:textId="77777777">
            <w:pPr>
              <w:jc w:val="right"/>
            </w:pPr>
            <w:r>
              <w:t xml:space="preserve"> </w:t>
            </w:r>
          </w:p>
        </w:tc>
      </w:tr>
      <w:tr w:rsidR="00300D2F" w:rsidTr="4C4CECF8" w14:paraId="122F17F0" w14:textId="77777777">
        <w:tc>
          <w:tcPr>
            <w:tcW w:w="851" w:type="dxa"/>
          </w:tcPr>
          <w:p w:rsidR="00300D2F" w:rsidP="0056581C" w:rsidRDefault="00300D2F" w14:paraId="7154B302" w14:textId="5C78F0DE">
            <w:pPr>
              <w:pStyle w:val="Lijstalinea"/>
              <w:numPr>
                <w:ilvl w:val="0"/>
                <w:numId w:val="1"/>
              </w:numPr>
            </w:pPr>
          </w:p>
        </w:tc>
        <w:tc>
          <w:tcPr>
            <w:tcW w:w="6237" w:type="dxa"/>
          </w:tcPr>
          <w:p w:rsidR="00300D2F" w:rsidRDefault="001856D0" w14:paraId="59644385" w14:textId="77AADDCF">
            <w:r>
              <w:t>Is een blijvende modal shift van 441.000 containers haalbaar? Zo ja</w:t>
            </w:r>
            <w:r w:rsidR="72985925">
              <w:t>,</w:t>
            </w:r>
            <w:r>
              <w:t xml:space="preserve"> wanneer wordt dat verwacht?</w:t>
            </w:r>
          </w:p>
        </w:tc>
        <w:tc>
          <w:tcPr>
            <w:tcW w:w="850" w:type="dxa"/>
          </w:tcPr>
          <w:p w:rsidR="00300D2F" w:rsidRDefault="00300D2F" w14:paraId="767F1F74" w14:textId="77777777">
            <w:pPr>
              <w:jc w:val="right"/>
            </w:pPr>
          </w:p>
        </w:tc>
        <w:tc>
          <w:tcPr>
            <w:tcW w:w="992" w:type="dxa"/>
          </w:tcPr>
          <w:p w:rsidR="00300D2F" w:rsidRDefault="001856D0" w14:paraId="05E692B1" w14:textId="77777777">
            <w:pPr>
              <w:jc w:val="right"/>
            </w:pPr>
            <w:r>
              <w:t>162</w:t>
            </w:r>
          </w:p>
        </w:tc>
        <w:tc>
          <w:tcPr>
            <w:tcW w:w="567" w:type="dxa"/>
            <w:tcBorders>
              <w:left w:val="nil"/>
            </w:tcBorders>
          </w:tcPr>
          <w:p w:rsidR="00300D2F" w:rsidRDefault="001856D0" w14:paraId="799632FD" w14:textId="77777777">
            <w:pPr>
              <w:jc w:val="right"/>
            </w:pPr>
            <w:r>
              <w:t xml:space="preserve"> </w:t>
            </w:r>
          </w:p>
        </w:tc>
      </w:tr>
      <w:tr w:rsidR="00300D2F" w:rsidTr="4C4CECF8" w14:paraId="57C35CC4" w14:textId="77777777">
        <w:tc>
          <w:tcPr>
            <w:tcW w:w="851" w:type="dxa"/>
          </w:tcPr>
          <w:p w:rsidR="00300D2F" w:rsidP="0056581C" w:rsidRDefault="00300D2F" w14:paraId="33B607C3" w14:textId="26BD51DC">
            <w:pPr>
              <w:pStyle w:val="Lijstalinea"/>
              <w:numPr>
                <w:ilvl w:val="0"/>
                <w:numId w:val="1"/>
              </w:numPr>
            </w:pPr>
          </w:p>
        </w:tc>
        <w:tc>
          <w:tcPr>
            <w:tcW w:w="6237" w:type="dxa"/>
          </w:tcPr>
          <w:p w:rsidR="00300D2F" w:rsidRDefault="001856D0" w14:paraId="695498CE" w14:textId="59134805">
            <w:r>
              <w:t xml:space="preserve">Met welk budget en aantal </w:t>
            </w:r>
            <w:r w:rsidR="00DF3723">
              <w:t>fte</w:t>
            </w:r>
            <w:r>
              <w:t xml:space="preserve"> zet Nederland in 2027 in op het consulteren van belanghebbenden en het opbouwen van brede EU-steun, en hoe beoordeelt het kabinet of dat toereikend is om de beoogde snelheid te halen?</w:t>
            </w:r>
          </w:p>
        </w:tc>
        <w:tc>
          <w:tcPr>
            <w:tcW w:w="850" w:type="dxa"/>
          </w:tcPr>
          <w:p w:rsidR="00300D2F" w:rsidRDefault="00300D2F" w14:paraId="6D771649" w14:textId="77777777">
            <w:pPr>
              <w:jc w:val="right"/>
            </w:pPr>
          </w:p>
        </w:tc>
        <w:tc>
          <w:tcPr>
            <w:tcW w:w="992" w:type="dxa"/>
          </w:tcPr>
          <w:p w:rsidR="00300D2F" w:rsidRDefault="001856D0" w14:paraId="0C9EED9A" w14:textId="77777777">
            <w:pPr>
              <w:jc w:val="right"/>
            </w:pPr>
            <w:r>
              <w:t>194</w:t>
            </w:r>
          </w:p>
        </w:tc>
        <w:tc>
          <w:tcPr>
            <w:tcW w:w="567" w:type="dxa"/>
            <w:tcBorders>
              <w:left w:val="nil"/>
            </w:tcBorders>
          </w:tcPr>
          <w:p w:rsidR="00300D2F" w:rsidRDefault="001856D0" w14:paraId="480DE2D2" w14:textId="77777777">
            <w:pPr>
              <w:jc w:val="right"/>
            </w:pPr>
            <w:r>
              <w:t xml:space="preserve"> </w:t>
            </w:r>
          </w:p>
        </w:tc>
      </w:tr>
      <w:tr w:rsidR="00300D2F" w:rsidTr="4C4CECF8" w14:paraId="6F4A87CD" w14:textId="77777777">
        <w:tc>
          <w:tcPr>
            <w:tcW w:w="851" w:type="dxa"/>
          </w:tcPr>
          <w:p w:rsidR="00300D2F" w:rsidP="0056581C" w:rsidRDefault="00300D2F" w14:paraId="7CCABA2B" w14:textId="47FA3D43">
            <w:pPr>
              <w:pStyle w:val="Lijstalinea"/>
              <w:numPr>
                <w:ilvl w:val="0"/>
                <w:numId w:val="1"/>
              </w:numPr>
            </w:pPr>
          </w:p>
        </w:tc>
        <w:tc>
          <w:tcPr>
            <w:tcW w:w="6237" w:type="dxa"/>
          </w:tcPr>
          <w:p w:rsidR="00300D2F" w:rsidRDefault="001856D0" w14:paraId="08550434" w14:textId="77777777">
            <w:r>
              <w:t>Welke partijen maken deel uit van het consortium van gespecialiseerde partijen die betrokken zijn bij het onderzoek naar een gedeeltelijk PFAS-lozingsverbod?</w:t>
            </w:r>
          </w:p>
        </w:tc>
        <w:tc>
          <w:tcPr>
            <w:tcW w:w="850" w:type="dxa"/>
          </w:tcPr>
          <w:p w:rsidR="00300D2F" w:rsidRDefault="00300D2F" w14:paraId="408EE6AE" w14:textId="77777777">
            <w:pPr>
              <w:jc w:val="right"/>
            </w:pPr>
          </w:p>
        </w:tc>
        <w:tc>
          <w:tcPr>
            <w:tcW w:w="992" w:type="dxa"/>
          </w:tcPr>
          <w:p w:rsidR="00300D2F" w:rsidRDefault="001856D0" w14:paraId="453465FF" w14:textId="77777777">
            <w:pPr>
              <w:jc w:val="right"/>
            </w:pPr>
            <w:r>
              <w:t>194</w:t>
            </w:r>
          </w:p>
        </w:tc>
        <w:tc>
          <w:tcPr>
            <w:tcW w:w="567" w:type="dxa"/>
            <w:tcBorders>
              <w:left w:val="nil"/>
            </w:tcBorders>
          </w:tcPr>
          <w:p w:rsidR="00300D2F" w:rsidRDefault="001856D0" w14:paraId="0639B7BD" w14:textId="77777777">
            <w:pPr>
              <w:jc w:val="right"/>
            </w:pPr>
            <w:r>
              <w:t xml:space="preserve"> </w:t>
            </w:r>
          </w:p>
        </w:tc>
      </w:tr>
      <w:tr w:rsidR="00300D2F" w:rsidTr="4C4CECF8" w14:paraId="5F0F99A6" w14:textId="77777777">
        <w:tc>
          <w:tcPr>
            <w:tcW w:w="851" w:type="dxa"/>
          </w:tcPr>
          <w:p w:rsidR="00300D2F" w:rsidP="0056581C" w:rsidRDefault="00300D2F" w14:paraId="1948C1E1" w14:textId="660D1319">
            <w:pPr>
              <w:pStyle w:val="Lijstalinea"/>
              <w:numPr>
                <w:ilvl w:val="0"/>
                <w:numId w:val="1"/>
              </w:numPr>
            </w:pPr>
          </w:p>
        </w:tc>
        <w:tc>
          <w:tcPr>
            <w:tcW w:w="6237" w:type="dxa"/>
          </w:tcPr>
          <w:p w:rsidR="00300D2F" w:rsidRDefault="001856D0" w14:paraId="174298B3" w14:textId="77777777">
            <w:r>
              <w:t>Welke specifieke sectoren of activiteiten met een hoge PFAS-uitstoot worden overwogen voor een gedeeltelijk PFAS-lozingsverbod?</w:t>
            </w:r>
          </w:p>
        </w:tc>
        <w:tc>
          <w:tcPr>
            <w:tcW w:w="850" w:type="dxa"/>
          </w:tcPr>
          <w:p w:rsidR="00300D2F" w:rsidRDefault="00300D2F" w14:paraId="70E8DB33" w14:textId="77777777">
            <w:pPr>
              <w:jc w:val="right"/>
            </w:pPr>
          </w:p>
        </w:tc>
        <w:tc>
          <w:tcPr>
            <w:tcW w:w="992" w:type="dxa"/>
          </w:tcPr>
          <w:p w:rsidR="00300D2F" w:rsidRDefault="001856D0" w14:paraId="302E1B01" w14:textId="77777777">
            <w:pPr>
              <w:jc w:val="right"/>
            </w:pPr>
            <w:r>
              <w:t>194</w:t>
            </w:r>
          </w:p>
        </w:tc>
        <w:tc>
          <w:tcPr>
            <w:tcW w:w="567" w:type="dxa"/>
            <w:tcBorders>
              <w:left w:val="nil"/>
            </w:tcBorders>
          </w:tcPr>
          <w:p w:rsidR="00300D2F" w:rsidRDefault="001856D0" w14:paraId="73CEC95B" w14:textId="77777777">
            <w:pPr>
              <w:jc w:val="right"/>
            </w:pPr>
            <w:r>
              <w:t xml:space="preserve"> </w:t>
            </w:r>
          </w:p>
        </w:tc>
      </w:tr>
      <w:tr w:rsidR="00300D2F" w:rsidTr="4C4CECF8" w14:paraId="41AA2926" w14:textId="77777777">
        <w:tc>
          <w:tcPr>
            <w:tcW w:w="851" w:type="dxa"/>
          </w:tcPr>
          <w:p w:rsidR="00300D2F" w:rsidP="0056581C" w:rsidRDefault="00300D2F" w14:paraId="74865D3A" w14:textId="1EA2852B">
            <w:pPr>
              <w:pStyle w:val="Lijstalinea"/>
              <w:numPr>
                <w:ilvl w:val="0"/>
                <w:numId w:val="1"/>
              </w:numPr>
            </w:pPr>
          </w:p>
        </w:tc>
        <w:tc>
          <w:tcPr>
            <w:tcW w:w="6237" w:type="dxa"/>
          </w:tcPr>
          <w:p w:rsidR="00300D2F" w:rsidRDefault="001856D0" w14:paraId="61B377CC" w14:textId="1978772F">
            <w:r>
              <w:t xml:space="preserve">Volstaat de eenmalige bijdrage van 1,4 miljoen </w:t>
            </w:r>
            <w:r w:rsidR="006E78B5">
              <w:t xml:space="preserve">euro </w:t>
            </w:r>
            <w:r>
              <w:t>voor een duurzame en definitieve sanering en veiligstelling van de stortplaats Lagun op Bonaire, of is dit enkel bedoeld voor acute brandbestrijding en noodmaatregelen?</w:t>
            </w:r>
          </w:p>
        </w:tc>
        <w:tc>
          <w:tcPr>
            <w:tcW w:w="850" w:type="dxa"/>
          </w:tcPr>
          <w:p w:rsidR="00300D2F" w:rsidRDefault="00300D2F" w14:paraId="3D07C585" w14:textId="77777777">
            <w:pPr>
              <w:jc w:val="right"/>
            </w:pPr>
          </w:p>
        </w:tc>
        <w:tc>
          <w:tcPr>
            <w:tcW w:w="992" w:type="dxa"/>
          </w:tcPr>
          <w:p w:rsidR="00300D2F" w:rsidRDefault="001856D0" w14:paraId="6E31552F" w14:textId="77777777">
            <w:pPr>
              <w:jc w:val="right"/>
            </w:pPr>
            <w:r>
              <w:t>198</w:t>
            </w:r>
          </w:p>
        </w:tc>
        <w:tc>
          <w:tcPr>
            <w:tcW w:w="567" w:type="dxa"/>
            <w:tcBorders>
              <w:left w:val="nil"/>
            </w:tcBorders>
          </w:tcPr>
          <w:p w:rsidR="00300D2F" w:rsidRDefault="001856D0" w14:paraId="759DCC0E" w14:textId="77777777">
            <w:pPr>
              <w:jc w:val="right"/>
            </w:pPr>
            <w:r>
              <w:t xml:space="preserve"> </w:t>
            </w:r>
          </w:p>
        </w:tc>
      </w:tr>
      <w:tr w:rsidR="00300D2F" w:rsidTr="4C4CECF8" w14:paraId="5BBB703F" w14:textId="77777777">
        <w:tc>
          <w:tcPr>
            <w:tcW w:w="851" w:type="dxa"/>
          </w:tcPr>
          <w:p w:rsidR="00300D2F" w:rsidP="0056581C" w:rsidRDefault="00300D2F" w14:paraId="37F97E95" w14:textId="5BDB895A">
            <w:pPr>
              <w:pStyle w:val="Lijstalinea"/>
              <w:numPr>
                <w:ilvl w:val="0"/>
                <w:numId w:val="1"/>
              </w:numPr>
            </w:pPr>
          </w:p>
        </w:tc>
        <w:tc>
          <w:tcPr>
            <w:tcW w:w="6237" w:type="dxa"/>
          </w:tcPr>
          <w:p w:rsidR="00300D2F" w:rsidRDefault="001856D0" w14:paraId="7979E38E" w14:textId="1404A0E5">
            <w:r>
              <w:t>Aangezien het Early Warning Centre bij het KNMI sinds 2020 in ontwikkeling, en sinds 2025 volledig operationeel is voor Europees Nederland, waarom wordt de geofysische dienstverlening (vulkaan- tsunami</w:t>
            </w:r>
            <w:r w:rsidR="00922753">
              <w:t>-</w:t>
            </w:r>
            <w:r>
              <w:t xml:space="preserve"> en aardbe</w:t>
            </w:r>
            <w:r w:rsidR="00803A13">
              <w:t>v</w:t>
            </w:r>
            <w:r>
              <w:t xml:space="preserve">ingsbewaking) voor Bonaire, Sint Eustatius en Saba pas in 2027 </w:t>
            </w:r>
            <w:r>
              <w:lastRenderedPageBreak/>
              <w:t>geïntegreerd?</w:t>
            </w:r>
          </w:p>
        </w:tc>
        <w:tc>
          <w:tcPr>
            <w:tcW w:w="850" w:type="dxa"/>
          </w:tcPr>
          <w:p w:rsidR="00300D2F" w:rsidRDefault="00300D2F" w14:paraId="541BBF16" w14:textId="77777777">
            <w:pPr>
              <w:jc w:val="right"/>
            </w:pPr>
          </w:p>
        </w:tc>
        <w:tc>
          <w:tcPr>
            <w:tcW w:w="992" w:type="dxa"/>
          </w:tcPr>
          <w:p w:rsidR="00300D2F" w:rsidRDefault="001856D0" w14:paraId="477E9C9D" w14:textId="77777777">
            <w:pPr>
              <w:jc w:val="right"/>
            </w:pPr>
            <w:r>
              <w:t>226</w:t>
            </w:r>
          </w:p>
        </w:tc>
        <w:tc>
          <w:tcPr>
            <w:tcW w:w="567" w:type="dxa"/>
            <w:tcBorders>
              <w:left w:val="nil"/>
            </w:tcBorders>
          </w:tcPr>
          <w:p w:rsidR="00300D2F" w:rsidRDefault="001856D0" w14:paraId="5F4B02E8" w14:textId="77777777">
            <w:pPr>
              <w:jc w:val="right"/>
            </w:pPr>
            <w:r>
              <w:t xml:space="preserve"> </w:t>
            </w:r>
          </w:p>
        </w:tc>
      </w:tr>
      <w:tr w:rsidR="00300D2F" w:rsidTr="4C4CECF8" w14:paraId="24EC8503" w14:textId="77777777">
        <w:tc>
          <w:tcPr>
            <w:tcW w:w="851" w:type="dxa"/>
          </w:tcPr>
          <w:p w:rsidR="00300D2F" w:rsidP="0056581C" w:rsidRDefault="00300D2F" w14:paraId="40CE054A" w14:textId="10312D85">
            <w:pPr>
              <w:pStyle w:val="Lijstalinea"/>
              <w:numPr>
                <w:ilvl w:val="0"/>
                <w:numId w:val="1"/>
              </w:numPr>
            </w:pPr>
          </w:p>
        </w:tc>
        <w:tc>
          <w:tcPr>
            <w:tcW w:w="6237" w:type="dxa"/>
          </w:tcPr>
          <w:p w:rsidR="00300D2F" w:rsidRDefault="001856D0" w14:paraId="3AADD102" w14:textId="77777777">
            <w:r>
              <w:t>Kan worden toegelicht op welke manier de benodigde investeringen in een Multi Hazard Early Warning System voor Bonaire en de andere Caribische eilanden in de begroting van IenW zijn gereserveerd en welke investeringssom daaraan gekoppeld is?</w:t>
            </w:r>
          </w:p>
        </w:tc>
        <w:tc>
          <w:tcPr>
            <w:tcW w:w="850" w:type="dxa"/>
          </w:tcPr>
          <w:p w:rsidR="00300D2F" w:rsidRDefault="00300D2F" w14:paraId="39380D7F" w14:textId="77777777">
            <w:pPr>
              <w:jc w:val="right"/>
            </w:pPr>
          </w:p>
        </w:tc>
        <w:tc>
          <w:tcPr>
            <w:tcW w:w="992" w:type="dxa"/>
          </w:tcPr>
          <w:p w:rsidR="00300D2F" w:rsidRDefault="001856D0" w14:paraId="366A9DD3" w14:textId="77777777">
            <w:pPr>
              <w:jc w:val="right"/>
            </w:pPr>
            <w:r>
              <w:t>228</w:t>
            </w:r>
          </w:p>
        </w:tc>
        <w:tc>
          <w:tcPr>
            <w:tcW w:w="567" w:type="dxa"/>
            <w:tcBorders>
              <w:left w:val="nil"/>
            </w:tcBorders>
          </w:tcPr>
          <w:p w:rsidR="00300D2F" w:rsidRDefault="001856D0" w14:paraId="33357594" w14:textId="77777777">
            <w:pPr>
              <w:jc w:val="right"/>
            </w:pPr>
            <w:r>
              <w:t xml:space="preserve"> </w:t>
            </w:r>
          </w:p>
        </w:tc>
      </w:tr>
      <w:tr w:rsidR="00300D2F" w:rsidTr="4C4CECF8" w14:paraId="5E8D47F8" w14:textId="77777777">
        <w:tc>
          <w:tcPr>
            <w:tcW w:w="851" w:type="dxa"/>
          </w:tcPr>
          <w:p w:rsidR="00300D2F" w:rsidP="0056581C" w:rsidRDefault="00300D2F" w14:paraId="20B77A31" w14:textId="49AC0967">
            <w:pPr>
              <w:pStyle w:val="Lijstalinea"/>
              <w:numPr>
                <w:ilvl w:val="0"/>
                <w:numId w:val="1"/>
              </w:numPr>
            </w:pPr>
          </w:p>
        </w:tc>
        <w:tc>
          <w:tcPr>
            <w:tcW w:w="6237" w:type="dxa"/>
          </w:tcPr>
          <w:p w:rsidR="00300D2F" w:rsidRDefault="001856D0" w14:paraId="39D762D2" w14:textId="77777777">
            <w:r>
              <w:t>Hoeveel budget en (lokale) fte zijn gereserveerd om lokale meetnetten en waarschuwingsketens op de Caribische bijzondere gemeenten op een vergelijkbaar niveau als Europees Nederland te brengen?</w:t>
            </w:r>
          </w:p>
        </w:tc>
        <w:tc>
          <w:tcPr>
            <w:tcW w:w="850" w:type="dxa"/>
          </w:tcPr>
          <w:p w:rsidR="00300D2F" w:rsidRDefault="00300D2F" w14:paraId="16F6F4E6" w14:textId="77777777">
            <w:pPr>
              <w:jc w:val="right"/>
            </w:pPr>
          </w:p>
        </w:tc>
        <w:tc>
          <w:tcPr>
            <w:tcW w:w="992" w:type="dxa"/>
          </w:tcPr>
          <w:p w:rsidR="00300D2F" w:rsidRDefault="001856D0" w14:paraId="1B1DD088" w14:textId="77777777">
            <w:pPr>
              <w:jc w:val="right"/>
            </w:pPr>
            <w:r>
              <w:t>228</w:t>
            </w:r>
          </w:p>
        </w:tc>
        <w:tc>
          <w:tcPr>
            <w:tcW w:w="567" w:type="dxa"/>
            <w:tcBorders>
              <w:left w:val="nil"/>
            </w:tcBorders>
          </w:tcPr>
          <w:p w:rsidR="00300D2F" w:rsidRDefault="001856D0" w14:paraId="61D5B4FD" w14:textId="77777777">
            <w:pPr>
              <w:jc w:val="right"/>
            </w:pPr>
            <w:r>
              <w:t xml:space="preserve"> </w:t>
            </w:r>
          </w:p>
        </w:tc>
      </w:tr>
      <w:tr w:rsidR="00300D2F" w:rsidTr="4C4CECF8" w14:paraId="6D156681" w14:textId="77777777">
        <w:tc>
          <w:tcPr>
            <w:tcW w:w="851" w:type="dxa"/>
          </w:tcPr>
          <w:p w:rsidR="00300D2F" w:rsidP="0056581C" w:rsidRDefault="00300D2F" w14:paraId="6D0ECACF" w14:textId="67F19633">
            <w:pPr>
              <w:pStyle w:val="Lijstalinea"/>
              <w:numPr>
                <w:ilvl w:val="0"/>
                <w:numId w:val="1"/>
              </w:numPr>
            </w:pPr>
          </w:p>
        </w:tc>
        <w:tc>
          <w:tcPr>
            <w:tcW w:w="6237" w:type="dxa"/>
          </w:tcPr>
          <w:p w:rsidR="00300D2F" w:rsidRDefault="001856D0" w14:paraId="6B875F9B" w14:textId="5E334EA1">
            <w:r>
              <w:t xml:space="preserve">Kunt u toelichten waarom de BDU-bezuiniging van het vorige kabinet niet wordt hersteld, waardoor er in 2027 73 </w:t>
            </w:r>
            <w:r w:rsidR="00086F17">
              <w:t xml:space="preserve">miljoen </w:t>
            </w:r>
            <w:r>
              <w:t>en structureel 110 miljoen</w:t>
            </w:r>
            <w:r w:rsidR="00086F17">
              <w:t xml:space="preserve"> euro</w:t>
            </w:r>
            <w:r>
              <w:t xml:space="preserve"> wordt bezuinigd op het stads- en streekvervoer in en om de drie grootste steden van Nederland?</w:t>
            </w:r>
          </w:p>
        </w:tc>
        <w:tc>
          <w:tcPr>
            <w:tcW w:w="850" w:type="dxa"/>
          </w:tcPr>
          <w:p w:rsidR="00300D2F" w:rsidRDefault="00300D2F" w14:paraId="436BB99D" w14:textId="77777777">
            <w:pPr>
              <w:jc w:val="right"/>
            </w:pPr>
          </w:p>
        </w:tc>
        <w:tc>
          <w:tcPr>
            <w:tcW w:w="992" w:type="dxa"/>
          </w:tcPr>
          <w:p w:rsidR="00300D2F" w:rsidRDefault="001856D0" w14:paraId="16BCA310" w14:textId="77777777">
            <w:pPr>
              <w:jc w:val="right"/>
            </w:pPr>
            <w:r>
              <w:t>239</w:t>
            </w:r>
          </w:p>
        </w:tc>
        <w:tc>
          <w:tcPr>
            <w:tcW w:w="567" w:type="dxa"/>
            <w:tcBorders>
              <w:left w:val="nil"/>
            </w:tcBorders>
          </w:tcPr>
          <w:p w:rsidR="00300D2F" w:rsidRDefault="001856D0" w14:paraId="5DC86D49" w14:textId="77777777">
            <w:pPr>
              <w:jc w:val="right"/>
            </w:pPr>
            <w:r>
              <w:t xml:space="preserve"> </w:t>
            </w:r>
          </w:p>
        </w:tc>
      </w:tr>
      <w:tr w:rsidR="00300D2F" w:rsidTr="4C4CECF8" w14:paraId="53DAE296" w14:textId="77777777">
        <w:tc>
          <w:tcPr>
            <w:tcW w:w="851" w:type="dxa"/>
          </w:tcPr>
          <w:p w:rsidR="00300D2F" w:rsidP="0056581C" w:rsidRDefault="00300D2F" w14:paraId="690A4CA9" w14:textId="3A1BFDF1">
            <w:pPr>
              <w:pStyle w:val="Lijstalinea"/>
              <w:numPr>
                <w:ilvl w:val="0"/>
                <w:numId w:val="1"/>
              </w:numPr>
            </w:pPr>
          </w:p>
        </w:tc>
        <w:tc>
          <w:tcPr>
            <w:tcW w:w="6237" w:type="dxa"/>
          </w:tcPr>
          <w:p w:rsidR="00300D2F" w:rsidRDefault="001856D0" w14:paraId="4B2BDB84" w14:textId="76DE22EE">
            <w:r>
              <w:t xml:space="preserve">Zijn de potentiële gevolgen van de bezuiningingen op de BDU onderzocht? Welke effect heeft dit op de betaalbaarheid en bereikbaarheid in de </w:t>
            </w:r>
            <w:r w:rsidRPr="00B02E11" w:rsidR="00B02E11">
              <w:t>Metropoolregio Rotterdam Den Haag</w:t>
            </w:r>
            <w:r w:rsidR="00B02E11">
              <w:t xml:space="preserve"> (</w:t>
            </w:r>
            <w:r>
              <w:t>MRDH</w:t>
            </w:r>
            <w:r w:rsidR="00B02E11">
              <w:t>)</w:t>
            </w:r>
            <w:r>
              <w:t xml:space="preserve"> en de </w:t>
            </w:r>
            <w:r w:rsidRPr="00CF4FF5" w:rsidR="00CF4FF5">
              <w:t>Vervoerregio Amsterdam</w:t>
            </w:r>
            <w:r w:rsidR="00CF4FF5">
              <w:t xml:space="preserve"> (</w:t>
            </w:r>
            <w:r>
              <w:t>VRA</w:t>
            </w:r>
            <w:r w:rsidR="00CF4FF5">
              <w:t>)</w:t>
            </w:r>
            <w:r>
              <w:t>?</w:t>
            </w:r>
          </w:p>
        </w:tc>
        <w:tc>
          <w:tcPr>
            <w:tcW w:w="850" w:type="dxa"/>
          </w:tcPr>
          <w:p w:rsidR="00300D2F" w:rsidRDefault="00300D2F" w14:paraId="6C9134E9" w14:textId="77777777">
            <w:pPr>
              <w:jc w:val="right"/>
            </w:pPr>
          </w:p>
        </w:tc>
        <w:tc>
          <w:tcPr>
            <w:tcW w:w="992" w:type="dxa"/>
          </w:tcPr>
          <w:p w:rsidR="00300D2F" w:rsidRDefault="001856D0" w14:paraId="19A7C64F" w14:textId="77777777">
            <w:pPr>
              <w:jc w:val="right"/>
            </w:pPr>
            <w:r>
              <w:t>239</w:t>
            </w:r>
          </w:p>
        </w:tc>
        <w:tc>
          <w:tcPr>
            <w:tcW w:w="567" w:type="dxa"/>
            <w:tcBorders>
              <w:left w:val="nil"/>
            </w:tcBorders>
          </w:tcPr>
          <w:p w:rsidR="00300D2F" w:rsidRDefault="001856D0" w14:paraId="546F7B52" w14:textId="77777777">
            <w:pPr>
              <w:jc w:val="right"/>
            </w:pPr>
            <w:r>
              <w:t xml:space="preserve"> </w:t>
            </w:r>
          </w:p>
        </w:tc>
      </w:tr>
      <w:tr w:rsidR="00300D2F" w:rsidTr="4C4CECF8" w14:paraId="493D4ADE" w14:textId="77777777">
        <w:tc>
          <w:tcPr>
            <w:tcW w:w="851" w:type="dxa"/>
          </w:tcPr>
          <w:p w:rsidR="00300D2F" w:rsidP="0056581C" w:rsidRDefault="00300D2F" w14:paraId="0F33809E" w14:textId="5EE9D11A">
            <w:pPr>
              <w:pStyle w:val="Lijstalinea"/>
              <w:numPr>
                <w:ilvl w:val="0"/>
                <w:numId w:val="1"/>
              </w:numPr>
            </w:pPr>
          </w:p>
        </w:tc>
        <w:tc>
          <w:tcPr>
            <w:tcW w:w="6237" w:type="dxa"/>
          </w:tcPr>
          <w:p w:rsidR="00300D2F" w:rsidRDefault="001856D0" w14:paraId="45D9E4FF" w14:textId="77777777">
            <w:r>
              <w:t>Welk deel van de personeelskosten van Rijkswaterstaat worden besteed aan personeel aan de uitvoeringskant, en welk deel aan personeel gericht op beleid en management? Welke mogelijkheden ziet u om de doelmatigheid en doeltreffendheid van de inzet van medewerkers te vergroten?</w:t>
            </w:r>
          </w:p>
        </w:tc>
        <w:tc>
          <w:tcPr>
            <w:tcW w:w="850" w:type="dxa"/>
          </w:tcPr>
          <w:p w:rsidR="00300D2F" w:rsidRDefault="00300D2F" w14:paraId="5332DBEF" w14:textId="77777777">
            <w:pPr>
              <w:jc w:val="right"/>
            </w:pPr>
          </w:p>
        </w:tc>
        <w:tc>
          <w:tcPr>
            <w:tcW w:w="992" w:type="dxa"/>
          </w:tcPr>
          <w:p w:rsidR="00300D2F" w:rsidRDefault="001856D0" w14:paraId="612C3CBC" w14:textId="77777777">
            <w:pPr>
              <w:jc w:val="right"/>
            </w:pPr>
            <w:r>
              <w:t>250</w:t>
            </w:r>
          </w:p>
        </w:tc>
        <w:tc>
          <w:tcPr>
            <w:tcW w:w="567" w:type="dxa"/>
            <w:tcBorders>
              <w:left w:val="nil"/>
            </w:tcBorders>
          </w:tcPr>
          <w:p w:rsidR="00300D2F" w:rsidRDefault="001856D0" w14:paraId="7922DB20" w14:textId="77777777">
            <w:pPr>
              <w:jc w:val="right"/>
            </w:pPr>
            <w:r>
              <w:t xml:space="preserve"> </w:t>
            </w:r>
          </w:p>
        </w:tc>
      </w:tr>
      <w:tr w:rsidR="00300D2F" w:rsidTr="4C4CECF8" w14:paraId="7549CBDC" w14:textId="77777777">
        <w:tc>
          <w:tcPr>
            <w:tcW w:w="851" w:type="dxa"/>
          </w:tcPr>
          <w:p w:rsidR="00300D2F" w:rsidP="0056581C" w:rsidRDefault="00300D2F" w14:paraId="4F6E0462" w14:textId="4B07C862">
            <w:pPr>
              <w:pStyle w:val="Lijstalinea"/>
              <w:numPr>
                <w:ilvl w:val="0"/>
                <w:numId w:val="1"/>
              </w:numPr>
            </w:pPr>
          </w:p>
        </w:tc>
        <w:tc>
          <w:tcPr>
            <w:tcW w:w="6237" w:type="dxa"/>
          </w:tcPr>
          <w:p w:rsidR="00300D2F" w:rsidRDefault="001856D0" w14:paraId="4AAB065B" w14:textId="77777777">
            <w:r>
              <w:t>Hoe wordt binnen Rijkswaterstaat ingezet op een zo doelmatig mogelijke besteding van middelen? Hoe worden de kosten voor projecten zo laag mogelijk gehouden, en is hier binnen de organisatie voldoende controle op?</w:t>
            </w:r>
          </w:p>
        </w:tc>
        <w:tc>
          <w:tcPr>
            <w:tcW w:w="850" w:type="dxa"/>
          </w:tcPr>
          <w:p w:rsidR="00300D2F" w:rsidRDefault="00300D2F" w14:paraId="1E1FBA56" w14:textId="77777777">
            <w:pPr>
              <w:jc w:val="right"/>
            </w:pPr>
          </w:p>
        </w:tc>
        <w:tc>
          <w:tcPr>
            <w:tcW w:w="992" w:type="dxa"/>
          </w:tcPr>
          <w:p w:rsidR="00300D2F" w:rsidRDefault="001856D0" w14:paraId="423C3096" w14:textId="77777777">
            <w:pPr>
              <w:jc w:val="right"/>
            </w:pPr>
            <w:r>
              <w:t>250</w:t>
            </w:r>
          </w:p>
        </w:tc>
        <w:tc>
          <w:tcPr>
            <w:tcW w:w="567" w:type="dxa"/>
            <w:tcBorders>
              <w:left w:val="nil"/>
            </w:tcBorders>
          </w:tcPr>
          <w:p w:rsidR="00300D2F" w:rsidRDefault="001856D0" w14:paraId="1A20BEF0" w14:textId="77777777">
            <w:pPr>
              <w:jc w:val="right"/>
            </w:pPr>
            <w:r>
              <w:t xml:space="preserve"> </w:t>
            </w:r>
          </w:p>
        </w:tc>
      </w:tr>
      <w:tr w:rsidR="00300D2F" w:rsidTr="4C4CECF8" w14:paraId="4CF19827" w14:textId="77777777">
        <w:tc>
          <w:tcPr>
            <w:tcW w:w="851" w:type="dxa"/>
          </w:tcPr>
          <w:p w:rsidR="00300D2F" w:rsidP="0056581C" w:rsidRDefault="00300D2F" w14:paraId="2B1EAC7C" w14:textId="049F2DB3">
            <w:pPr>
              <w:pStyle w:val="Lijstalinea"/>
              <w:numPr>
                <w:ilvl w:val="0"/>
                <w:numId w:val="1"/>
              </w:numPr>
            </w:pPr>
          </w:p>
        </w:tc>
        <w:tc>
          <w:tcPr>
            <w:tcW w:w="6237" w:type="dxa"/>
          </w:tcPr>
          <w:p w:rsidR="00300D2F" w:rsidRDefault="001856D0" w14:paraId="52CBEABC" w14:textId="7BA11500">
            <w:r>
              <w:t>Hoe groot is het aandeel van de projecten bij Rijkswaterstaat dat meer dan 10</w:t>
            </w:r>
            <w:r w:rsidR="00602B0F">
              <w:t>%</w:t>
            </w:r>
            <w:r>
              <w:t>, 50</w:t>
            </w:r>
            <w:r w:rsidR="00602B0F">
              <w:t>%</w:t>
            </w:r>
            <w:r>
              <w:t xml:space="preserve"> dan wel 100% over de raming heen schiet? In hoeveel van de gevallen gaat dit om uitgesteld onderhoud?</w:t>
            </w:r>
          </w:p>
        </w:tc>
        <w:tc>
          <w:tcPr>
            <w:tcW w:w="850" w:type="dxa"/>
          </w:tcPr>
          <w:p w:rsidR="00300D2F" w:rsidRDefault="00300D2F" w14:paraId="73F91864" w14:textId="77777777">
            <w:pPr>
              <w:jc w:val="right"/>
            </w:pPr>
          </w:p>
        </w:tc>
        <w:tc>
          <w:tcPr>
            <w:tcW w:w="992" w:type="dxa"/>
          </w:tcPr>
          <w:p w:rsidR="00300D2F" w:rsidRDefault="001856D0" w14:paraId="3629BC53" w14:textId="77777777">
            <w:pPr>
              <w:jc w:val="right"/>
            </w:pPr>
            <w:r>
              <w:t>250</w:t>
            </w:r>
          </w:p>
        </w:tc>
        <w:tc>
          <w:tcPr>
            <w:tcW w:w="567" w:type="dxa"/>
            <w:tcBorders>
              <w:left w:val="nil"/>
            </w:tcBorders>
          </w:tcPr>
          <w:p w:rsidR="00300D2F" w:rsidRDefault="001856D0" w14:paraId="7A2A89B3" w14:textId="77777777">
            <w:pPr>
              <w:jc w:val="right"/>
            </w:pPr>
            <w:r>
              <w:t xml:space="preserve"> </w:t>
            </w:r>
          </w:p>
        </w:tc>
      </w:tr>
      <w:tr w:rsidR="00300D2F" w:rsidTr="4C4CECF8" w14:paraId="32123C13" w14:textId="77777777">
        <w:tc>
          <w:tcPr>
            <w:tcW w:w="851" w:type="dxa"/>
          </w:tcPr>
          <w:p w:rsidR="00300D2F" w:rsidP="0056581C" w:rsidRDefault="00300D2F" w14:paraId="6B670162" w14:textId="69A8D430">
            <w:pPr>
              <w:pStyle w:val="Lijstalinea"/>
              <w:numPr>
                <w:ilvl w:val="0"/>
                <w:numId w:val="1"/>
              </w:numPr>
            </w:pPr>
          </w:p>
        </w:tc>
        <w:tc>
          <w:tcPr>
            <w:tcW w:w="6237" w:type="dxa"/>
          </w:tcPr>
          <w:p w:rsidR="00300D2F" w:rsidRDefault="001856D0" w14:paraId="69ACF80C" w14:textId="77777777">
            <w:r>
              <w:t>Hoe is de verantwoording over de besteding van middelen binnen Rijkswaterstaat georganiseerd?</w:t>
            </w:r>
          </w:p>
        </w:tc>
        <w:tc>
          <w:tcPr>
            <w:tcW w:w="850" w:type="dxa"/>
          </w:tcPr>
          <w:p w:rsidR="00300D2F" w:rsidRDefault="00300D2F" w14:paraId="2BB4D07C" w14:textId="77777777">
            <w:pPr>
              <w:jc w:val="right"/>
            </w:pPr>
          </w:p>
        </w:tc>
        <w:tc>
          <w:tcPr>
            <w:tcW w:w="992" w:type="dxa"/>
          </w:tcPr>
          <w:p w:rsidR="00300D2F" w:rsidRDefault="001856D0" w14:paraId="52AEDCA5" w14:textId="77777777">
            <w:pPr>
              <w:jc w:val="right"/>
            </w:pPr>
            <w:r>
              <w:t>250</w:t>
            </w:r>
          </w:p>
        </w:tc>
        <w:tc>
          <w:tcPr>
            <w:tcW w:w="567" w:type="dxa"/>
            <w:tcBorders>
              <w:left w:val="nil"/>
            </w:tcBorders>
          </w:tcPr>
          <w:p w:rsidR="00300D2F" w:rsidRDefault="001856D0" w14:paraId="1953773E" w14:textId="77777777">
            <w:pPr>
              <w:jc w:val="right"/>
            </w:pPr>
            <w:r>
              <w:t xml:space="preserve"> </w:t>
            </w:r>
          </w:p>
        </w:tc>
      </w:tr>
      <w:tr w:rsidR="00300D2F" w:rsidTr="4C4CECF8" w14:paraId="1952A8DA" w14:textId="77777777">
        <w:tc>
          <w:tcPr>
            <w:tcW w:w="851" w:type="dxa"/>
          </w:tcPr>
          <w:p w:rsidR="00300D2F" w:rsidP="0056581C" w:rsidRDefault="00300D2F" w14:paraId="00976160" w14:textId="0CE11D11">
            <w:pPr>
              <w:pStyle w:val="Lijstalinea"/>
              <w:numPr>
                <w:ilvl w:val="0"/>
                <w:numId w:val="1"/>
              </w:numPr>
            </w:pPr>
          </w:p>
        </w:tc>
        <w:tc>
          <w:tcPr>
            <w:tcW w:w="6237" w:type="dxa"/>
          </w:tcPr>
          <w:p w:rsidR="00300D2F" w:rsidRDefault="001856D0" w14:paraId="4A7F4364" w14:textId="77777777">
            <w:r>
              <w:t>Welk specifiek bedrag binnen de begroting voor het agentschap Rijkswaterstaat is begroot voor Caribisch Nederland onder de overkoepelende post ‘bijdrage aan de te verlenen diensten’?</w:t>
            </w:r>
          </w:p>
        </w:tc>
        <w:tc>
          <w:tcPr>
            <w:tcW w:w="850" w:type="dxa"/>
          </w:tcPr>
          <w:p w:rsidR="00300D2F" w:rsidRDefault="00300D2F" w14:paraId="0F4930EB" w14:textId="77777777">
            <w:pPr>
              <w:jc w:val="right"/>
            </w:pPr>
          </w:p>
        </w:tc>
        <w:tc>
          <w:tcPr>
            <w:tcW w:w="992" w:type="dxa"/>
          </w:tcPr>
          <w:p w:rsidR="00300D2F" w:rsidRDefault="001856D0" w14:paraId="05E6614B" w14:textId="77777777">
            <w:pPr>
              <w:jc w:val="right"/>
            </w:pPr>
            <w:r>
              <w:t>251</w:t>
            </w:r>
          </w:p>
        </w:tc>
        <w:tc>
          <w:tcPr>
            <w:tcW w:w="567" w:type="dxa"/>
            <w:tcBorders>
              <w:left w:val="nil"/>
            </w:tcBorders>
          </w:tcPr>
          <w:p w:rsidR="00300D2F" w:rsidRDefault="001856D0" w14:paraId="722F3D61" w14:textId="77777777">
            <w:pPr>
              <w:jc w:val="right"/>
            </w:pPr>
            <w:r>
              <w:t xml:space="preserve"> </w:t>
            </w:r>
          </w:p>
        </w:tc>
      </w:tr>
      <w:tr w:rsidR="00300D2F" w:rsidTr="4C4CECF8" w14:paraId="42E3DE4F" w14:textId="77777777">
        <w:tc>
          <w:tcPr>
            <w:tcW w:w="851" w:type="dxa"/>
          </w:tcPr>
          <w:p w:rsidR="00300D2F" w:rsidP="0056581C" w:rsidRDefault="00300D2F" w14:paraId="13247B5B" w14:textId="3324D0AC">
            <w:pPr>
              <w:pStyle w:val="Lijstalinea"/>
              <w:numPr>
                <w:ilvl w:val="0"/>
                <w:numId w:val="1"/>
              </w:numPr>
            </w:pPr>
          </w:p>
        </w:tc>
        <w:tc>
          <w:tcPr>
            <w:tcW w:w="6237" w:type="dxa"/>
          </w:tcPr>
          <w:p w:rsidR="00300D2F" w:rsidRDefault="001856D0" w14:paraId="799D0276" w14:textId="3D56323B">
            <w:r>
              <w:t>Is het al bekend hoe de afname in het aantal fte's van het KNMI in tabel 130 ingevuld wor</w:t>
            </w:r>
            <w:r w:rsidR="00332CEF">
              <w:t>dt</w:t>
            </w:r>
            <w:r>
              <w:t>?</w:t>
            </w:r>
          </w:p>
        </w:tc>
        <w:tc>
          <w:tcPr>
            <w:tcW w:w="850" w:type="dxa"/>
          </w:tcPr>
          <w:p w:rsidR="00300D2F" w:rsidRDefault="00300D2F" w14:paraId="17744FBF" w14:textId="77777777">
            <w:pPr>
              <w:jc w:val="right"/>
            </w:pPr>
          </w:p>
        </w:tc>
        <w:tc>
          <w:tcPr>
            <w:tcW w:w="992" w:type="dxa"/>
          </w:tcPr>
          <w:p w:rsidR="00300D2F" w:rsidRDefault="001856D0" w14:paraId="642414FF" w14:textId="77777777">
            <w:pPr>
              <w:jc w:val="right"/>
            </w:pPr>
            <w:r>
              <w:t>261</w:t>
            </w:r>
          </w:p>
        </w:tc>
        <w:tc>
          <w:tcPr>
            <w:tcW w:w="567" w:type="dxa"/>
            <w:tcBorders>
              <w:left w:val="nil"/>
            </w:tcBorders>
          </w:tcPr>
          <w:p w:rsidR="00300D2F" w:rsidRDefault="001856D0" w14:paraId="574666D5" w14:textId="77777777">
            <w:pPr>
              <w:jc w:val="right"/>
            </w:pPr>
            <w:r>
              <w:t xml:space="preserve"> </w:t>
            </w:r>
          </w:p>
        </w:tc>
      </w:tr>
      <w:tr w:rsidR="00300D2F" w:rsidTr="4C4CECF8" w14:paraId="53C73FB9" w14:textId="77777777">
        <w:tc>
          <w:tcPr>
            <w:tcW w:w="851" w:type="dxa"/>
          </w:tcPr>
          <w:p w:rsidR="00300D2F" w:rsidP="0056581C" w:rsidRDefault="00300D2F" w14:paraId="3AD449E0" w14:textId="26661281">
            <w:pPr>
              <w:pStyle w:val="Lijstalinea"/>
              <w:numPr>
                <w:ilvl w:val="0"/>
                <w:numId w:val="1"/>
              </w:numPr>
            </w:pPr>
          </w:p>
        </w:tc>
        <w:tc>
          <w:tcPr>
            <w:tcW w:w="6237" w:type="dxa"/>
          </w:tcPr>
          <w:p w:rsidR="00300D2F" w:rsidRDefault="001856D0" w14:paraId="7D22F3A8" w14:textId="77777777">
            <w:r>
              <w:t>Klopt het dat vanaf 2028 geen middelen meer zijn begroot voor onderzoek en voorlichting over vuurwerk door Stichting Veiligheid Nederland? Zo ja, wat is hiervan de reden?</w:t>
            </w:r>
          </w:p>
        </w:tc>
        <w:tc>
          <w:tcPr>
            <w:tcW w:w="850" w:type="dxa"/>
          </w:tcPr>
          <w:p w:rsidR="00300D2F" w:rsidRDefault="00300D2F" w14:paraId="40EA79B4" w14:textId="77777777">
            <w:pPr>
              <w:jc w:val="right"/>
            </w:pPr>
          </w:p>
        </w:tc>
        <w:tc>
          <w:tcPr>
            <w:tcW w:w="992" w:type="dxa"/>
          </w:tcPr>
          <w:p w:rsidR="00300D2F" w:rsidRDefault="001856D0" w14:paraId="7E4BCA06" w14:textId="77777777">
            <w:pPr>
              <w:jc w:val="right"/>
            </w:pPr>
            <w:r>
              <w:t>284</w:t>
            </w:r>
          </w:p>
        </w:tc>
        <w:tc>
          <w:tcPr>
            <w:tcW w:w="567" w:type="dxa"/>
            <w:tcBorders>
              <w:left w:val="nil"/>
            </w:tcBorders>
          </w:tcPr>
          <w:p w:rsidR="00300D2F" w:rsidRDefault="001856D0" w14:paraId="3C924E01" w14:textId="77777777">
            <w:pPr>
              <w:jc w:val="right"/>
            </w:pPr>
            <w:r>
              <w:t xml:space="preserve"> </w:t>
            </w:r>
          </w:p>
        </w:tc>
      </w:tr>
      <w:tr w:rsidR="00300D2F" w:rsidTr="4C4CECF8" w14:paraId="4D0784FC" w14:textId="77777777">
        <w:tc>
          <w:tcPr>
            <w:tcW w:w="851" w:type="dxa"/>
          </w:tcPr>
          <w:p w:rsidR="00300D2F" w:rsidP="0056581C" w:rsidRDefault="00300D2F" w14:paraId="1DE4815D" w14:textId="34E0A54C">
            <w:pPr>
              <w:pStyle w:val="Lijstalinea"/>
              <w:numPr>
                <w:ilvl w:val="0"/>
                <w:numId w:val="1"/>
              </w:numPr>
            </w:pPr>
          </w:p>
        </w:tc>
        <w:tc>
          <w:tcPr>
            <w:tcW w:w="6237" w:type="dxa"/>
          </w:tcPr>
          <w:p w:rsidR="00300D2F" w:rsidRDefault="001856D0" w14:paraId="62438880" w14:textId="06E0395F">
            <w:r>
              <w:t xml:space="preserve">Indien de monitoring van vuurwerkslachtoffers vanaf 2028 op een andere wijze of vanuit een andere begrotingspost wordt gefinancierd, </w:t>
            </w:r>
            <w:r w:rsidR="00332CEF">
              <w:t>kunt u</w:t>
            </w:r>
            <w:r>
              <w:t xml:space="preserve"> aangeven vanuit welke post dit gebeurt en welke bedragen hiervoor meerjarig beschikbaar zijn?</w:t>
            </w:r>
          </w:p>
        </w:tc>
        <w:tc>
          <w:tcPr>
            <w:tcW w:w="850" w:type="dxa"/>
          </w:tcPr>
          <w:p w:rsidR="00300D2F" w:rsidRDefault="00300D2F" w14:paraId="53D88DC9" w14:textId="77777777">
            <w:pPr>
              <w:jc w:val="right"/>
            </w:pPr>
          </w:p>
        </w:tc>
        <w:tc>
          <w:tcPr>
            <w:tcW w:w="992" w:type="dxa"/>
          </w:tcPr>
          <w:p w:rsidR="00300D2F" w:rsidRDefault="001856D0" w14:paraId="35C43874" w14:textId="77777777">
            <w:pPr>
              <w:jc w:val="right"/>
            </w:pPr>
            <w:r>
              <w:t>284</w:t>
            </w:r>
          </w:p>
        </w:tc>
        <w:tc>
          <w:tcPr>
            <w:tcW w:w="567" w:type="dxa"/>
            <w:tcBorders>
              <w:left w:val="nil"/>
            </w:tcBorders>
          </w:tcPr>
          <w:p w:rsidR="00300D2F" w:rsidRDefault="001856D0" w14:paraId="43B68B37" w14:textId="77777777">
            <w:pPr>
              <w:jc w:val="right"/>
            </w:pPr>
            <w:r>
              <w:t xml:space="preserve"> </w:t>
            </w:r>
          </w:p>
        </w:tc>
      </w:tr>
      <w:tr w:rsidR="00300D2F" w:rsidTr="4C4CECF8" w14:paraId="21EABDFF" w14:textId="77777777">
        <w:tc>
          <w:tcPr>
            <w:tcW w:w="851" w:type="dxa"/>
          </w:tcPr>
          <w:p w:rsidR="00300D2F" w:rsidP="0056581C" w:rsidRDefault="00300D2F" w14:paraId="3485A6BE" w14:textId="2932248F">
            <w:pPr>
              <w:pStyle w:val="Lijstalinea"/>
              <w:numPr>
                <w:ilvl w:val="0"/>
                <w:numId w:val="1"/>
              </w:numPr>
            </w:pPr>
          </w:p>
        </w:tc>
        <w:tc>
          <w:tcPr>
            <w:tcW w:w="6237" w:type="dxa"/>
          </w:tcPr>
          <w:p w:rsidR="00300D2F" w:rsidRDefault="001856D0" w14:paraId="065A8FC8" w14:textId="77777777">
            <w:r>
              <w:t>In welke zin belemmert het besluitvormingsproces, de complexiteit en de ingrijpende aard van het project Zuidasdok de evaluatie (SEA)? Graag een feitelijke toelichting.</w:t>
            </w:r>
          </w:p>
        </w:tc>
        <w:tc>
          <w:tcPr>
            <w:tcW w:w="850" w:type="dxa"/>
          </w:tcPr>
          <w:p w:rsidR="00300D2F" w:rsidRDefault="00300D2F" w14:paraId="5B4AAD71" w14:textId="77777777">
            <w:pPr>
              <w:jc w:val="right"/>
            </w:pPr>
          </w:p>
        </w:tc>
        <w:tc>
          <w:tcPr>
            <w:tcW w:w="992" w:type="dxa"/>
          </w:tcPr>
          <w:p w:rsidR="00300D2F" w:rsidRDefault="001856D0" w14:paraId="5AECB452" w14:textId="77777777">
            <w:pPr>
              <w:jc w:val="right"/>
            </w:pPr>
            <w:r>
              <w:t>298</w:t>
            </w:r>
          </w:p>
        </w:tc>
        <w:tc>
          <w:tcPr>
            <w:tcW w:w="567" w:type="dxa"/>
            <w:tcBorders>
              <w:left w:val="nil"/>
            </w:tcBorders>
          </w:tcPr>
          <w:p w:rsidR="00300D2F" w:rsidRDefault="001856D0" w14:paraId="45CE99B0" w14:textId="77777777">
            <w:pPr>
              <w:jc w:val="right"/>
            </w:pPr>
            <w:r>
              <w:t xml:space="preserve"> </w:t>
            </w:r>
          </w:p>
        </w:tc>
      </w:tr>
    </w:tbl>
    <w:p w:rsidR="00300D2F" w:rsidRDefault="00300D2F" w14:paraId="458796EF" w14:textId="77777777"/>
    <w:sectPr w:rsidR="00300D2F" w:rsidSect="00B915EC">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6BF84" w14:textId="77777777" w:rsidR="00630F2C" w:rsidRDefault="00630F2C">
      <w:pPr>
        <w:spacing w:before="0" w:after="0"/>
      </w:pPr>
      <w:r>
        <w:separator/>
      </w:r>
    </w:p>
  </w:endnote>
  <w:endnote w:type="continuationSeparator" w:id="0">
    <w:p w14:paraId="13748A1B" w14:textId="77777777" w:rsidR="00630F2C" w:rsidRDefault="00630F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359F9" w14:textId="77777777" w:rsidR="00300D2F" w:rsidRDefault="00300D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3615" w14:textId="624CA26B" w:rsidR="00300D2F" w:rsidRDefault="001856D0">
    <w:pPr>
      <w:pStyle w:val="Voettekst"/>
    </w:pP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0FC6" w14:textId="77777777" w:rsidR="00300D2F" w:rsidRDefault="00300D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4640C" w14:textId="77777777" w:rsidR="00630F2C" w:rsidRDefault="00630F2C">
      <w:pPr>
        <w:spacing w:before="0" w:after="0"/>
      </w:pPr>
      <w:r>
        <w:separator/>
      </w:r>
    </w:p>
  </w:footnote>
  <w:footnote w:type="continuationSeparator" w:id="0">
    <w:p w14:paraId="4B5FC282" w14:textId="77777777" w:rsidR="00630F2C" w:rsidRDefault="00630F2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BB8F" w14:textId="77777777" w:rsidR="00300D2F" w:rsidRDefault="00300D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0842" w14:textId="77777777" w:rsidR="00300D2F" w:rsidRDefault="00300D2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36B87" w14:textId="77777777" w:rsidR="00300D2F" w:rsidRDefault="00300D2F">
    <w:pPr>
      <w:pStyle w:val="Koptekst"/>
    </w:pPr>
  </w:p>
</w:hdr>
</file>

<file path=word/intelligence2.xml><?xml version="1.0" encoding="utf-8"?>
<int2:intelligence xmlns:int2="http://schemas.microsoft.com/office/intelligence/2020/intelligence" xmlns:oel="http://schemas.microsoft.com/office/2019/extlst">
  <int2:observations>
    <int2:textHash int2:hashCode="+ZYlnsmttOP5eq" int2:id="GUFzFQYh">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5C4682"/>
    <w:multiLevelType w:val="hybridMultilevel"/>
    <w:tmpl w:val="4F9C61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73657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86F17"/>
    <w:rsid w:val="000A4313"/>
    <w:rsid w:val="000E7CDC"/>
    <w:rsid w:val="001255FC"/>
    <w:rsid w:val="00125883"/>
    <w:rsid w:val="00164F4B"/>
    <w:rsid w:val="00177DD2"/>
    <w:rsid w:val="001856D0"/>
    <w:rsid w:val="001A47AF"/>
    <w:rsid w:val="001A56AB"/>
    <w:rsid w:val="0021109F"/>
    <w:rsid w:val="0024773F"/>
    <w:rsid w:val="00261DC0"/>
    <w:rsid w:val="002943E2"/>
    <w:rsid w:val="002A3731"/>
    <w:rsid w:val="002F23FD"/>
    <w:rsid w:val="00300D2F"/>
    <w:rsid w:val="00306000"/>
    <w:rsid w:val="00332CEF"/>
    <w:rsid w:val="00396E85"/>
    <w:rsid w:val="003A023A"/>
    <w:rsid w:val="003D44DD"/>
    <w:rsid w:val="003D7A2A"/>
    <w:rsid w:val="003E412C"/>
    <w:rsid w:val="003E7B2B"/>
    <w:rsid w:val="00406B89"/>
    <w:rsid w:val="00446CE0"/>
    <w:rsid w:val="00487A06"/>
    <w:rsid w:val="00487AE6"/>
    <w:rsid w:val="00495ABC"/>
    <w:rsid w:val="004B09C2"/>
    <w:rsid w:val="00502602"/>
    <w:rsid w:val="00505156"/>
    <w:rsid w:val="005133D5"/>
    <w:rsid w:val="0055391B"/>
    <w:rsid w:val="005543A7"/>
    <w:rsid w:val="00562A39"/>
    <w:rsid w:val="0056581C"/>
    <w:rsid w:val="00565D51"/>
    <w:rsid w:val="00574F24"/>
    <w:rsid w:val="0058728B"/>
    <w:rsid w:val="005A134B"/>
    <w:rsid w:val="005F068E"/>
    <w:rsid w:val="00602B0F"/>
    <w:rsid w:val="00630F2C"/>
    <w:rsid w:val="0064676A"/>
    <w:rsid w:val="00663A19"/>
    <w:rsid w:val="00663C78"/>
    <w:rsid w:val="00677B9A"/>
    <w:rsid w:val="006A3B49"/>
    <w:rsid w:val="006B3ABF"/>
    <w:rsid w:val="006B4412"/>
    <w:rsid w:val="006D12C8"/>
    <w:rsid w:val="006E78B5"/>
    <w:rsid w:val="00721D51"/>
    <w:rsid w:val="007572D7"/>
    <w:rsid w:val="007827DB"/>
    <w:rsid w:val="007A2B54"/>
    <w:rsid w:val="007F4FA0"/>
    <w:rsid w:val="00803A13"/>
    <w:rsid w:val="00810168"/>
    <w:rsid w:val="00836200"/>
    <w:rsid w:val="00894624"/>
    <w:rsid w:val="008E5527"/>
    <w:rsid w:val="00901EB2"/>
    <w:rsid w:val="00903D50"/>
    <w:rsid w:val="00922753"/>
    <w:rsid w:val="00963CD5"/>
    <w:rsid w:val="00980F60"/>
    <w:rsid w:val="009C7C70"/>
    <w:rsid w:val="009D6768"/>
    <w:rsid w:val="00A10232"/>
    <w:rsid w:val="00A46F5F"/>
    <w:rsid w:val="00A568FE"/>
    <w:rsid w:val="00A70597"/>
    <w:rsid w:val="00A71DB2"/>
    <w:rsid w:val="00A77C3E"/>
    <w:rsid w:val="00AA3446"/>
    <w:rsid w:val="00AA4671"/>
    <w:rsid w:val="00AC70F2"/>
    <w:rsid w:val="00AD1B91"/>
    <w:rsid w:val="00AF3EC1"/>
    <w:rsid w:val="00B02E11"/>
    <w:rsid w:val="00B87C2E"/>
    <w:rsid w:val="00B915EC"/>
    <w:rsid w:val="00BE2332"/>
    <w:rsid w:val="00BE6499"/>
    <w:rsid w:val="00C15CA5"/>
    <w:rsid w:val="00C167A4"/>
    <w:rsid w:val="00C3018A"/>
    <w:rsid w:val="00C43B76"/>
    <w:rsid w:val="00C45E58"/>
    <w:rsid w:val="00C96B19"/>
    <w:rsid w:val="00CD245C"/>
    <w:rsid w:val="00CF4FF5"/>
    <w:rsid w:val="00D35CC9"/>
    <w:rsid w:val="00D37AAB"/>
    <w:rsid w:val="00D46C9F"/>
    <w:rsid w:val="00DD7DD5"/>
    <w:rsid w:val="00DE548A"/>
    <w:rsid w:val="00DF3723"/>
    <w:rsid w:val="00E17F26"/>
    <w:rsid w:val="00E37DC6"/>
    <w:rsid w:val="00E7153D"/>
    <w:rsid w:val="00EA0EC1"/>
    <w:rsid w:val="00EA16EB"/>
    <w:rsid w:val="00EB2DA7"/>
    <w:rsid w:val="00EE2BDA"/>
    <w:rsid w:val="00F471FC"/>
    <w:rsid w:val="00FA5651"/>
    <w:rsid w:val="00FD66F5"/>
    <w:rsid w:val="0502A091"/>
    <w:rsid w:val="05344517"/>
    <w:rsid w:val="055D4E8E"/>
    <w:rsid w:val="0593FEDB"/>
    <w:rsid w:val="075D082C"/>
    <w:rsid w:val="084F5E98"/>
    <w:rsid w:val="09121C31"/>
    <w:rsid w:val="096CA0FD"/>
    <w:rsid w:val="09D77605"/>
    <w:rsid w:val="0A25B27E"/>
    <w:rsid w:val="0B00B71E"/>
    <w:rsid w:val="0C4321C7"/>
    <w:rsid w:val="0C9EC5DC"/>
    <w:rsid w:val="0CCD649A"/>
    <w:rsid w:val="0E361AE3"/>
    <w:rsid w:val="0F539B09"/>
    <w:rsid w:val="0FB75B28"/>
    <w:rsid w:val="0FD9FDE5"/>
    <w:rsid w:val="110D207B"/>
    <w:rsid w:val="12171A2A"/>
    <w:rsid w:val="129BAFDE"/>
    <w:rsid w:val="13D534B3"/>
    <w:rsid w:val="14101AEB"/>
    <w:rsid w:val="14DC258C"/>
    <w:rsid w:val="15499555"/>
    <w:rsid w:val="1571F380"/>
    <w:rsid w:val="15FA4734"/>
    <w:rsid w:val="16F62BA6"/>
    <w:rsid w:val="1A356050"/>
    <w:rsid w:val="1A56711D"/>
    <w:rsid w:val="1B202F53"/>
    <w:rsid w:val="1B886364"/>
    <w:rsid w:val="1C579C5E"/>
    <w:rsid w:val="1CDB5E19"/>
    <w:rsid w:val="1E2A3FE8"/>
    <w:rsid w:val="1F1EF7F1"/>
    <w:rsid w:val="204FBBC4"/>
    <w:rsid w:val="20E29D05"/>
    <w:rsid w:val="2169A1DA"/>
    <w:rsid w:val="217EE192"/>
    <w:rsid w:val="223CD078"/>
    <w:rsid w:val="223EF67C"/>
    <w:rsid w:val="22B2BD9F"/>
    <w:rsid w:val="22DA55E5"/>
    <w:rsid w:val="235B30ED"/>
    <w:rsid w:val="23A011C9"/>
    <w:rsid w:val="23FC8CF7"/>
    <w:rsid w:val="24547D22"/>
    <w:rsid w:val="24D02EA0"/>
    <w:rsid w:val="26041A57"/>
    <w:rsid w:val="26276E0B"/>
    <w:rsid w:val="2705A779"/>
    <w:rsid w:val="27B9F4E4"/>
    <w:rsid w:val="2919CCCD"/>
    <w:rsid w:val="29C4E11B"/>
    <w:rsid w:val="2B92D120"/>
    <w:rsid w:val="2BBF72F6"/>
    <w:rsid w:val="2C2FADBE"/>
    <w:rsid w:val="2C4001AE"/>
    <w:rsid w:val="2C756B63"/>
    <w:rsid w:val="2CDAAA8E"/>
    <w:rsid w:val="2DAB9261"/>
    <w:rsid w:val="2E0FF532"/>
    <w:rsid w:val="2EB2B7FA"/>
    <w:rsid w:val="30A43AC5"/>
    <w:rsid w:val="30C60329"/>
    <w:rsid w:val="30D9E6C2"/>
    <w:rsid w:val="329A72B9"/>
    <w:rsid w:val="33F0A4DE"/>
    <w:rsid w:val="36F3F251"/>
    <w:rsid w:val="37ABA199"/>
    <w:rsid w:val="37EE8D8E"/>
    <w:rsid w:val="38E8C387"/>
    <w:rsid w:val="39801BC6"/>
    <w:rsid w:val="39BA901C"/>
    <w:rsid w:val="3B0AD992"/>
    <w:rsid w:val="3B2397B3"/>
    <w:rsid w:val="3B877C81"/>
    <w:rsid w:val="3C6DF325"/>
    <w:rsid w:val="3D22BE92"/>
    <w:rsid w:val="3EB791D6"/>
    <w:rsid w:val="3EBF4C50"/>
    <w:rsid w:val="413A983A"/>
    <w:rsid w:val="44AB41B2"/>
    <w:rsid w:val="460DE645"/>
    <w:rsid w:val="478E918B"/>
    <w:rsid w:val="48DB4BA2"/>
    <w:rsid w:val="48FC8C01"/>
    <w:rsid w:val="49897128"/>
    <w:rsid w:val="4A0CA1D0"/>
    <w:rsid w:val="4A96E799"/>
    <w:rsid w:val="4B31936B"/>
    <w:rsid w:val="4B8C086E"/>
    <w:rsid w:val="4C4CECF8"/>
    <w:rsid w:val="4CA0E212"/>
    <w:rsid w:val="4CDDAF15"/>
    <w:rsid w:val="4D1BA838"/>
    <w:rsid w:val="4ED1316A"/>
    <w:rsid w:val="4F60499C"/>
    <w:rsid w:val="51034EC5"/>
    <w:rsid w:val="51E6E27D"/>
    <w:rsid w:val="5235B20E"/>
    <w:rsid w:val="5415F5B1"/>
    <w:rsid w:val="56003EE5"/>
    <w:rsid w:val="56D48DD0"/>
    <w:rsid w:val="5738D8EC"/>
    <w:rsid w:val="588E93A7"/>
    <w:rsid w:val="5B99CE09"/>
    <w:rsid w:val="5C0AFDC0"/>
    <w:rsid w:val="5E104B07"/>
    <w:rsid w:val="5E158508"/>
    <w:rsid w:val="605A3FE4"/>
    <w:rsid w:val="6461F48B"/>
    <w:rsid w:val="67087B59"/>
    <w:rsid w:val="68666F3F"/>
    <w:rsid w:val="6AEC3DAA"/>
    <w:rsid w:val="6C6712D1"/>
    <w:rsid w:val="6D8A224C"/>
    <w:rsid w:val="6D8CC5F5"/>
    <w:rsid w:val="6F17AE0C"/>
    <w:rsid w:val="6F9EEEDD"/>
    <w:rsid w:val="70C171E9"/>
    <w:rsid w:val="71A2658D"/>
    <w:rsid w:val="72985925"/>
    <w:rsid w:val="72CE8307"/>
    <w:rsid w:val="735C12A1"/>
    <w:rsid w:val="73A178CC"/>
    <w:rsid w:val="73D16D25"/>
    <w:rsid w:val="7679EDD3"/>
    <w:rsid w:val="7754E4E1"/>
    <w:rsid w:val="775B4F29"/>
    <w:rsid w:val="795D2443"/>
    <w:rsid w:val="79AC8C71"/>
    <w:rsid w:val="7C4BEDAD"/>
    <w:rsid w:val="7CB6D3AE"/>
    <w:rsid w:val="7CE09D97"/>
    <w:rsid w:val="7D696F02"/>
    <w:rsid w:val="7E9A1B2C"/>
    <w:rsid w:val="7EA9358A"/>
    <w:rsid w:val="7F1C36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97A399"/>
  <w15:docId w15:val="{4C2AD9F0-30D9-4BED-8469-1EF2D8E48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Lijstalinea">
    <w:name w:val="List Paragraph"/>
    <w:basedOn w:val="Standaard"/>
    <w:uiPriority w:val="34"/>
    <w:qFormat/>
    <w:rsid w:val="00AC70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microsoft.com/office/2020/10/relationships/intelligence" Target="intelligence2.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10</ap:Pages>
  <ap:Words>4621</ap:Words>
  <ap:Characters>26114</ap:Characters>
  <ap:DocSecurity>0</ap:DocSecurity>
  <ap:Lines>1135</ap:Lines>
  <ap:Paragraphs>520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30215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2026-09-24T10:41:00.0000000Z</dcterms:created>
  <dcterms:modified xsi:type="dcterms:W3CDTF">2026-09-25T08:12:00.0000000Z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_dlc_DocIdItemGuid">
    <vt:lpwstr>f451a46a-2924-47d0-ae2e-351d96e6376d</vt:lpwstr>
  </property>
  <property fmtid="{D5CDD505-2E9C-101B-9397-08002B2CF9AE}" pid="6" name="docLang">
    <vt:lpwstr>nl</vt:lpwstr>
  </property>
</Properties>
</file>