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D5E0E" w:rsidP="00AD5E0E" w:rsidRDefault="00AD5E0E" w14:paraId="125107DB" w14:textId="77777777">
      <w:pPr>
        <w:pStyle w:val="Kop1"/>
        <w:rPr>
          <w:rFonts w:ascii="Arial" w:hAnsi="Arial" w:eastAsia="Times New Roman" w:cs="Arial"/>
        </w:rPr>
      </w:pPr>
      <w:r>
        <w:rPr>
          <w:rStyle w:val="Zwaar"/>
          <w:rFonts w:ascii="Arial" w:hAnsi="Arial" w:eastAsia="Times New Roman" w:cs="Arial"/>
        </w:rPr>
        <w:t>Hamerstukken</w:t>
      </w:r>
    </w:p>
    <w:p w:rsidR="00AD5E0E" w:rsidP="00AD5E0E" w:rsidRDefault="00AD5E0E" w14:paraId="49A7277D" w14:textId="77777777">
      <w:pPr>
        <w:rPr>
          <w:rFonts w:ascii="Arial" w:hAnsi="Arial" w:eastAsia="Times New Roman" w:cs="Arial"/>
          <w:sz w:val="22"/>
          <w:szCs w:val="22"/>
        </w:rPr>
      </w:pPr>
      <w:r>
        <w:rPr>
          <w:rFonts w:ascii="Arial" w:hAnsi="Arial" w:eastAsia="Times New Roman" w:cs="Arial"/>
          <w:sz w:val="22"/>
          <w:szCs w:val="22"/>
        </w:rPr>
        <w:t>Hamerstuk</w:t>
      </w:r>
      <w:r>
        <w:rPr>
          <w:rFonts w:ascii="Arial" w:hAnsi="Arial" w:eastAsia="Times New Roman" w:cs="Arial"/>
          <w:sz w:val="22"/>
          <w:szCs w:val="22"/>
        </w:rPr>
        <w:br/>
      </w:r>
      <w:r>
        <w:rPr>
          <w:rFonts w:ascii="Arial" w:hAnsi="Arial" w:eastAsia="Times New Roman" w:cs="Arial"/>
          <w:sz w:val="22"/>
          <w:szCs w:val="22"/>
        </w:rPr>
        <w:br/>
        <w:t>Aan de orde is de behandeling van:</w:t>
      </w:r>
    </w:p>
    <w:p w:rsidR="00AD5E0E" w:rsidP="00AD5E0E" w:rsidRDefault="00AD5E0E" w14:paraId="2CA2B277" w14:textId="77777777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eastAsia="Times New Roman" w:cs="Arial"/>
          <w:sz w:val="22"/>
          <w:szCs w:val="22"/>
        </w:rPr>
      </w:pPr>
      <w:r>
        <w:rPr>
          <w:rStyle w:val="Zwaar"/>
          <w:rFonts w:ascii="Arial" w:hAnsi="Arial" w:eastAsia="Times New Roman" w:cs="Arial"/>
          <w:sz w:val="22"/>
          <w:szCs w:val="22"/>
        </w:rPr>
        <w:t>het wetsvoorstel Goedkeuring van enkele ministeriële regelingen tot aanpassing van wetten van Nederlands-Antilliaanse oorsprong voor de openbare lichamen Bonaire, Sint Eustatius en Saba (Tweede goedkeurings- en reparatiewet BES) (33315).</w:t>
      </w:r>
    </w:p>
    <w:p w:rsidR="00AD5E0E" w:rsidP="00AD5E0E" w:rsidRDefault="00AD5E0E" w14:paraId="78A540B7" w14:textId="77777777">
      <w:pPr>
        <w:spacing w:after="240"/>
        <w:rPr>
          <w:rFonts w:ascii="Arial" w:hAnsi="Arial" w:eastAsia="Times New Roman" w:cs="Arial"/>
          <w:sz w:val="22"/>
          <w:szCs w:val="22"/>
        </w:rPr>
      </w:pPr>
      <w:r>
        <w:rPr>
          <w:rFonts w:ascii="Arial" w:hAnsi="Arial" w:eastAsia="Times New Roman" w:cs="Arial"/>
          <w:sz w:val="22"/>
          <w:szCs w:val="22"/>
        </w:rPr>
        <w:br/>
        <w:t>Dit wetsvoorstel wordt zonder beraadslaging en, na goedkeuring van de onderdelen, zonder stemming aangenomen.</w:t>
      </w:r>
    </w:p>
    <w:p w:rsidR="002C3023" w:rsidRDefault="002C3023" w14:paraId="452043EF" w14:textId="77777777"/>
    <w:sectPr w:rsidR="002C3023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D3ACC"/>
    <w:multiLevelType w:val="multilevel"/>
    <w:tmpl w:val="E7E6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5170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E0E"/>
    <w:rsid w:val="002C3023"/>
    <w:rsid w:val="009C1E76"/>
    <w:rsid w:val="00AD5E0E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E143A"/>
  <w15:chartTrackingRefBased/>
  <w15:docId w15:val="{5D40DA52-F3DF-45C9-9F81-E3A650C3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D5E0E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D5E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D5E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D5E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D5E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D5E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D5E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D5E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D5E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D5E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D5E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D5E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D5E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D5E0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D5E0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D5E0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D5E0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D5E0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D5E0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D5E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5E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D5E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5E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D5E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D5E0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D5E0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D5E0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D5E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D5E0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D5E0E"/>
    <w:rPr>
      <w:b/>
      <w:bCs/>
      <w:smallCaps/>
      <w:color w:val="0F4761" w:themeColor="accent1" w:themeShade="BF"/>
      <w:spacing w:val="5"/>
    </w:rPr>
  </w:style>
  <w:style w:type="character" w:styleId="Zwaar">
    <w:name w:val="Strong"/>
    <w:basedOn w:val="Standaardalinea-lettertype"/>
    <w:uiPriority w:val="22"/>
    <w:qFormat/>
    <w:rsid w:val="00AD5E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62</ap:Words>
  <ap:Characters>347</ap:Characters>
  <ap:DocSecurity>0</ap:DocSecurity>
  <ap:Lines>2</ap:Lines>
  <ap:Paragraphs>1</ap:Paragraphs>
  <ap:ScaleCrop>false</ap:ScaleCrop>
  <ap:LinksUpToDate>false</ap:LinksUpToDate>
  <ap:CharactersWithSpaces>408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2026-09-25T07:20:00.0000000Z</dcterms:created>
  <dcterms:modified xsi:type="dcterms:W3CDTF">2026-09-25T07:20:00.0000000Z</dcterms:modified>
  <version/>
  <category/>
</coreProperties>
</file>