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EE68DC" w14:paraId="39ED1EDA" w14:textId="77777777">
      <w:r>
        <w:t xml:space="preserve">Een slagvaardige overheid kan niet zonder een </w:t>
      </w:r>
      <w:r w:rsidR="008A0D4B">
        <w:t>efficiënte</w:t>
      </w:r>
      <w:r>
        <w:t xml:space="preserve"> bedrijfsvoering. Het is belangrijk dat medewerkers gezond en gemotiveerd aan de slag kunnen en blijven. In deze brief ga ik in op de uitvoering van de motie Ceulemans (JA21) d</w:t>
      </w:r>
      <w:r w:rsidR="008A0D4B">
        <w:t>ie</w:t>
      </w:r>
      <w:r>
        <w:t xml:space="preserve"> vraagt om het verzuim binnen de rijksoverheid structureel terug te dringen</w:t>
      </w:r>
      <w:r>
        <w:rPr>
          <w:rStyle w:val="FootnoteReference"/>
        </w:rPr>
        <w:footnoteReference w:id="2"/>
      </w:r>
      <w:r>
        <w:t xml:space="preserve">. </w:t>
      </w:r>
      <w:r w:rsidR="008A0D4B">
        <w:t xml:space="preserve">U </w:t>
      </w:r>
      <w:r w:rsidR="008A0D4B">
        <w:t xml:space="preserve">wordt </w:t>
      </w:r>
      <w:r>
        <w:t xml:space="preserve"> in</w:t>
      </w:r>
      <w:r>
        <w:t xml:space="preserve"> deze brief </w:t>
      </w:r>
      <w:r w:rsidR="008A0D4B">
        <w:t>geïnformeerd</w:t>
      </w:r>
      <w:r>
        <w:t xml:space="preserve"> </w:t>
      </w:r>
      <w:r>
        <w:t xml:space="preserve">over mijn visie </w:t>
      </w:r>
      <w:r w:rsidR="00FB7DA8">
        <w:t xml:space="preserve">op </w:t>
      </w:r>
      <w:r w:rsidR="00DF3D32">
        <w:t>verzuim</w:t>
      </w:r>
      <w:r w:rsidR="00444EF2">
        <w:t xml:space="preserve"> en breder op duurzame inzetbaarheid</w:t>
      </w:r>
      <w:r>
        <w:t xml:space="preserve">. </w:t>
      </w:r>
      <w:r w:rsidR="002B2B50">
        <w:t>De</w:t>
      </w:r>
      <w:r>
        <w:t>ze</w:t>
      </w:r>
      <w:r>
        <w:t xml:space="preserve"> visie biedt </w:t>
      </w:r>
      <w:r w:rsidR="002B2B50">
        <w:t xml:space="preserve">het kader </w:t>
      </w:r>
      <w:r w:rsidR="00DF3D32">
        <w:t>voor</w:t>
      </w:r>
      <w:r w:rsidR="002B2B50">
        <w:t xml:space="preserve"> de </w:t>
      </w:r>
      <w:r w:rsidR="008A0D4B">
        <w:t xml:space="preserve">aanpak van verzuim </w:t>
      </w:r>
      <w:r w:rsidR="002B2B50">
        <w:t>waar departementen aan werken</w:t>
      </w:r>
      <w:r w:rsidR="008A0D4B">
        <w:t xml:space="preserve">. </w:t>
      </w:r>
    </w:p>
    <w:p w:rsidR="00C30E48" w14:paraId="58C56D22" w14:textId="77777777"/>
    <w:p w:rsidRPr="00FB7DA8" w:rsidR="004A1D71" w14:paraId="28F88652" w14:textId="77777777">
      <w:pPr>
        <w:rPr>
          <w:i/>
          <w:iCs/>
        </w:rPr>
      </w:pPr>
      <w:r w:rsidRPr="00FB7DA8">
        <w:rPr>
          <w:i/>
          <w:iCs/>
        </w:rPr>
        <w:t>Trends en</w:t>
      </w:r>
      <w:r w:rsidRPr="00FB7DA8" w:rsidR="00C65D22">
        <w:rPr>
          <w:i/>
          <w:iCs/>
        </w:rPr>
        <w:t xml:space="preserve"> ontwikkelingen</w:t>
      </w:r>
    </w:p>
    <w:p w:rsidR="004A1D71" w14:paraId="6145D0E1" w14:textId="77777777"/>
    <w:p w:rsidR="00365BED" w:rsidP="004A1D71" w14:paraId="4E6B2074" w14:textId="77777777">
      <w:r>
        <w:t xml:space="preserve">Het is belangrijk dat medewerkers gezond blijven. </w:t>
      </w:r>
      <w:r w:rsidRPr="004A1D71" w:rsidR="008D6637">
        <w:t xml:space="preserve">Het </w:t>
      </w:r>
      <w:r w:rsidR="00794853">
        <w:t>verzuimpercentage</w:t>
      </w:r>
      <w:r w:rsidRPr="004A1D71" w:rsidR="008D6637">
        <w:t xml:space="preserve"> </w:t>
      </w:r>
      <w:r w:rsidR="00582D61">
        <w:t xml:space="preserve">binnen de sector Rijk </w:t>
      </w:r>
      <w:r w:rsidR="00794853">
        <w:t>was</w:t>
      </w:r>
      <w:r w:rsidRPr="004A1D71" w:rsidR="008D6637">
        <w:t xml:space="preserve"> in 2025 6,8</w:t>
      </w:r>
      <w:r w:rsidR="00FB7DA8">
        <w:t>%</w:t>
      </w:r>
      <w:r w:rsidR="009F0D09">
        <w:t>.</w:t>
      </w:r>
      <w:r w:rsidR="00FB7DA8">
        <w:t xml:space="preserve"> Dat ligt hoger dan het gemiddeld verzuim bij grote bedrijven (6,</w:t>
      </w:r>
      <w:r w:rsidR="003C397A">
        <w:t>3</w:t>
      </w:r>
      <w:r w:rsidR="00FB7DA8">
        <w:t xml:space="preserve">%) en lager dan het verzuim bij gemeenten </w:t>
      </w:r>
      <w:r w:rsidR="00582D61">
        <w:t xml:space="preserve">bijvoorbeeld </w:t>
      </w:r>
      <w:r w:rsidR="00FB7DA8">
        <w:t>(7,1%).</w:t>
      </w:r>
      <w:r w:rsidR="009F0D09">
        <w:t xml:space="preserve"> </w:t>
      </w:r>
      <w:r w:rsidR="008D6637">
        <w:t xml:space="preserve">Uw Kamer is </w:t>
      </w:r>
      <w:r w:rsidR="009F0D09">
        <w:t xml:space="preserve">over deze </w:t>
      </w:r>
      <w:r w:rsidR="0066276F">
        <w:t xml:space="preserve">en andere </w:t>
      </w:r>
      <w:r w:rsidR="009F0D09">
        <w:t>ontwikkelingen</w:t>
      </w:r>
      <w:r w:rsidR="008D6637">
        <w:t xml:space="preserve"> </w:t>
      </w:r>
      <w:r w:rsidR="00582D61">
        <w:t xml:space="preserve">in de bedrijfsvoering </w:t>
      </w:r>
      <w:r w:rsidR="008D6637">
        <w:t xml:space="preserve">geïnformeerd in de Jaarrapportage Bedrijfsvoering Rijk </w:t>
      </w:r>
      <w:r w:rsidR="00E140EF">
        <w:t>2025</w:t>
      </w:r>
      <w:r>
        <w:rPr>
          <w:rStyle w:val="FootnoteReference"/>
        </w:rPr>
        <w:footnoteReference w:id="3"/>
      </w:r>
      <w:r w:rsidR="008D6637">
        <w:t>.</w:t>
      </w:r>
      <w:r>
        <w:t xml:space="preserve"> </w:t>
      </w:r>
    </w:p>
    <w:p w:rsidR="00365BED" w:rsidP="004A1D71" w14:paraId="7EC8DE60" w14:textId="77777777"/>
    <w:p w:rsidR="004A1D71" w:rsidP="004A1D71" w14:paraId="7B07F9B7" w14:textId="77777777">
      <w:r>
        <w:t>Veruit d</w:t>
      </w:r>
      <w:r w:rsidR="008D6637">
        <w:t>e meeste werknemers verzuim</w:t>
      </w:r>
      <w:r>
        <w:t>en</w:t>
      </w:r>
      <w:r w:rsidR="008D6637">
        <w:t xml:space="preserve"> als gevolg van </w:t>
      </w:r>
      <w:r w:rsidR="003C397A">
        <w:t>griep, verkoudheid</w:t>
      </w:r>
      <w:r w:rsidR="008D6637">
        <w:t xml:space="preserve"> of </w:t>
      </w:r>
      <w:r w:rsidR="00794853">
        <w:t xml:space="preserve">fysieke </w:t>
      </w:r>
      <w:r w:rsidR="008D6637">
        <w:t xml:space="preserve">blessures. </w:t>
      </w:r>
      <w:r w:rsidR="00582D61">
        <w:t xml:space="preserve">Bij dit medisch verzuim </w:t>
      </w:r>
      <w:r w:rsidR="00BA6B5E">
        <w:t xml:space="preserve">is het zaak snel de juiste interventies in te zetten als verzuim </w:t>
      </w:r>
      <w:r w:rsidR="00DD3EE2">
        <w:t>lang</w:t>
      </w:r>
      <w:r w:rsidR="00582D61">
        <w:t>durig lijkt te worden</w:t>
      </w:r>
      <w:r w:rsidR="00BA6B5E">
        <w:t xml:space="preserve">. Het deel van het verzuim dat niet-medisch </w:t>
      </w:r>
      <w:r w:rsidR="00582D61">
        <w:t>en</w:t>
      </w:r>
      <w:r w:rsidR="00BA6B5E">
        <w:t xml:space="preserve"> (deels) werk</w:t>
      </w:r>
      <w:r w:rsidR="00582D61">
        <w:t xml:space="preserve"> </w:t>
      </w:r>
      <w:r w:rsidR="00BA6B5E">
        <w:t>gerelateerd is, wil ik structureel terugdringen door</w:t>
      </w:r>
      <w:r w:rsidR="00365BED">
        <w:t xml:space="preserve"> </w:t>
      </w:r>
      <w:r w:rsidR="00BA6B5E">
        <w:t>het voorkómen van arbeidsrisico’s (preventie)</w:t>
      </w:r>
      <w:r w:rsidR="00365BED">
        <w:t xml:space="preserve"> en meer aandacht </w:t>
      </w:r>
      <w:r w:rsidR="00DD3EE2">
        <w:t xml:space="preserve">te besteden aan </w:t>
      </w:r>
      <w:r w:rsidR="00365BED">
        <w:t>vitaliteit</w:t>
      </w:r>
      <w:r w:rsidR="00BA6B5E">
        <w:t>.</w:t>
      </w:r>
      <w:r w:rsidR="008D6637">
        <w:t xml:space="preserve"> </w:t>
      </w:r>
    </w:p>
    <w:p w:rsidR="00BA6B5E" w:rsidP="004A1D71" w14:paraId="7C03D099" w14:textId="77777777"/>
    <w:p w:rsidR="00BA6B5E" w:rsidP="00BA6B5E" w14:paraId="396665CF" w14:textId="77777777">
      <w:r w:rsidRPr="00BA6B5E">
        <w:t xml:space="preserve">Ongeveer 15% van de medewerkers bij het Rijk geeft aan dat het laatste verzuim </w:t>
      </w:r>
      <w:r w:rsidR="00DF3D32">
        <w:t xml:space="preserve">(deels) </w:t>
      </w:r>
      <w:r w:rsidRPr="00BA6B5E" w:rsidR="00DD3EE2">
        <w:t>werk gerelateerd</w:t>
      </w:r>
      <w:r w:rsidRPr="00BA6B5E">
        <w:t xml:space="preserve"> </w:t>
      </w:r>
      <w:r w:rsidR="00DF3D32">
        <w:t>was</w:t>
      </w:r>
      <w:r w:rsidRPr="00BA6B5E">
        <w:t xml:space="preserve">. </w:t>
      </w:r>
      <w:r w:rsidR="006D3825">
        <w:t xml:space="preserve">Dan gaat het doorgaans om </w:t>
      </w:r>
      <w:r w:rsidRPr="00BA6B5E">
        <w:t>psychosociale arbeids</w:t>
      </w:r>
      <w:r w:rsidR="006D3825">
        <w:t>belasting (PSA); w</w:t>
      </w:r>
      <w:r w:rsidRPr="00BA6B5E">
        <w:t>erkdruk, emotioneel belastend werk, conflicten</w:t>
      </w:r>
      <w:r w:rsidR="00DD3EE2">
        <w:t xml:space="preserve">, </w:t>
      </w:r>
      <w:r w:rsidRPr="00BA6B5E">
        <w:t>ongewenst gedrag</w:t>
      </w:r>
      <w:r w:rsidR="00DD3EE2">
        <w:t>, de kwaliteit van werk</w:t>
      </w:r>
      <w:r w:rsidRPr="00BA6B5E">
        <w:t>.</w:t>
      </w:r>
      <w:r w:rsidR="00582D61">
        <w:t xml:space="preserve"> </w:t>
      </w:r>
      <w:r w:rsidR="002E6171">
        <w:t>Dit v</w:t>
      </w:r>
      <w:r w:rsidR="00DD3EE2">
        <w:t xml:space="preserve">erzuim structureel verlagen </w:t>
      </w:r>
      <w:r w:rsidR="00DF3D32">
        <w:t xml:space="preserve">is </w:t>
      </w:r>
      <w:r w:rsidR="00DD3EE2">
        <w:t>een opgave v</w:t>
      </w:r>
      <w:r w:rsidR="00582D61">
        <w:t>oor</w:t>
      </w:r>
      <w:r w:rsidR="00DD3EE2">
        <w:t xml:space="preserve"> de hele organisatie en vraagt om </w:t>
      </w:r>
      <w:r w:rsidRPr="004A1D71" w:rsidR="009F0D09">
        <w:t xml:space="preserve">een integrale benadering </w:t>
      </w:r>
      <w:r w:rsidR="00DD3EE2">
        <w:t xml:space="preserve">gericht </w:t>
      </w:r>
      <w:r w:rsidR="00582D61">
        <w:t xml:space="preserve">op </w:t>
      </w:r>
      <w:r w:rsidR="00DF3D32">
        <w:t>vitaliteit, preventie en verzuimbegeleiding.</w:t>
      </w:r>
      <w:r w:rsidR="003A4EA3">
        <w:t xml:space="preserve"> </w:t>
      </w:r>
    </w:p>
    <w:p w:rsidR="00BA6B5E" w:rsidP="00BA6B5E" w14:paraId="285C8327" w14:textId="77777777"/>
    <w:p w:rsidRPr="00FB7DA8" w:rsidR="004A1D71" w14:paraId="0020378E" w14:textId="77777777">
      <w:pPr>
        <w:rPr>
          <w:i/>
          <w:iCs/>
        </w:rPr>
      </w:pPr>
      <w:r w:rsidRPr="00FB7DA8">
        <w:rPr>
          <w:i/>
          <w:iCs/>
        </w:rPr>
        <w:t>Visie</w:t>
      </w:r>
    </w:p>
    <w:p w:rsidR="00D71D62" w:rsidP="00794853" w14:paraId="6EFFE187" w14:textId="77777777"/>
    <w:p w:rsidR="00DD3EE2" w:rsidP="00DD3EE2" w14:paraId="697BF8EB" w14:textId="77777777">
      <w:r>
        <w:t>Ik</w:t>
      </w:r>
      <w:r>
        <w:t xml:space="preserve"> </w:t>
      </w:r>
      <w:r w:rsidR="00DF3D32">
        <w:t>zie</w:t>
      </w:r>
      <w:r>
        <w:t xml:space="preserve"> duurzame inzetbaarheid </w:t>
      </w:r>
      <w:r w:rsidR="00582D61">
        <w:t xml:space="preserve">van medewerkers </w:t>
      </w:r>
      <w:r>
        <w:t xml:space="preserve">als </w:t>
      </w:r>
      <w:r w:rsidR="00DF3D32">
        <w:t xml:space="preserve">een </w:t>
      </w:r>
      <w:r>
        <w:t xml:space="preserve">voorwaarde voor goede publieke dienstverlening en </w:t>
      </w:r>
      <w:r>
        <w:t xml:space="preserve">een </w:t>
      </w:r>
      <w:r>
        <w:t>slagvaardig</w:t>
      </w:r>
      <w:r>
        <w:t>e overheid</w:t>
      </w:r>
      <w:r>
        <w:t xml:space="preserve">. De vergrijzing, krapte op de arbeidsmarkt, </w:t>
      </w:r>
      <w:r w:rsidR="00186D64">
        <w:t xml:space="preserve">bezuinigingen </w:t>
      </w:r>
      <w:r>
        <w:t xml:space="preserve">en complexiteit van maatschappelijke opgaven maken dit urgent. Duurzame inzetbaarheid betekent dat medewerkers nu en in de </w:t>
      </w:r>
      <w:r>
        <w:t>toekomst</w:t>
      </w:r>
      <w:r>
        <w:t xml:space="preserve"> gezond, vitaal, gemotiveerd aan het werk zijn. Daarbij staat de medewerker centraal als eigenaar van de eigen loopbaan en gezondheid, terwijl de organisatie de </w:t>
      </w:r>
      <w:r w:rsidR="00582D61">
        <w:t xml:space="preserve">juiste </w:t>
      </w:r>
      <w:r>
        <w:t xml:space="preserve">voorwaarden schept. Duurzame inzetbaarheid </w:t>
      </w:r>
      <w:r w:rsidR="00582D61">
        <w:t xml:space="preserve">zie ik </w:t>
      </w:r>
      <w:r>
        <w:t xml:space="preserve">niet </w:t>
      </w:r>
      <w:r w:rsidR="00582D61">
        <w:t xml:space="preserve">als </w:t>
      </w:r>
      <w:r>
        <w:t xml:space="preserve">een tijdelijk HR-programma, maar als een </w:t>
      </w:r>
      <w:r w:rsidR="00582D61">
        <w:t xml:space="preserve">structurele </w:t>
      </w:r>
      <w:r>
        <w:t>bestuurlijke opgave als onderdeel van goed werkgeverschap.</w:t>
      </w:r>
    </w:p>
    <w:p w:rsidR="00DD3EE2" w:rsidP="00DD3EE2" w14:paraId="540947C8" w14:textId="77777777"/>
    <w:p w:rsidR="00DD3EE2" w:rsidP="00DD3EE2" w14:paraId="03139987" w14:textId="77777777">
      <w:r>
        <w:t>D</w:t>
      </w:r>
      <w:r w:rsidR="008A2FB1">
        <w:t>e opgave</w:t>
      </w:r>
      <w:r>
        <w:t xml:space="preserve"> vergt een aanpak op </w:t>
      </w:r>
      <w:r>
        <w:t>drie samenhangende pijlers: vitaliteit, preventie en effectieve verzuim</w:t>
      </w:r>
      <w:r>
        <w:t>begeleiding</w:t>
      </w:r>
      <w:r>
        <w:t xml:space="preserve">. </w:t>
      </w:r>
      <w:r w:rsidRPr="00E8413B" w:rsidR="003B2F2C">
        <w:t xml:space="preserve">Vitaliteit </w:t>
      </w:r>
      <w:r w:rsidRPr="00E8413B">
        <w:t xml:space="preserve">richt </w:t>
      </w:r>
      <w:r w:rsidR="00DF3D32">
        <w:t xml:space="preserve">zich </w:t>
      </w:r>
      <w:r w:rsidRPr="00E8413B" w:rsidR="003A4EA3">
        <w:t>op fysieke</w:t>
      </w:r>
      <w:r w:rsidRPr="00E8413B" w:rsidR="00E8413B">
        <w:t>, sociale</w:t>
      </w:r>
      <w:r w:rsidRPr="00E8413B" w:rsidR="003A4EA3">
        <w:t xml:space="preserve"> en mentale </w:t>
      </w:r>
      <w:r w:rsidR="00DF3D32">
        <w:t>gez</w:t>
      </w:r>
      <w:r w:rsidR="001A059D">
        <w:t xml:space="preserve">ondheid </w:t>
      </w:r>
      <w:r w:rsidRPr="00E8413B" w:rsidR="00E8413B">
        <w:t xml:space="preserve">met als doel </w:t>
      </w:r>
      <w:r w:rsidRPr="00E8413B" w:rsidR="003A4EA3">
        <w:t xml:space="preserve">het werk goed en </w:t>
      </w:r>
      <w:r w:rsidR="008A2FB1">
        <w:t xml:space="preserve">gemotiveerd </w:t>
      </w:r>
      <w:r w:rsidRPr="00E8413B" w:rsidR="003A4EA3">
        <w:t>te blijven doen</w:t>
      </w:r>
      <w:r w:rsidRPr="003A4EA3" w:rsidR="003A4EA3">
        <w:t>.</w:t>
      </w:r>
      <w:r w:rsidR="00E8413B">
        <w:t xml:space="preserve"> </w:t>
      </w:r>
      <w:r>
        <w:t xml:space="preserve">Preventie </w:t>
      </w:r>
      <w:r w:rsidR="00E8413B">
        <w:t xml:space="preserve">gaat over </w:t>
      </w:r>
      <w:r>
        <w:t xml:space="preserve">het vroegtijdig herkennen en beheersen van </w:t>
      </w:r>
      <w:r w:rsidR="008A2FB1">
        <w:t>arbeids</w:t>
      </w:r>
      <w:r>
        <w:t>risico’s zoals werkdruk, stress, psychosociale arbeidsbelasting en ongezonde werkomstandigheden. D</w:t>
      </w:r>
      <w:r>
        <w:t xml:space="preserve">it moet </w:t>
      </w:r>
      <w:r>
        <w:t>nadrukkelijker onderwerp van het dagelijkse gesprek</w:t>
      </w:r>
      <w:r>
        <w:t xml:space="preserve"> zijn tussen medewerker en leidinggevende </w:t>
      </w:r>
      <w:r w:rsidR="008A2FB1">
        <w:t>e</w:t>
      </w:r>
      <w:r>
        <w:t>n binnen teams</w:t>
      </w:r>
      <w:r>
        <w:t>. Als uitval t</w:t>
      </w:r>
      <w:r>
        <w:t>ó</w:t>
      </w:r>
      <w:r>
        <w:t xml:space="preserve">ch optreedt, </w:t>
      </w:r>
      <w:r>
        <w:t>moet</w:t>
      </w:r>
      <w:r w:rsidR="002E6171">
        <w:t>en</w:t>
      </w:r>
      <w:r>
        <w:t xml:space="preserve"> </w:t>
      </w:r>
      <w:r w:rsidR="002E6171">
        <w:t xml:space="preserve">een </w:t>
      </w:r>
      <w:r>
        <w:t xml:space="preserve">persoonlijke </w:t>
      </w:r>
      <w:r w:rsidR="002E6171">
        <w:t xml:space="preserve">aanpak </w:t>
      </w:r>
      <w:r>
        <w:t>en duurzame terugkeer centraal</w:t>
      </w:r>
      <w:r w:rsidR="002E6171">
        <w:t xml:space="preserve"> staan</w:t>
      </w:r>
      <w:r>
        <w:t>. Het Eigen Regie-model vormt de basis</w:t>
      </w:r>
      <w:r w:rsidR="00E8413B">
        <w:t xml:space="preserve"> voor duurzame inzetbaarheid</w:t>
      </w:r>
      <w:r>
        <w:t>, met duidelijke verantwoordelijkheden voor medewerker en leidinggevende, snelle toegang tot deskundige ondersteuning, aandacht en passende nazorg.</w:t>
      </w:r>
    </w:p>
    <w:p w:rsidR="00DD3EE2" w:rsidP="00DD3EE2" w14:paraId="21F589AA" w14:textId="77777777"/>
    <w:p w:rsidR="004A1D71" w:rsidP="00DD3EE2" w14:paraId="63AF0C62" w14:textId="77777777">
      <w:r>
        <w:t xml:space="preserve">Leidinggevenden spelen een sleutelrol bij het realiseren </w:t>
      </w:r>
      <w:r w:rsidR="002B2B50">
        <w:t>van verzuimbeheering</w:t>
      </w:r>
      <w:r>
        <w:t>. De organisatie ondersteunt</w:t>
      </w:r>
      <w:r w:rsidR="002B2B50">
        <w:t xml:space="preserve"> hierbij</w:t>
      </w:r>
      <w:r>
        <w:t xml:space="preserve"> actief</w:t>
      </w:r>
      <w:r w:rsidR="008A2FB1">
        <w:t xml:space="preserve"> d</w:t>
      </w:r>
      <w:r w:rsidR="00E8413B">
        <w:t>oor het creëren van een open gesprekscultuur en</w:t>
      </w:r>
      <w:r w:rsidR="003B2F2C">
        <w:t xml:space="preserve"> </w:t>
      </w:r>
      <w:r w:rsidR="002E6171">
        <w:t xml:space="preserve">door zo nodig </w:t>
      </w:r>
      <w:r w:rsidR="00E8413B">
        <w:t>specialisten</w:t>
      </w:r>
      <w:r w:rsidR="002E6171">
        <w:t xml:space="preserve"> op het gebied van verzuim of inzetbaarheid beschikbaar te stellen</w:t>
      </w:r>
      <w:r>
        <w:t xml:space="preserve">. De </w:t>
      </w:r>
      <w:r w:rsidR="003B2F2C">
        <w:t>arbo</w:t>
      </w:r>
      <w:r w:rsidR="003B2F2C">
        <w:t>-dien</w:t>
      </w:r>
      <w:r w:rsidR="001A059D">
        <w:t>s</w:t>
      </w:r>
      <w:r w:rsidR="003B2F2C">
        <w:t xml:space="preserve">tverlening </w:t>
      </w:r>
      <w:r>
        <w:t xml:space="preserve">wordt ingericht rond de drie pijlers en moet snel, laagdrempelig, efficiënt en zo min mogelijk bureaucratisch zijn. De dienstverlening wordt vastgelegd in afspraken met duidelijke prestatie-indicatoren en kwaliteitseisen. </w:t>
      </w:r>
      <w:r w:rsidR="003A4EA3">
        <w:t xml:space="preserve">Bestuurders sturen op verzuim en zijn </w:t>
      </w:r>
      <w:r>
        <w:t xml:space="preserve">eindverantwoordelijk. Elk </w:t>
      </w:r>
      <w:r w:rsidR="003B2F2C">
        <w:t xml:space="preserve">departement heeft een vitaliteitsplan en werkt aan preventie via actuele </w:t>
      </w:r>
      <w:r w:rsidR="003B2F2C">
        <w:t>RI&amp;E’s</w:t>
      </w:r>
      <w:r w:rsidR="003B2F2C">
        <w:t>. D</w:t>
      </w:r>
      <w:r>
        <w:t xml:space="preserve">uurzame inzetbaarheid </w:t>
      </w:r>
      <w:r w:rsidR="003B2F2C">
        <w:t xml:space="preserve">moet uiteindelijk </w:t>
      </w:r>
      <w:r>
        <w:t xml:space="preserve">zijn verankerd in de planning- en </w:t>
      </w:r>
      <w:r w:rsidR="003A4EA3">
        <w:t>control cyclus</w:t>
      </w:r>
      <w:r>
        <w:t xml:space="preserve"> en leiderschap</w:t>
      </w:r>
      <w:r w:rsidR="003B2F2C">
        <w:t>sprogramma’s</w:t>
      </w:r>
      <w:r>
        <w:t xml:space="preserve">. </w:t>
      </w:r>
    </w:p>
    <w:p w:rsidRPr="00E8413B" w:rsidR="001D1F78" w:rsidP="00E8413B" w14:paraId="4D7B0356" w14:textId="77777777"/>
    <w:p w:rsidR="00AC35EC" w:rsidP="00E8413B" w14:paraId="033BDE20" w14:textId="77777777">
      <w:pPr>
        <w:rPr>
          <w:highlight w:val="yellow"/>
        </w:rPr>
      </w:pPr>
      <w:r w:rsidRPr="00072FB9">
        <w:t xml:space="preserve">Zoals de motie verzoekt, ben ik </w:t>
      </w:r>
      <w:r w:rsidRPr="00072FB9" w:rsidR="002501C1">
        <w:t xml:space="preserve">in overleg </w:t>
      </w:r>
      <w:r w:rsidRPr="00072FB9">
        <w:t xml:space="preserve">gegaan </w:t>
      </w:r>
      <w:r w:rsidRPr="00072FB9" w:rsidR="002501C1">
        <w:t>met medeoverheden over de aanpak van verzuim. G</w:t>
      </w:r>
      <w:r w:rsidRPr="00072FB9" w:rsidR="00E8413B">
        <w:t>emeenten, provincies</w:t>
      </w:r>
      <w:r w:rsidRPr="00072FB9" w:rsidR="002501C1">
        <w:t xml:space="preserve"> en</w:t>
      </w:r>
      <w:r w:rsidRPr="00072FB9" w:rsidR="00E8413B">
        <w:t xml:space="preserve"> waterschappen hebben krachten gebundeld</w:t>
      </w:r>
      <w:r w:rsidRPr="00072FB9" w:rsidR="002501C1">
        <w:t xml:space="preserve"> en </w:t>
      </w:r>
      <w:r w:rsidRPr="00072FB9">
        <w:t xml:space="preserve">ontsluiten </w:t>
      </w:r>
      <w:r w:rsidRPr="00072FB9" w:rsidR="00E8413B">
        <w:t>gezamenlijk</w:t>
      </w:r>
      <w:r w:rsidRPr="00072FB9">
        <w:t xml:space="preserve"> </w:t>
      </w:r>
      <w:r w:rsidRPr="00072FB9" w:rsidR="002501C1">
        <w:t xml:space="preserve">data </w:t>
      </w:r>
      <w:r w:rsidRPr="00072FB9" w:rsidR="00E8413B">
        <w:t xml:space="preserve">en </w:t>
      </w:r>
      <w:r w:rsidRPr="00072FB9">
        <w:t xml:space="preserve">goede voorbeelden. </w:t>
      </w:r>
      <w:r w:rsidRPr="00072FB9" w:rsidR="00E8413B">
        <w:t xml:space="preserve">De VNG speelt hier een leidende rol. Ook voor de sector Rijk is het belangrijk dat </w:t>
      </w:r>
      <w:r w:rsidRPr="00072FB9" w:rsidR="001A059D">
        <w:t>departementen</w:t>
      </w:r>
      <w:r w:rsidRPr="00072FB9" w:rsidR="00E8413B">
        <w:t xml:space="preserve"> intensiever samenwerken</w:t>
      </w:r>
      <w:r w:rsidRPr="00072FB9" w:rsidR="00C65D22">
        <w:t>, data benutten</w:t>
      </w:r>
      <w:r w:rsidRPr="00072FB9" w:rsidR="00E8413B">
        <w:t xml:space="preserve"> en</w:t>
      </w:r>
      <w:r w:rsidRPr="00072FB9" w:rsidR="001A059D">
        <w:t xml:space="preserve"> </w:t>
      </w:r>
      <w:r w:rsidRPr="00072FB9" w:rsidR="00E8413B">
        <w:t>van elkaar leren</w:t>
      </w:r>
      <w:r w:rsidRPr="00072FB9">
        <w:t xml:space="preserve">. </w:t>
      </w:r>
    </w:p>
    <w:p w:rsidR="00AC35EC" w:rsidP="00E8413B" w14:paraId="2AC529F9" w14:textId="77777777">
      <w:pPr>
        <w:rPr>
          <w:highlight w:val="yellow"/>
        </w:rPr>
      </w:pPr>
    </w:p>
    <w:p w:rsidRPr="00E8413B" w:rsidR="00E8413B" w:rsidP="00E8413B" w14:paraId="68E7FFB6" w14:textId="77777777">
      <w:r w:rsidRPr="00D55A2A">
        <w:t>I</w:t>
      </w:r>
      <w:r w:rsidRPr="00D55A2A" w:rsidR="00D03A65">
        <w:t xml:space="preserve">n grote lijnen richt de aanpak </w:t>
      </w:r>
      <w:r w:rsidRPr="00D55A2A">
        <w:t xml:space="preserve">van het Rijk </w:t>
      </w:r>
      <w:r w:rsidRPr="00D55A2A" w:rsidR="00D03A65">
        <w:t xml:space="preserve">zich in 2027 op snelle en effectieve arbodienstverlening, </w:t>
      </w:r>
      <w:r w:rsidRPr="00D55A2A">
        <w:t xml:space="preserve">meer </w:t>
      </w:r>
      <w:r w:rsidRPr="00D55A2A" w:rsidR="00D03A65">
        <w:t xml:space="preserve">re-integratieplekken, </w:t>
      </w:r>
      <w:r w:rsidRPr="00D55A2A">
        <w:t>organisatiebrede</w:t>
      </w:r>
      <w:r w:rsidRPr="00D55A2A">
        <w:t xml:space="preserve"> </w:t>
      </w:r>
      <w:r w:rsidRPr="00D55A2A" w:rsidR="00D03A65">
        <w:t>aandacht voor sociale veiligheid</w:t>
      </w:r>
      <w:r w:rsidRPr="00D55A2A">
        <w:t xml:space="preserve"> en de kwaliteit van werk, meer samen optrekken </w:t>
      </w:r>
      <w:r w:rsidRPr="00D55A2A" w:rsidR="00D03A65">
        <w:t xml:space="preserve">en </w:t>
      </w:r>
      <w:r w:rsidRPr="00D55A2A">
        <w:t xml:space="preserve">het </w:t>
      </w:r>
      <w:r w:rsidRPr="00D55A2A" w:rsidR="00D03A65">
        <w:t xml:space="preserve">verleggen van de focus naar preventie. Daarnaast gaan we rollen en verantwoordelijkheden beter communiceren; de organisatie </w:t>
      </w:r>
      <w:r w:rsidRPr="00D55A2A">
        <w:t>faciliteert</w:t>
      </w:r>
      <w:r w:rsidRPr="00D55A2A" w:rsidR="00D03A65">
        <w:t xml:space="preserve">, de leidinggevende heeft de regie en de medewerker </w:t>
      </w:r>
      <w:r w:rsidRPr="00D55A2A">
        <w:t>draagt zorg voor de eigen inzetbaarheid.</w:t>
      </w:r>
      <w:r w:rsidRPr="00D55A2A" w:rsidR="00D03A65">
        <w:t xml:space="preserve"> U wordt via de Jaarrapportage Bedrijfsvoering Rijk </w:t>
      </w:r>
      <w:r w:rsidR="00D55A2A">
        <w:t>van mei</w:t>
      </w:r>
      <w:r w:rsidRPr="00D55A2A" w:rsidR="00D55A2A">
        <w:t xml:space="preserve"> </w:t>
      </w:r>
      <w:r w:rsidRPr="00D55A2A" w:rsidR="00D03A65">
        <w:t xml:space="preserve">2027 </w:t>
      </w:r>
      <w:r w:rsidRPr="00D55A2A" w:rsidR="00D55A2A">
        <w:t xml:space="preserve">nader </w:t>
      </w:r>
      <w:r w:rsidRPr="00D55A2A" w:rsidR="00D03A65">
        <w:t>geïnformeerd.</w:t>
      </w:r>
    </w:p>
    <w:p w:rsidR="00C30E48" w14:paraId="2749DA30" w14:textId="77777777">
      <w:r>
        <w:br/>
      </w:r>
    </w:p>
    <w:p w:rsidR="002E6171" w:rsidP="002E6171" w14:paraId="57441A95" w14:textId="77777777">
      <w:r w:rsidRPr="002E6171">
        <w:t xml:space="preserve">De </w:t>
      </w:r>
      <w:r w:rsidR="000274D5">
        <w:t>s</w:t>
      </w:r>
      <w:r w:rsidRPr="002E6171">
        <w:t xml:space="preserve">taatssecretaris van Binnenlandse Zaken en Koninkrijksrelaties, </w:t>
      </w:r>
    </w:p>
    <w:p w:rsidR="002E6171" w:rsidP="002E6171" w14:paraId="6ABCBA57" w14:textId="77777777">
      <w:r>
        <w:br/>
      </w:r>
      <w:r>
        <w:br/>
      </w:r>
      <w:r>
        <w:br/>
      </w:r>
      <w:r>
        <w:br/>
      </w:r>
      <w:r>
        <w:br/>
      </w:r>
      <w:r w:rsidRPr="002E6171">
        <w:t>E</w:t>
      </w:r>
      <w:r>
        <w:t>ric</w:t>
      </w:r>
      <w:r w:rsidRPr="002E6171">
        <w:t xml:space="preserve"> van der Bur</w:t>
      </w:r>
      <w:r>
        <w:t>g</w:t>
      </w:r>
    </w:p>
    <w:sectPr>
      <w:headerReference w:type="default" r:id="rId7"/>
      <w:footerReference w:type="default" r:id="rId8"/>
      <w:headerReference w:type="first" r:id="rId9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E48" w14:paraId="73A639A9" w14:textId="77777777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0462E" w14:paraId="188F5D29" w14:textId="77777777">
      <w:pPr>
        <w:pStyle w:val="FootnoteText"/>
      </w:pPr>
    </w:p>
  </w:footnote>
  <w:footnote w:type="continuationSeparator" w:id="1">
    <w:p w:rsidR="0080462E" w14:paraId="4410BF15" w14:textId="77777777">
      <w:pPr>
        <w:pStyle w:val="FootnoteText"/>
      </w:pPr>
    </w:p>
  </w:footnote>
  <w:footnote w:id="2">
    <w:p w:rsidR="008A0D4B" w14:paraId="16FCEE4F" w14:textId="77777777">
      <w:pPr>
        <w:pStyle w:val="FootnoteText"/>
      </w:pPr>
      <w:r>
        <w:rPr>
          <w:rStyle w:val="FootnoteReference"/>
        </w:rPr>
        <w:footnoteRef/>
      </w:r>
      <w:r>
        <w:t xml:space="preserve"> Kamerstuk 2025/26, 26448 nr. 889</w:t>
      </w:r>
    </w:p>
  </w:footnote>
  <w:footnote w:id="3">
    <w:p w:rsidR="00C65D22" w14:paraId="004F0161" w14:textId="77777777">
      <w:pPr>
        <w:pStyle w:val="FootnoteText"/>
      </w:pPr>
      <w:r>
        <w:rPr>
          <w:rStyle w:val="FootnoteReference"/>
        </w:rPr>
        <w:footnoteRef/>
      </w:r>
      <w:r>
        <w:t xml:space="preserve"> Kamerstuk 2025</w:t>
      </w:r>
      <w:r w:rsidR="001A059D">
        <w:t>/26</w:t>
      </w:r>
      <w:r>
        <w:t>,</w:t>
      </w:r>
      <w:r w:rsidRPr="00DF3D32" w:rsidR="00DF3D32">
        <w:t xml:space="preserve"> 31490</w:t>
      </w:r>
      <w:r w:rsidR="00DF3D32">
        <w:t xml:space="preserve"> nr.</w:t>
      </w:r>
      <w:r w:rsidRPr="00DF3D32" w:rsidR="00DF3D32">
        <w:t xml:space="preserve"> 396</w:t>
      </w:r>
      <w:r w:rsidR="00DF3D32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E48" w14:paraId="2EF97257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0E48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C30E48" w14:textId="77777777">
                          <w:pPr>
                            <w:pStyle w:val="WitregelW1"/>
                          </w:pPr>
                        </w:p>
                        <w:p w:rsidR="00C30E4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763ED7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D90F8D">
                            <w:t>2026-0000465995</w:t>
                          </w:r>
                          <w:r w:rsidR="00D90F8D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C30E48" w14:paraId="4DF68775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C30E48" w14:paraId="6A3DCB61" w14:textId="77777777">
                    <w:pPr>
                      <w:pStyle w:val="WitregelW1"/>
                    </w:pPr>
                  </w:p>
                  <w:p w:rsidR="00C30E48" w14:paraId="5FB02E10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763ED7" w14:paraId="04E41640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D90F8D">
                      <w:t>2026-0000465995</w:t>
                    </w:r>
                    <w:r w:rsidR="00D90F8D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EA7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F96EA7" w14:paraId="656BA66E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63ED7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763ED7" w14:paraId="49F4028D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E48" w14:paraId="360D9AEA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E02B7" w:rsidP="008E02B7" w14:textId="77777777">
                          <w:r>
                            <w:t>Aan de voorzitter van de Tweede Kamer der Staten-Generaal</w:t>
                          </w:r>
                        </w:p>
                        <w:p w:rsidR="008E02B7" w:rsidP="008E02B7" w14:textId="77777777">
                          <w:r>
                            <w:t>Postbus 20018</w:t>
                          </w:r>
                        </w:p>
                        <w:p w:rsidR="008E02B7" w:rsidP="008E02B7" w14:textId="77777777">
                          <w:r>
                            <w:t>2500 EA  Den Haag</w:t>
                          </w:r>
                        </w:p>
                        <w:p w:rsidR="00C30E48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8E02B7" w:rsidP="008E02B7" w14:paraId="35B8F87C" w14:textId="77777777">
                    <w:r>
                      <w:t>Aan de voorzitter van de Tweede Kamer der Staten-Generaal</w:t>
                    </w:r>
                  </w:p>
                  <w:p w:rsidR="008E02B7" w:rsidP="008E02B7" w14:paraId="14218670" w14:textId="77777777">
                    <w:r>
                      <w:t>Postbus 20018</w:t>
                    </w:r>
                  </w:p>
                  <w:p w:rsidR="008E02B7" w:rsidP="008E02B7" w14:paraId="652F44E9" w14:textId="77777777">
                    <w:r>
                      <w:t>2500 EA  Den Haag</w:t>
                    </w:r>
                  </w:p>
                  <w:p w:rsidR="00C30E48" w14:paraId="617390C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40640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406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/>
                          </w:tblPr>
                          <w:tblGrid>
                            <w:gridCol w:w="1140"/>
                            <w:gridCol w:w="5918"/>
                          </w:tblGrid>
                          <w:tr w14:paraId="7624237D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C30E48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2E1981" w14:textId="41CB8468">
                                <w:r>
                                  <w:t>24 september 2026</w:t>
                                </w:r>
                              </w:p>
                            </w:tc>
                          </w:tr>
                          <w:tr w14:paraId="1473EE69" w14:textId="77777777">
                            <w:tblPrEx>
                              <w:tblW w:w="0" w:type="auto"/>
                              <w:tblLayout w:type="fixed"/>
                              <w:tblLook w:val="074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C30E48" w14:textId="77777777">
                                <w:r>
                                  <w:t>Betreft</w:t>
                                </w:r>
                              </w:p>
                            </w:tc>
                            <w:bookmarkStart w:id="0" w:name="_Hlk241151523"/>
                            <w:tc>
                              <w:tcPr>
                                <w:tcW w:w="5918" w:type="dxa"/>
                              </w:tcPr>
                              <w:p w:rsidR="00763ED7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D90F8D">
                                  <w:t>Motie Ceulemans Plan van aanpak Verzuim</w:t>
                                </w:r>
                                <w:r>
                                  <w:fldChar w:fldCharType="end"/>
                                </w:r>
                                <w:bookmarkEnd w:id="0"/>
                              </w:p>
                            </w:tc>
                          </w:tr>
                        </w:tbl>
                        <w:p w:rsidR="00F96EA7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32pt;margin-top:264pt;margin-left:79.5pt;mso-height-percent:0;mso-height-relative:margin;mso-position-horizont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/>
                    </w:tblPr>
                    <w:tblGrid>
                      <w:gridCol w:w="1140"/>
                      <w:gridCol w:w="5918"/>
                    </w:tblGrid>
                    <w:tr w14:paraId="7624237C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C30E48" w14:paraId="7B13B6CE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2E1981" w14:paraId="3E58F7B8" w14:textId="41CB8468">
                          <w:r>
                            <w:t>24 september 2026</w:t>
                          </w:r>
                        </w:p>
                      </w:tc>
                    </w:tr>
                    <w:tr w14:paraId="1473EE68" w14:textId="77777777">
                      <w:tblPrEx>
                        <w:tblW w:w="0" w:type="auto"/>
                        <w:tblLayout w:type="fixed"/>
                        <w:tblLook w:val="074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C30E48" w14:paraId="63723D7D" w14:textId="77777777">
                          <w:r>
                            <w:t>Betreft</w:t>
                          </w:r>
                        </w:p>
                      </w:tc>
                      <w:bookmarkStart w:id="0" w:name="_Hlk241151523"/>
                      <w:tc>
                        <w:tcPr>
                          <w:tcW w:w="5918" w:type="dxa"/>
                        </w:tcPr>
                        <w:p w:rsidR="00763ED7" w14:paraId="30ADBE8D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D90F8D">
                            <w:t>Motie Ceulemans Plan van aanpak Verzuim</w:t>
                          </w:r>
                          <w:r>
                            <w:fldChar w:fldCharType="end"/>
                          </w:r>
                          <w:bookmarkEnd w:id="0"/>
                        </w:p>
                      </w:tc>
                    </w:tr>
                  </w:tbl>
                  <w:p w:rsidR="00F96EA7" w14:paraId="3E8DD4B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0E48" w14:textId="77777777">
                          <w:pPr>
                            <w:pStyle w:val="Referentiegegevens"/>
                          </w:pPr>
                          <w:r>
                            <w:t>Ministerie van BZK</w:t>
                          </w:r>
                        </w:p>
                        <w:p w:rsidR="00C30E48" w14:textId="77777777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:rsidR="00C30E48" w14:textId="77777777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:rsidR="00C30E48" w:rsidRPr="004A1D71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A1D71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C30E48" w:rsidRPr="004A1D71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A1D71">
                            <w:rPr>
                              <w:lang w:val="de-DE"/>
                            </w:rPr>
                            <w:t xml:space="preserve">2500 </w:t>
                          </w:r>
                          <w:r w:rsidRPr="004A1D71">
                            <w:rPr>
                              <w:lang w:val="de-DE"/>
                            </w:rPr>
                            <w:t>EA  Den</w:t>
                          </w:r>
                          <w:r w:rsidRPr="004A1D71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="00C30E48" w:rsidRPr="004A1D71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A1D71">
                            <w:rPr>
                              <w:lang w:val="de-DE"/>
                            </w:rPr>
                            <w:t>Nederland</w:t>
                          </w:r>
                        </w:p>
                        <w:p w:rsidR="00C30E48" w:rsidRPr="004A1D71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A1D71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:rsidR="00C30E48" w:rsidRPr="004A1D71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C30E4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763ED7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D90F8D">
                            <w:t>2026-0000465995</w:t>
                          </w:r>
                          <w:r w:rsidR="00D90F8D">
                            <w:fldChar w:fldCharType="end"/>
                          </w:r>
                        </w:p>
                        <w:p w:rsidR="00C30E48" w14:textId="77777777">
                          <w:pPr>
                            <w:pStyle w:val="WitregelW1"/>
                          </w:pPr>
                        </w:p>
                        <w:p w:rsidR="00C30E48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C30E48" w14:textId="77777777">
                          <w:pPr>
                            <w:pStyle w:val="Referentiegegevens"/>
                          </w:pPr>
                          <w:r>
                            <w:t>0</w:t>
                          </w:r>
                        </w:p>
                        <w:p w:rsidR="00C30E48" w14:textId="77777777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C30E48" w14:paraId="483BBE6C" w14:textId="77777777">
                    <w:pPr>
                      <w:pStyle w:val="Referentiegegevens"/>
                    </w:pPr>
                    <w:r>
                      <w:t>Ministerie van BZK</w:t>
                    </w:r>
                  </w:p>
                  <w:p w:rsidR="00C30E48" w14:paraId="370521E2" w14:textId="77777777">
                    <w:pPr>
                      <w:pStyle w:val="Referentiegegevens"/>
                    </w:pPr>
                    <w:r>
                      <w:t>Turfmarkt 147</w:t>
                    </w:r>
                  </w:p>
                  <w:p w:rsidR="00C30E48" w14:paraId="5AF19D1D" w14:textId="77777777">
                    <w:pPr>
                      <w:pStyle w:val="Referentiegegevens"/>
                    </w:pPr>
                    <w:r>
                      <w:t>2511 DP  Den Haag</w:t>
                    </w:r>
                  </w:p>
                  <w:p w:rsidR="00C30E48" w:rsidRPr="004A1D71" w14:paraId="02253C5A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A1D71">
                      <w:rPr>
                        <w:lang w:val="de-DE"/>
                      </w:rPr>
                      <w:t>Postbus 20011</w:t>
                    </w:r>
                  </w:p>
                  <w:p w:rsidR="00C30E48" w:rsidRPr="004A1D71" w14:paraId="698901DD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A1D71">
                      <w:rPr>
                        <w:lang w:val="de-DE"/>
                      </w:rPr>
                      <w:t xml:space="preserve">2500 </w:t>
                    </w:r>
                    <w:r w:rsidRPr="004A1D71">
                      <w:rPr>
                        <w:lang w:val="de-DE"/>
                      </w:rPr>
                      <w:t>EA  Den</w:t>
                    </w:r>
                    <w:r w:rsidRPr="004A1D71">
                      <w:rPr>
                        <w:lang w:val="de-DE"/>
                      </w:rPr>
                      <w:t xml:space="preserve"> Haag</w:t>
                    </w:r>
                  </w:p>
                  <w:p w:rsidR="00C30E48" w:rsidRPr="004A1D71" w14:paraId="48196BD4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A1D71">
                      <w:rPr>
                        <w:lang w:val="de-DE"/>
                      </w:rPr>
                      <w:t>Nederland</w:t>
                    </w:r>
                  </w:p>
                  <w:p w:rsidR="00C30E48" w:rsidRPr="004A1D71" w14:paraId="124A8E1E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A1D71">
                      <w:rPr>
                        <w:lang w:val="de-DE"/>
                      </w:rPr>
                      <w:t>www.rijksoverheid.nl</w:t>
                    </w:r>
                  </w:p>
                  <w:p w:rsidR="00C30E48" w:rsidRPr="004A1D71" w14:paraId="513AD02A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C30E48" w14:paraId="5850CF19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763ED7" w14:paraId="2F25C4E1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D90F8D">
                      <w:t>2026-0000465995</w:t>
                    </w:r>
                    <w:r w:rsidR="00D90F8D">
                      <w:fldChar w:fldCharType="end"/>
                    </w:r>
                  </w:p>
                  <w:p w:rsidR="00C30E48" w14:paraId="56FEBA90" w14:textId="77777777">
                    <w:pPr>
                      <w:pStyle w:val="WitregelW1"/>
                    </w:pPr>
                  </w:p>
                  <w:p w:rsidR="00C30E48" w14:paraId="05480374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C30E48" w14:paraId="36B92426" w14:textId="77777777">
                    <w:pPr>
                      <w:pStyle w:val="Referentiegegevens"/>
                    </w:pPr>
                    <w:r>
                      <w:t>0</w:t>
                    </w:r>
                  </w:p>
                  <w:p w:rsidR="00C30E48" w14:paraId="77ACA9AE" w14:textId="77777777">
                    <w:pPr>
                      <w:pStyle w:val="WitregelW2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EA7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F96EA7" w14:paraId="4C3123C6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63ED7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763ED7" w14:paraId="7FCEC2D9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0E4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1145487822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45487822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C30E48" w14:paraId="76FA440E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0E4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2125407158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25407158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C30E48" w14:paraId="144BAC41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0E48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C30E48" w14:paraId="6C62AEFC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29C79EF"/>
    <w:multiLevelType w:val="multilevel"/>
    <w:tmpl w:val="1BFFEC1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>
    <w:nsid w:val="BFF35C9B"/>
    <w:multiLevelType w:val="multilevel"/>
    <w:tmpl w:val="84B1E38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C173A6F1"/>
    <w:multiLevelType w:val="multilevel"/>
    <w:tmpl w:val="57CFCC22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004052C7"/>
    <w:multiLevelType w:val="hybridMultilevel"/>
    <w:tmpl w:val="C64A98C4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06755F"/>
    <w:multiLevelType w:val="multilevel"/>
    <w:tmpl w:val="0742B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762DC6"/>
    <w:multiLevelType w:val="multilevel"/>
    <w:tmpl w:val="82D70106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901521837">
    <w:abstractNumId w:val="2"/>
  </w:num>
  <w:num w:numId="2" w16cid:durableId="1105999356">
    <w:abstractNumId w:val="0"/>
  </w:num>
  <w:num w:numId="3" w16cid:durableId="316809654">
    <w:abstractNumId w:val="1"/>
  </w:num>
  <w:num w:numId="4" w16cid:durableId="1393506893">
    <w:abstractNumId w:val="5"/>
  </w:num>
  <w:num w:numId="5" w16cid:durableId="977566814">
    <w:abstractNumId w:val="3"/>
  </w:num>
  <w:num w:numId="6" w16cid:durableId="8195406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E48"/>
    <w:rsid w:val="00010222"/>
    <w:rsid w:val="000109D2"/>
    <w:rsid w:val="000274D5"/>
    <w:rsid w:val="00055818"/>
    <w:rsid w:val="00067C8A"/>
    <w:rsid w:val="00072FB9"/>
    <w:rsid w:val="00087D66"/>
    <w:rsid w:val="000A4D0A"/>
    <w:rsid w:val="001113B3"/>
    <w:rsid w:val="001161E1"/>
    <w:rsid w:val="00121D90"/>
    <w:rsid w:val="00146F3D"/>
    <w:rsid w:val="001540ED"/>
    <w:rsid w:val="00186D64"/>
    <w:rsid w:val="00187F45"/>
    <w:rsid w:val="001A059D"/>
    <w:rsid w:val="001D1F78"/>
    <w:rsid w:val="002501C1"/>
    <w:rsid w:val="002A6BC6"/>
    <w:rsid w:val="002B2B50"/>
    <w:rsid w:val="002E1981"/>
    <w:rsid w:val="002E6171"/>
    <w:rsid w:val="002F7CFD"/>
    <w:rsid w:val="00330702"/>
    <w:rsid w:val="00365BED"/>
    <w:rsid w:val="003A4EA3"/>
    <w:rsid w:val="003B2F2C"/>
    <w:rsid w:val="003C397A"/>
    <w:rsid w:val="00400EF1"/>
    <w:rsid w:val="00444EF2"/>
    <w:rsid w:val="004A1D71"/>
    <w:rsid w:val="0050606E"/>
    <w:rsid w:val="0052288B"/>
    <w:rsid w:val="00582D61"/>
    <w:rsid w:val="00595EBA"/>
    <w:rsid w:val="005C52C8"/>
    <w:rsid w:val="005C5A46"/>
    <w:rsid w:val="00612E43"/>
    <w:rsid w:val="00613D88"/>
    <w:rsid w:val="0066276F"/>
    <w:rsid w:val="006D3825"/>
    <w:rsid w:val="006F06BB"/>
    <w:rsid w:val="007153DD"/>
    <w:rsid w:val="007358C5"/>
    <w:rsid w:val="00743841"/>
    <w:rsid w:val="0074409C"/>
    <w:rsid w:val="00763ED7"/>
    <w:rsid w:val="00794853"/>
    <w:rsid w:val="007C6C11"/>
    <w:rsid w:val="0080462E"/>
    <w:rsid w:val="00811242"/>
    <w:rsid w:val="00820966"/>
    <w:rsid w:val="008729CC"/>
    <w:rsid w:val="008A0D4B"/>
    <w:rsid w:val="008A2FB1"/>
    <w:rsid w:val="008A3705"/>
    <w:rsid w:val="008D6637"/>
    <w:rsid w:val="008E02B7"/>
    <w:rsid w:val="008F52D0"/>
    <w:rsid w:val="00921F27"/>
    <w:rsid w:val="00994A0A"/>
    <w:rsid w:val="009F0D09"/>
    <w:rsid w:val="009F2897"/>
    <w:rsid w:val="00A46986"/>
    <w:rsid w:val="00A55A47"/>
    <w:rsid w:val="00A82001"/>
    <w:rsid w:val="00AB5478"/>
    <w:rsid w:val="00AC06D2"/>
    <w:rsid w:val="00AC35EC"/>
    <w:rsid w:val="00B13044"/>
    <w:rsid w:val="00B55A9B"/>
    <w:rsid w:val="00B86499"/>
    <w:rsid w:val="00B96792"/>
    <w:rsid w:val="00BA6B5E"/>
    <w:rsid w:val="00BB4E10"/>
    <w:rsid w:val="00C30E48"/>
    <w:rsid w:val="00C65D22"/>
    <w:rsid w:val="00C74420"/>
    <w:rsid w:val="00C76553"/>
    <w:rsid w:val="00CE50EB"/>
    <w:rsid w:val="00D03A65"/>
    <w:rsid w:val="00D55A2A"/>
    <w:rsid w:val="00D71D62"/>
    <w:rsid w:val="00D73906"/>
    <w:rsid w:val="00D90F8D"/>
    <w:rsid w:val="00DD3EE2"/>
    <w:rsid w:val="00DE12B6"/>
    <w:rsid w:val="00DF3D32"/>
    <w:rsid w:val="00E140EF"/>
    <w:rsid w:val="00E17A3B"/>
    <w:rsid w:val="00E265D6"/>
    <w:rsid w:val="00E8413B"/>
    <w:rsid w:val="00EE68DC"/>
    <w:rsid w:val="00F96EA7"/>
    <w:rsid w:val="00FB7DA8"/>
    <w:rsid w:val="00FE2740"/>
    <w:rsid w:val="00FE295F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43D162"/>
  <w15:docId w15:val="{3D0D1ECD-5314-46CA-B7D0-E499798E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character" w:styleId="FootnoteReference">
    <w:name w:val="footnote reference"/>
    <w:basedOn w:val="DefaultParagraphFont"/>
    <w:uiPriority w:val="99"/>
    <w:semiHidden/>
    <w:unhideWhenUsed/>
    <w:rsid w:val="004A1D71"/>
    <w:rPr>
      <w:vertAlign w:val="superscript"/>
    </w:rPr>
  </w:style>
  <w:style w:type="paragraph" w:styleId="ListParagraph">
    <w:name w:val="List Paragraph"/>
    <w:basedOn w:val="Normal"/>
    <w:uiPriority w:val="34"/>
    <w:semiHidden/>
    <w:rsid w:val="006D3825"/>
    <w:pPr>
      <w:ind w:left="720"/>
      <w:contextualSpacing/>
    </w:pPr>
  </w:style>
  <w:style w:type="paragraph" w:styleId="Header">
    <w:name w:val="header"/>
    <w:basedOn w:val="Normal"/>
    <w:link w:val="KoptekstChar"/>
    <w:uiPriority w:val="99"/>
    <w:unhideWhenUsed/>
    <w:rsid w:val="002501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2501C1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2501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2501C1"/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E12B6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unhideWhenUsed/>
    <w:rsid w:val="00DE12B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rsid w:val="00DE12B6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OnderwerpvanopmerkingChar"/>
    <w:uiPriority w:val="99"/>
    <w:semiHidden/>
    <w:unhideWhenUsed/>
    <w:rsid w:val="00DE12B6"/>
    <w:rPr>
      <w:b/>
      <w:bCs/>
    </w:rPr>
  </w:style>
  <w:style w:type="character" w:customStyle="1" w:styleId="OnderwerpvanopmerkingChar">
    <w:name w:val="Onderwerp van opmerking Char"/>
    <w:basedOn w:val="TekstopmerkingChar"/>
    <w:link w:val="CommentSubject"/>
    <w:uiPriority w:val="99"/>
    <w:semiHidden/>
    <w:rsid w:val="00DE12B6"/>
    <w:rPr>
      <w:rFonts w:ascii="Verdana" w:hAnsi="Verdana"/>
      <w:b/>
      <w:bCs/>
      <w:color w:val="000000"/>
    </w:rPr>
  </w:style>
  <w:style w:type="paragraph" w:styleId="Revision">
    <w:name w:val="Revision"/>
    <w:hidden/>
    <w:uiPriority w:val="99"/>
    <w:semiHidden/>
    <w:rsid w:val="00186D64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1" /><Relationship Type="http://schemas.openxmlformats.org/officeDocument/2006/relationships/theme" Target="theme/theme1.xml" Id="rId10" /><Relationship Type="http://schemas.openxmlformats.org/officeDocument/2006/relationships/numbering" Target="numbering.xml" Id="rId11" /><Relationship Type="http://schemas.openxmlformats.org/officeDocument/2006/relationships/styles" Target="styles.xml" Id="rId12" /><Relationship Type="http://schemas.openxmlformats.org/officeDocument/2006/relationships/settings" Target="settings.xml" Id="rId2" /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header" Target="header1.xml" Id="rId7" /><Relationship Type="http://schemas.openxmlformats.org/officeDocument/2006/relationships/footer" Target="footer1.xml" Id="rId8" /><Relationship Type="http://schemas.openxmlformats.org/officeDocument/2006/relationships/header" Target="header2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773</ap:Words>
  <ap:Characters>4254</ap:Characters>
  <ap:DocSecurity>0</ap:DocSecurity>
  <ap:Lines>35</ap:Lines>
  <ap:Paragraphs>10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Motie Ceulemans Plan van aanpak Verzuim</vt:lpstr>
    </vt:vector>
  </ap:TitlesOfParts>
  <ap:LinksUpToDate>false</ap:LinksUpToDate>
  <ap:CharactersWithSpaces>5017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2026-09-24T12:12:00.0000000Z</dcterms:created>
  <dcterms:modified xsi:type="dcterms:W3CDTF">2026-09-24T12:12:00.0000000Z</dcterms:modified>
  <dc:creator/>
  <lastModifiedBy/>
  <dc:description>------------------------</dc:description>
  <dc:subject/>
  <keywords/>
  <version/>
  <category/>
</coreProperties>
</file>