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12B3" w:rsidR="001B12B3" w:rsidP="001B12B3" w:rsidRDefault="001B12B3" w14:paraId="4B61E6E7" w14:textId="77777777">
      <w:pPr>
        <w:ind w:left="1410" w:hanging="1410"/>
        <w:rPr>
          <w:rFonts w:ascii="Verdana" w:hAnsi="Verdana" w:cs="Times New Roman"/>
          <w:b/>
          <w:bCs/>
          <w:sz w:val="20"/>
          <w:szCs w:val="20"/>
        </w:rPr>
      </w:pPr>
      <w:r w:rsidRPr="001B12B3">
        <w:rPr>
          <w:rFonts w:ascii="Verdana" w:hAnsi="Verdana"/>
          <w:b/>
          <w:bCs/>
          <w:sz w:val="20"/>
          <w:szCs w:val="20"/>
        </w:rPr>
        <w:t>36 615</w:t>
      </w:r>
      <w:r w:rsidRPr="001B12B3">
        <w:rPr>
          <w:rFonts w:ascii="Verdana" w:hAnsi="Verdana"/>
          <w:b/>
          <w:bCs/>
          <w:sz w:val="20"/>
          <w:szCs w:val="20"/>
        </w:rPr>
        <w:tab/>
      </w:r>
      <w:r w:rsidRPr="001B12B3">
        <w:rPr>
          <w:rFonts w:ascii="Verdana" w:hAnsi="Verdana"/>
          <w:b/>
          <w:bCs/>
          <w:sz w:val="20"/>
          <w:szCs w:val="20"/>
        </w:rPr>
        <w:tab/>
      </w:r>
      <w:r w:rsidRPr="001B12B3">
        <w:rPr>
          <w:rFonts w:ascii="Verdana" w:hAnsi="Verdana" w:cs="Times New Roman"/>
          <w:b/>
          <w:bCs/>
          <w:sz w:val="20"/>
          <w:szCs w:val="20"/>
        </w:rPr>
        <w:t>Verslagen van de commissie voor de Verzoekschriften en de Burgerinitiatieven</w:t>
      </w:r>
    </w:p>
    <w:p w:rsidR="001B12B3" w:rsidP="001B12B3" w:rsidRDefault="001B12B3" w14:paraId="05E41891" w14:textId="77777777">
      <w:pPr>
        <w:rPr>
          <w:rFonts w:ascii="Verdana" w:hAnsi="Verdana"/>
          <w:b/>
          <w:bCs/>
          <w:sz w:val="18"/>
          <w:szCs w:val="18"/>
        </w:rPr>
      </w:pPr>
    </w:p>
    <w:p w:rsidR="001B12B3" w:rsidP="001B12B3" w:rsidRDefault="001B12B3" w14:paraId="2D4B8C07" w14:textId="04CB0B29">
      <w:pPr>
        <w:ind w:left="1410" w:hanging="1410"/>
        <w:rPr>
          <w:rFonts w:ascii="Verdana" w:hAnsi="Verdana"/>
          <w:b/>
          <w:bCs/>
          <w:sz w:val="20"/>
          <w:szCs w:val="20"/>
        </w:rPr>
      </w:pPr>
      <w:r>
        <w:rPr>
          <w:rFonts w:ascii="Verdana" w:hAnsi="Verdana"/>
          <w:b/>
          <w:bCs/>
          <w:sz w:val="18"/>
          <w:szCs w:val="18"/>
        </w:rPr>
        <w:t xml:space="preserve">Nr. </w:t>
      </w:r>
      <w:r>
        <w:rPr>
          <w:rFonts w:ascii="Verdana" w:hAnsi="Verdana"/>
          <w:b/>
          <w:bCs/>
          <w:sz w:val="18"/>
          <w:szCs w:val="18"/>
        </w:rPr>
        <w:t>22</w:t>
      </w:r>
      <w:r>
        <w:rPr>
          <w:rFonts w:ascii="Verdana" w:hAnsi="Verdana"/>
          <w:b/>
          <w:bCs/>
          <w:sz w:val="18"/>
          <w:szCs w:val="18"/>
        </w:rPr>
        <w:tab/>
      </w:r>
      <w:r>
        <w:rPr>
          <w:rFonts w:ascii="Verdana" w:hAnsi="Verdana"/>
          <w:b/>
          <w:bCs/>
          <w:sz w:val="18"/>
          <w:szCs w:val="18"/>
        </w:rPr>
        <w:tab/>
      </w:r>
      <w:r>
        <w:rPr>
          <w:rFonts w:ascii="Verdana" w:hAnsi="Verdana"/>
          <w:b/>
          <w:bCs/>
          <w:sz w:val="20"/>
          <w:szCs w:val="20"/>
        </w:rPr>
        <w:t>Verslag v</w:t>
      </w:r>
      <w:r w:rsidRPr="007B156B">
        <w:rPr>
          <w:rFonts w:ascii="Verdana" w:hAnsi="Verdana"/>
          <w:b/>
          <w:bCs/>
          <w:sz w:val="20"/>
          <w:szCs w:val="20"/>
        </w:rPr>
        <w:t xml:space="preserve">an de commissie voor de Verzoekschriften en de Burgerinitiatieven over het burgerinitiatief </w:t>
      </w:r>
      <w:r>
        <w:rPr>
          <w:rFonts w:ascii="Verdana" w:hAnsi="Verdana"/>
          <w:b/>
          <w:bCs/>
          <w:sz w:val="20"/>
          <w:szCs w:val="20"/>
        </w:rPr>
        <w:t>Levenseinderegie</w:t>
      </w:r>
      <w:r>
        <w:rPr>
          <w:rFonts w:ascii="Verdana" w:hAnsi="Verdana"/>
          <w:b/>
          <w:bCs/>
          <w:sz w:val="18"/>
          <w:szCs w:val="18"/>
        </w:rPr>
        <w:br/>
      </w:r>
      <w:r>
        <w:rPr>
          <w:rFonts w:ascii="Verdana" w:hAnsi="Verdana"/>
          <w:sz w:val="18"/>
          <w:szCs w:val="18"/>
        </w:rPr>
        <w:t>Vastgesteld 2</w:t>
      </w:r>
      <w:r>
        <w:rPr>
          <w:rFonts w:ascii="Verdana" w:hAnsi="Verdana"/>
          <w:sz w:val="18"/>
          <w:szCs w:val="18"/>
        </w:rPr>
        <w:t>4 september</w:t>
      </w:r>
      <w:r>
        <w:rPr>
          <w:rFonts w:ascii="Verdana" w:hAnsi="Verdana"/>
          <w:sz w:val="18"/>
          <w:szCs w:val="18"/>
        </w:rPr>
        <w:t xml:space="preserve"> 2026</w:t>
      </w:r>
      <w:r>
        <w:rPr>
          <w:rFonts w:ascii="Verdana" w:hAnsi="Verdana"/>
          <w:b/>
          <w:bCs/>
          <w:sz w:val="18"/>
          <w:szCs w:val="18"/>
        </w:rPr>
        <w:br/>
      </w:r>
    </w:p>
    <w:p w:rsidRPr="001A134D" w:rsidR="00136C66" w:rsidP="001A134D" w:rsidRDefault="00136C66" w14:paraId="49C31B2B" w14:textId="77777777">
      <w:pPr>
        <w:spacing w:line="276" w:lineRule="auto"/>
        <w:rPr>
          <w:rFonts w:ascii="Verdana" w:hAnsi="Verdana"/>
          <w:sz w:val="20"/>
          <w:szCs w:val="20"/>
        </w:rPr>
      </w:pPr>
      <w:r w:rsidRPr="001A134D">
        <w:rPr>
          <w:rFonts w:ascii="Verdana" w:hAnsi="Verdana"/>
          <w:b/>
          <w:bCs/>
          <w:sz w:val="20"/>
          <w:szCs w:val="20"/>
        </w:rPr>
        <w:t xml:space="preserve">Inleiding </w:t>
      </w:r>
    </w:p>
    <w:p w:rsidRPr="001A134D" w:rsidR="00136C66" w:rsidP="001A134D" w:rsidRDefault="00136C66" w14:paraId="5CF60C39" w14:textId="061DFA15">
      <w:pPr>
        <w:spacing w:line="276" w:lineRule="auto"/>
        <w:rPr>
          <w:rFonts w:ascii="Verdana" w:hAnsi="Verdana"/>
          <w:sz w:val="20"/>
          <w:szCs w:val="20"/>
        </w:rPr>
      </w:pPr>
      <w:r w:rsidRPr="001A134D">
        <w:rPr>
          <w:rFonts w:ascii="Verdana" w:hAnsi="Verdana"/>
          <w:sz w:val="20"/>
          <w:szCs w:val="20"/>
        </w:rPr>
        <w:t xml:space="preserve">Dit verslag bevat de beoordeling van de commissie voor de Verzoekschriften en de Burgerinitiatieven (hierna: de commissie) </w:t>
      </w:r>
      <w:r w:rsidR="00C5233C">
        <w:rPr>
          <w:rFonts w:ascii="Verdana" w:hAnsi="Verdana"/>
          <w:sz w:val="20"/>
          <w:szCs w:val="20"/>
        </w:rPr>
        <w:t>over</w:t>
      </w:r>
      <w:r w:rsidRPr="001A134D" w:rsidR="00C5233C">
        <w:rPr>
          <w:rFonts w:ascii="Verdana" w:hAnsi="Verdana"/>
          <w:sz w:val="20"/>
          <w:szCs w:val="20"/>
        </w:rPr>
        <w:t xml:space="preserve"> </w:t>
      </w:r>
      <w:r w:rsidRPr="001A134D">
        <w:rPr>
          <w:rFonts w:ascii="Verdana" w:hAnsi="Verdana"/>
          <w:sz w:val="20"/>
          <w:szCs w:val="20"/>
        </w:rPr>
        <w:t xml:space="preserve">de ontvankelijkheid van het burgerinitiatief </w:t>
      </w:r>
      <w:r w:rsidRPr="001A134D" w:rsidR="00F91C63">
        <w:rPr>
          <w:rFonts w:ascii="Verdana" w:hAnsi="Verdana"/>
          <w:sz w:val="20"/>
          <w:szCs w:val="20"/>
        </w:rPr>
        <w:t>Levenseinderegie</w:t>
      </w:r>
      <w:r w:rsidRPr="001A134D">
        <w:rPr>
          <w:rFonts w:ascii="Verdana" w:hAnsi="Verdana"/>
          <w:sz w:val="20"/>
          <w:szCs w:val="20"/>
        </w:rPr>
        <w:t xml:space="preserve">. Achtereenvolgens wordt ingegaan op het burgerinitiatief, de ontvankelijkheid, het oordeel van de commissie en tot slot het voorstel van de commissie aan de Kamer. Het voorstel van het burgerinitiatief is bijgevoegd. </w:t>
      </w:r>
    </w:p>
    <w:p w:rsidRPr="001A134D" w:rsidR="00136C66" w:rsidP="001A134D" w:rsidRDefault="00136C66" w14:paraId="663FCB1C" w14:textId="77777777">
      <w:pPr>
        <w:spacing w:line="276" w:lineRule="auto"/>
        <w:rPr>
          <w:rFonts w:ascii="Verdana" w:hAnsi="Verdana"/>
          <w:sz w:val="20"/>
          <w:szCs w:val="20"/>
        </w:rPr>
      </w:pPr>
      <w:r w:rsidRPr="001A134D">
        <w:rPr>
          <w:rFonts w:ascii="Verdana" w:hAnsi="Verdana"/>
          <w:b/>
          <w:bCs/>
          <w:sz w:val="20"/>
          <w:szCs w:val="20"/>
        </w:rPr>
        <w:t xml:space="preserve">Het burgerinitiatief </w:t>
      </w:r>
    </w:p>
    <w:p w:rsidRPr="001A134D" w:rsidR="00DA0D11" w:rsidP="001A134D" w:rsidRDefault="00136C66" w14:paraId="260BF73F" w14:textId="77777777">
      <w:pPr>
        <w:spacing w:line="276" w:lineRule="auto"/>
        <w:rPr>
          <w:rFonts w:ascii="Verdana" w:hAnsi="Verdana"/>
          <w:sz w:val="20"/>
          <w:szCs w:val="20"/>
        </w:rPr>
      </w:pPr>
      <w:r w:rsidRPr="001A134D">
        <w:rPr>
          <w:rFonts w:ascii="Verdana" w:hAnsi="Verdana"/>
          <w:sz w:val="20"/>
          <w:szCs w:val="20"/>
        </w:rPr>
        <w:t xml:space="preserve">Het burgerinitiatief </w:t>
      </w:r>
      <w:r w:rsidRPr="001A134D" w:rsidR="00F91C63">
        <w:rPr>
          <w:rFonts w:ascii="Verdana" w:hAnsi="Verdana"/>
          <w:sz w:val="20"/>
          <w:szCs w:val="20"/>
        </w:rPr>
        <w:t xml:space="preserve">Levenseinderegie </w:t>
      </w:r>
      <w:r w:rsidRPr="001A134D">
        <w:rPr>
          <w:rFonts w:ascii="Verdana" w:hAnsi="Verdana"/>
          <w:sz w:val="20"/>
          <w:szCs w:val="20"/>
        </w:rPr>
        <w:t xml:space="preserve">is op </w:t>
      </w:r>
      <w:r w:rsidRPr="001A134D" w:rsidR="00F91C63">
        <w:rPr>
          <w:rFonts w:ascii="Verdana" w:hAnsi="Verdana"/>
          <w:sz w:val="20"/>
          <w:szCs w:val="20"/>
        </w:rPr>
        <w:t>9 juni</w:t>
      </w:r>
      <w:r w:rsidRPr="001A134D">
        <w:rPr>
          <w:rFonts w:ascii="Verdana" w:hAnsi="Verdana"/>
          <w:sz w:val="20"/>
          <w:szCs w:val="20"/>
        </w:rPr>
        <w:t xml:space="preserve"> 2026</w:t>
      </w:r>
      <w:r w:rsidRPr="001A134D" w:rsidR="002714E3">
        <w:rPr>
          <w:rFonts w:ascii="Verdana" w:hAnsi="Verdana"/>
          <w:sz w:val="20"/>
          <w:szCs w:val="20"/>
        </w:rPr>
        <w:t xml:space="preserve"> door initiatiefnemer </w:t>
      </w:r>
      <w:r w:rsidRPr="001A134D" w:rsidR="00F91C63">
        <w:rPr>
          <w:rFonts w:ascii="Verdana" w:hAnsi="Verdana"/>
          <w:sz w:val="20"/>
          <w:szCs w:val="20"/>
        </w:rPr>
        <w:t>Wim van Dijk</w:t>
      </w:r>
      <w:r w:rsidRPr="001A134D">
        <w:rPr>
          <w:rFonts w:ascii="Verdana" w:hAnsi="Verdana"/>
          <w:sz w:val="20"/>
          <w:szCs w:val="20"/>
        </w:rPr>
        <w:t xml:space="preserve"> </w:t>
      </w:r>
      <w:r w:rsidRPr="001A134D" w:rsidR="00BA506B">
        <w:rPr>
          <w:rFonts w:ascii="Verdana" w:hAnsi="Verdana"/>
          <w:sz w:val="20"/>
          <w:szCs w:val="20"/>
        </w:rPr>
        <w:t xml:space="preserve">(hierna: de initiatiefnemer) </w:t>
      </w:r>
      <w:r w:rsidRPr="001A134D">
        <w:rPr>
          <w:rFonts w:ascii="Verdana" w:hAnsi="Verdana"/>
          <w:sz w:val="20"/>
          <w:szCs w:val="20"/>
        </w:rPr>
        <w:t xml:space="preserve">aangeboden aan de commissie. </w:t>
      </w:r>
      <w:r w:rsidRPr="001A134D" w:rsidR="00BA506B">
        <w:rPr>
          <w:rFonts w:ascii="Verdana" w:hAnsi="Verdana"/>
          <w:sz w:val="20"/>
          <w:szCs w:val="20"/>
        </w:rPr>
        <w:t>De initiatiefnemer heeft een conceptwetsvoorstel Levenseinderegie (WLR) opgesteld</w:t>
      </w:r>
      <w:r w:rsidRPr="001A134D" w:rsidR="006F4807">
        <w:rPr>
          <w:rFonts w:ascii="Verdana" w:hAnsi="Verdana"/>
          <w:sz w:val="20"/>
          <w:szCs w:val="20"/>
        </w:rPr>
        <w:t>, waarin de medicalisatie van de huidige euthanasiewet</w:t>
      </w:r>
      <w:r w:rsidRPr="001A134D" w:rsidR="00FF03F4">
        <w:rPr>
          <w:rFonts w:ascii="Verdana" w:hAnsi="Verdana"/>
          <w:sz w:val="20"/>
          <w:szCs w:val="20"/>
        </w:rPr>
        <w:t xml:space="preserve"> wordt doorbroken. De initiatiefnemer is van mening dat in de huidige euthanasiewet </w:t>
      </w:r>
      <w:r w:rsidRPr="001A134D" w:rsidR="00030B77">
        <w:rPr>
          <w:rFonts w:ascii="Verdana" w:hAnsi="Verdana"/>
          <w:sz w:val="20"/>
          <w:szCs w:val="20"/>
        </w:rPr>
        <w:t>het euthanasietraject volledig</w:t>
      </w:r>
      <w:r w:rsidRPr="001A134D" w:rsidR="00FF03F4">
        <w:rPr>
          <w:rFonts w:ascii="Verdana" w:hAnsi="Verdana"/>
          <w:sz w:val="20"/>
          <w:szCs w:val="20"/>
        </w:rPr>
        <w:t xml:space="preserve"> is</w:t>
      </w:r>
      <w:r w:rsidRPr="001A134D" w:rsidR="00030B77">
        <w:rPr>
          <w:rFonts w:ascii="Verdana" w:hAnsi="Verdana"/>
          <w:sz w:val="20"/>
          <w:szCs w:val="20"/>
        </w:rPr>
        <w:t xml:space="preserve"> gemedicaliseerd en</w:t>
      </w:r>
      <w:r w:rsidRPr="001A134D" w:rsidR="00FF03F4">
        <w:rPr>
          <w:rFonts w:ascii="Verdana" w:hAnsi="Verdana"/>
          <w:sz w:val="20"/>
          <w:szCs w:val="20"/>
        </w:rPr>
        <w:t xml:space="preserve"> dat</w:t>
      </w:r>
      <w:r w:rsidRPr="001A134D" w:rsidR="00030B77">
        <w:rPr>
          <w:rFonts w:ascii="Verdana" w:hAnsi="Verdana"/>
          <w:sz w:val="20"/>
          <w:szCs w:val="20"/>
        </w:rPr>
        <w:t xml:space="preserve"> zelfbeschikking daar ondergeschikt</w:t>
      </w:r>
      <w:r w:rsidRPr="001A134D" w:rsidR="00FF03F4">
        <w:rPr>
          <w:rFonts w:ascii="Verdana" w:hAnsi="Verdana"/>
          <w:sz w:val="20"/>
          <w:szCs w:val="20"/>
        </w:rPr>
        <w:t xml:space="preserve"> aan is</w:t>
      </w:r>
      <w:r w:rsidRPr="001A134D" w:rsidR="00030B77">
        <w:rPr>
          <w:rFonts w:ascii="Verdana" w:hAnsi="Verdana"/>
          <w:sz w:val="20"/>
          <w:szCs w:val="20"/>
        </w:rPr>
        <w:t xml:space="preserve"> gemaakt.</w:t>
      </w:r>
    </w:p>
    <w:p w:rsidRPr="001A134D" w:rsidR="00C524BB" w:rsidP="001A134D" w:rsidRDefault="00C524BB" w14:paraId="52284BEE" w14:textId="6E421131">
      <w:pPr>
        <w:spacing w:line="276" w:lineRule="auto"/>
        <w:rPr>
          <w:rFonts w:ascii="Verdana" w:hAnsi="Verdana"/>
          <w:sz w:val="20"/>
          <w:szCs w:val="20"/>
        </w:rPr>
      </w:pPr>
      <w:r w:rsidRPr="001A134D">
        <w:rPr>
          <w:rFonts w:ascii="Verdana" w:hAnsi="Verdana"/>
          <w:sz w:val="20"/>
          <w:szCs w:val="20"/>
        </w:rPr>
        <w:t xml:space="preserve">Met de </w:t>
      </w:r>
      <w:r w:rsidRPr="001A134D" w:rsidR="00DA0D11">
        <w:rPr>
          <w:rFonts w:ascii="Verdana" w:hAnsi="Verdana"/>
          <w:sz w:val="20"/>
          <w:szCs w:val="20"/>
        </w:rPr>
        <w:t>WLR</w:t>
      </w:r>
      <w:r w:rsidRPr="001A134D">
        <w:rPr>
          <w:rFonts w:ascii="Verdana" w:hAnsi="Verdana"/>
          <w:sz w:val="20"/>
          <w:szCs w:val="20"/>
        </w:rPr>
        <w:t xml:space="preserve"> wordt het euthanasietraject </w:t>
      </w:r>
      <w:r w:rsidR="00196420">
        <w:rPr>
          <w:rFonts w:ascii="Verdana" w:hAnsi="Verdana"/>
          <w:sz w:val="20"/>
          <w:szCs w:val="20"/>
        </w:rPr>
        <w:t xml:space="preserve">volgens de initiatiefnemer </w:t>
      </w:r>
      <w:r w:rsidRPr="001A134D">
        <w:rPr>
          <w:rFonts w:ascii="Verdana" w:hAnsi="Verdana"/>
          <w:sz w:val="20"/>
          <w:szCs w:val="20"/>
        </w:rPr>
        <w:t>verdeeld in twee fases en streng gereguleerd.</w:t>
      </w:r>
    </w:p>
    <w:p w:rsidRPr="001A134D" w:rsidR="00C524BB" w:rsidP="001A134D" w:rsidRDefault="00C524BB" w14:paraId="67129E78" w14:textId="54AA9569">
      <w:pPr>
        <w:spacing w:line="276" w:lineRule="auto"/>
        <w:rPr>
          <w:rFonts w:ascii="Verdana" w:hAnsi="Verdana"/>
          <w:sz w:val="20"/>
          <w:szCs w:val="20"/>
        </w:rPr>
      </w:pPr>
      <w:r w:rsidRPr="001A134D">
        <w:rPr>
          <w:rFonts w:ascii="Verdana" w:hAnsi="Verdana"/>
          <w:sz w:val="20"/>
          <w:szCs w:val="20"/>
        </w:rPr>
        <w:t>Fase 1: Tot de toediening van het euthanaticum beslist de verzoeker z</w:t>
      </w:r>
      <w:r w:rsidRPr="001A134D" w:rsidR="00945319">
        <w:rPr>
          <w:rFonts w:ascii="Verdana" w:hAnsi="Verdana"/>
          <w:sz w:val="20"/>
          <w:szCs w:val="20"/>
        </w:rPr>
        <w:t>e</w:t>
      </w:r>
      <w:r w:rsidRPr="001A134D">
        <w:rPr>
          <w:rFonts w:ascii="Verdana" w:hAnsi="Verdana"/>
          <w:sz w:val="20"/>
          <w:szCs w:val="20"/>
        </w:rPr>
        <w:t>lf. De arts heeft bij het starten van het euthanasietraject uitsluitend een informerende rol. De arts verstrekt (na toestemming van de verzoeker) het medische dossier en geeft de verzoeker en de levenseindebegeleider info</w:t>
      </w:r>
      <w:r w:rsidRPr="001A134D" w:rsidR="002244F2">
        <w:rPr>
          <w:rFonts w:ascii="Verdana" w:hAnsi="Verdana"/>
          <w:sz w:val="20"/>
          <w:szCs w:val="20"/>
        </w:rPr>
        <w:t>rmatie</w:t>
      </w:r>
      <w:r w:rsidRPr="001A134D">
        <w:rPr>
          <w:rFonts w:ascii="Verdana" w:hAnsi="Verdana"/>
          <w:sz w:val="20"/>
          <w:szCs w:val="20"/>
        </w:rPr>
        <w:t xml:space="preserve"> over de (medische) situatie. Indien van toepassing heeft de psychotherapeut of een andere hulpverlener dezelfde rol.</w:t>
      </w:r>
    </w:p>
    <w:p w:rsidRPr="001A134D" w:rsidR="00C524BB" w:rsidP="001A134D" w:rsidRDefault="00C524BB" w14:paraId="5056446C" w14:textId="3BBD0DF0">
      <w:pPr>
        <w:spacing w:line="276" w:lineRule="auto"/>
        <w:rPr>
          <w:rFonts w:ascii="Verdana" w:hAnsi="Verdana"/>
          <w:sz w:val="20"/>
          <w:szCs w:val="20"/>
        </w:rPr>
      </w:pPr>
      <w:r w:rsidRPr="001A134D">
        <w:rPr>
          <w:rFonts w:ascii="Verdana" w:hAnsi="Verdana"/>
          <w:sz w:val="20"/>
          <w:szCs w:val="20"/>
        </w:rPr>
        <w:t>Fase 2: Een levenseindebegeleider zorgt voor de uitvoering van de levensbeëindiging</w:t>
      </w:r>
      <w:r w:rsidR="00E44043">
        <w:rPr>
          <w:rFonts w:ascii="Verdana" w:hAnsi="Verdana"/>
          <w:sz w:val="20"/>
          <w:szCs w:val="20"/>
        </w:rPr>
        <w:t>,</w:t>
      </w:r>
      <w:r w:rsidRPr="001A134D">
        <w:rPr>
          <w:rFonts w:ascii="Verdana" w:hAnsi="Verdana"/>
          <w:sz w:val="20"/>
          <w:szCs w:val="20"/>
        </w:rPr>
        <w:t xml:space="preserve"> op verzoek in aanwezigheid van een arts (op basis van vrijwilligheid) </w:t>
      </w:r>
      <w:r w:rsidRPr="001A134D" w:rsidR="00DE7C6F">
        <w:rPr>
          <w:rFonts w:ascii="Verdana" w:hAnsi="Verdana"/>
          <w:sz w:val="20"/>
          <w:szCs w:val="20"/>
        </w:rPr>
        <w:t xml:space="preserve">ten behoeve van de </w:t>
      </w:r>
      <w:r w:rsidRPr="001A134D">
        <w:rPr>
          <w:rFonts w:ascii="Verdana" w:hAnsi="Verdana"/>
          <w:sz w:val="20"/>
          <w:szCs w:val="20"/>
        </w:rPr>
        <w:t>medische zorgvuldigheid. De wilsbekwame verzoeker mag zelfstandig het levenseindemiddel aan zichzelf toedienen (zelfdoding)</w:t>
      </w:r>
      <w:r w:rsidR="009359B4">
        <w:rPr>
          <w:rFonts w:ascii="Verdana" w:hAnsi="Verdana"/>
          <w:sz w:val="20"/>
          <w:szCs w:val="20"/>
        </w:rPr>
        <w:t xml:space="preserve"> of</w:t>
      </w:r>
      <w:r w:rsidRPr="001A134D">
        <w:rPr>
          <w:rFonts w:ascii="Verdana" w:hAnsi="Verdana"/>
          <w:sz w:val="20"/>
          <w:szCs w:val="20"/>
        </w:rPr>
        <w:t xml:space="preserve"> </w:t>
      </w:r>
      <w:r w:rsidR="009359B4">
        <w:rPr>
          <w:rFonts w:ascii="Verdana" w:hAnsi="Verdana"/>
          <w:sz w:val="20"/>
          <w:szCs w:val="20"/>
        </w:rPr>
        <w:t xml:space="preserve">dat mag </w:t>
      </w:r>
      <w:r w:rsidRPr="001A134D">
        <w:rPr>
          <w:rFonts w:ascii="Verdana" w:hAnsi="Verdana"/>
          <w:sz w:val="20"/>
          <w:szCs w:val="20"/>
        </w:rPr>
        <w:t xml:space="preserve">degene doen die in een basale intermenselijke relatie staat tot degene met het </w:t>
      </w:r>
      <w:r w:rsidRPr="001A134D" w:rsidR="002244F2">
        <w:rPr>
          <w:rFonts w:ascii="Verdana" w:hAnsi="Verdana"/>
          <w:sz w:val="20"/>
          <w:szCs w:val="20"/>
        </w:rPr>
        <w:t>l</w:t>
      </w:r>
      <w:r w:rsidRPr="001A134D">
        <w:rPr>
          <w:rFonts w:ascii="Verdana" w:hAnsi="Verdana"/>
          <w:sz w:val="20"/>
          <w:szCs w:val="20"/>
        </w:rPr>
        <w:t>evenseindeverzoek</w:t>
      </w:r>
      <w:r w:rsidR="009359B4">
        <w:rPr>
          <w:rFonts w:ascii="Verdana" w:hAnsi="Verdana"/>
          <w:sz w:val="20"/>
          <w:szCs w:val="20"/>
        </w:rPr>
        <w:t>. Op</w:t>
      </w:r>
      <w:r w:rsidRPr="001A134D">
        <w:rPr>
          <w:rFonts w:ascii="Verdana" w:hAnsi="Verdana"/>
          <w:sz w:val="20"/>
          <w:szCs w:val="20"/>
        </w:rPr>
        <w:t xml:space="preserve"> wens van</w:t>
      </w:r>
      <w:r w:rsidR="009359B4">
        <w:rPr>
          <w:rFonts w:ascii="Verdana" w:hAnsi="Verdana"/>
          <w:sz w:val="20"/>
          <w:szCs w:val="20"/>
        </w:rPr>
        <w:t xml:space="preserve"> de</w:t>
      </w:r>
      <w:r w:rsidRPr="001A134D">
        <w:rPr>
          <w:rFonts w:ascii="Verdana" w:hAnsi="Verdana"/>
          <w:sz w:val="20"/>
          <w:szCs w:val="20"/>
        </w:rPr>
        <w:t xml:space="preserve"> verzoeker</w:t>
      </w:r>
      <w:r w:rsidRPr="001A134D" w:rsidR="00C32AEE">
        <w:rPr>
          <w:rFonts w:ascii="Verdana" w:hAnsi="Verdana"/>
          <w:sz w:val="20"/>
          <w:szCs w:val="20"/>
        </w:rPr>
        <w:t xml:space="preserve"> </w:t>
      </w:r>
      <w:r w:rsidRPr="001A134D">
        <w:rPr>
          <w:rFonts w:ascii="Verdana" w:hAnsi="Verdana"/>
          <w:sz w:val="20"/>
          <w:szCs w:val="20"/>
        </w:rPr>
        <w:t>mag</w:t>
      </w:r>
      <w:r w:rsidR="009359B4">
        <w:rPr>
          <w:rFonts w:ascii="Verdana" w:hAnsi="Verdana"/>
          <w:sz w:val="20"/>
          <w:szCs w:val="20"/>
        </w:rPr>
        <w:t xml:space="preserve"> als alternatief</w:t>
      </w:r>
      <w:r w:rsidRPr="001A134D">
        <w:rPr>
          <w:rFonts w:ascii="Verdana" w:hAnsi="Verdana"/>
          <w:sz w:val="20"/>
          <w:szCs w:val="20"/>
        </w:rPr>
        <w:t xml:space="preserve"> </w:t>
      </w:r>
      <w:r w:rsidR="007574BC">
        <w:rPr>
          <w:rFonts w:ascii="Verdana" w:hAnsi="Verdana"/>
          <w:sz w:val="20"/>
          <w:szCs w:val="20"/>
        </w:rPr>
        <w:t xml:space="preserve">een arts het levenseindemiddel </w:t>
      </w:r>
      <w:r w:rsidR="00430946">
        <w:rPr>
          <w:rFonts w:ascii="Verdana" w:hAnsi="Verdana"/>
          <w:sz w:val="20"/>
          <w:szCs w:val="20"/>
        </w:rPr>
        <w:t>toedienen</w:t>
      </w:r>
      <w:r w:rsidRPr="001A134D">
        <w:rPr>
          <w:rFonts w:ascii="Verdana" w:hAnsi="Verdana"/>
          <w:sz w:val="20"/>
          <w:szCs w:val="20"/>
        </w:rPr>
        <w:t>.</w:t>
      </w:r>
    </w:p>
    <w:p w:rsidRPr="001A134D" w:rsidR="00C524BB" w:rsidP="001A134D" w:rsidRDefault="00C524BB" w14:paraId="473CCCE8" w14:textId="508BCEF9">
      <w:pPr>
        <w:spacing w:line="276" w:lineRule="auto"/>
        <w:rPr>
          <w:rFonts w:ascii="Verdana" w:hAnsi="Verdana"/>
          <w:sz w:val="20"/>
          <w:szCs w:val="20"/>
        </w:rPr>
      </w:pPr>
      <w:r w:rsidRPr="001A134D">
        <w:rPr>
          <w:rFonts w:ascii="Verdana" w:hAnsi="Verdana"/>
          <w:sz w:val="20"/>
          <w:szCs w:val="20"/>
        </w:rPr>
        <w:t>Dat houdt</w:t>
      </w:r>
      <w:r w:rsidRPr="001A134D" w:rsidR="004E0071">
        <w:rPr>
          <w:rFonts w:ascii="Verdana" w:hAnsi="Verdana"/>
          <w:sz w:val="20"/>
          <w:szCs w:val="20"/>
        </w:rPr>
        <w:t xml:space="preserve"> volgens de initiatiefnemer het volgende</w:t>
      </w:r>
      <w:r w:rsidRPr="001A134D">
        <w:rPr>
          <w:rFonts w:ascii="Verdana" w:hAnsi="Verdana"/>
          <w:sz w:val="20"/>
          <w:szCs w:val="20"/>
        </w:rPr>
        <w:t xml:space="preserve"> in:</w:t>
      </w:r>
    </w:p>
    <w:p w:rsidRPr="001A134D" w:rsidR="004E0071" w:rsidP="001A134D" w:rsidRDefault="00C524BB" w14:paraId="2E6873E3" w14:textId="1EEBC62A">
      <w:pPr>
        <w:pStyle w:val="Lijstalinea"/>
        <w:numPr>
          <w:ilvl w:val="0"/>
          <w:numId w:val="7"/>
        </w:numPr>
        <w:spacing w:line="276" w:lineRule="auto"/>
        <w:rPr>
          <w:rFonts w:ascii="Verdana" w:hAnsi="Verdana"/>
          <w:sz w:val="20"/>
          <w:szCs w:val="20"/>
        </w:rPr>
      </w:pPr>
      <w:r w:rsidRPr="001A134D">
        <w:rPr>
          <w:rFonts w:ascii="Verdana" w:hAnsi="Verdana"/>
          <w:sz w:val="20"/>
          <w:szCs w:val="20"/>
        </w:rPr>
        <w:t xml:space="preserve">De verzoeker is autonoom en beslist </w:t>
      </w:r>
      <w:r w:rsidRPr="001A134D" w:rsidR="004E0071">
        <w:rPr>
          <w:rFonts w:ascii="Verdana" w:hAnsi="Verdana"/>
          <w:sz w:val="20"/>
          <w:szCs w:val="20"/>
        </w:rPr>
        <w:t>zelf</w:t>
      </w:r>
      <w:r w:rsidRPr="001A134D">
        <w:rPr>
          <w:rFonts w:ascii="Verdana" w:hAnsi="Verdana"/>
          <w:sz w:val="20"/>
          <w:szCs w:val="20"/>
        </w:rPr>
        <w:t xml:space="preserve"> over de euthanasie</w:t>
      </w:r>
      <w:r w:rsidR="00430946">
        <w:rPr>
          <w:rFonts w:ascii="Verdana" w:hAnsi="Verdana"/>
          <w:sz w:val="20"/>
          <w:szCs w:val="20"/>
        </w:rPr>
        <w:t>.</w:t>
      </w:r>
    </w:p>
    <w:p w:rsidRPr="001A134D" w:rsidR="004E0071" w:rsidP="001A134D" w:rsidRDefault="00C524BB" w14:paraId="547CFC29" w14:textId="77777777">
      <w:pPr>
        <w:pStyle w:val="Lijstalinea"/>
        <w:numPr>
          <w:ilvl w:val="0"/>
          <w:numId w:val="7"/>
        </w:numPr>
        <w:spacing w:line="276" w:lineRule="auto"/>
        <w:rPr>
          <w:rFonts w:ascii="Verdana" w:hAnsi="Verdana"/>
          <w:sz w:val="20"/>
          <w:szCs w:val="20"/>
        </w:rPr>
      </w:pPr>
      <w:r w:rsidRPr="001A134D">
        <w:rPr>
          <w:rFonts w:ascii="Verdana" w:hAnsi="Verdana"/>
          <w:sz w:val="20"/>
          <w:szCs w:val="20"/>
        </w:rPr>
        <w:t>De arts stelt aan de levenseindebegeleider het medische dossier beschikbaar (na toestemming van de verzoeker) en geeft informatie over de actuele (medische) situatie. De psychotherapeut of zingevingsexpert heeft dezelfde rol met betrekking tot hun dossiers.</w:t>
      </w:r>
    </w:p>
    <w:p w:rsidRPr="001A134D" w:rsidR="004E0071" w:rsidP="001A134D" w:rsidRDefault="00C524BB" w14:paraId="60CA69B7" w14:textId="41A534D9">
      <w:pPr>
        <w:pStyle w:val="Lijstalinea"/>
        <w:numPr>
          <w:ilvl w:val="0"/>
          <w:numId w:val="7"/>
        </w:numPr>
        <w:spacing w:line="276" w:lineRule="auto"/>
        <w:rPr>
          <w:rFonts w:ascii="Verdana" w:hAnsi="Verdana"/>
          <w:sz w:val="20"/>
          <w:szCs w:val="20"/>
        </w:rPr>
      </w:pPr>
      <w:r w:rsidRPr="001A134D">
        <w:rPr>
          <w:rFonts w:ascii="Verdana" w:hAnsi="Verdana"/>
          <w:sz w:val="20"/>
          <w:szCs w:val="20"/>
        </w:rPr>
        <w:t xml:space="preserve">Gecertificeerde </w:t>
      </w:r>
      <w:r w:rsidRPr="001A134D" w:rsidR="00EC3AC0">
        <w:rPr>
          <w:rFonts w:ascii="Verdana" w:hAnsi="Verdana"/>
          <w:sz w:val="20"/>
          <w:szCs w:val="20"/>
        </w:rPr>
        <w:t>l</w:t>
      </w:r>
      <w:r w:rsidRPr="001A134D">
        <w:rPr>
          <w:rFonts w:ascii="Verdana" w:hAnsi="Verdana"/>
          <w:sz w:val="20"/>
          <w:szCs w:val="20"/>
        </w:rPr>
        <w:t xml:space="preserve">evenseindebegeleiders checken slechts of de verzoeker </w:t>
      </w:r>
      <w:r w:rsidRPr="001A134D" w:rsidR="00EC3AC0">
        <w:rPr>
          <w:rFonts w:ascii="Verdana" w:hAnsi="Verdana"/>
          <w:sz w:val="20"/>
          <w:szCs w:val="20"/>
        </w:rPr>
        <w:t xml:space="preserve">zèlf </w:t>
      </w:r>
      <w:r w:rsidRPr="001A134D">
        <w:rPr>
          <w:rFonts w:ascii="Verdana" w:hAnsi="Verdana"/>
          <w:sz w:val="20"/>
          <w:szCs w:val="20"/>
        </w:rPr>
        <w:t xml:space="preserve">vindt ondraaglijk en/of uitzichtloos lijden te ervaren (en zij beoordelen dat ondraaglijk en/of uitzichtloos lijden niet), of de verzoeker goed is geïnformeerd over </w:t>
      </w:r>
      <w:r w:rsidRPr="001A134D">
        <w:rPr>
          <w:rFonts w:ascii="Verdana" w:hAnsi="Verdana"/>
          <w:sz w:val="20"/>
          <w:szCs w:val="20"/>
        </w:rPr>
        <w:lastRenderedPageBreak/>
        <w:t>behandelmogelijkheden, geen redelijke andere oplossing dan euthanasie ziet, en wat de verzoeker vrijwillig en weloverwogen wenst</w:t>
      </w:r>
      <w:r w:rsidRPr="001A134D" w:rsidR="004E0071">
        <w:rPr>
          <w:rFonts w:ascii="Verdana" w:hAnsi="Verdana"/>
          <w:sz w:val="20"/>
          <w:szCs w:val="20"/>
        </w:rPr>
        <w:t>.</w:t>
      </w:r>
    </w:p>
    <w:p w:rsidRPr="001A134D" w:rsidR="004E0071" w:rsidP="001A134D" w:rsidRDefault="00C524BB" w14:paraId="161EC0FB" w14:textId="3251ACC6">
      <w:pPr>
        <w:pStyle w:val="Lijstalinea"/>
        <w:numPr>
          <w:ilvl w:val="0"/>
          <w:numId w:val="7"/>
        </w:numPr>
        <w:spacing w:line="276" w:lineRule="auto"/>
        <w:rPr>
          <w:rFonts w:ascii="Verdana" w:hAnsi="Verdana"/>
          <w:sz w:val="20"/>
          <w:szCs w:val="20"/>
        </w:rPr>
      </w:pPr>
      <w:r w:rsidRPr="001A134D">
        <w:rPr>
          <w:rFonts w:ascii="Verdana" w:hAnsi="Verdana"/>
          <w:sz w:val="20"/>
          <w:szCs w:val="20"/>
        </w:rPr>
        <w:t xml:space="preserve">De </w:t>
      </w:r>
      <w:r w:rsidRPr="001A134D" w:rsidR="00640E83">
        <w:rPr>
          <w:rFonts w:ascii="Verdana" w:hAnsi="Verdana"/>
          <w:sz w:val="20"/>
          <w:szCs w:val="20"/>
        </w:rPr>
        <w:t>l</w:t>
      </w:r>
      <w:r w:rsidRPr="001A134D">
        <w:rPr>
          <w:rFonts w:ascii="Verdana" w:hAnsi="Verdana"/>
          <w:sz w:val="20"/>
          <w:szCs w:val="20"/>
        </w:rPr>
        <w:t>evenseindebegeleider zorgt voor de uitvoering van de levensbeëindiging op verzoek. T</w:t>
      </w:r>
      <w:r w:rsidRPr="001A134D" w:rsidR="00640E83">
        <w:rPr>
          <w:rFonts w:ascii="Verdana" w:hAnsi="Verdana"/>
          <w:sz w:val="20"/>
          <w:szCs w:val="20"/>
        </w:rPr>
        <w:t>en behoeve van</w:t>
      </w:r>
      <w:r w:rsidRPr="001A134D">
        <w:rPr>
          <w:rFonts w:ascii="Verdana" w:hAnsi="Verdana"/>
          <w:sz w:val="20"/>
          <w:szCs w:val="20"/>
        </w:rPr>
        <w:t xml:space="preserve"> de medisch zorgvuldigheid is een arts aanwezig op basis van vrijwilligheid en barmhartigheid (een eis van de rechter i</w:t>
      </w:r>
      <w:r w:rsidRPr="001A134D" w:rsidR="006B48F6">
        <w:rPr>
          <w:rFonts w:ascii="Verdana" w:hAnsi="Verdana"/>
          <w:sz w:val="20"/>
          <w:szCs w:val="20"/>
        </w:rPr>
        <w:t xml:space="preserve">n verband met de </w:t>
      </w:r>
      <w:r w:rsidRPr="001A134D">
        <w:rPr>
          <w:rFonts w:ascii="Verdana" w:hAnsi="Verdana"/>
          <w:sz w:val="20"/>
          <w:szCs w:val="20"/>
        </w:rPr>
        <w:t xml:space="preserve">medische zorgvuldigheid). De arts beoordeelt de euthanasiewens niet. De </w:t>
      </w:r>
      <w:r w:rsidRPr="001A134D" w:rsidR="006B48F6">
        <w:rPr>
          <w:rFonts w:ascii="Verdana" w:hAnsi="Verdana"/>
          <w:sz w:val="20"/>
          <w:szCs w:val="20"/>
        </w:rPr>
        <w:t>l</w:t>
      </w:r>
      <w:r w:rsidRPr="001A134D">
        <w:rPr>
          <w:rFonts w:ascii="Verdana" w:hAnsi="Verdana"/>
          <w:sz w:val="20"/>
          <w:szCs w:val="20"/>
        </w:rPr>
        <w:t xml:space="preserve">evenseindebegeleider haalt het euthanaticum op bij de apotheek. De wilsbekwame verzoeker mag zelfstandig het euthanaticum aan zichzelf toedienen of degene die in een basale intermenselijke relatie staat tot degene met het </w:t>
      </w:r>
      <w:r w:rsidRPr="001A134D" w:rsidR="006B48F6">
        <w:rPr>
          <w:rFonts w:ascii="Verdana" w:hAnsi="Verdana"/>
          <w:sz w:val="20"/>
          <w:szCs w:val="20"/>
        </w:rPr>
        <w:t>l</w:t>
      </w:r>
      <w:r w:rsidRPr="001A134D">
        <w:rPr>
          <w:rFonts w:ascii="Verdana" w:hAnsi="Verdana"/>
          <w:sz w:val="20"/>
          <w:szCs w:val="20"/>
        </w:rPr>
        <w:t>evenseindeverzoek mag dat doen.</w:t>
      </w:r>
    </w:p>
    <w:p w:rsidRPr="001A134D" w:rsidR="004E0071" w:rsidP="001A134D" w:rsidRDefault="00C524BB" w14:paraId="6331B695" w14:textId="77777777">
      <w:pPr>
        <w:pStyle w:val="Lijstalinea"/>
        <w:numPr>
          <w:ilvl w:val="0"/>
          <w:numId w:val="7"/>
        </w:numPr>
        <w:spacing w:line="276" w:lineRule="auto"/>
        <w:rPr>
          <w:rFonts w:ascii="Verdana" w:hAnsi="Verdana"/>
          <w:sz w:val="20"/>
          <w:szCs w:val="20"/>
        </w:rPr>
      </w:pPr>
      <w:r w:rsidRPr="001A134D">
        <w:rPr>
          <w:rFonts w:ascii="Verdana" w:hAnsi="Verdana"/>
          <w:sz w:val="20"/>
          <w:szCs w:val="20"/>
        </w:rPr>
        <w:t xml:space="preserve">In plaats van terminale palliatieve sedatie mag de verzoeker (of bij wilsonbekwaamheid de wettelijke vertegenwoordiger) kiezen voor onmiddellijke euthanasie, ongeacht of de verzoeker voordien wel of geen wilsverklaring heeft afgelegd. </w:t>
      </w:r>
    </w:p>
    <w:p w:rsidRPr="001A134D" w:rsidR="00B84B91" w:rsidP="001A134D" w:rsidRDefault="00C524BB" w14:paraId="5435D5D7" w14:textId="4BE9CB86">
      <w:pPr>
        <w:pStyle w:val="Lijstalinea"/>
        <w:numPr>
          <w:ilvl w:val="0"/>
          <w:numId w:val="7"/>
        </w:numPr>
        <w:spacing w:line="276" w:lineRule="auto"/>
        <w:rPr>
          <w:rFonts w:ascii="Verdana" w:hAnsi="Verdana"/>
          <w:sz w:val="20"/>
          <w:szCs w:val="20"/>
        </w:rPr>
      </w:pPr>
      <w:r w:rsidRPr="001A134D">
        <w:rPr>
          <w:rFonts w:ascii="Verdana" w:hAnsi="Verdana"/>
          <w:sz w:val="20"/>
          <w:szCs w:val="20"/>
        </w:rPr>
        <w:t>Er komt een Instituut Levenseindebegeleiding om alles in goede banen te leiden.</w:t>
      </w:r>
    </w:p>
    <w:p w:rsidRPr="001A134D" w:rsidR="00136C66" w:rsidP="001A134D" w:rsidRDefault="00136C66" w14:paraId="50EB4C4C" w14:textId="1DB0EC2A">
      <w:pPr>
        <w:spacing w:line="276" w:lineRule="auto"/>
        <w:rPr>
          <w:rFonts w:ascii="Verdana" w:hAnsi="Verdana"/>
          <w:sz w:val="20"/>
          <w:szCs w:val="20"/>
        </w:rPr>
      </w:pPr>
      <w:r w:rsidRPr="001A134D">
        <w:rPr>
          <w:rFonts w:ascii="Verdana" w:hAnsi="Verdana"/>
          <w:b/>
          <w:bCs/>
          <w:sz w:val="20"/>
          <w:szCs w:val="20"/>
        </w:rPr>
        <w:t xml:space="preserve">Ontvankelijkheid </w:t>
      </w:r>
    </w:p>
    <w:p w:rsidR="000203A3" w:rsidP="001A134D" w:rsidRDefault="00136C66" w14:paraId="1F0EC644" w14:textId="77777777">
      <w:pPr>
        <w:spacing w:line="276" w:lineRule="auto"/>
        <w:rPr>
          <w:rFonts w:ascii="Verdana" w:hAnsi="Verdana"/>
          <w:sz w:val="20"/>
          <w:szCs w:val="20"/>
        </w:rPr>
      </w:pPr>
      <w:r w:rsidRPr="001A134D">
        <w:rPr>
          <w:rFonts w:ascii="Verdana" w:hAnsi="Verdana"/>
          <w:sz w:val="20"/>
          <w:szCs w:val="20"/>
        </w:rPr>
        <w:t xml:space="preserve">De commissie heeft onderzocht of het burgerinitiatief voldoet aan de daaraan door de Kamer gestelde procedurele en inhoudelijke vereisten. De vereisten staan vermeld in artikel 4 van </w:t>
      </w:r>
      <w:r w:rsidRPr="001A134D" w:rsidR="00826452">
        <w:rPr>
          <w:rFonts w:ascii="Verdana" w:hAnsi="Verdana"/>
          <w:sz w:val="20"/>
          <w:szCs w:val="20"/>
        </w:rPr>
        <w:t xml:space="preserve">de </w:t>
      </w:r>
      <w:hyperlink w:history="1" r:id="rId11">
        <w:r w:rsidRPr="001A134D" w:rsidR="00826452">
          <w:rPr>
            <w:rStyle w:val="Hyperlink"/>
            <w:rFonts w:ascii="Verdana" w:hAnsi="Verdana"/>
            <w:sz w:val="20"/>
            <w:szCs w:val="20"/>
          </w:rPr>
          <w:t>Regeling van d</w:t>
        </w:r>
        <w:r w:rsidRPr="001A134D">
          <w:rPr>
            <w:rStyle w:val="Hyperlink"/>
            <w:rFonts w:ascii="Verdana" w:hAnsi="Verdana"/>
            <w:sz w:val="20"/>
            <w:szCs w:val="20"/>
          </w:rPr>
          <w:t>e commissie</w:t>
        </w:r>
      </w:hyperlink>
      <w:r w:rsidRPr="001A134D" w:rsidR="00052EE1">
        <w:rPr>
          <w:rFonts w:ascii="Verdana" w:hAnsi="Verdana"/>
          <w:sz w:val="20"/>
          <w:szCs w:val="20"/>
        </w:rPr>
        <w:t xml:space="preserve"> voor de Verzoekschriften en de Burgerinitiatieven (hierna: de Regeling)</w:t>
      </w:r>
      <w:r w:rsidRPr="001A134D">
        <w:rPr>
          <w:rFonts w:ascii="Verdana" w:hAnsi="Verdana"/>
          <w:sz w:val="20"/>
          <w:szCs w:val="20"/>
        </w:rPr>
        <w:t>.</w:t>
      </w:r>
      <w:r w:rsidRPr="001A134D" w:rsidR="00890B10">
        <w:rPr>
          <w:rStyle w:val="Voetnootmarkering"/>
          <w:rFonts w:ascii="Verdana" w:hAnsi="Verdana"/>
          <w:sz w:val="20"/>
          <w:szCs w:val="20"/>
        </w:rPr>
        <w:footnoteReference w:id="1"/>
      </w:r>
      <w:r w:rsidRPr="001A134D">
        <w:rPr>
          <w:rFonts w:ascii="Verdana" w:hAnsi="Verdana"/>
          <w:sz w:val="20"/>
          <w:szCs w:val="20"/>
        </w:rPr>
        <w:t xml:space="preserve"> </w:t>
      </w:r>
    </w:p>
    <w:p w:rsidRPr="00E624D0" w:rsidR="007563D9" w:rsidP="001A134D" w:rsidRDefault="007563D9" w14:paraId="20D6A798" w14:textId="01BD84AE">
      <w:pPr>
        <w:spacing w:line="276" w:lineRule="auto"/>
        <w:rPr>
          <w:rFonts w:ascii="Verdana" w:hAnsi="Verdana"/>
          <w:i/>
          <w:iCs/>
          <w:sz w:val="20"/>
          <w:szCs w:val="20"/>
        </w:rPr>
      </w:pPr>
      <w:r w:rsidRPr="00E624D0">
        <w:rPr>
          <w:rFonts w:ascii="Verdana" w:hAnsi="Verdana"/>
          <w:i/>
          <w:iCs/>
          <w:sz w:val="20"/>
          <w:szCs w:val="20"/>
        </w:rPr>
        <w:t>Procedurele vereisten</w:t>
      </w:r>
    </w:p>
    <w:p w:rsidRPr="001A134D" w:rsidR="007563D9" w:rsidP="007563D9" w:rsidRDefault="00136C66" w14:paraId="3AF1D8A1" w14:textId="509FD901">
      <w:pPr>
        <w:spacing w:line="276" w:lineRule="auto"/>
        <w:rPr>
          <w:rFonts w:ascii="Verdana" w:hAnsi="Verdana"/>
          <w:sz w:val="20"/>
          <w:szCs w:val="20"/>
        </w:rPr>
      </w:pPr>
      <w:r w:rsidRPr="001A134D">
        <w:rPr>
          <w:rFonts w:ascii="Verdana" w:hAnsi="Verdana"/>
          <w:sz w:val="20"/>
          <w:szCs w:val="20"/>
        </w:rPr>
        <w:t xml:space="preserve">De belangrijkste procedurele vereisten </w:t>
      </w:r>
      <w:r w:rsidR="007563D9">
        <w:rPr>
          <w:rFonts w:ascii="Verdana" w:hAnsi="Verdana"/>
          <w:sz w:val="20"/>
          <w:szCs w:val="20"/>
        </w:rPr>
        <w:t>staan vermeld in artikel 4, tweede lid van de Regeling.</w:t>
      </w:r>
      <w:r w:rsidR="000F52F0">
        <w:rPr>
          <w:rFonts w:ascii="Verdana" w:hAnsi="Verdana"/>
          <w:sz w:val="20"/>
          <w:szCs w:val="20"/>
        </w:rPr>
        <w:t xml:space="preserve"> De commissie merkt op dat aan alle procedurele vereisten, zoals een nauwkeurige omschrijving en motivering van het voorstel en ondertekening door de initiatiefnemer, </w:t>
      </w:r>
      <w:r w:rsidR="009B5389">
        <w:rPr>
          <w:rFonts w:ascii="Verdana" w:hAnsi="Verdana"/>
          <w:sz w:val="20"/>
          <w:szCs w:val="20"/>
        </w:rPr>
        <w:t>is</w:t>
      </w:r>
      <w:r w:rsidR="000F52F0">
        <w:rPr>
          <w:rFonts w:ascii="Verdana" w:hAnsi="Verdana"/>
          <w:sz w:val="20"/>
          <w:szCs w:val="20"/>
        </w:rPr>
        <w:t xml:space="preserve"> voldaan. </w:t>
      </w:r>
      <w:r w:rsidRPr="001A134D" w:rsidR="007563D9">
        <w:rPr>
          <w:rFonts w:ascii="Verdana" w:hAnsi="Verdana"/>
          <w:sz w:val="20"/>
          <w:szCs w:val="20"/>
        </w:rPr>
        <w:t>Ten aanzien van het aantal steunbetuigingen constateert de commissie dat het burgerinitiatief is voorzien van de minimaal vereiste 40.000 steunbetuigingen: in totaal zijn er 47.550 steunbetuigingen aangeleverd</w:t>
      </w:r>
      <w:r w:rsidR="000F52F0">
        <w:rPr>
          <w:rFonts w:ascii="Verdana" w:hAnsi="Verdana"/>
          <w:sz w:val="20"/>
          <w:szCs w:val="20"/>
        </w:rPr>
        <w:t>, waarvan er 46.037 geldig zijn</w:t>
      </w:r>
      <w:r w:rsidRPr="001A134D" w:rsidR="007563D9">
        <w:rPr>
          <w:rFonts w:ascii="Verdana" w:hAnsi="Verdana"/>
          <w:sz w:val="20"/>
          <w:szCs w:val="20"/>
        </w:rPr>
        <w:t xml:space="preserve">. </w:t>
      </w:r>
    </w:p>
    <w:p w:rsidRPr="00E624D0" w:rsidR="007563D9" w:rsidP="001A134D" w:rsidRDefault="007563D9" w14:paraId="7E01A889" w14:textId="5CFFFADA">
      <w:pPr>
        <w:spacing w:line="276" w:lineRule="auto"/>
        <w:rPr>
          <w:rFonts w:ascii="Verdana" w:hAnsi="Verdana"/>
          <w:sz w:val="20"/>
          <w:szCs w:val="20"/>
        </w:rPr>
      </w:pPr>
      <w:r w:rsidRPr="00E624D0">
        <w:rPr>
          <w:rFonts w:ascii="Verdana" w:hAnsi="Verdana"/>
          <w:i/>
          <w:iCs/>
          <w:sz w:val="20"/>
          <w:szCs w:val="20"/>
        </w:rPr>
        <w:t>Inhoudelijke vereisten</w:t>
      </w:r>
    </w:p>
    <w:p w:rsidR="000F52F0" w:rsidP="001A134D" w:rsidRDefault="00136C66" w14:paraId="6FE55E91" w14:textId="583F69C3">
      <w:pPr>
        <w:spacing w:line="276" w:lineRule="auto"/>
        <w:rPr>
          <w:rFonts w:ascii="Verdana" w:hAnsi="Verdana"/>
          <w:sz w:val="20"/>
          <w:szCs w:val="20"/>
        </w:rPr>
      </w:pPr>
      <w:r w:rsidRPr="001A134D">
        <w:rPr>
          <w:rFonts w:ascii="Verdana" w:hAnsi="Verdana"/>
          <w:sz w:val="20"/>
          <w:szCs w:val="20"/>
        </w:rPr>
        <w:t xml:space="preserve">Voor de inhoudelijke beoordeling kijkt de commissie </w:t>
      </w:r>
      <w:r w:rsidR="000F52F0">
        <w:rPr>
          <w:rFonts w:ascii="Verdana" w:hAnsi="Verdana"/>
          <w:sz w:val="20"/>
          <w:szCs w:val="20"/>
        </w:rPr>
        <w:t xml:space="preserve">naar de vereisten die in artikel 4, derde lid van de Regeling staan opgenomen. </w:t>
      </w:r>
    </w:p>
    <w:p w:rsidRPr="001A134D" w:rsidR="000F52F0" w:rsidP="000F52F0" w:rsidRDefault="000F52F0" w14:paraId="00444044" w14:textId="243D1385">
      <w:pPr>
        <w:spacing w:line="276" w:lineRule="auto"/>
        <w:rPr>
          <w:rFonts w:ascii="Verdana" w:hAnsi="Verdana"/>
          <w:sz w:val="20"/>
          <w:szCs w:val="20"/>
        </w:rPr>
      </w:pPr>
      <w:r w:rsidRPr="001A134D">
        <w:rPr>
          <w:rFonts w:ascii="Verdana" w:hAnsi="Verdana"/>
          <w:sz w:val="20"/>
          <w:szCs w:val="20"/>
        </w:rPr>
        <w:lastRenderedPageBreak/>
        <w:t>Over de</w:t>
      </w:r>
      <w:r>
        <w:rPr>
          <w:rFonts w:ascii="Verdana" w:hAnsi="Verdana"/>
          <w:sz w:val="20"/>
          <w:szCs w:val="20"/>
        </w:rPr>
        <w:t xml:space="preserve"> in </w:t>
      </w:r>
      <w:r w:rsidRPr="001A134D">
        <w:rPr>
          <w:rFonts w:ascii="Verdana" w:hAnsi="Verdana"/>
          <w:sz w:val="20"/>
          <w:szCs w:val="20"/>
        </w:rPr>
        <w:t>artikel 4, derde lid, onder</w:t>
      </w:r>
      <w:r>
        <w:rPr>
          <w:rFonts w:ascii="Verdana" w:hAnsi="Verdana"/>
          <w:sz w:val="20"/>
          <w:szCs w:val="20"/>
        </w:rPr>
        <w:t xml:space="preserve"> </w:t>
      </w:r>
      <w:r w:rsidRPr="001A134D">
        <w:rPr>
          <w:rFonts w:ascii="Verdana" w:hAnsi="Verdana"/>
          <w:sz w:val="20"/>
          <w:szCs w:val="20"/>
        </w:rPr>
        <w:t>a, b, d en e</w:t>
      </w:r>
      <w:r>
        <w:rPr>
          <w:rFonts w:ascii="Verdana" w:hAnsi="Verdana"/>
          <w:sz w:val="20"/>
          <w:szCs w:val="20"/>
        </w:rPr>
        <w:t xml:space="preserve"> </w:t>
      </w:r>
      <w:r w:rsidRPr="001A134D">
        <w:rPr>
          <w:rFonts w:ascii="Verdana" w:hAnsi="Verdana"/>
          <w:sz w:val="20"/>
          <w:szCs w:val="20"/>
        </w:rPr>
        <w:t>van de Regeling vermeld</w:t>
      </w:r>
      <w:r w:rsidR="00FB08A3">
        <w:rPr>
          <w:rFonts w:ascii="Verdana" w:hAnsi="Verdana"/>
          <w:sz w:val="20"/>
          <w:szCs w:val="20"/>
        </w:rPr>
        <w:t>e</w:t>
      </w:r>
      <w:r w:rsidRPr="001A134D">
        <w:rPr>
          <w:rFonts w:ascii="Verdana" w:hAnsi="Verdana"/>
          <w:sz w:val="20"/>
          <w:szCs w:val="20"/>
        </w:rPr>
        <w:t xml:space="preserve"> vereisten heeft de commissie geen opmerkingen.</w:t>
      </w:r>
      <w:r>
        <w:rPr>
          <w:rFonts w:ascii="Verdana" w:hAnsi="Verdana"/>
          <w:sz w:val="20"/>
          <w:szCs w:val="20"/>
        </w:rPr>
        <w:t xml:space="preserve"> </w:t>
      </w:r>
      <w:r w:rsidRPr="001A134D">
        <w:rPr>
          <w:rFonts w:ascii="Verdana" w:hAnsi="Verdana"/>
          <w:sz w:val="20"/>
          <w:szCs w:val="20"/>
        </w:rPr>
        <w:t xml:space="preserve"> </w:t>
      </w:r>
    </w:p>
    <w:p w:rsidRPr="001A134D" w:rsidR="00136C66" w:rsidP="001A134D" w:rsidRDefault="000F52F0" w14:paraId="6DDADF97" w14:textId="490E9659">
      <w:pPr>
        <w:spacing w:line="276" w:lineRule="auto"/>
        <w:rPr>
          <w:rFonts w:ascii="Verdana" w:hAnsi="Verdana"/>
          <w:sz w:val="20"/>
          <w:szCs w:val="20"/>
        </w:rPr>
      </w:pPr>
      <w:r>
        <w:rPr>
          <w:rFonts w:ascii="Verdana" w:hAnsi="Verdana"/>
          <w:sz w:val="20"/>
          <w:szCs w:val="20"/>
        </w:rPr>
        <w:t xml:space="preserve">De commissie heeft </w:t>
      </w:r>
      <w:r w:rsidR="00541589">
        <w:rPr>
          <w:rFonts w:ascii="Verdana" w:hAnsi="Verdana"/>
          <w:sz w:val="20"/>
          <w:szCs w:val="20"/>
        </w:rPr>
        <w:t xml:space="preserve">daarnaast </w:t>
      </w:r>
      <w:r>
        <w:rPr>
          <w:rFonts w:ascii="Verdana" w:hAnsi="Verdana"/>
          <w:sz w:val="20"/>
          <w:szCs w:val="20"/>
        </w:rPr>
        <w:t>onderzoek gedaan</w:t>
      </w:r>
      <w:r w:rsidR="007563D9">
        <w:rPr>
          <w:rFonts w:ascii="Verdana" w:hAnsi="Verdana"/>
          <w:sz w:val="20"/>
          <w:szCs w:val="20"/>
        </w:rPr>
        <w:t xml:space="preserve"> </w:t>
      </w:r>
      <w:r w:rsidRPr="001A134D" w:rsidR="00136C66">
        <w:rPr>
          <w:rFonts w:ascii="Verdana" w:hAnsi="Verdana"/>
          <w:sz w:val="20"/>
          <w:szCs w:val="20"/>
        </w:rPr>
        <w:t xml:space="preserve">naar het zogenaamde </w:t>
      </w:r>
      <w:r w:rsidR="00696398">
        <w:rPr>
          <w:rFonts w:ascii="Verdana" w:hAnsi="Verdana"/>
          <w:sz w:val="20"/>
          <w:szCs w:val="20"/>
        </w:rPr>
        <w:t>tweejarencriterium</w:t>
      </w:r>
      <w:r>
        <w:rPr>
          <w:rFonts w:ascii="Verdana" w:hAnsi="Verdana"/>
          <w:sz w:val="20"/>
          <w:szCs w:val="20"/>
        </w:rPr>
        <w:t xml:space="preserve"> (artikel 4, tweede lid, onder c van de Regeling)</w:t>
      </w:r>
      <w:r w:rsidRPr="001A134D" w:rsidR="00136C66">
        <w:rPr>
          <w:rFonts w:ascii="Verdana" w:hAnsi="Verdana"/>
          <w:sz w:val="20"/>
          <w:szCs w:val="20"/>
        </w:rPr>
        <w:t>. Dit</w:t>
      </w:r>
      <w:r>
        <w:rPr>
          <w:rFonts w:ascii="Verdana" w:hAnsi="Verdana"/>
          <w:sz w:val="20"/>
          <w:szCs w:val="20"/>
        </w:rPr>
        <w:t xml:space="preserve"> tweejarencriterium</w:t>
      </w:r>
      <w:r w:rsidRPr="001A134D" w:rsidR="00136C66">
        <w:rPr>
          <w:rFonts w:ascii="Verdana" w:hAnsi="Verdana"/>
          <w:sz w:val="20"/>
          <w:szCs w:val="20"/>
        </w:rPr>
        <w:t xml:space="preserve"> houdt in dat een burgerinitiatief niet betrekking kan hebben op een onderwerp waarover korter dan twee jaar voor de indiening van het burgerinitiatief door de Kamer een besluit is genomen, tenzij er voldoende concrete nieuwe feiten en omstandigheden zijn die de Kamer bij de eerdere besluitvorming niet bekend waren. </w:t>
      </w:r>
    </w:p>
    <w:p w:rsidR="00DF604C" w:rsidP="00330CE2" w:rsidRDefault="00136C66" w14:paraId="193BF9DD" w14:textId="3E1F615F">
      <w:pPr>
        <w:spacing w:line="276" w:lineRule="auto"/>
        <w:rPr>
          <w:rFonts w:ascii="Verdana" w:hAnsi="Verdana"/>
          <w:sz w:val="20"/>
          <w:szCs w:val="20"/>
        </w:rPr>
      </w:pPr>
      <w:r w:rsidRPr="00001AE7">
        <w:rPr>
          <w:rFonts w:ascii="Verdana" w:hAnsi="Verdana"/>
          <w:sz w:val="20"/>
          <w:szCs w:val="20"/>
        </w:rPr>
        <w:t xml:space="preserve">Ten aanzien van </w:t>
      </w:r>
      <w:r w:rsidR="00C914B9">
        <w:rPr>
          <w:rFonts w:ascii="Verdana" w:hAnsi="Verdana"/>
          <w:sz w:val="20"/>
          <w:szCs w:val="20"/>
        </w:rPr>
        <w:t xml:space="preserve">dit </w:t>
      </w:r>
      <w:r w:rsidRPr="00001AE7" w:rsidR="0037365C">
        <w:rPr>
          <w:rFonts w:ascii="Verdana" w:hAnsi="Verdana"/>
          <w:sz w:val="20"/>
          <w:szCs w:val="20"/>
        </w:rPr>
        <w:t>criterium</w:t>
      </w:r>
      <w:r w:rsidRPr="00001AE7">
        <w:rPr>
          <w:rFonts w:ascii="Verdana" w:hAnsi="Verdana"/>
          <w:sz w:val="20"/>
          <w:szCs w:val="20"/>
        </w:rPr>
        <w:t xml:space="preserve"> </w:t>
      </w:r>
      <w:r w:rsidR="007F0981">
        <w:rPr>
          <w:rFonts w:ascii="Verdana" w:hAnsi="Verdana"/>
          <w:sz w:val="20"/>
          <w:szCs w:val="20"/>
        </w:rPr>
        <w:t>merkt</w:t>
      </w:r>
      <w:r w:rsidRPr="00001AE7" w:rsidR="007A14D5">
        <w:rPr>
          <w:rFonts w:ascii="Verdana" w:hAnsi="Verdana"/>
          <w:sz w:val="20"/>
          <w:szCs w:val="20"/>
        </w:rPr>
        <w:t xml:space="preserve"> de commissie</w:t>
      </w:r>
      <w:r w:rsidR="007F0981">
        <w:rPr>
          <w:rFonts w:ascii="Verdana" w:hAnsi="Verdana"/>
          <w:sz w:val="20"/>
          <w:szCs w:val="20"/>
        </w:rPr>
        <w:t xml:space="preserve"> op</w:t>
      </w:r>
      <w:r w:rsidRPr="00001AE7" w:rsidR="007A14D5">
        <w:rPr>
          <w:rFonts w:ascii="Verdana" w:hAnsi="Verdana"/>
          <w:sz w:val="20"/>
          <w:szCs w:val="20"/>
        </w:rPr>
        <w:t xml:space="preserve"> dat</w:t>
      </w:r>
      <w:r w:rsidRPr="00001AE7" w:rsidR="00C37A08">
        <w:rPr>
          <w:rFonts w:ascii="Verdana" w:hAnsi="Verdana"/>
          <w:sz w:val="20"/>
          <w:szCs w:val="20"/>
        </w:rPr>
        <w:t xml:space="preserve"> euthanasie en</w:t>
      </w:r>
      <w:r w:rsidRPr="00C37A08" w:rsidR="00C37A08">
        <w:rPr>
          <w:rFonts w:ascii="Verdana" w:hAnsi="Verdana"/>
          <w:sz w:val="20"/>
          <w:szCs w:val="20"/>
        </w:rPr>
        <w:t xml:space="preserve"> </w:t>
      </w:r>
      <w:r w:rsidR="00C37A08">
        <w:rPr>
          <w:rFonts w:ascii="Verdana" w:hAnsi="Verdana"/>
          <w:sz w:val="20"/>
          <w:szCs w:val="20"/>
        </w:rPr>
        <w:t>l</w:t>
      </w:r>
      <w:r w:rsidRPr="00C37A08" w:rsidR="00C37A08">
        <w:rPr>
          <w:rFonts w:ascii="Verdana" w:hAnsi="Verdana"/>
          <w:sz w:val="20"/>
          <w:szCs w:val="20"/>
        </w:rPr>
        <w:t xml:space="preserve">evenseindebegeleiding in algemene zin </w:t>
      </w:r>
      <w:r w:rsidR="007563D9">
        <w:rPr>
          <w:rFonts w:ascii="Verdana" w:hAnsi="Verdana"/>
          <w:sz w:val="20"/>
          <w:szCs w:val="20"/>
        </w:rPr>
        <w:t xml:space="preserve">de afgelopen twee jaar </w:t>
      </w:r>
      <w:r w:rsidRPr="00C37A08" w:rsidR="00C37A08">
        <w:rPr>
          <w:rFonts w:ascii="Verdana" w:hAnsi="Verdana"/>
          <w:sz w:val="20"/>
          <w:szCs w:val="20"/>
        </w:rPr>
        <w:t>regelmatig aan de orde</w:t>
      </w:r>
      <w:r w:rsidR="00655656">
        <w:rPr>
          <w:rFonts w:ascii="Verdana" w:hAnsi="Verdana"/>
          <w:sz w:val="20"/>
          <w:szCs w:val="20"/>
        </w:rPr>
        <w:t xml:space="preserve"> is</w:t>
      </w:r>
      <w:r w:rsidR="000F52F0">
        <w:rPr>
          <w:rFonts w:ascii="Verdana" w:hAnsi="Verdana"/>
          <w:sz w:val="20"/>
          <w:szCs w:val="20"/>
        </w:rPr>
        <w:t xml:space="preserve"> </w:t>
      </w:r>
      <w:r w:rsidR="00655656">
        <w:rPr>
          <w:rFonts w:ascii="Verdana" w:hAnsi="Verdana"/>
          <w:sz w:val="20"/>
          <w:szCs w:val="20"/>
        </w:rPr>
        <w:t xml:space="preserve">gekomen </w:t>
      </w:r>
      <w:r w:rsidRPr="00C37A08" w:rsidR="00C37A08">
        <w:rPr>
          <w:rFonts w:ascii="Verdana" w:hAnsi="Verdana"/>
          <w:sz w:val="20"/>
          <w:szCs w:val="20"/>
        </w:rPr>
        <w:t>in initiatiefwetgeving, br</w:t>
      </w:r>
      <w:r w:rsidR="00C3248F">
        <w:rPr>
          <w:rFonts w:ascii="Verdana" w:hAnsi="Verdana"/>
          <w:sz w:val="20"/>
          <w:szCs w:val="20"/>
        </w:rPr>
        <w:t>ieven en wetgeving van de regering,</w:t>
      </w:r>
      <w:r w:rsidRPr="00C37A08" w:rsidR="00C37A08">
        <w:rPr>
          <w:rFonts w:ascii="Verdana" w:hAnsi="Verdana"/>
          <w:sz w:val="20"/>
          <w:szCs w:val="20"/>
        </w:rPr>
        <w:t xml:space="preserve"> en in (commissie)activiteiten en daaruit voortvloeiende moties.</w:t>
      </w:r>
      <w:r w:rsidR="0075129A">
        <w:rPr>
          <w:rFonts w:ascii="Verdana" w:hAnsi="Verdana"/>
          <w:sz w:val="20"/>
          <w:szCs w:val="20"/>
        </w:rPr>
        <w:t xml:space="preserve"> </w:t>
      </w:r>
      <w:r w:rsidR="005A022B">
        <w:rPr>
          <w:rFonts w:ascii="Verdana" w:hAnsi="Verdana"/>
          <w:sz w:val="20"/>
          <w:szCs w:val="20"/>
        </w:rPr>
        <w:t>De commissie heef</w:t>
      </w:r>
      <w:r w:rsidR="0091261A">
        <w:rPr>
          <w:rFonts w:ascii="Verdana" w:hAnsi="Verdana"/>
          <w:sz w:val="20"/>
          <w:szCs w:val="20"/>
        </w:rPr>
        <w:t xml:space="preserve">t haar onderzoek gericht </w:t>
      </w:r>
      <w:r w:rsidR="00ED2503">
        <w:rPr>
          <w:rFonts w:ascii="Verdana" w:hAnsi="Verdana"/>
          <w:sz w:val="20"/>
          <w:szCs w:val="20"/>
        </w:rPr>
        <w:t xml:space="preserve">op </w:t>
      </w:r>
      <w:r w:rsidR="0091261A">
        <w:rPr>
          <w:rFonts w:ascii="Verdana" w:hAnsi="Verdana"/>
          <w:sz w:val="20"/>
          <w:szCs w:val="20"/>
        </w:rPr>
        <w:t>of daadwerkelijk besluitvorming heeft plaatsgevonden o</w:t>
      </w:r>
      <w:r w:rsidR="00ED2503">
        <w:rPr>
          <w:rFonts w:ascii="Verdana" w:hAnsi="Verdana"/>
          <w:sz w:val="20"/>
          <w:szCs w:val="20"/>
        </w:rPr>
        <w:t>ver</w:t>
      </w:r>
      <w:r w:rsidR="0091261A">
        <w:rPr>
          <w:rFonts w:ascii="Verdana" w:hAnsi="Verdana"/>
          <w:sz w:val="20"/>
          <w:szCs w:val="20"/>
        </w:rPr>
        <w:t xml:space="preserve"> </w:t>
      </w:r>
      <w:r w:rsidR="00ED2503">
        <w:rPr>
          <w:rFonts w:ascii="Verdana" w:hAnsi="Verdana"/>
          <w:sz w:val="20"/>
          <w:szCs w:val="20"/>
        </w:rPr>
        <w:t>het onderwerp van het burgerinitiatief.</w:t>
      </w:r>
    </w:p>
    <w:p w:rsidR="00DA67D5" w:rsidP="00330CE2" w:rsidRDefault="00592000" w14:paraId="3ABAB393" w14:textId="3B455E51">
      <w:pPr>
        <w:spacing w:line="276" w:lineRule="auto"/>
        <w:rPr>
          <w:rFonts w:ascii="Verdana" w:hAnsi="Verdana"/>
          <w:sz w:val="20"/>
          <w:szCs w:val="20"/>
        </w:rPr>
      </w:pPr>
      <w:r>
        <w:rPr>
          <w:rFonts w:ascii="Verdana" w:hAnsi="Verdana"/>
          <w:sz w:val="20"/>
          <w:szCs w:val="20"/>
        </w:rPr>
        <w:t>O</w:t>
      </w:r>
      <w:r w:rsidRPr="0075129A" w:rsidR="0075129A">
        <w:rPr>
          <w:rFonts w:ascii="Verdana" w:hAnsi="Verdana"/>
          <w:sz w:val="20"/>
          <w:szCs w:val="20"/>
        </w:rPr>
        <w:t xml:space="preserve">p 17 juli 2020 </w:t>
      </w:r>
      <w:r>
        <w:rPr>
          <w:rFonts w:ascii="Verdana" w:hAnsi="Verdana"/>
          <w:sz w:val="20"/>
          <w:szCs w:val="20"/>
        </w:rPr>
        <w:t xml:space="preserve">is </w:t>
      </w:r>
      <w:r w:rsidRPr="0075129A" w:rsidR="0075129A">
        <w:rPr>
          <w:rFonts w:ascii="Verdana" w:hAnsi="Verdana"/>
          <w:sz w:val="20"/>
          <w:szCs w:val="20"/>
        </w:rPr>
        <w:t>een initiatiefwetsvoorstel</w:t>
      </w:r>
      <w:r w:rsidR="00B74650">
        <w:rPr>
          <w:rFonts w:ascii="Verdana" w:hAnsi="Verdana"/>
          <w:sz w:val="20"/>
          <w:szCs w:val="20"/>
        </w:rPr>
        <w:t xml:space="preserve"> ‘</w:t>
      </w:r>
      <w:r w:rsidRPr="0075129A" w:rsidR="0075129A">
        <w:rPr>
          <w:rFonts w:ascii="Verdana" w:hAnsi="Verdana"/>
          <w:sz w:val="20"/>
          <w:szCs w:val="20"/>
        </w:rPr>
        <w:t>Voorstel van wet van het lid Podt houdende toetsing van levenseindebegeleiding van ouderen op verzoek en tot wijziging van het Wetboek van Strafrecht, de Wet op de beroepen in de individuele gezondheidszorg en enkele andere wetten (Wet toetsing levenseindebegeleiding van ouderen op verzoe</w:t>
      </w:r>
      <w:r w:rsidR="00F702C4">
        <w:rPr>
          <w:rFonts w:ascii="Verdana" w:hAnsi="Verdana"/>
          <w:sz w:val="20"/>
          <w:szCs w:val="20"/>
        </w:rPr>
        <w:t>k)’ ingediend.</w:t>
      </w:r>
      <w:r w:rsidR="008D0DDA">
        <w:rPr>
          <w:rStyle w:val="Voetnootmarkering"/>
          <w:rFonts w:ascii="Verdana" w:hAnsi="Verdana"/>
          <w:sz w:val="20"/>
          <w:szCs w:val="20"/>
        </w:rPr>
        <w:footnoteReference w:id="2"/>
      </w:r>
      <w:r w:rsidR="006540A3">
        <w:rPr>
          <w:rFonts w:ascii="Verdana" w:hAnsi="Verdana"/>
          <w:sz w:val="20"/>
          <w:szCs w:val="20"/>
        </w:rPr>
        <w:t xml:space="preserve"> </w:t>
      </w:r>
      <w:r w:rsidR="00373AE6">
        <w:rPr>
          <w:rStyle w:val="Voetnootmarkering"/>
          <w:rFonts w:ascii="Verdana" w:hAnsi="Verdana"/>
          <w:sz w:val="20"/>
          <w:szCs w:val="20"/>
        </w:rPr>
        <w:footnoteReference w:id="3"/>
      </w:r>
      <w:r w:rsidR="00817382">
        <w:rPr>
          <w:rFonts w:ascii="Verdana" w:hAnsi="Verdana"/>
          <w:sz w:val="20"/>
          <w:szCs w:val="20"/>
        </w:rPr>
        <w:t xml:space="preserve"> De </w:t>
      </w:r>
      <w:r w:rsidR="00C53882">
        <w:rPr>
          <w:rFonts w:ascii="Verdana" w:hAnsi="Verdana"/>
          <w:sz w:val="20"/>
          <w:szCs w:val="20"/>
        </w:rPr>
        <w:t xml:space="preserve">Kamer is </w:t>
      </w:r>
      <w:r w:rsidRPr="00C53882" w:rsidR="00C53882">
        <w:rPr>
          <w:rFonts w:ascii="Verdana" w:hAnsi="Verdana"/>
          <w:sz w:val="20"/>
          <w:szCs w:val="20"/>
        </w:rPr>
        <w:t xml:space="preserve">in afwachting van de </w:t>
      </w:r>
      <w:r w:rsidR="007A6864">
        <w:rPr>
          <w:rFonts w:ascii="Verdana" w:hAnsi="Verdana"/>
          <w:sz w:val="20"/>
          <w:szCs w:val="20"/>
        </w:rPr>
        <w:t>n</w:t>
      </w:r>
      <w:r w:rsidRPr="00C53882" w:rsidR="00C53882">
        <w:rPr>
          <w:rFonts w:ascii="Verdana" w:hAnsi="Verdana"/>
          <w:sz w:val="20"/>
          <w:szCs w:val="20"/>
        </w:rPr>
        <w:t>ota naar aanleiding van het verslag</w:t>
      </w:r>
      <w:r w:rsidR="005807FB">
        <w:rPr>
          <w:rFonts w:ascii="Verdana" w:hAnsi="Verdana"/>
          <w:sz w:val="20"/>
          <w:szCs w:val="20"/>
        </w:rPr>
        <w:t>.</w:t>
      </w:r>
      <w:r w:rsidR="005807FB">
        <w:rPr>
          <w:rStyle w:val="Voetnootmarkering"/>
          <w:rFonts w:ascii="Verdana" w:hAnsi="Verdana"/>
          <w:sz w:val="20"/>
          <w:szCs w:val="20"/>
        </w:rPr>
        <w:footnoteReference w:id="4"/>
      </w:r>
      <w:r w:rsidR="00C53882">
        <w:rPr>
          <w:rFonts w:ascii="Verdana" w:hAnsi="Verdana"/>
          <w:sz w:val="20"/>
          <w:szCs w:val="20"/>
        </w:rPr>
        <w:t xml:space="preserve"> De commissie </w:t>
      </w:r>
      <w:r w:rsidR="007F0981">
        <w:rPr>
          <w:rFonts w:ascii="Verdana" w:hAnsi="Verdana"/>
          <w:sz w:val="20"/>
          <w:szCs w:val="20"/>
        </w:rPr>
        <w:t>const</w:t>
      </w:r>
      <w:r w:rsidR="00C77B42">
        <w:rPr>
          <w:rFonts w:ascii="Verdana" w:hAnsi="Verdana"/>
          <w:sz w:val="20"/>
          <w:szCs w:val="20"/>
        </w:rPr>
        <w:t xml:space="preserve">ateert </w:t>
      </w:r>
      <w:r w:rsidR="00DC5566">
        <w:rPr>
          <w:rFonts w:ascii="Verdana" w:hAnsi="Verdana"/>
          <w:sz w:val="20"/>
          <w:szCs w:val="20"/>
        </w:rPr>
        <w:t xml:space="preserve">dat </w:t>
      </w:r>
      <w:r w:rsidR="008A1BEF">
        <w:rPr>
          <w:rFonts w:ascii="Verdana" w:hAnsi="Verdana"/>
          <w:sz w:val="20"/>
          <w:szCs w:val="20"/>
        </w:rPr>
        <w:t xml:space="preserve">de afgelopen twee jaar </w:t>
      </w:r>
      <w:r w:rsidRPr="00DC5566" w:rsidR="00DC5566">
        <w:rPr>
          <w:rFonts w:ascii="Verdana" w:hAnsi="Verdana"/>
          <w:sz w:val="20"/>
          <w:szCs w:val="20"/>
        </w:rPr>
        <w:t>geen besluitvorming</w:t>
      </w:r>
      <w:r w:rsidR="00DC5566">
        <w:rPr>
          <w:rFonts w:ascii="Verdana" w:hAnsi="Verdana"/>
          <w:sz w:val="20"/>
          <w:szCs w:val="20"/>
        </w:rPr>
        <w:t xml:space="preserve"> heeft</w:t>
      </w:r>
      <w:r w:rsidRPr="00DC5566" w:rsidR="00DC5566">
        <w:rPr>
          <w:rFonts w:ascii="Verdana" w:hAnsi="Verdana"/>
          <w:sz w:val="20"/>
          <w:szCs w:val="20"/>
        </w:rPr>
        <w:t xml:space="preserve"> plaatsgevonden over </w:t>
      </w:r>
      <w:r w:rsidR="005D2E2A">
        <w:rPr>
          <w:rFonts w:ascii="Verdana" w:hAnsi="Verdana"/>
          <w:sz w:val="20"/>
          <w:szCs w:val="20"/>
        </w:rPr>
        <w:t>dit</w:t>
      </w:r>
      <w:r w:rsidRPr="00DC5566" w:rsidR="00DC5566">
        <w:rPr>
          <w:rFonts w:ascii="Verdana" w:hAnsi="Verdana"/>
          <w:sz w:val="20"/>
          <w:szCs w:val="20"/>
        </w:rPr>
        <w:t xml:space="preserve"> initiatiefwetsvoorstel die ra</w:t>
      </w:r>
      <w:r w:rsidR="00C3248F">
        <w:rPr>
          <w:rFonts w:ascii="Verdana" w:hAnsi="Verdana"/>
          <w:sz w:val="20"/>
          <w:szCs w:val="20"/>
        </w:rPr>
        <w:t>akt</w:t>
      </w:r>
      <w:r w:rsidRPr="00DC5566" w:rsidR="00DC5566">
        <w:rPr>
          <w:rFonts w:ascii="Verdana" w:hAnsi="Verdana"/>
          <w:sz w:val="20"/>
          <w:szCs w:val="20"/>
        </w:rPr>
        <w:t xml:space="preserve"> aan de strekking van het burgerinitiatief</w:t>
      </w:r>
      <w:r w:rsidR="005D2E2A">
        <w:rPr>
          <w:rFonts w:ascii="Verdana" w:hAnsi="Verdana"/>
          <w:sz w:val="20"/>
          <w:szCs w:val="20"/>
        </w:rPr>
        <w:t xml:space="preserve"> Levenseinderegie.</w:t>
      </w:r>
    </w:p>
    <w:p w:rsidRPr="00D769A3" w:rsidR="00D769A3" w:rsidP="00D769A3" w:rsidRDefault="006771D3" w14:paraId="6828A8FF" w14:textId="16B159BA">
      <w:pPr>
        <w:spacing w:line="276" w:lineRule="auto"/>
        <w:rPr>
          <w:rFonts w:ascii="Verdana" w:hAnsi="Verdana"/>
          <w:sz w:val="20"/>
          <w:szCs w:val="20"/>
        </w:rPr>
      </w:pPr>
      <w:r w:rsidRPr="006540A3">
        <w:rPr>
          <w:rFonts w:ascii="Verdana" w:hAnsi="Verdana"/>
          <w:sz w:val="20"/>
          <w:szCs w:val="20"/>
        </w:rPr>
        <w:t xml:space="preserve">Daarnaast </w:t>
      </w:r>
      <w:r w:rsidRPr="006540A3" w:rsidR="004C5041">
        <w:rPr>
          <w:rFonts w:ascii="Verdana" w:hAnsi="Verdana"/>
          <w:sz w:val="20"/>
          <w:szCs w:val="20"/>
        </w:rPr>
        <w:t xml:space="preserve">heeft op 16 juni 2025 </w:t>
      </w:r>
      <w:r w:rsidRPr="006540A3" w:rsidR="00CE535D">
        <w:rPr>
          <w:rFonts w:ascii="Verdana" w:hAnsi="Verdana"/>
          <w:sz w:val="20"/>
          <w:szCs w:val="20"/>
        </w:rPr>
        <w:t>een</w:t>
      </w:r>
      <w:r w:rsidRPr="006540A3" w:rsidR="00D769A3">
        <w:rPr>
          <w:rFonts w:ascii="Verdana" w:hAnsi="Verdana"/>
          <w:sz w:val="20"/>
          <w:szCs w:val="20"/>
        </w:rPr>
        <w:t xml:space="preserve"> notaoverleg</w:t>
      </w:r>
      <w:r w:rsidRPr="006540A3" w:rsidR="00CE535D">
        <w:rPr>
          <w:rFonts w:ascii="Verdana" w:hAnsi="Verdana"/>
          <w:sz w:val="20"/>
          <w:szCs w:val="20"/>
        </w:rPr>
        <w:t xml:space="preserve"> plaatsgevonden </w:t>
      </w:r>
      <w:r w:rsidRPr="006540A3" w:rsidR="00D769A3">
        <w:rPr>
          <w:rFonts w:ascii="Verdana" w:hAnsi="Verdana"/>
          <w:sz w:val="20"/>
          <w:szCs w:val="20"/>
        </w:rPr>
        <w:t xml:space="preserve">over de initiatiefnota </w:t>
      </w:r>
      <w:r w:rsidR="00DF79EF">
        <w:rPr>
          <w:rFonts w:ascii="Verdana" w:hAnsi="Verdana"/>
          <w:sz w:val="20"/>
          <w:szCs w:val="20"/>
        </w:rPr>
        <w:t>‘</w:t>
      </w:r>
      <w:r w:rsidRPr="006540A3" w:rsidR="00D769A3">
        <w:rPr>
          <w:rFonts w:ascii="Verdana" w:hAnsi="Verdana"/>
          <w:sz w:val="20"/>
          <w:szCs w:val="20"/>
        </w:rPr>
        <w:t>Een kritische reflectie op euthanasie bij psychisch lijden van jonge mensen</w:t>
      </w:r>
      <w:r w:rsidR="00DF79EF">
        <w:rPr>
          <w:rFonts w:ascii="Verdana" w:hAnsi="Verdana"/>
          <w:sz w:val="20"/>
          <w:szCs w:val="20"/>
        </w:rPr>
        <w:t>’</w:t>
      </w:r>
      <w:r w:rsidR="0046737A">
        <w:rPr>
          <w:rFonts w:ascii="Verdana" w:hAnsi="Verdana"/>
          <w:sz w:val="20"/>
          <w:szCs w:val="20"/>
        </w:rPr>
        <w:t xml:space="preserve"> </w:t>
      </w:r>
      <w:r w:rsidRPr="006540A3" w:rsidR="0046737A">
        <w:rPr>
          <w:rFonts w:ascii="Verdana" w:hAnsi="Verdana"/>
          <w:sz w:val="20"/>
          <w:szCs w:val="20"/>
        </w:rPr>
        <w:t>van het lid De Korte</w:t>
      </w:r>
      <w:r w:rsidR="0046737A">
        <w:rPr>
          <w:rFonts w:ascii="Verdana" w:hAnsi="Verdana"/>
          <w:sz w:val="20"/>
          <w:szCs w:val="20"/>
        </w:rPr>
        <w:t>. Tijdens het notaoverleg</w:t>
      </w:r>
      <w:r w:rsidRPr="00D769A3" w:rsidR="00D769A3">
        <w:rPr>
          <w:rFonts w:ascii="Verdana" w:hAnsi="Verdana"/>
          <w:sz w:val="20"/>
          <w:szCs w:val="20"/>
        </w:rPr>
        <w:t xml:space="preserve"> werden 10 moties ingediend. Op 25 juni 2025 is er over deze moties gestemd.</w:t>
      </w:r>
      <w:r w:rsidR="00746FD4">
        <w:rPr>
          <w:rFonts w:ascii="Verdana" w:hAnsi="Verdana"/>
          <w:sz w:val="20"/>
          <w:szCs w:val="20"/>
        </w:rPr>
        <w:t xml:space="preserve"> Het gaat daarbij om de volgende moties:</w:t>
      </w:r>
    </w:p>
    <w:p w:rsidR="00F213DB" w:rsidP="00D769A3" w:rsidRDefault="00D769A3" w14:paraId="4A18E992" w14:textId="77777777">
      <w:pPr>
        <w:pStyle w:val="Lijstalinea"/>
        <w:numPr>
          <w:ilvl w:val="0"/>
          <w:numId w:val="7"/>
        </w:numPr>
        <w:spacing w:line="276" w:lineRule="auto"/>
        <w:rPr>
          <w:rFonts w:ascii="Verdana" w:hAnsi="Verdana"/>
          <w:sz w:val="20"/>
          <w:szCs w:val="20"/>
        </w:rPr>
      </w:pPr>
      <w:r w:rsidRPr="00746FD4">
        <w:rPr>
          <w:rFonts w:ascii="Verdana" w:hAnsi="Verdana"/>
          <w:sz w:val="20"/>
          <w:szCs w:val="20"/>
        </w:rPr>
        <w:t>Motie van het lid Boomsma c.s. over een moratorium van drie jaar op euthanasie bij mensen tot 30 jaar die psychisch lijden</w:t>
      </w:r>
      <w:r w:rsidR="00F213DB">
        <w:rPr>
          <w:rStyle w:val="Voetnootmarkering"/>
          <w:rFonts w:ascii="Verdana" w:hAnsi="Verdana"/>
          <w:sz w:val="20"/>
          <w:szCs w:val="20"/>
        </w:rPr>
        <w:footnoteReference w:id="5"/>
      </w:r>
      <w:r w:rsidR="00F213DB">
        <w:rPr>
          <w:rFonts w:ascii="Verdana" w:hAnsi="Verdana"/>
          <w:sz w:val="20"/>
          <w:szCs w:val="20"/>
        </w:rPr>
        <w:t>;</w:t>
      </w:r>
    </w:p>
    <w:p w:rsidR="00D769A3" w:rsidP="00D769A3" w:rsidRDefault="00D769A3" w14:paraId="209B53A3" w14:textId="4EEF10B3">
      <w:pPr>
        <w:pStyle w:val="Lijstalinea"/>
        <w:numPr>
          <w:ilvl w:val="0"/>
          <w:numId w:val="7"/>
        </w:numPr>
        <w:spacing w:line="276" w:lineRule="auto"/>
        <w:rPr>
          <w:rFonts w:ascii="Verdana" w:hAnsi="Verdana"/>
          <w:sz w:val="20"/>
          <w:szCs w:val="20"/>
        </w:rPr>
      </w:pPr>
      <w:r w:rsidRPr="00F213DB">
        <w:rPr>
          <w:rFonts w:ascii="Verdana" w:hAnsi="Verdana"/>
          <w:sz w:val="20"/>
          <w:szCs w:val="20"/>
        </w:rPr>
        <w:t>Motie van het lid Boomsma c.s. over een commissie van wijzen aanstellen voor advies over euthanasie bij mensen tot 30 jaar die ernstig psychisch lijden</w:t>
      </w:r>
      <w:r w:rsidR="00F213DB">
        <w:rPr>
          <w:rStyle w:val="Voetnootmarkering"/>
          <w:rFonts w:ascii="Verdana" w:hAnsi="Verdana"/>
          <w:sz w:val="20"/>
          <w:szCs w:val="20"/>
        </w:rPr>
        <w:footnoteReference w:id="6"/>
      </w:r>
      <w:r w:rsidR="00F213DB">
        <w:rPr>
          <w:rFonts w:ascii="Verdana" w:hAnsi="Verdana"/>
          <w:sz w:val="20"/>
          <w:szCs w:val="20"/>
        </w:rPr>
        <w:t>;</w:t>
      </w:r>
    </w:p>
    <w:p w:rsidR="00F213DB" w:rsidP="00D769A3" w:rsidRDefault="00D769A3" w14:paraId="187D0BEE" w14:textId="77777777">
      <w:pPr>
        <w:pStyle w:val="Lijstalinea"/>
        <w:numPr>
          <w:ilvl w:val="0"/>
          <w:numId w:val="7"/>
        </w:numPr>
        <w:spacing w:line="276" w:lineRule="auto"/>
        <w:rPr>
          <w:rFonts w:ascii="Verdana" w:hAnsi="Verdana"/>
          <w:sz w:val="20"/>
          <w:szCs w:val="20"/>
        </w:rPr>
      </w:pPr>
      <w:r w:rsidRPr="00F213DB">
        <w:rPr>
          <w:rFonts w:ascii="Verdana" w:hAnsi="Verdana"/>
          <w:sz w:val="20"/>
          <w:szCs w:val="20"/>
        </w:rPr>
        <w:t>Motie van het lid Boomsma c.s. over de invloed van de staat van de ggz op euthanasieverzoeken van patiënten tot 30 jaar met psychische aandoeningen</w:t>
      </w:r>
      <w:r w:rsidR="00F213DB">
        <w:rPr>
          <w:rStyle w:val="Voetnootmarkering"/>
          <w:rFonts w:ascii="Verdana" w:hAnsi="Verdana"/>
          <w:sz w:val="20"/>
          <w:szCs w:val="20"/>
        </w:rPr>
        <w:footnoteReference w:id="7"/>
      </w:r>
      <w:r w:rsidRPr="00F213DB" w:rsidR="00F213DB">
        <w:rPr>
          <w:rFonts w:ascii="Verdana" w:hAnsi="Verdana"/>
          <w:sz w:val="20"/>
          <w:szCs w:val="20"/>
        </w:rPr>
        <w:t>;</w:t>
      </w:r>
    </w:p>
    <w:p w:rsidR="0049541E" w:rsidP="00D769A3" w:rsidRDefault="00D769A3" w14:paraId="6B61CBAC" w14:textId="77777777">
      <w:pPr>
        <w:pStyle w:val="Lijstalinea"/>
        <w:numPr>
          <w:ilvl w:val="0"/>
          <w:numId w:val="7"/>
        </w:numPr>
        <w:spacing w:line="276" w:lineRule="auto"/>
        <w:rPr>
          <w:rFonts w:ascii="Verdana" w:hAnsi="Verdana"/>
          <w:sz w:val="20"/>
          <w:szCs w:val="20"/>
        </w:rPr>
      </w:pPr>
      <w:r w:rsidRPr="00F213DB">
        <w:rPr>
          <w:rFonts w:ascii="Verdana" w:hAnsi="Verdana"/>
          <w:sz w:val="20"/>
          <w:szCs w:val="20"/>
        </w:rPr>
        <w:t>Motie van het lid Boomsma c.s. over meer onderzoek naar euthanasieverzoeken van jonge mensen tot 30 jaar die ernstig psychisch lijden</w:t>
      </w:r>
      <w:r w:rsidR="0049541E">
        <w:rPr>
          <w:rStyle w:val="Voetnootmarkering"/>
          <w:rFonts w:ascii="Verdana" w:hAnsi="Verdana"/>
          <w:sz w:val="20"/>
          <w:szCs w:val="20"/>
        </w:rPr>
        <w:footnoteReference w:id="8"/>
      </w:r>
      <w:r w:rsidR="0049541E">
        <w:rPr>
          <w:rFonts w:ascii="Verdana" w:hAnsi="Verdana"/>
          <w:sz w:val="20"/>
          <w:szCs w:val="20"/>
        </w:rPr>
        <w:t>;</w:t>
      </w:r>
    </w:p>
    <w:p w:rsidR="0049541E" w:rsidP="00D769A3" w:rsidRDefault="00D769A3" w14:paraId="538E5E27" w14:textId="77777777">
      <w:pPr>
        <w:pStyle w:val="Lijstalinea"/>
        <w:numPr>
          <w:ilvl w:val="0"/>
          <w:numId w:val="7"/>
        </w:numPr>
        <w:spacing w:line="276" w:lineRule="auto"/>
        <w:rPr>
          <w:rFonts w:ascii="Verdana" w:hAnsi="Verdana"/>
          <w:sz w:val="20"/>
          <w:szCs w:val="20"/>
        </w:rPr>
      </w:pPr>
      <w:r w:rsidRPr="0049541E">
        <w:rPr>
          <w:rFonts w:ascii="Verdana" w:hAnsi="Verdana"/>
          <w:sz w:val="20"/>
          <w:szCs w:val="20"/>
        </w:rPr>
        <w:t>Motie van de leden Bikker en Diederik van Dijk over een noodventiel in de Wet toetsing levensbeëindiging op verzoek en hulp bij zelfdoding</w:t>
      </w:r>
      <w:r w:rsidR="0049541E">
        <w:rPr>
          <w:rStyle w:val="Voetnootmarkering"/>
          <w:rFonts w:ascii="Verdana" w:hAnsi="Verdana"/>
          <w:sz w:val="20"/>
          <w:szCs w:val="20"/>
        </w:rPr>
        <w:footnoteReference w:id="9"/>
      </w:r>
      <w:r w:rsidR="0049541E">
        <w:rPr>
          <w:rFonts w:ascii="Verdana" w:hAnsi="Verdana"/>
          <w:sz w:val="20"/>
          <w:szCs w:val="20"/>
        </w:rPr>
        <w:t>;</w:t>
      </w:r>
    </w:p>
    <w:p w:rsidR="00D769A3" w:rsidP="00D769A3" w:rsidRDefault="00D769A3" w14:paraId="1A96BF4D" w14:textId="6E58D231">
      <w:pPr>
        <w:pStyle w:val="Lijstalinea"/>
        <w:numPr>
          <w:ilvl w:val="0"/>
          <w:numId w:val="7"/>
        </w:numPr>
        <w:spacing w:line="276" w:lineRule="auto"/>
        <w:rPr>
          <w:rFonts w:ascii="Verdana" w:hAnsi="Verdana"/>
          <w:sz w:val="20"/>
          <w:szCs w:val="20"/>
        </w:rPr>
      </w:pPr>
      <w:r w:rsidRPr="0049541E">
        <w:rPr>
          <w:rFonts w:ascii="Verdana" w:hAnsi="Verdana"/>
          <w:sz w:val="20"/>
          <w:szCs w:val="20"/>
        </w:rPr>
        <w:t>Motie van het lid Bikker c.s. over onderzoeken of de mediarichtlijn van Expertisecentrum Euthanasie het Werther-effect kan voorkomen</w:t>
      </w:r>
      <w:r w:rsidR="0049541E">
        <w:rPr>
          <w:rStyle w:val="Voetnootmarkering"/>
          <w:rFonts w:ascii="Verdana" w:hAnsi="Verdana"/>
          <w:sz w:val="20"/>
          <w:szCs w:val="20"/>
        </w:rPr>
        <w:footnoteReference w:id="10"/>
      </w:r>
      <w:r w:rsidR="0049541E">
        <w:rPr>
          <w:rFonts w:ascii="Verdana" w:hAnsi="Verdana"/>
          <w:sz w:val="20"/>
          <w:szCs w:val="20"/>
        </w:rPr>
        <w:t>;</w:t>
      </w:r>
    </w:p>
    <w:p w:rsidR="00D769A3" w:rsidP="00D769A3" w:rsidRDefault="00D769A3" w14:paraId="38536DB5" w14:textId="10C5FB81">
      <w:pPr>
        <w:pStyle w:val="Lijstalinea"/>
        <w:numPr>
          <w:ilvl w:val="0"/>
          <w:numId w:val="7"/>
        </w:numPr>
        <w:spacing w:line="276" w:lineRule="auto"/>
        <w:rPr>
          <w:rFonts w:ascii="Verdana" w:hAnsi="Verdana"/>
          <w:sz w:val="20"/>
          <w:szCs w:val="20"/>
        </w:rPr>
      </w:pPr>
      <w:r w:rsidRPr="0049541E">
        <w:rPr>
          <w:rFonts w:ascii="Verdana" w:hAnsi="Verdana"/>
          <w:sz w:val="20"/>
          <w:szCs w:val="20"/>
        </w:rPr>
        <w:lastRenderedPageBreak/>
        <w:t>Motie van de leden Paulusma en Westerveld over de financiering van ThaNet met een jaar verlengen en ThaNet adviseren over financiering na 2026</w:t>
      </w:r>
      <w:r w:rsidR="0049541E">
        <w:rPr>
          <w:rStyle w:val="Voetnootmarkering"/>
          <w:rFonts w:ascii="Verdana" w:hAnsi="Verdana"/>
          <w:sz w:val="20"/>
          <w:szCs w:val="20"/>
        </w:rPr>
        <w:footnoteReference w:id="11"/>
      </w:r>
      <w:r w:rsidR="0049541E">
        <w:rPr>
          <w:rFonts w:ascii="Verdana" w:hAnsi="Verdana"/>
          <w:sz w:val="20"/>
          <w:szCs w:val="20"/>
        </w:rPr>
        <w:t>;</w:t>
      </w:r>
    </w:p>
    <w:p w:rsidR="0049541E" w:rsidP="00D769A3" w:rsidRDefault="00D769A3" w14:paraId="364466A1" w14:textId="77777777">
      <w:pPr>
        <w:pStyle w:val="Lijstalinea"/>
        <w:numPr>
          <w:ilvl w:val="0"/>
          <w:numId w:val="7"/>
        </w:numPr>
        <w:spacing w:line="276" w:lineRule="auto"/>
        <w:rPr>
          <w:rFonts w:ascii="Verdana" w:hAnsi="Verdana"/>
          <w:sz w:val="20"/>
          <w:szCs w:val="20"/>
        </w:rPr>
      </w:pPr>
      <w:r w:rsidRPr="0049541E">
        <w:rPr>
          <w:rFonts w:ascii="Verdana" w:hAnsi="Verdana"/>
          <w:sz w:val="20"/>
          <w:szCs w:val="20"/>
        </w:rPr>
        <w:t>Motie van de leden Diederik van Dijk en Bikker over juridisch advies over de vraag of de huidige euthanasiewetgeving en -praktijk ten aanzien van (jonge) mensen met psychisch lijden voldoet aan artikel 2 EVRM</w:t>
      </w:r>
      <w:r w:rsidR="0049541E">
        <w:rPr>
          <w:rStyle w:val="Voetnootmarkering"/>
          <w:rFonts w:ascii="Verdana" w:hAnsi="Verdana"/>
          <w:sz w:val="20"/>
          <w:szCs w:val="20"/>
        </w:rPr>
        <w:footnoteReference w:id="12"/>
      </w:r>
      <w:r w:rsidR="0049541E">
        <w:rPr>
          <w:rFonts w:ascii="Verdana" w:hAnsi="Verdana"/>
          <w:sz w:val="20"/>
          <w:szCs w:val="20"/>
        </w:rPr>
        <w:t>;</w:t>
      </w:r>
    </w:p>
    <w:p w:rsidR="00D769A3" w:rsidP="00D769A3" w:rsidRDefault="00D769A3" w14:paraId="73D31A79" w14:textId="3B99F1E8">
      <w:pPr>
        <w:pStyle w:val="Lijstalinea"/>
        <w:numPr>
          <w:ilvl w:val="0"/>
          <w:numId w:val="7"/>
        </w:numPr>
        <w:spacing w:line="276" w:lineRule="auto"/>
        <w:rPr>
          <w:rFonts w:ascii="Verdana" w:hAnsi="Verdana"/>
          <w:sz w:val="20"/>
          <w:szCs w:val="20"/>
        </w:rPr>
      </w:pPr>
      <w:r w:rsidRPr="0049541E">
        <w:rPr>
          <w:rFonts w:ascii="Verdana" w:hAnsi="Verdana"/>
          <w:sz w:val="20"/>
          <w:szCs w:val="20"/>
        </w:rPr>
        <w:t>Motie van het lid Westerveld c.s. over een financieringsregeling voor het onderzoeksdeel, de organisatie en de kennisdeling binnen de topreferente ggz</w:t>
      </w:r>
      <w:r w:rsidR="0049541E">
        <w:rPr>
          <w:rStyle w:val="Voetnootmarkering"/>
          <w:rFonts w:ascii="Verdana" w:hAnsi="Verdana"/>
          <w:sz w:val="20"/>
          <w:szCs w:val="20"/>
        </w:rPr>
        <w:footnoteReference w:id="13"/>
      </w:r>
      <w:r w:rsidR="00C04217">
        <w:rPr>
          <w:rFonts w:ascii="Verdana" w:hAnsi="Verdana"/>
          <w:sz w:val="20"/>
          <w:szCs w:val="20"/>
        </w:rPr>
        <w:t>;</w:t>
      </w:r>
    </w:p>
    <w:p w:rsidRPr="00C04217" w:rsidR="00D769A3" w:rsidP="00D769A3" w:rsidRDefault="00D769A3" w14:paraId="411E4B95" w14:textId="6634D3B1">
      <w:pPr>
        <w:pStyle w:val="Lijstalinea"/>
        <w:numPr>
          <w:ilvl w:val="0"/>
          <w:numId w:val="7"/>
        </w:numPr>
        <w:spacing w:line="276" w:lineRule="auto"/>
        <w:rPr>
          <w:rFonts w:ascii="Verdana" w:hAnsi="Verdana"/>
          <w:sz w:val="20"/>
          <w:szCs w:val="20"/>
        </w:rPr>
      </w:pPr>
      <w:r w:rsidRPr="00C04217">
        <w:rPr>
          <w:rFonts w:ascii="Verdana" w:hAnsi="Verdana"/>
          <w:sz w:val="20"/>
          <w:szCs w:val="20"/>
        </w:rPr>
        <w:t>Motie van het lid Westerveld c.s. over betere hulp en nazorg voor betrokkenen bij mensen die de wens hebben om hun leven te beëindigen</w:t>
      </w:r>
      <w:r w:rsidR="00C04217">
        <w:rPr>
          <w:rStyle w:val="Voetnootmarkering"/>
          <w:rFonts w:ascii="Verdana" w:hAnsi="Verdana"/>
          <w:sz w:val="20"/>
          <w:szCs w:val="20"/>
        </w:rPr>
        <w:footnoteReference w:id="14"/>
      </w:r>
      <w:r w:rsidR="00CA33FB">
        <w:rPr>
          <w:rFonts w:ascii="Verdana" w:hAnsi="Verdana"/>
          <w:sz w:val="20"/>
          <w:szCs w:val="20"/>
        </w:rPr>
        <w:t>.</w:t>
      </w:r>
    </w:p>
    <w:p w:rsidRPr="00782181" w:rsidR="00D35857" w:rsidP="00782181" w:rsidRDefault="00D35857" w14:paraId="51A31106" w14:textId="62A4978C">
      <w:pPr>
        <w:pStyle w:val="RapportKop2zondernummer"/>
        <w:rPr>
          <w:b w:val="0"/>
          <w:bCs/>
          <w:sz w:val="20"/>
          <w:szCs w:val="20"/>
        </w:rPr>
      </w:pPr>
      <w:r w:rsidRPr="00782181">
        <w:rPr>
          <w:b w:val="0"/>
          <w:bCs/>
          <w:sz w:val="20"/>
          <w:szCs w:val="20"/>
        </w:rPr>
        <w:t>Hoewel de</w:t>
      </w:r>
      <w:r w:rsidR="00782181">
        <w:rPr>
          <w:b w:val="0"/>
          <w:bCs/>
          <w:sz w:val="20"/>
          <w:szCs w:val="20"/>
        </w:rPr>
        <w:t>ze</w:t>
      </w:r>
      <w:r w:rsidRPr="00782181">
        <w:rPr>
          <w:b w:val="0"/>
          <w:bCs/>
          <w:sz w:val="20"/>
          <w:szCs w:val="20"/>
        </w:rPr>
        <w:t xml:space="preserve"> moties</w:t>
      </w:r>
      <w:r w:rsidR="0094256B">
        <w:rPr>
          <w:b w:val="0"/>
          <w:bCs/>
          <w:sz w:val="20"/>
          <w:szCs w:val="20"/>
        </w:rPr>
        <w:t xml:space="preserve"> </w:t>
      </w:r>
      <w:r w:rsidRPr="00782181" w:rsidR="00F46CB7">
        <w:rPr>
          <w:b w:val="0"/>
          <w:bCs/>
          <w:sz w:val="20"/>
          <w:szCs w:val="20"/>
        </w:rPr>
        <w:t xml:space="preserve">raakvlakken vertonen met het onderwerp van het burgerinitiatief, </w:t>
      </w:r>
      <w:r w:rsidR="00782181">
        <w:rPr>
          <w:b w:val="0"/>
          <w:bCs/>
          <w:sz w:val="20"/>
          <w:szCs w:val="20"/>
        </w:rPr>
        <w:t>constateert de commissie dat</w:t>
      </w:r>
      <w:r w:rsidRPr="00782181" w:rsidR="00EB7951">
        <w:rPr>
          <w:b w:val="0"/>
          <w:bCs/>
          <w:sz w:val="20"/>
          <w:szCs w:val="20"/>
        </w:rPr>
        <w:t xml:space="preserve"> </w:t>
      </w:r>
      <w:r w:rsidRPr="00782181" w:rsidR="00F46CB7">
        <w:rPr>
          <w:rFonts w:cs="Times New Roman"/>
          <w:b w:val="0"/>
          <w:bCs/>
          <w:sz w:val="20"/>
          <w:szCs w:val="20"/>
        </w:rPr>
        <w:t xml:space="preserve">de inhoud en strekking van het burgerinitiatief </w:t>
      </w:r>
      <w:r w:rsidRPr="00782181" w:rsidR="00EB7951">
        <w:rPr>
          <w:rFonts w:cs="Times New Roman"/>
          <w:b w:val="0"/>
          <w:bCs/>
          <w:sz w:val="20"/>
          <w:szCs w:val="20"/>
        </w:rPr>
        <w:t>breder</w:t>
      </w:r>
      <w:r w:rsidR="00782181">
        <w:rPr>
          <w:rFonts w:cs="Times New Roman"/>
          <w:b w:val="0"/>
          <w:bCs/>
          <w:sz w:val="20"/>
          <w:szCs w:val="20"/>
        </w:rPr>
        <w:t xml:space="preserve"> </w:t>
      </w:r>
      <w:r w:rsidR="0094256B">
        <w:rPr>
          <w:rFonts w:cs="Times New Roman"/>
          <w:b w:val="0"/>
          <w:bCs/>
          <w:sz w:val="20"/>
          <w:szCs w:val="20"/>
        </w:rPr>
        <w:t>zijn</w:t>
      </w:r>
      <w:r w:rsidRPr="00782181" w:rsidR="00EB7951">
        <w:rPr>
          <w:rFonts w:cs="Times New Roman"/>
          <w:b w:val="0"/>
          <w:bCs/>
          <w:sz w:val="20"/>
          <w:szCs w:val="20"/>
        </w:rPr>
        <w:t xml:space="preserve"> </w:t>
      </w:r>
      <w:r w:rsidRPr="00782181" w:rsidR="00F46CB7">
        <w:rPr>
          <w:rFonts w:cs="Times New Roman"/>
          <w:b w:val="0"/>
          <w:bCs/>
          <w:sz w:val="20"/>
          <w:szCs w:val="20"/>
        </w:rPr>
        <w:t>d</w:t>
      </w:r>
      <w:r w:rsidRPr="00782181" w:rsidR="00782181">
        <w:rPr>
          <w:rFonts w:cs="Times New Roman"/>
          <w:b w:val="0"/>
          <w:bCs/>
          <w:sz w:val="20"/>
          <w:szCs w:val="20"/>
        </w:rPr>
        <w:t xml:space="preserve">an </w:t>
      </w:r>
      <w:r w:rsidR="00E6582F">
        <w:rPr>
          <w:rFonts w:cs="Times New Roman"/>
          <w:b w:val="0"/>
          <w:bCs/>
          <w:sz w:val="20"/>
          <w:szCs w:val="20"/>
        </w:rPr>
        <w:t>de</w:t>
      </w:r>
      <w:r w:rsidRPr="00782181" w:rsidR="00782181">
        <w:rPr>
          <w:rFonts w:cs="Times New Roman"/>
          <w:b w:val="0"/>
          <w:bCs/>
          <w:sz w:val="20"/>
          <w:szCs w:val="20"/>
        </w:rPr>
        <w:t xml:space="preserve"> onderwerp</w:t>
      </w:r>
      <w:r w:rsidR="00E6582F">
        <w:rPr>
          <w:rFonts w:cs="Times New Roman"/>
          <w:b w:val="0"/>
          <w:bCs/>
          <w:sz w:val="20"/>
          <w:szCs w:val="20"/>
        </w:rPr>
        <w:t>en die in de moties aan de orde worden gesteld en waarover de Kamer een besluit heeft genomen</w:t>
      </w:r>
      <w:r w:rsidR="0094256B">
        <w:rPr>
          <w:rFonts w:cs="Times New Roman"/>
          <w:b w:val="0"/>
          <w:bCs/>
          <w:sz w:val="20"/>
          <w:szCs w:val="20"/>
        </w:rPr>
        <w:t>.</w:t>
      </w:r>
      <w:r w:rsidRPr="00782181" w:rsidR="00782181">
        <w:rPr>
          <w:rFonts w:cs="Times New Roman"/>
          <w:b w:val="0"/>
          <w:bCs/>
          <w:sz w:val="20"/>
          <w:szCs w:val="20"/>
        </w:rPr>
        <w:t xml:space="preserve"> </w:t>
      </w:r>
      <w:r w:rsidR="00F06811">
        <w:rPr>
          <w:rFonts w:cs="Times New Roman"/>
          <w:b w:val="0"/>
          <w:bCs/>
          <w:sz w:val="20"/>
          <w:szCs w:val="20"/>
        </w:rPr>
        <w:t xml:space="preserve">Zo is de doelgroep van het burgerinitiatief niet beperkt tot </w:t>
      </w:r>
      <w:r w:rsidR="00C15E4C">
        <w:rPr>
          <w:rFonts w:cs="Times New Roman"/>
          <w:b w:val="0"/>
          <w:bCs/>
          <w:sz w:val="20"/>
          <w:szCs w:val="20"/>
        </w:rPr>
        <w:t>jonge mensen</w:t>
      </w:r>
      <w:r w:rsidR="00C45ADF">
        <w:rPr>
          <w:rFonts w:cs="Times New Roman"/>
          <w:b w:val="0"/>
          <w:bCs/>
          <w:sz w:val="20"/>
          <w:szCs w:val="20"/>
        </w:rPr>
        <w:t xml:space="preserve"> en gaat het niet enkel over</w:t>
      </w:r>
      <w:r w:rsidR="00252CB3">
        <w:rPr>
          <w:rFonts w:cs="Times New Roman"/>
          <w:b w:val="0"/>
          <w:bCs/>
          <w:sz w:val="20"/>
          <w:szCs w:val="20"/>
        </w:rPr>
        <w:t xml:space="preserve"> levensbeëindiging in geval van</w:t>
      </w:r>
      <w:r w:rsidR="00C45ADF">
        <w:rPr>
          <w:rFonts w:cs="Times New Roman"/>
          <w:b w:val="0"/>
          <w:bCs/>
          <w:sz w:val="20"/>
          <w:szCs w:val="20"/>
        </w:rPr>
        <w:t xml:space="preserve"> psychisch lijden.</w:t>
      </w:r>
    </w:p>
    <w:p w:rsidR="0036276B" w:rsidP="00BB3B8D" w:rsidRDefault="0094256B" w14:paraId="3BF6981B" w14:textId="2B2E3ED2">
      <w:pPr>
        <w:spacing w:line="276" w:lineRule="auto"/>
        <w:rPr>
          <w:rFonts w:ascii="Verdana" w:hAnsi="Verdana"/>
          <w:sz w:val="20"/>
          <w:szCs w:val="20"/>
        </w:rPr>
      </w:pPr>
      <w:r>
        <w:rPr>
          <w:rFonts w:ascii="Verdana" w:hAnsi="Verdana"/>
          <w:sz w:val="20"/>
          <w:szCs w:val="20"/>
        </w:rPr>
        <w:t xml:space="preserve">Tot slot ziet de commissie dat </w:t>
      </w:r>
      <w:r w:rsidR="00C6623C">
        <w:rPr>
          <w:rFonts w:ascii="Verdana" w:hAnsi="Verdana"/>
          <w:sz w:val="20"/>
          <w:szCs w:val="20"/>
        </w:rPr>
        <w:t>de afgelopen twee jaar enkele</w:t>
      </w:r>
      <w:r w:rsidR="00E471A4">
        <w:rPr>
          <w:rFonts w:ascii="Verdana" w:hAnsi="Verdana"/>
          <w:sz w:val="20"/>
          <w:szCs w:val="20"/>
        </w:rPr>
        <w:t xml:space="preserve"> </w:t>
      </w:r>
      <w:r w:rsidR="00794C34">
        <w:rPr>
          <w:rFonts w:ascii="Verdana" w:hAnsi="Verdana"/>
          <w:sz w:val="20"/>
          <w:szCs w:val="20"/>
        </w:rPr>
        <w:t>Kamer</w:t>
      </w:r>
      <w:r w:rsidR="00E471A4">
        <w:rPr>
          <w:rFonts w:ascii="Verdana" w:hAnsi="Verdana"/>
          <w:sz w:val="20"/>
          <w:szCs w:val="20"/>
        </w:rPr>
        <w:t>activiteiten</w:t>
      </w:r>
      <w:r w:rsidR="00665600">
        <w:rPr>
          <w:rFonts w:ascii="Verdana" w:hAnsi="Verdana"/>
          <w:sz w:val="20"/>
          <w:szCs w:val="20"/>
        </w:rPr>
        <w:t xml:space="preserve"> </w:t>
      </w:r>
      <w:r w:rsidR="0036276B">
        <w:rPr>
          <w:rFonts w:ascii="Verdana" w:hAnsi="Verdana"/>
          <w:sz w:val="20"/>
          <w:szCs w:val="20"/>
        </w:rPr>
        <w:t xml:space="preserve">hebben </w:t>
      </w:r>
      <w:r w:rsidR="00665600">
        <w:rPr>
          <w:rFonts w:ascii="Verdana" w:hAnsi="Verdana"/>
          <w:sz w:val="20"/>
          <w:szCs w:val="20"/>
        </w:rPr>
        <w:t>plaa</w:t>
      </w:r>
      <w:r w:rsidR="00E471A4">
        <w:rPr>
          <w:rFonts w:ascii="Verdana" w:hAnsi="Verdana"/>
          <w:sz w:val="20"/>
          <w:szCs w:val="20"/>
        </w:rPr>
        <w:t>tsgevonden</w:t>
      </w:r>
      <w:r w:rsidR="008455AD">
        <w:rPr>
          <w:rFonts w:ascii="Verdana" w:hAnsi="Verdana"/>
          <w:sz w:val="20"/>
          <w:szCs w:val="20"/>
        </w:rPr>
        <w:t xml:space="preserve"> </w:t>
      </w:r>
      <w:r w:rsidR="000250BE">
        <w:rPr>
          <w:rFonts w:ascii="Verdana" w:hAnsi="Verdana"/>
          <w:sz w:val="20"/>
          <w:szCs w:val="20"/>
        </w:rPr>
        <w:t xml:space="preserve">op het gebied van </w:t>
      </w:r>
      <w:r w:rsidR="008455AD">
        <w:rPr>
          <w:rFonts w:ascii="Verdana" w:hAnsi="Verdana"/>
          <w:sz w:val="20"/>
          <w:szCs w:val="20"/>
        </w:rPr>
        <w:t>euthanasie</w:t>
      </w:r>
      <w:r w:rsidR="00C6623C">
        <w:rPr>
          <w:rFonts w:ascii="Verdana" w:hAnsi="Verdana"/>
          <w:sz w:val="20"/>
          <w:szCs w:val="20"/>
        </w:rPr>
        <w:t xml:space="preserve"> e</w:t>
      </w:r>
      <w:r w:rsidR="000250BE">
        <w:rPr>
          <w:rFonts w:ascii="Verdana" w:hAnsi="Verdana"/>
          <w:sz w:val="20"/>
          <w:szCs w:val="20"/>
        </w:rPr>
        <w:t>n</w:t>
      </w:r>
      <w:r w:rsidR="00D27CD8">
        <w:rPr>
          <w:rFonts w:ascii="Verdana" w:hAnsi="Verdana"/>
          <w:sz w:val="20"/>
          <w:szCs w:val="20"/>
        </w:rPr>
        <w:t xml:space="preserve"> op het gebied van m</w:t>
      </w:r>
      <w:r w:rsidRPr="00D27CD8" w:rsidR="00D27CD8">
        <w:rPr>
          <w:rFonts w:ascii="Verdana" w:hAnsi="Verdana"/>
          <w:sz w:val="20"/>
          <w:szCs w:val="20"/>
        </w:rPr>
        <w:t>edische ethiek/orgaandonatie</w:t>
      </w:r>
      <w:r w:rsidR="0036276B">
        <w:rPr>
          <w:rFonts w:ascii="Verdana" w:hAnsi="Verdana"/>
          <w:sz w:val="20"/>
          <w:szCs w:val="20"/>
        </w:rPr>
        <w:t xml:space="preserve">, maar dat </w:t>
      </w:r>
      <w:r w:rsidR="00582C0B">
        <w:rPr>
          <w:rFonts w:ascii="Verdana" w:hAnsi="Verdana"/>
          <w:sz w:val="20"/>
          <w:szCs w:val="20"/>
        </w:rPr>
        <w:t xml:space="preserve">in het vervolg op deze activiteiten geen </w:t>
      </w:r>
      <w:r w:rsidR="0036276B">
        <w:rPr>
          <w:rFonts w:ascii="Verdana" w:hAnsi="Verdana"/>
          <w:sz w:val="20"/>
          <w:szCs w:val="20"/>
        </w:rPr>
        <w:t>besluiten zijn genomen door de Kamer</w:t>
      </w:r>
      <w:r w:rsidR="000250BE">
        <w:rPr>
          <w:rFonts w:ascii="Verdana" w:hAnsi="Verdana"/>
          <w:sz w:val="20"/>
          <w:szCs w:val="20"/>
        </w:rPr>
        <w:t xml:space="preserve">. </w:t>
      </w:r>
    </w:p>
    <w:p w:rsidR="000F52F0" w:rsidP="00BB3B8D" w:rsidRDefault="009B5389" w14:paraId="24CFC78C" w14:textId="307016E7">
      <w:pPr>
        <w:spacing w:line="276" w:lineRule="auto"/>
        <w:rPr>
          <w:rFonts w:ascii="Verdana" w:hAnsi="Verdana"/>
          <w:sz w:val="20"/>
          <w:szCs w:val="20"/>
        </w:rPr>
      </w:pPr>
      <w:r>
        <w:rPr>
          <w:rFonts w:ascii="Verdana" w:hAnsi="Verdana"/>
          <w:sz w:val="20"/>
          <w:szCs w:val="20"/>
        </w:rPr>
        <w:t>De commissie</w:t>
      </w:r>
      <w:r w:rsidR="00DD04A4">
        <w:rPr>
          <w:rFonts w:ascii="Verdana" w:hAnsi="Verdana"/>
          <w:sz w:val="20"/>
          <w:szCs w:val="20"/>
        </w:rPr>
        <w:t xml:space="preserve"> co</w:t>
      </w:r>
      <w:r w:rsidR="00EF3716">
        <w:rPr>
          <w:rFonts w:ascii="Verdana" w:hAnsi="Verdana"/>
          <w:sz w:val="20"/>
          <w:szCs w:val="20"/>
        </w:rPr>
        <w:t>nstateert</w:t>
      </w:r>
      <w:r w:rsidR="00DD04A4">
        <w:rPr>
          <w:rFonts w:ascii="Verdana" w:hAnsi="Verdana"/>
          <w:sz w:val="20"/>
          <w:szCs w:val="20"/>
        </w:rPr>
        <w:t xml:space="preserve"> da</w:t>
      </w:r>
      <w:r w:rsidR="00DA5713">
        <w:rPr>
          <w:rFonts w:ascii="Verdana" w:hAnsi="Verdana"/>
          <w:sz w:val="20"/>
          <w:szCs w:val="20"/>
        </w:rPr>
        <w:t>n ook da</w:t>
      </w:r>
      <w:r w:rsidR="00DD04A4">
        <w:rPr>
          <w:rFonts w:ascii="Verdana" w:hAnsi="Verdana"/>
          <w:sz w:val="20"/>
          <w:szCs w:val="20"/>
        </w:rPr>
        <w:t xml:space="preserve">t </w:t>
      </w:r>
      <w:r w:rsidR="000F52F0">
        <w:rPr>
          <w:rFonts w:ascii="Verdana" w:hAnsi="Verdana"/>
          <w:sz w:val="20"/>
          <w:szCs w:val="20"/>
        </w:rPr>
        <w:t xml:space="preserve">over het onderwerp van het burgerinitiatief de afgelopen twee jaar geen besluit </w:t>
      </w:r>
      <w:r w:rsidR="0098634B">
        <w:rPr>
          <w:rFonts w:ascii="Verdana" w:hAnsi="Verdana"/>
          <w:sz w:val="20"/>
          <w:szCs w:val="20"/>
        </w:rPr>
        <w:t xml:space="preserve">is </w:t>
      </w:r>
      <w:r w:rsidR="000F52F0">
        <w:rPr>
          <w:rFonts w:ascii="Verdana" w:hAnsi="Verdana"/>
          <w:sz w:val="20"/>
          <w:szCs w:val="20"/>
        </w:rPr>
        <w:t xml:space="preserve">genomen </w:t>
      </w:r>
      <w:r w:rsidR="00F70C63">
        <w:rPr>
          <w:rFonts w:ascii="Verdana" w:hAnsi="Verdana"/>
          <w:sz w:val="20"/>
          <w:szCs w:val="20"/>
        </w:rPr>
        <w:t>door</w:t>
      </w:r>
      <w:r w:rsidR="000F52F0">
        <w:rPr>
          <w:rFonts w:ascii="Verdana" w:hAnsi="Verdana"/>
          <w:sz w:val="20"/>
          <w:szCs w:val="20"/>
        </w:rPr>
        <w:t xml:space="preserve"> de Kamer.</w:t>
      </w:r>
    </w:p>
    <w:p w:rsidR="00DD04A4" w:rsidP="00BB3B8D" w:rsidRDefault="00EF3716" w14:paraId="1B911FEE" w14:textId="5B3EDF90">
      <w:pPr>
        <w:spacing w:line="276" w:lineRule="auto"/>
        <w:rPr>
          <w:rFonts w:ascii="Verdana" w:hAnsi="Verdana"/>
          <w:sz w:val="20"/>
          <w:szCs w:val="20"/>
        </w:rPr>
      </w:pPr>
      <w:r>
        <w:rPr>
          <w:rFonts w:ascii="Verdana" w:hAnsi="Verdana"/>
          <w:sz w:val="20"/>
          <w:szCs w:val="20"/>
        </w:rPr>
        <w:t>A</w:t>
      </w:r>
      <w:r w:rsidR="00DD04A4">
        <w:rPr>
          <w:rFonts w:ascii="Verdana" w:hAnsi="Verdana"/>
          <w:sz w:val="20"/>
          <w:szCs w:val="20"/>
        </w:rPr>
        <w:t>an alle inhoudelijke vereisten</w:t>
      </w:r>
      <w:r w:rsidR="009E3A9C">
        <w:rPr>
          <w:rFonts w:ascii="Verdana" w:hAnsi="Verdana"/>
          <w:sz w:val="20"/>
          <w:szCs w:val="20"/>
        </w:rPr>
        <w:t xml:space="preserve"> v</w:t>
      </w:r>
      <w:r w:rsidR="00860629">
        <w:rPr>
          <w:rFonts w:ascii="Verdana" w:hAnsi="Verdana"/>
          <w:sz w:val="20"/>
          <w:szCs w:val="20"/>
        </w:rPr>
        <w:t>oor</w:t>
      </w:r>
      <w:r w:rsidR="009E3A9C">
        <w:rPr>
          <w:rFonts w:ascii="Verdana" w:hAnsi="Verdana"/>
          <w:sz w:val="20"/>
          <w:szCs w:val="20"/>
        </w:rPr>
        <w:t xml:space="preserve"> het burgerinitiatief</w:t>
      </w:r>
      <w:r w:rsidR="00DD04A4">
        <w:rPr>
          <w:rFonts w:ascii="Verdana" w:hAnsi="Verdana"/>
          <w:sz w:val="20"/>
          <w:szCs w:val="20"/>
        </w:rPr>
        <w:t xml:space="preserve"> is </w:t>
      </w:r>
      <w:r>
        <w:rPr>
          <w:rFonts w:ascii="Verdana" w:hAnsi="Verdana"/>
          <w:sz w:val="20"/>
          <w:szCs w:val="20"/>
        </w:rPr>
        <w:t xml:space="preserve">volgens de commissie </w:t>
      </w:r>
      <w:r w:rsidR="00DD04A4">
        <w:rPr>
          <w:rFonts w:ascii="Verdana" w:hAnsi="Verdana"/>
          <w:sz w:val="20"/>
          <w:szCs w:val="20"/>
        </w:rPr>
        <w:t>voldaan.</w:t>
      </w:r>
    </w:p>
    <w:p w:rsidRPr="001A134D" w:rsidR="00136C66" w:rsidP="001A134D" w:rsidRDefault="00136C66" w14:paraId="7A4DD2E1" w14:textId="77777777">
      <w:pPr>
        <w:spacing w:line="276" w:lineRule="auto"/>
        <w:rPr>
          <w:rFonts w:ascii="Verdana" w:hAnsi="Verdana"/>
          <w:sz w:val="20"/>
          <w:szCs w:val="20"/>
        </w:rPr>
      </w:pPr>
      <w:r w:rsidRPr="001A134D">
        <w:rPr>
          <w:rFonts w:ascii="Verdana" w:hAnsi="Verdana"/>
          <w:b/>
          <w:bCs/>
          <w:sz w:val="20"/>
          <w:szCs w:val="20"/>
        </w:rPr>
        <w:t xml:space="preserve">Oordeel van de commissie </w:t>
      </w:r>
    </w:p>
    <w:p w:rsidRPr="001A134D" w:rsidR="00CE780A" w:rsidP="00CE780A" w:rsidRDefault="00CE780A" w14:paraId="462656E6" w14:textId="69BA32E2">
      <w:pPr>
        <w:spacing w:line="276" w:lineRule="auto"/>
        <w:rPr>
          <w:rFonts w:ascii="Verdana" w:hAnsi="Verdana"/>
          <w:sz w:val="20"/>
          <w:szCs w:val="20"/>
        </w:rPr>
      </w:pPr>
      <w:r>
        <w:rPr>
          <w:rFonts w:ascii="Verdana" w:hAnsi="Verdana"/>
          <w:sz w:val="20"/>
          <w:szCs w:val="20"/>
        </w:rPr>
        <w:t>De commissie is van oordeel dat de initiatiefnemer aan alle procedurele vereisten heeft voldaan, waaronder de vereiste 40.000 geldige steunbetuigingen.</w:t>
      </w:r>
    </w:p>
    <w:p w:rsidR="00F54B6D" w:rsidP="00F54B6D" w:rsidRDefault="00D803AA" w14:paraId="393BC67E" w14:textId="57A5DE6E">
      <w:pPr>
        <w:spacing w:line="276" w:lineRule="auto"/>
        <w:rPr>
          <w:rFonts w:ascii="Verdana" w:hAnsi="Verdana"/>
          <w:sz w:val="20"/>
          <w:szCs w:val="20"/>
        </w:rPr>
      </w:pPr>
      <w:r>
        <w:rPr>
          <w:rFonts w:ascii="Verdana" w:hAnsi="Verdana"/>
          <w:sz w:val="20"/>
          <w:szCs w:val="20"/>
        </w:rPr>
        <w:t>Naar het oordeel van de commissie is tevens</w:t>
      </w:r>
      <w:r w:rsidR="00F54B6D">
        <w:rPr>
          <w:rFonts w:ascii="Verdana" w:hAnsi="Verdana"/>
          <w:sz w:val="20"/>
          <w:szCs w:val="20"/>
        </w:rPr>
        <w:t xml:space="preserve"> aan alle inhoudelijke vereisten voor het burgerinitiatief voldaan.</w:t>
      </w:r>
    </w:p>
    <w:p w:rsidR="00F433B3" w:rsidP="00F433B3" w:rsidRDefault="00D803AA" w14:paraId="6B064B9B" w14:textId="6D1E6953">
      <w:pPr>
        <w:spacing w:line="276" w:lineRule="auto"/>
        <w:rPr>
          <w:rFonts w:ascii="Verdana" w:hAnsi="Verdana"/>
          <w:sz w:val="20"/>
          <w:szCs w:val="20"/>
        </w:rPr>
      </w:pPr>
      <w:r>
        <w:rPr>
          <w:rFonts w:ascii="Verdana" w:hAnsi="Verdana"/>
          <w:sz w:val="20"/>
          <w:szCs w:val="20"/>
        </w:rPr>
        <w:t>Volgens de</w:t>
      </w:r>
      <w:r w:rsidR="00180133">
        <w:rPr>
          <w:rFonts w:ascii="Verdana" w:hAnsi="Verdana"/>
          <w:sz w:val="20"/>
          <w:szCs w:val="20"/>
        </w:rPr>
        <w:t xml:space="preserve"> commissie heeft</w:t>
      </w:r>
      <w:r w:rsidR="00F433B3">
        <w:rPr>
          <w:rFonts w:ascii="Verdana" w:hAnsi="Verdana"/>
          <w:sz w:val="20"/>
          <w:szCs w:val="20"/>
        </w:rPr>
        <w:t xml:space="preserve"> het burgerinitiatief geen betrekking op de</w:t>
      </w:r>
      <w:r w:rsidRPr="001A134D" w:rsidR="00F433B3">
        <w:rPr>
          <w:rFonts w:ascii="Verdana" w:hAnsi="Verdana"/>
          <w:sz w:val="20"/>
          <w:szCs w:val="20"/>
        </w:rPr>
        <w:t xml:space="preserve"> in artikel 4, derde lid,</w:t>
      </w:r>
      <w:r w:rsidR="00F433B3">
        <w:rPr>
          <w:rFonts w:ascii="Verdana" w:hAnsi="Verdana"/>
          <w:sz w:val="20"/>
          <w:szCs w:val="20"/>
        </w:rPr>
        <w:t xml:space="preserve"> onder a, b, d en e</w:t>
      </w:r>
      <w:r w:rsidRPr="001A134D" w:rsidR="00F433B3">
        <w:rPr>
          <w:rFonts w:ascii="Verdana" w:hAnsi="Verdana"/>
          <w:sz w:val="20"/>
          <w:szCs w:val="20"/>
        </w:rPr>
        <w:t xml:space="preserve"> van de Regeling vermelde</w:t>
      </w:r>
      <w:r w:rsidR="005A051C">
        <w:rPr>
          <w:rFonts w:ascii="Verdana" w:hAnsi="Verdana"/>
          <w:sz w:val="20"/>
          <w:szCs w:val="20"/>
        </w:rPr>
        <w:t xml:space="preserve"> inhoudelijke</w:t>
      </w:r>
      <w:r w:rsidRPr="001A134D" w:rsidR="00F433B3">
        <w:rPr>
          <w:rFonts w:ascii="Verdana" w:hAnsi="Verdana"/>
          <w:sz w:val="20"/>
          <w:szCs w:val="20"/>
        </w:rPr>
        <w:t xml:space="preserve"> vereisten</w:t>
      </w:r>
      <w:r w:rsidR="00F433B3">
        <w:rPr>
          <w:rFonts w:ascii="Verdana" w:hAnsi="Verdana"/>
          <w:sz w:val="20"/>
          <w:szCs w:val="20"/>
        </w:rPr>
        <w:t>.</w:t>
      </w:r>
    </w:p>
    <w:p w:rsidR="00A146F5" w:rsidP="003A16DC" w:rsidRDefault="009C1CD0" w14:paraId="108F9602" w14:textId="57D00EA1">
      <w:pPr>
        <w:spacing w:line="276" w:lineRule="auto"/>
        <w:rPr>
          <w:rFonts w:ascii="Verdana" w:hAnsi="Verdana"/>
          <w:sz w:val="20"/>
          <w:szCs w:val="20"/>
        </w:rPr>
      </w:pPr>
      <w:r>
        <w:rPr>
          <w:rFonts w:ascii="Verdana" w:hAnsi="Verdana"/>
          <w:sz w:val="20"/>
          <w:szCs w:val="20"/>
        </w:rPr>
        <w:t xml:space="preserve">De commissie is verder van </w:t>
      </w:r>
      <w:r w:rsidR="005A051C">
        <w:rPr>
          <w:rFonts w:ascii="Verdana" w:hAnsi="Verdana"/>
          <w:sz w:val="20"/>
          <w:szCs w:val="20"/>
        </w:rPr>
        <w:t xml:space="preserve">oordeel </w:t>
      </w:r>
      <w:r>
        <w:rPr>
          <w:rFonts w:ascii="Verdana" w:hAnsi="Verdana"/>
          <w:sz w:val="20"/>
          <w:szCs w:val="20"/>
        </w:rPr>
        <w:t xml:space="preserve">dat over het onderwerp van het burgerinitiatief de afgelopen twee jaar geen besluit is genomen </w:t>
      </w:r>
      <w:r w:rsidR="00F70C63">
        <w:rPr>
          <w:rFonts w:ascii="Verdana" w:hAnsi="Verdana"/>
          <w:sz w:val="20"/>
          <w:szCs w:val="20"/>
        </w:rPr>
        <w:t>door</w:t>
      </w:r>
      <w:r>
        <w:rPr>
          <w:rFonts w:ascii="Verdana" w:hAnsi="Verdana"/>
          <w:sz w:val="20"/>
          <w:szCs w:val="20"/>
        </w:rPr>
        <w:t xml:space="preserve"> de Kamer.</w:t>
      </w:r>
      <w:r w:rsidR="0055592B">
        <w:rPr>
          <w:rFonts w:ascii="Verdana" w:hAnsi="Verdana"/>
          <w:sz w:val="20"/>
          <w:szCs w:val="20"/>
        </w:rPr>
        <w:t xml:space="preserve"> Volgens de commissie</w:t>
      </w:r>
      <w:r w:rsidR="005A051C">
        <w:rPr>
          <w:rFonts w:ascii="Verdana" w:hAnsi="Verdana"/>
          <w:sz w:val="20"/>
          <w:szCs w:val="20"/>
        </w:rPr>
        <w:t xml:space="preserve"> lijkt h</w:t>
      </w:r>
      <w:r w:rsidRPr="00284117" w:rsidR="00284117">
        <w:rPr>
          <w:rFonts w:ascii="Verdana" w:hAnsi="Verdana"/>
          <w:sz w:val="20"/>
          <w:szCs w:val="20"/>
        </w:rPr>
        <w:t>et voorstel uit het burgerinitiatief</w:t>
      </w:r>
      <w:r w:rsidR="005A051C">
        <w:rPr>
          <w:rFonts w:ascii="Verdana" w:hAnsi="Verdana"/>
          <w:sz w:val="20"/>
          <w:szCs w:val="20"/>
        </w:rPr>
        <w:t xml:space="preserve"> </w:t>
      </w:r>
      <w:r w:rsidRPr="00284117" w:rsidR="00284117">
        <w:rPr>
          <w:rFonts w:ascii="Verdana" w:hAnsi="Verdana"/>
          <w:sz w:val="20"/>
          <w:szCs w:val="20"/>
        </w:rPr>
        <w:t xml:space="preserve">raakvlakken te vertonen met de strekking van </w:t>
      </w:r>
      <w:r w:rsidR="0008064C">
        <w:rPr>
          <w:rFonts w:ascii="Verdana" w:hAnsi="Verdana"/>
          <w:sz w:val="20"/>
          <w:szCs w:val="20"/>
        </w:rPr>
        <w:t xml:space="preserve">het </w:t>
      </w:r>
      <w:r w:rsidRPr="00284117" w:rsidR="00284117">
        <w:rPr>
          <w:rFonts w:ascii="Verdana" w:hAnsi="Verdana"/>
          <w:sz w:val="20"/>
          <w:szCs w:val="20"/>
        </w:rPr>
        <w:t xml:space="preserve">initiatiefwetsvoorstel </w:t>
      </w:r>
      <w:r w:rsidR="005B7CBA">
        <w:rPr>
          <w:rFonts w:ascii="Verdana" w:hAnsi="Verdana"/>
          <w:sz w:val="20"/>
          <w:szCs w:val="20"/>
        </w:rPr>
        <w:t>‘</w:t>
      </w:r>
      <w:r w:rsidRPr="0075129A" w:rsidR="0008064C">
        <w:rPr>
          <w:rFonts w:ascii="Verdana" w:hAnsi="Verdana"/>
          <w:sz w:val="20"/>
          <w:szCs w:val="20"/>
        </w:rPr>
        <w:t>Wet toetsing levenseindebegeleiding van ouderen op verzoe</w:t>
      </w:r>
      <w:r w:rsidR="0008064C">
        <w:rPr>
          <w:rFonts w:ascii="Verdana" w:hAnsi="Verdana"/>
          <w:sz w:val="20"/>
          <w:szCs w:val="20"/>
        </w:rPr>
        <w:t>k</w:t>
      </w:r>
      <w:r w:rsidR="005B7CBA">
        <w:rPr>
          <w:rFonts w:ascii="Verdana" w:hAnsi="Verdana"/>
          <w:sz w:val="20"/>
          <w:szCs w:val="20"/>
        </w:rPr>
        <w:t>’</w:t>
      </w:r>
      <w:r w:rsidR="00851697">
        <w:rPr>
          <w:rFonts w:ascii="Verdana" w:hAnsi="Verdana"/>
          <w:sz w:val="20"/>
          <w:szCs w:val="20"/>
        </w:rPr>
        <w:t xml:space="preserve">. </w:t>
      </w:r>
      <w:r w:rsidR="003A16DC">
        <w:rPr>
          <w:rFonts w:ascii="Verdana" w:hAnsi="Verdana"/>
          <w:sz w:val="20"/>
          <w:szCs w:val="20"/>
        </w:rPr>
        <w:t>De i</w:t>
      </w:r>
      <w:r w:rsidRPr="00284117" w:rsidR="003A16DC">
        <w:rPr>
          <w:rFonts w:ascii="Verdana" w:hAnsi="Verdana"/>
          <w:sz w:val="20"/>
          <w:szCs w:val="20"/>
        </w:rPr>
        <w:t>nitiatiefnemer van het burgerinitiatief stre</w:t>
      </w:r>
      <w:r w:rsidR="003A16DC">
        <w:rPr>
          <w:rFonts w:ascii="Verdana" w:hAnsi="Verdana"/>
          <w:sz w:val="20"/>
          <w:szCs w:val="20"/>
        </w:rPr>
        <w:t xml:space="preserve">eft echter naar </w:t>
      </w:r>
      <w:r w:rsidRPr="00284117" w:rsidR="003A16DC">
        <w:rPr>
          <w:rFonts w:ascii="Verdana" w:hAnsi="Verdana"/>
          <w:sz w:val="20"/>
          <w:szCs w:val="20"/>
        </w:rPr>
        <w:t>een bredere uitvoering van de regie</w:t>
      </w:r>
      <w:r w:rsidR="005B7CBA">
        <w:rPr>
          <w:rFonts w:ascii="Verdana" w:hAnsi="Verdana"/>
          <w:sz w:val="20"/>
          <w:szCs w:val="20"/>
        </w:rPr>
        <w:t>. Het</w:t>
      </w:r>
      <w:r w:rsidR="003A16DC">
        <w:rPr>
          <w:rFonts w:ascii="Verdana" w:hAnsi="Verdana"/>
          <w:sz w:val="20"/>
          <w:szCs w:val="20"/>
        </w:rPr>
        <w:t xml:space="preserve"> voorstel van de initiatiefnemer is</w:t>
      </w:r>
      <w:r w:rsidR="005B7CBA">
        <w:rPr>
          <w:rFonts w:ascii="Verdana" w:hAnsi="Verdana"/>
          <w:sz w:val="20"/>
          <w:szCs w:val="20"/>
        </w:rPr>
        <w:t xml:space="preserve"> bovendien</w:t>
      </w:r>
      <w:r w:rsidR="003A16DC">
        <w:rPr>
          <w:rFonts w:ascii="Verdana" w:hAnsi="Verdana"/>
          <w:sz w:val="20"/>
          <w:szCs w:val="20"/>
        </w:rPr>
        <w:t xml:space="preserve"> </w:t>
      </w:r>
      <w:r w:rsidRPr="00284117" w:rsidR="003A16DC">
        <w:rPr>
          <w:rFonts w:ascii="Verdana" w:hAnsi="Verdana"/>
          <w:sz w:val="20"/>
          <w:szCs w:val="20"/>
        </w:rPr>
        <w:t>niet beperkt tot een leeftijdscriterium.</w:t>
      </w:r>
      <w:r w:rsidR="003A16DC">
        <w:rPr>
          <w:rFonts w:ascii="Verdana" w:hAnsi="Verdana"/>
          <w:sz w:val="20"/>
          <w:szCs w:val="20"/>
        </w:rPr>
        <w:t xml:space="preserve"> </w:t>
      </w:r>
      <w:r w:rsidR="00851697">
        <w:rPr>
          <w:rFonts w:ascii="Verdana" w:hAnsi="Verdana"/>
          <w:sz w:val="20"/>
          <w:szCs w:val="20"/>
        </w:rPr>
        <w:t xml:space="preserve">De commissie constateert </w:t>
      </w:r>
      <w:r w:rsidR="003A16DC">
        <w:rPr>
          <w:rFonts w:ascii="Verdana" w:hAnsi="Verdana"/>
          <w:sz w:val="20"/>
          <w:szCs w:val="20"/>
        </w:rPr>
        <w:t xml:space="preserve">daarnaast </w:t>
      </w:r>
      <w:r w:rsidR="00851697">
        <w:rPr>
          <w:rFonts w:ascii="Verdana" w:hAnsi="Verdana"/>
          <w:sz w:val="20"/>
          <w:szCs w:val="20"/>
        </w:rPr>
        <w:t>d</w:t>
      </w:r>
      <w:r w:rsidR="00997041">
        <w:rPr>
          <w:rFonts w:ascii="Verdana" w:hAnsi="Verdana"/>
          <w:sz w:val="20"/>
          <w:szCs w:val="20"/>
        </w:rPr>
        <w:t xml:space="preserve">at er 10 moties zijn ingediend tijdens </w:t>
      </w:r>
      <w:r w:rsidRPr="006540A3" w:rsidR="00997041">
        <w:rPr>
          <w:rFonts w:ascii="Verdana" w:hAnsi="Verdana"/>
          <w:sz w:val="20"/>
          <w:szCs w:val="20"/>
        </w:rPr>
        <w:t xml:space="preserve">een notaoverleg over de initiatiefnota </w:t>
      </w:r>
      <w:r w:rsidR="00997041">
        <w:rPr>
          <w:rFonts w:ascii="Verdana" w:hAnsi="Verdana"/>
          <w:sz w:val="20"/>
          <w:szCs w:val="20"/>
        </w:rPr>
        <w:t>‘</w:t>
      </w:r>
      <w:r w:rsidRPr="006540A3" w:rsidR="00997041">
        <w:rPr>
          <w:rFonts w:ascii="Verdana" w:hAnsi="Verdana"/>
          <w:sz w:val="20"/>
          <w:szCs w:val="20"/>
        </w:rPr>
        <w:t>Een kritische reflectie op euthanasie bij psychisch lijden van jonge mensen</w:t>
      </w:r>
      <w:r w:rsidR="00997041">
        <w:rPr>
          <w:rFonts w:ascii="Verdana" w:hAnsi="Verdana"/>
          <w:sz w:val="20"/>
          <w:szCs w:val="20"/>
        </w:rPr>
        <w:t>’</w:t>
      </w:r>
      <w:r w:rsidRPr="00997041" w:rsidR="00997041">
        <w:rPr>
          <w:rFonts w:ascii="Verdana" w:hAnsi="Verdana"/>
          <w:sz w:val="20"/>
          <w:szCs w:val="20"/>
        </w:rPr>
        <w:t xml:space="preserve"> </w:t>
      </w:r>
      <w:r w:rsidR="00184F16">
        <w:rPr>
          <w:rFonts w:ascii="Verdana" w:hAnsi="Verdana"/>
          <w:sz w:val="20"/>
          <w:szCs w:val="20"/>
        </w:rPr>
        <w:t xml:space="preserve">en waarover de Kamer heeft gestemd. </w:t>
      </w:r>
      <w:r w:rsidR="00D644CB">
        <w:rPr>
          <w:rFonts w:ascii="Verdana" w:hAnsi="Verdana"/>
          <w:sz w:val="20"/>
          <w:szCs w:val="20"/>
        </w:rPr>
        <w:t>De commissie merkt daarbij op dat d</w:t>
      </w:r>
      <w:r w:rsidR="00184F16">
        <w:rPr>
          <w:rFonts w:ascii="Verdana" w:hAnsi="Verdana"/>
          <w:sz w:val="20"/>
          <w:szCs w:val="20"/>
        </w:rPr>
        <w:t xml:space="preserve">eze </w:t>
      </w:r>
      <w:r w:rsidRPr="00997041" w:rsidR="00997041">
        <w:rPr>
          <w:rFonts w:ascii="Verdana" w:hAnsi="Verdana"/>
          <w:sz w:val="20"/>
          <w:szCs w:val="20"/>
        </w:rPr>
        <w:t>moties</w:t>
      </w:r>
      <w:r w:rsidR="003A5AE0">
        <w:rPr>
          <w:rFonts w:ascii="Verdana" w:hAnsi="Verdana"/>
          <w:sz w:val="20"/>
          <w:szCs w:val="20"/>
        </w:rPr>
        <w:t xml:space="preserve"> raakvlakken</w:t>
      </w:r>
      <w:r w:rsidR="00184F16">
        <w:rPr>
          <w:rFonts w:ascii="Verdana" w:hAnsi="Verdana"/>
          <w:sz w:val="20"/>
          <w:szCs w:val="20"/>
        </w:rPr>
        <w:t xml:space="preserve"> vertonen</w:t>
      </w:r>
      <w:r w:rsidRPr="00997041" w:rsidR="00997041">
        <w:rPr>
          <w:rFonts w:ascii="Verdana" w:hAnsi="Verdana"/>
          <w:sz w:val="20"/>
          <w:szCs w:val="20"/>
        </w:rPr>
        <w:t xml:space="preserve"> met het onderwerp van het burgerinitiatief</w:t>
      </w:r>
      <w:r w:rsidR="003A5AE0">
        <w:rPr>
          <w:rFonts w:ascii="Verdana" w:hAnsi="Verdana"/>
          <w:sz w:val="20"/>
          <w:szCs w:val="20"/>
        </w:rPr>
        <w:t>. Volgens de commissie zijn</w:t>
      </w:r>
      <w:r w:rsidRPr="00997041" w:rsidR="00997041">
        <w:rPr>
          <w:rFonts w:ascii="Verdana" w:hAnsi="Verdana"/>
          <w:sz w:val="20"/>
          <w:szCs w:val="20"/>
        </w:rPr>
        <w:t xml:space="preserve"> de inhoud en strekking van het burgerinitiatief </w:t>
      </w:r>
      <w:r w:rsidR="003A5AE0">
        <w:rPr>
          <w:rFonts w:ascii="Verdana" w:hAnsi="Verdana"/>
          <w:sz w:val="20"/>
          <w:szCs w:val="20"/>
        </w:rPr>
        <w:lastRenderedPageBreak/>
        <w:t xml:space="preserve">echter </w:t>
      </w:r>
      <w:r w:rsidRPr="00997041" w:rsidR="00997041">
        <w:rPr>
          <w:rFonts w:ascii="Verdana" w:hAnsi="Verdana"/>
          <w:sz w:val="20"/>
          <w:szCs w:val="20"/>
        </w:rPr>
        <w:t>breder</w:t>
      </w:r>
      <w:r w:rsidR="00A83E28">
        <w:rPr>
          <w:rFonts w:ascii="Verdana" w:hAnsi="Verdana"/>
          <w:sz w:val="20"/>
          <w:szCs w:val="20"/>
        </w:rPr>
        <w:t xml:space="preserve"> geformuleerd</w:t>
      </w:r>
      <w:r w:rsidRPr="00997041" w:rsidR="00997041">
        <w:rPr>
          <w:rFonts w:ascii="Verdana" w:hAnsi="Verdana"/>
          <w:sz w:val="20"/>
          <w:szCs w:val="20"/>
        </w:rPr>
        <w:t xml:space="preserve"> dan de onderwerpen die in de moties aan de orde worden gesteld</w:t>
      </w:r>
      <w:r w:rsidR="003A5AE0">
        <w:rPr>
          <w:rFonts w:ascii="Verdana" w:hAnsi="Verdana"/>
          <w:sz w:val="20"/>
          <w:szCs w:val="20"/>
        </w:rPr>
        <w:t>, omdat onder meer</w:t>
      </w:r>
      <w:r w:rsidRPr="003A5AE0" w:rsidR="003A5AE0">
        <w:rPr>
          <w:rFonts w:ascii="Verdana" w:hAnsi="Verdana"/>
          <w:sz w:val="20"/>
          <w:szCs w:val="20"/>
        </w:rPr>
        <w:t xml:space="preserve"> de doelgroep van het burgerinitiatief niet beperkt </w:t>
      </w:r>
      <w:r w:rsidR="003A5AE0">
        <w:rPr>
          <w:rFonts w:ascii="Verdana" w:hAnsi="Verdana"/>
          <w:sz w:val="20"/>
          <w:szCs w:val="20"/>
        </w:rPr>
        <w:t xml:space="preserve">is </w:t>
      </w:r>
      <w:r w:rsidRPr="003A5AE0" w:rsidR="003A5AE0">
        <w:rPr>
          <w:rFonts w:ascii="Verdana" w:hAnsi="Verdana"/>
          <w:sz w:val="20"/>
          <w:szCs w:val="20"/>
        </w:rPr>
        <w:t>tot jonge</w:t>
      </w:r>
      <w:r w:rsidR="00F5469F">
        <w:rPr>
          <w:rFonts w:ascii="Verdana" w:hAnsi="Verdana"/>
          <w:sz w:val="20"/>
          <w:szCs w:val="20"/>
        </w:rPr>
        <w:t xml:space="preserve"> mensen</w:t>
      </w:r>
      <w:r w:rsidRPr="003A5AE0" w:rsidR="003A5AE0">
        <w:rPr>
          <w:rFonts w:ascii="Verdana" w:hAnsi="Verdana"/>
          <w:sz w:val="20"/>
          <w:szCs w:val="20"/>
        </w:rPr>
        <w:t xml:space="preserve"> en het</w:t>
      </w:r>
      <w:r w:rsidR="00252CB3">
        <w:rPr>
          <w:rFonts w:ascii="Verdana" w:hAnsi="Verdana"/>
          <w:sz w:val="20"/>
          <w:szCs w:val="20"/>
        </w:rPr>
        <w:t xml:space="preserve"> burgerinitiatief</w:t>
      </w:r>
      <w:r w:rsidRPr="003A5AE0" w:rsidR="003A5AE0">
        <w:rPr>
          <w:rFonts w:ascii="Verdana" w:hAnsi="Verdana"/>
          <w:sz w:val="20"/>
          <w:szCs w:val="20"/>
        </w:rPr>
        <w:t xml:space="preserve"> niet enkel</w:t>
      </w:r>
      <w:r w:rsidR="00252CB3">
        <w:rPr>
          <w:rFonts w:ascii="Verdana" w:hAnsi="Verdana"/>
          <w:sz w:val="20"/>
          <w:szCs w:val="20"/>
        </w:rPr>
        <w:t xml:space="preserve"> gaat</w:t>
      </w:r>
      <w:r w:rsidRPr="003A5AE0" w:rsidR="003A5AE0">
        <w:rPr>
          <w:rFonts w:ascii="Verdana" w:hAnsi="Verdana"/>
          <w:sz w:val="20"/>
          <w:szCs w:val="20"/>
        </w:rPr>
        <w:t xml:space="preserve"> over</w:t>
      </w:r>
      <w:r w:rsidR="00252CB3">
        <w:rPr>
          <w:rFonts w:ascii="Verdana" w:hAnsi="Verdana"/>
          <w:sz w:val="20"/>
          <w:szCs w:val="20"/>
        </w:rPr>
        <w:t xml:space="preserve"> levensbeëindiging in geval van</w:t>
      </w:r>
      <w:r w:rsidRPr="003A5AE0" w:rsidR="003A5AE0">
        <w:rPr>
          <w:rFonts w:ascii="Verdana" w:hAnsi="Verdana"/>
          <w:sz w:val="20"/>
          <w:szCs w:val="20"/>
        </w:rPr>
        <w:t xml:space="preserve"> psychisch lijden.</w:t>
      </w:r>
    </w:p>
    <w:p w:rsidRPr="001A134D" w:rsidR="009F770F" w:rsidP="00284117" w:rsidRDefault="003A16DC" w14:paraId="74E389A8" w14:textId="0BF23F03">
      <w:pPr>
        <w:spacing w:line="276" w:lineRule="auto"/>
        <w:rPr>
          <w:rFonts w:ascii="Verdana" w:hAnsi="Verdana"/>
          <w:sz w:val="20"/>
          <w:szCs w:val="20"/>
        </w:rPr>
      </w:pPr>
      <w:r w:rsidRPr="001A134D">
        <w:rPr>
          <w:rFonts w:ascii="Verdana" w:hAnsi="Verdana"/>
          <w:sz w:val="20"/>
          <w:szCs w:val="20"/>
        </w:rPr>
        <w:t xml:space="preserve">Op basis van haar onderzoek is de commissie </w:t>
      </w:r>
      <w:r w:rsidR="00317723">
        <w:rPr>
          <w:rFonts w:ascii="Verdana" w:hAnsi="Verdana"/>
          <w:sz w:val="20"/>
          <w:szCs w:val="20"/>
        </w:rPr>
        <w:t xml:space="preserve">dan ook </w:t>
      </w:r>
      <w:r w:rsidRPr="001A134D">
        <w:rPr>
          <w:rFonts w:ascii="Verdana" w:hAnsi="Verdana"/>
          <w:sz w:val="20"/>
          <w:szCs w:val="20"/>
        </w:rPr>
        <w:t xml:space="preserve">van oordeel dat wordt voldaan aan de procedurele en inhoudelijke vereisten voor </w:t>
      </w:r>
      <w:r w:rsidR="00DD1BBF">
        <w:rPr>
          <w:rFonts w:ascii="Verdana" w:hAnsi="Verdana"/>
          <w:sz w:val="20"/>
          <w:szCs w:val="20"/>
        </w:rPr>
        <w:t xml:space="preserve">een </w:t>
      </w:r>
      <w:r w:rsidRPr="001A134D">
        <w:rPr>
          <w:rFonts w:ascii="Verdana" w:hAnsi="Verdana"/>
          <w:sz w:val="20"/>
          <w:szCs w:val="20"/>
        </w:rPr>
        <w:t>burgerinitiatief</w:t>
      </w:r>
      <w:r w:rsidR="00C41A96">
        <w:rPr>
          <w:rFonts w:ascii="Verdana" w:hAnsi="Verdana"/>
          <w:sz w:val="20"/>
          <w:szCs w:val="20"/>
        </w:rPr>
        <w:t xml:space="preserve">, waardoor </w:t>
      </w:r>
      <w:r w:rsidRPr="001A134D" w:rsidR="00136C66">
        <w:rPr>
          <w:rFonts w:ascii="Verdana" w:hAnsi="Verdana"/>
          <w:sz w:val="20"/>
          <w:szCs w:val="20"/>
        </w:rPr>
        <w:t xml:space="preserve">het burgerinitiatief </w:t>
      </w:r>
      <w:r w:rsidR="00BA5301">
        <w:rPr>
          <w:rFonts w:ascii="Verdana" w:hAnsi="Verdana"/>
          <w:sz w:val="20"/>
          <w:szCs w:val="20"/>
        </w:rPr>
        <w:t>Levenseinderegie</w:t>
      </w:r>
      <w:r w:rsidRPr="001A134D" w:rsidR="00136C66">
        <w:rPr>
          <w:rFonts w:ascii="Verdana" w:hAnsi="Verdana"/>
          <w:sz w:val="20"/>
          <w:szCs w:val="20"/>
        </w:rPr>
        <w:t xml:space="preserve"> ontvankelijk kan worden verklaard. </w:t>
      </w:r>
    </w:p>
    <w:p w:rsidRPr="001A134D" w:rsidR="00136C66" w:rsidP="001A134D" w:rsidRDefault="00136C66" w14:paraId="7CA797DD" w14:textId="01CB964D">
      <w:pPr>
        <w:spacing w:line="276" w:lineRule="auto"/>
        <w:rPr>
          <w:rFonts w:ascii="Verdana" w:hAnsi="Verdana"/>
          <w:sz w:val="20"/>
          <w:szCs w:val="20"/>
        </w:rPr>
      </w:pPr>
      <w:r w:rsidRPr="001A134D">
        <w:rPr>
          <w:rFonts w:ascii="Verdana" w:hAnsi="Verdana"/>
          <w:b/>
          <w:bCs/>
          <w:sz w:val="20"/>
          <w:szCs w:val="20"/>
        </w:rPr>
        <w:t xml:space="preserve">Voorstel aan de Kamer </w:t>
      </w:r>
    </w:p>
    <w:p w:rsidRPr="001A134D" w:rsidR="00B8285B" w:rsidP="001A134D" w:rsidRDefault="00136C66" w14:paraId="629C0B4C" w14:textId="472D3B20">
      <w:pPr>
        <w:spacing w:line="276" w:lineRule="auto"/>
        <w:rPr>
          <w:rFonts w:ascii="Verdana" w:hAnsi="Verdana"/>
          <w:sz w:val="20"/>
          <w:szCs w:val="20"/>
        </w:rPr>
      </w:pPr>
      <w:r w:rsidRPr="001A134D">
        <w:rPr>
          <w:rFonts w:ascii="Verdana" w:hAnsi="Verdana"/>
          <w:sz w:val="20"/>
          <w:szCs w:val="20"/>
        </w:rPr>
        <w:t xml:space="preserve">De commissie stelt de Kamer voor het burgerinitiatief </w:t>
      </w:r>
      <w:r w:rsidR="001A134D">
        <w:rPr>
          <w:rFonts w:ascii="Verdana" w:hAnsi="Verdana"/>
          <w:sz w:val="20"/>
          <w:szCs w:val="20"/>
        </w:rPr>
        <w:t>Levenseinderegie</w:t>
      </w:r>
      <w:r w:rsidRPr="001A134D">
        <w:rPr>
          <w:rFonts w:ascii="Verdana" w:hAnsi="Verdana"/>
          <w:sz w:val="20"/>
          <w:szCs w:val="20"/>
        </w:rPr>
        <w:t xml:space="preserve"> in behandeling te nemen en in handen te stellen van de vaste commissie voor </w:t>
      </w:r>
      <w:r w:rsidR="00BA5301">
        <w:rPr>
          <w:rFonts w:ascii="Verdana" w:hAnsi="Verdana"/>
          <w:sz w:val="20"/>
          <w:szCs w:val="20"/>
        </w:rPr>
        <w:t>Volksgezondheid, Welzijn en Sport.</w:t>
      </w:r>
      <w:r w:rsidRPr="001A134D">
        <w:rPr>
          <w:rFonts w:ascii="Verdana" w:hAnsi="Verdana"/>
          <w:sz w:val="20"/>
          <w:szCs w:val="20"/>
        </w:rPr>
        <w:t xml:space="preserve"> </w:t>
      </w:r>
      <w:r w:rsidRPr="001A134D" w:rsidR="007C46E8">
        <w:rPr>
          <w:rFonts w:ascii="Verdana" w:hAnsi="Verdana"/>
          <w:sz w:val="20"/>
          <w:szCs w:val="20"/>
        </w:rPr>
        <w:br/>
      </w:r>
      <w:r w:rsidRPr="001A134D" w:rsidR="007C46E8">
        <w:rPr>
          <w:rFonts w:ascii="Verdana" w:hAnsi="Verdana"/>
          <w:sz w:val="20"/>
          <w:szCs w:val="20"/>
        </w:rPr>
        <w:br/>
      </w:r>
      <w:r w:rsidRPr="001A134D">
        <w:rPr>
          <w:rFonts w:ascii="Verdana" w:hAnsi="Verdana"/>
          <w:sz w:val="20"/>
          <w:szCs w:val="20"/>
        </w:rPr>
        <w:t xml:space="preserve">De voorzitter van de commissie, </w:t>
      </w:r>
      <w:r w:rsidRPr="001A134D" w:rsidR="007C46E8">
        <w:rPr>
          <w:rFonts w:ascii="Verdana" w:hAnsi="Verdana"/>
          <w:sz w:val="20"/>
          <w:szCs w:val="20"/>
        </w:rPr>
        <w:br/>
      </w:r>
      <w:r w:rsidRPr="001A134D">
        <w:rPr>
          <w:rFonts w:ascii="Verdana" w:hAnsi="Verdana"/>
          <w:sz w:val="20"/>
          <w:szCs w:val="20"/>
        </w:rPr>
        <w:t xml:space="preserve">Huidekooper </w:t>
      </w:r>
      <w:r w:rsidRPr="001A134D" w:rsidR="007C46E8">
        <w:rPr>
          <w:rFonts w:ascii="Verdana" w:hAnsi="Verdana"/>
          <w:sz w:val="20"/>
          <w:szCs w:val="20"/>
        </w:rPr>
        <w:br/>
      </w:r>
      <w:r w:rsidRPr="001A134D" w:rsidR="007C46E8">
        <w:rPr>
          <w:rFonts w:ascii="Verdana" w:hAnsi="Verdana"/>
          <w:sz w:val="20"/>
          <w:szCs w:val="20"/>
        </w:rPr>
        <w:br/>
      </w:r>
      <w:r w:rsidRPr="001A134D">
        <w:rPr>
          <w:rFonts w:ascii="Verdana" w:hAnsi="Verdana"/>
          <w:sz w:val="20"/>
          <w:szCs w:val="20"/>
        </w:rPr>
        <w:t xml:space="preserve">De griffier van de commissie, </w:t>
      </w:r>
      <w:r w:rsidRPr="001A134D" w:rsidR="007C46E8">
        <w:rPr>
          <w:rFonts w:ascii="Verdana" w:hAnsi="Verdana"/>
          <w:sz w:val="20"/>
          <w:szCs w:val="20"/>
        </w:rPr>
        <w:br/>
      </w:r>
      <w:r w:rsidRPr="001A134D">
        <w:rPr>
          <w:rFonts w:ascii="Verdana" w:hAnsi="Verdana"/>
          <w:sz w:val="20"/>
          <w:szCs w:val="20"/>
        </w:rPr>
        <w:t>Huls</w:t>
      </w:r>
    </w:p>
    <w:sectPr w:rsidRPr="001A134D" w:rsidR="00B8285B" w:rsidSect="001B12B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AADA9" w14:textId="77777777" w:rsidR="002025FF" w:rsidRDefault="002025FF" w:rsidP="00826452">
      <w:pPr>
        <w:spacing w:after="0" w:line="240" w:lineRule="auto"/>
      </w:pPr>
      <w:r>
        <w:separator/>
      </w:r>
    </w:p>
  </w:endnote>
  <w:endnote w:type="continuationSeparator" w:id="0">
    <w:p w14:paraId="570303AD" w14:textId="77777777" w:rsidR="002025FF" w:rsidRDefault="002025FF" w:rsidP="00826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B664F" w14:textId="77777777" w:rsidR="002025FF" w:rsidRDefault="002025FF" w:rsidP="00826452">
      <w:pPr>
        <w:spacing w:after="0" w:line="240" w:lineRule="auto"/>
      </w:pPr>
      <w:r>
        <w:separator/>
      </w:r>
    </w:p>
  </w:footnote>
  <w:footnote w:type="continuationSeparator" w:id="0">
    <w:p w14:paraId="1DA4EB6D" w14:textId="77777777" w:rsidR="002025FF" w:rsidRDefault="002025FF" w:rsidP="00826452">
      <w:pPr>
        <w:spacing w:after="0" w:line="240" w:lineRule="auto"/>
      </w:pPr>
      <w:r>
        <w:continuationSeparator/>
      </w:r>
    </w:p>
  </w:footnote>
  <w:footnote w:id="1">
    <w:p w14:paraId="1D85A878" w14:textId="77777777" w:rsidR="00A66D96" w:rsidRDefault="00890B10">
      <w:pPr>
        <w:pStyle w:val="Voetnoottekst"/>
        <w:rPr>
          <w:rFonts w:ascii="Verdana" w:hAnsi="Verdana"/>
          <w:sz w:val="16"/>
          <w:szCs w:val="16"/>
        </w:rPr>
      </w:pPr>
      <w:r w:rsidRPr="008F5421">
        <w:rPr>
          <w:rStyle w:val="Voetnootmarkering"/>
          <w:rFonts w:ascii="Verdana" w:hAnsi="Verdana"/>
          <w:sz w:val="16"/>
          <w:szCs w:val="16"/>
        </w:rPr>
        <w:footnoteRef/>
      </w:r>
      <w:r w:rsidRPr="008F5421">
        <w:rPr>
          <w:rFonts w:ascii="Verdana" w:hAnsi="Verdana"/>
          <w:sz w:val="16"/>
          <w:szCs w:val="16"/>
        </w:rPr>
        <w:t xml:space="preserve"> </w:t>
      </w:r>
      <w:r w:rsidR="008F5421" w:rsidRPr="008F5421">
        <w:rPr>
          <w:rFonts w:ascii="Verdana" w:hAnsi="Verdana"/>
          <w:sz w:val="16"/>
          <w:szCs w:val="16"/>
        </w:rPr>
        <w:t>Artikel 4. Vereisten burgerinitiatief</w:t>
      </w:r>
    </w:p>
    <w:p w14:paraId="2150D088" w14:textId="77777777" w:rsidR="00A66D96" w:rsidRDefault="008F5421" w:rsidP="00A66D96">
      <w:pPr>
        <w:pStyle w:val="Voetnoottekst"/>
        <w:numPr>
          <w:ilvl w:val="0"/>
          <w:numId w:val="3"/>
        </w:numPr>
        <w:rPr>
          <w:rFonts w:ascii="Verdana" w:hAnsi="Verdana"/>
          <w:sz w:val="16"/>
          <w:szCs w:val="16"/>
        </w:rPr>
      </w:pPr>
      <w:r w:rsidRPr="008F5421">
        <w:rPr>
          <w:rFonts w:ascii="Verdana" w:hAnsi="Verdana"/>
          <w:sz w:val="16"/>
          <w:szCs w:val="16"/>
        </w:rPr>
        <w:t xml:space="preserve">Een burgerinitiatief kan slechts worden ingediend of ondersteund door natuurlijke personen die gerechtigd zijn tot verkiezing van de leden van de Tweede Kamer. </w:t>
      </w:r>
    </w:p>
    <w:p w14:paraId="7120CF0D" w14:textId="77777777" w:rsidR="0012408E" w:rsidRDefault="008F5421" w:rsidP="00A66D96">
      <w:pPr>
        <w:pStyle w:val="Voetnoottekst"/>
        <w:numPr>
          <w:ilvl w:val="0"/>
          <w:numId w:val="3"/>
        </w:numPr>
        <w:rPr>
          <w:rFonts w:ascii="Verdana" w:hAnsi="Verdana"/>
          <w:sz w:val="16"/>
          <w:szCs w:val="16"/>
        </w:rPr>
      </w:pPr>
      <w:r w:rsidRPr="008F5421">
        <w:rPr>
          <w:rFonts w:ascii="Verdana" w:hAnsi="Verdana"/>
          <w:sz w:val="16"/>
          <w:szCs w:val="16"/>
        </w:rPr>
        <w:t>Een burgerinitiatief dient te zijn ondertekend door de initiatiefnemers, en ten minste te bevatten:</w:t>
      </w:r>
    </w:p>
    <w:p w14:paraId="48C538CA" w14:textId="77777777" w:rsidR="0012408E" w:rsidRDefault="008F5421" w:rsidP="0012408E">
      <w:pPr>
        <w:pStyle w:val="Voetnoottekst"/>
        <w:ind w:left="720"/>
        <w:rPr>
          <w:rFonts w:ascii="Verdana" w:hAnsi="Verdana"/>
          <w:sz w:val="16"/>
          <w:szCs w:val="16"/>
        </w:rPr>
      </w:pPr>
      <w:r w:rsidRPr="008F5421">
        <w:rPr>
          <w:rFonts w:ascii="Verdana" w:hAnsi="Verdana"/>
          <w:sz w:val="16"/>
          <w:szCs w:val="16"/>
        </w:rPr>
        <w:t xml:space="preserve">a. de naam, geboortedatum en nationaliteit, en het adres van de initiatiefnemers; </w:t>
      </w:r>
    </w:p>
    <w:p w14:paraId="64E6BEC0" w14:textId="77777777" w:rsidR="0012408E" w:rsidRDefault="008F5421" w:rsidP="0012408E">
      <w:pPr>
        <w:pStyle w:val="Voetnoottekst"/>
        <w:ind w:left="720"/>
        <w:rPr>
          <w:rFonts w:ascii="Verdana" w:hAnsi="Verdana"/>
          <w:sz w:val="16"/>
          <w:szCs w:val="16"/>
        </w:rPr>
      </w:pPr>
      <w:r w:rsidRPr="008F5421">
        <w:rPr>
          <w:rFonts w:ascii="Verdana" w:hAnsi="Verdana"/>
          <w:sz w:val="16"/>
          <w:szCs w:val="16"/>
        </w:rPr>
        <w:t xml:space="preserve">b. een bijlage waaruit blijkt dat ten minste 40.000 andere personen in het jaar voorafgaand aan de datum waarop het burgerinitiatief door de commissie ontvangen is hun steun aan het voorstel hebben gegeven onder vermelding van hun naam, adres, geboortedatum en nationaliteit, alsmede de datum waarop zij hun steun hebben gegeven; en </w:t>
      </w:r>
    </w:p>
    <w:p w14:paraId="607695F7" w14:textId="77777777" w:rsidR="00883D73" w:rsidRDefault="008F5421" w:rsidP="0012408E">
      <w:pPr>
        <w:pStyle w:val="Voetnoottekst"/>
        <w:ind w:left="720"/>
        <w:rPr>
          <w:rFonts w:ascii="Verdana" w:hAnsi="Verdana"/>
          <w:sz w:val="16"/>
          <w:szCs w:val="16"/>
        </w:rPr>
      </w:pPr>
      <w:r w:rsidRPr="008F5421">
        <w:rPr>
          <w:rFonts w:ascii="Verdana" w:hAnsi="Verdana"/>
          <w:sz w:val="16"/>
          <w:szCs w:val="16"/>
        </w:rPr>
        <w:t xml:space="preserve">c. een nauwkeurige omschrijving en motivering van het voorstel aan de Kamer om een onderwerp te behandelen. </w:t>
      </w:r>
    </w:p>
    <w:p w14:paraId="088841F2" w14:textId="77777777" w:rsidR="00883D73" w:rsidRDefault="008F5421" w:rsidP="00883D73">
      <w:pPr>
        <w:pStyle w:val="Voetnoottekst"/>
        <w:numPr>
          <w:ilvl w:val="0"/>
          <w:numId w:val="3"/>
        </w:numPr>
        <w:rPr>
          <w:rFonts w:ascii="Verdana" w:hAnsi="Verdana"/>
          <w:sz w:val="16"/>
          <w:szCs w:val="16"/>
        </w:rPr>
      </w:pPr>
      <w:r w:rsidRPr="008F5421">
        <w:rPr>
          <w:rFonts w:ascii="Verdana" w:hAnsi="Verdana"/>
          <w:sz w:val="16"/>
          <w:szCs w:val="16"/>
        </w:rPr>
        <w:t xml:space="preserve">Een burgerinitiatief kan niet betrekking hebben op: </w:t>
      </w:r>
    </w:p>
    <w:p w14:paraId="0AC9AF07" w14:textId="77777777" w:rsidR="00883D73" w:rsidRDefault="008F5421" w:rsidP="00883D73">
      <w:pPr>
        <w:pStyle w:val="Voetnoottekst"/>
        <w:ind w:left="720"/>
        <w:rPr>
          <w:rFonts w:ascii="Verdana" w:hAnsi="Verdana"/>
          <w:sz w:val="16"/>
          <w:szCs w:val="16"/>
        </w:rPr>
      </w:pPr>
      <w:r w:rsidRPr="008F5421">
        <w:rPr>
          <w:rFonts w:ascii="Verdana" w:hAnsi="Verdana"/>
          <w:sz w:val="16"/>
          <w:szCs w:val="16"/>
        </w:rPr>
        <w:t>a. een aangelegenheid van een decentrale overheid;</w:t>
      </w:r>
    </w:p>
    <w:p w14:paraId="5CF118B5" w14:textId="77777777" w:rsidR="00883D73" w:rsidRDefault="008F5421" w:rsidP="00883D73">
      <w:pPr>
        <w:pStyle w:val="Voetnoottekst"/>
        <w:ind w:left="720"/>
        <w:rPr>
          <w:rFonts w:ascii="Verdana" w:hAnsi="Verdana"/>
          <w:sz w:val="16"/>
          <w:szCs w:val="16"/>
        </w:rPr>
      </w:pPr>
      <w:r w:rsidRPr="008F5421">
        <w:rPr>
          <w:rFonts w:ascii="Verdana" w:hAnsi="Verdana"/>
          <w:sz w:val="16"/>
          <w:szCs w:val="16"/>
        </w:rPr>
        <w:t xml:space="preserve">b. een vraag over, klacht over, of bezwaar tegen het regeringsbeleid; </w:t>
      </w:r>
    </w:p>
    <w:p w14:paraId="49EA6BA3" w14:textId="77777777" w:rsidR="00883D73" w:rsidRDefault="008F5421" w:rsidP="00883D73">
      <w:pPr>
        <w:pStyle w:val="Voetnoottekst"/>
        <w:ind w:left="720"/>
        <w:rPr>
          <w:rFonts w:ascii="Verdana" w:hAnsi="Verdana"/>
          <w:sz w:val="16"/>
          <w:szCs w:val="16"/>
        </w:rPr>
      </w:pPr>
      <w:r w:rsidRPr="008F5421">
        <w:rPr>
          <w:rFonts w:ascii="Verdana" w:hAnsi="Verdana"/>
          <w:sz w:val="16"/>
          <w:szCs w:val="16"/>
        </w:rPr>
        <w:t xml:space="preserve">c. een onderwerp waarover korter dan twee jaar voor de indiening van het burgerinitiatief door de Kamer een besluit is genomen, tenzij er voldoende concrete nieuwe feiten en omstandigheden zijn die de Kamer bij de eerdere besluitvorming niet bekend waren; </w:t>
      </w:r>
    </w:p>
    <w:p w14:paraId="703C0CBA" w14:textId="77777777" w:rsidR="00883D73" w:rsidRDefault="008F5421" w:rsidP="00883D73">
      <w:pPr>
        <w:pStyle w:val="Voetnoottekst"/>
        <w:ind w:left="720"/>
        <w:rPr>
          <w:rFonts w:ascii="Verdana" w:hAnsi="Verdana"/>
          <w:sz w:val="16"/>
          <w:szCs w:val="16"/>
        </w:rPr>
      </w:pPr>
      <w:r w:rsidRPr="008F5421">
        <w:rPr>
          <w:rFonts w:ascii="Verdana" w:hAnsi="Verdana"/>
          <w:sz w:val="16"/>
          <w:szCs w:val="16"/>
        </w:rPr>
        <w:t xml:space="preserve">d. belastingen en begrotingen; </w:t>
      </w:r>
    </w:p>
    <w:p w14:paraId="1619C410" w14:textId="41302D06" w:rsidR="00890B10" w:rsidRPr="00373AE6" w:rsidRDefault="008F5421" w:rsidP="00883D73">
      <w:pPr>
        <w:pStyle w:val="Voetnoottekst"/>
        <w:ind w:left="720"/>
        <w:rPr>
          <w:rFonts w:ascii="Verdana" w:hAnsi="Verdana"/>
          <w:sz w:val="16"/>
          <w:szCs w:val="16"/>
        </w:rPr>
      </w:pPr>
      <w:r w:rsidRPr="008F5421">
        <w:rPr>
          <w:rFonts w:ascii="Verdana" w:hAnsi="Verdana"/>
          <w:sz w:val="16"/>
          <w:szCs w:val="16"/>
        </w:rPr>
        <w:t xml:space="preserve">e. zaken die </w:t>
      </w:r>
      <w:r w:rsidRPr="00373AE6">
        <w:rPr>
          <w:rFonts w:ascii="Verdana" w:hAnsi="Verdana"/>
          <w:sz w:val="16"/>
          <w:szCs w:val="16"/>
        </w:rPr>
        <w:t>in strijd zijn met de Grondwet of de goede zeden.</w:t>
      </w:r>
    </w:p>
  </w:footnote>
  <w:footnote w:id="2">
    <w:p w14:paraId="1D597FC4" w14:textId="48D45729" w:rsidR="008D0DDA" w:rsidRPr="00373AE6" w:rsidRDefault="008D0DDA">
      <w:pPr>
        <w:pStyle w:val="Voetnoottekst"/>
        <w:rPr>
          <w:rFonts w:ascii="Verdana" w:hAnsi="Verdana"/>
          <w:sz w:val="16"/>
          <w:szCs w:val="16"/>
        </w:rPr>
      </w:pPr>
      <w:r w:rsidRPr="00F70B74">
        <w:rPr>
          <w:rStyle w:val="Voetnootmarkering"/>
          <w:rFonts w:ascii="Verdana" w:hAnsi="Verdana"/>
          <w:sz w:val="16"/>
          <w:szCs w:val="16"/>
        </w:rPr>
        <w:footnoteRef/>
      </w:r>
      <w:r w:rsidRPr="00F70B74">
        <w:rPr>
          <w:rFonts w:ascii="Verdana" w:hAnsi="Verdana"/>
          <w:sz w:val="16"/>
          <w:szCs w:val="16"/>
        </w:rPr>
        <w:t xml:space="preserve"> </w:t>
      </w:r>
      <w:r w:rsidR="00373AE6" w:rsidRPr="00F70B74">
        <w:rPr>
          <w:rFonts w:ascii="Verdana" w:hAnsi="Verdana"/>
          <w:sz w:val="16"/>
          <w:szCs w:val="16"/>
        </w:rPr>
        <w:t>Kamerstukdossier</w:t>
      </w:r>
      <w:r w:rsidR="0051706E" w:rsidRPr="00F70B74">
        <w:rPr>
          <w:rFonts w:ascii="Verdana" w:hAnsi="Verdana"/>
          <w:sz w:val="16"/>
          <w:szCs w:val="16"/>
        </w:rPr>
        <w:t xml:space="preserve"> </w:t>
      </w:r>
      <w:hyperlink r:id="rId1" w:history="1">
        <w:r w:rsidR="0051706E" w:rsidRPr="00F70B74">
          <w:rPr>
            <w:rStyle w:val="Hyperlink"/>
            <w:rFonts w:ascii="Verdana" w:hAnsi="Verdana"/>
            <w:sz w:val="16"/>
            <w:szCs w:val="16"/>
          </w:rPr>
          <w:t>35534</w:t>
        </w:r>
      </w:hyperlink>
      <w:r w:rsidR="0051706E" w:rsidRPr="00F70B74">
        <w:rPr>
          <w:rFonts w:ascii="Verdana" w:hAnsi="Verdana"/>
          <w:sz w:val="16"/>
          <w:szCs w:val="16"/>
        </w:rPr>
        <w:t>.</w:t>
      </w:r>
    </w:p>
  </w:footnote>
  <w:footnote w:id="3">
    <w:p w14:paraId="1B6A1AA8" w14:textId="46EF8975" w:rsidR="00373AE6" w:rsidRDefault="00373AE6">
      <w:pPr>
        <w:pStyle w:val="Voetnoottekst"/>
      </w:pPr>
      <w:r w:rsidRPr="00373AE6">
        <w:rPr>
          <w:rStyle w:val="Voetnootmarkering"/>
          <w:rFonts w:ascii="Verdana" w:hAnsi="Verdana"/>
          <w:sz w:val="16"/>
          <w:szCs w:val="16"/>
        </w:rPr>
        <w:footnoteRef/>
      </w:r>
      <w:r w:rsidRPr="00373AE6">
        <w:rPr>
          <w:rFonts w:ascii="Verdana" w:hAnsi="Verdana"/>
          <w:sz w:val="16"/>
          <w:szCs w:val="16"/>
        </w:rPr>
        <w:t xml:space="preserve"> </w:t>
      </w:r>
      <w:r w:rsidRPr="00373AE6">
        <w:rPr>
          <w:rFonts w:ascii="Verdana" w:hAnsi="Verdana" w:cs="Times New Roman"/>
          <w:sz w:val="16"/>
          <w:szCs w:val="16"/>
        </w:rPr>
        <w:t>Dit wetsvoorstel is oorspronkelijk ingediend door het lid Dijkstra (D66). Overgenomen door het lid Podt (D66)</w:t>
      </w:r>
      <w:r w:rsidRPr="00832C79">
        <w:rPr>
          <w:rFonts w:ascii="Times New Roman" w:hAnsi="Times New Roman" w:cs="Times New Roman"/>
          <w:sz w:val="24"/>
          <w:szCs w:val="24"/>
        </w:rPr>
        <w:t>.</w:t>
      </w:r>
    </w:p>
  </w:footnote>
  <w:footnote w:id="4">
    <w:p w14:paraId="39124DC5" w14:textId="73CA85E5" w:rsidR="005807FB" w:rsidRPr="00CA33FB" w:rsidRDefault="002C4388">
      <w:pPr>
        <w:pStyle w:val="Voetnoottekst"/>
        <w:rPr>
          <w:rFonts w:ascii="Verdana" w:hAnsi="Verdana"/>
          <w:sz w:val="16"/>
          <w:szCs w:val="16"/>
        </w:rPr>
      </w:pPr>
      <w:r>
        <w:rPr>
          <w:rStyle w:val="Voetnootmarkering"/>
        </w:rPr>
        <w:footnoteRef/>
      </w:r>
      <w:r w:rsidR="005807FB">
        <w:t xml:space="preserve"> </w:t>
      </w:r>
      <w:r w:rsidR="00F70B74">
        <w:rPr>
          <w:rFonts w:ascii="Verdana" w:hAnsi="Verdana"/>
          <w:sz w:val="16"/>
          <w:szCs w:val="16"/>
        </w:rPr>
        <w:t>H</w:t>
      </w:r>
      <w:r w:rsidRPr="00F70B74">
        <w:rPr>
          <w:rFonts w:ascii="Verdana" w:hAnsi="Verdana"/>
          <w:sz w:val="16"/>
          <w:szCs w:val="16"/>
        </w:rPr>
        <w:t>et verslag is ingediend op 19 fe</w:t>
      </w:r>
      <w:r w:rsidRPr="00CA33FB">
        <w:rPr>
          <w:rFonts w:ascii="Verdana" w:hAnsi="Verdana"/>
          <w:sz w:val="16"/>
          <w:szCs w:val="16"/>
        </w:rPr>
        <w:t>bruari 2025 (Kamerstuk 35534, nr.</w:t>
      </w:r>
      <w:r w:rsidR="00F70B74" w:rsidRPr="00CA33FB">
        <w:rPr>
          <w:rFonts w:ascii="Verdana" w:hAnsi="Verdana"/>
          <w:sz w:val="16"/>
          <w:szCs w:val="16"/>
        </w:rPr>
        <w:t xml:space="preserve"> 12).</w:t>
      </w:r>
    </w:p>
  </w:footnote>
  <w:footnote w:id="5">
    <w:p w14:paraId="035E84E3" w14:textId="431A7E4D" w:rsidR="00F213DB" w:rsidRPr="00CA33FB" w:rsidRDefault="00F213DB">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2" w:history="1">
        <w:r w:rsidRPr="00754C21">
          <w:rPr>
            <w:rStyle w:val="Hyperlink"/>
            <w:rFonts w:ascii="Verdana" w:hAnsi="Verdana"/>
            <w:sz w:val="16"/>
            <w:szCs w:val="16"/>
          </w:rPr>
          <w:t>Kamerstuk 36624, nr. 5</w:t>
        </w:r>
      </w:hyperlink>
      <w:r w:rsidR="0049541E" w:rsidRPr="00CA33FB">
        <w:rPr>
          <w:rFonts w:ascii="Verdana" w:hAnsi="Verdana"/>
          <w:sz w:val="16"/>
          <w:szCs w:val="16"/>
        </w:rPr>
        <w:t>.</w:t>
      </w:r>
    </w:p>
  </w:footnote>
  <w:footnote w:id="6">
    <w:p w14:paraId="67249481" w14:textId="020068CF" w:rsidR="00F213DB" w:rsidRPr="00CA33FB" w:rsidRDefault="00F213DB">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3" w:history="1">
        <w:r w:rsidRPr="00321BED">
          <w:rPr>
            <w:rStyle w:val="Hyperlink"/>
            <w:rFonts w:ascii="Verdana" w:hAnsi="Verdana"/>
            <w:sz w:val="16"/>
            <w:szCs w:val="16"/>
          </w:rPr>
          <w:t>Kamerstuk 36624, nr. 6</w:t>
        </w:r>
      </w:hyperlink>
      <w:r w:rsidR="0049541E" w:rsidRPr="00CA33FB">
        <w:rPr>
          <w:rFonts w:ascii="Verdana" w:hAnsi="Verdana"/>
          <w:sz w:val="16"/>
          <w:szCs w:val="16"/>
        </w:rPr>
        <w:t>.</w:t>
      </w:r>
    </w:p>
  </w:footnote>
  <w:footnote w:id="7">
    <w:p w14:paraId="2D4AF573" w14:textId="748C462E" w:rsidR="00F213DB" w:rsidRPr="00CA33FB" w:rsidRDefault="00F213DB">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4" w:history="1">
        <w:r w:rsidRPr="0038390B">
          <w:rPr>
            <w:rStyle w:val="Hyperlink"/>
            <w:rFonts w:ascii="Verdana" w:hAnsi="Verdana"/>
            <w:sz w:val="16"/>
            <w:szCs w:val="16"/>
          </w:rPr>
          <w:t>Kamerstuk 36624, nr. 7</w:t>
        </w:r>
      </w:hyperlink>
      <w:r w:rsidR="0049541E" w:rsidRPr="00CA33FB">
        <w:rPr>
          <w:rFonts w:ascii="Verdana" w:hAnsi="Verdana"/>
          <w:sz w:val="16"/>
          <w:szCs w:val="16"/>
        </w:rPr>
        <w:t>.</w:t>
      </w:r>
    </w:p>
  </w:footnote>
  <w:footnote w:id="8">
    <w:p w14:paraId="534E9734" w14:textId="1602CBED"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5" w:history="1">
        <w:r w:rsidRPr="00C81736">
          <w:rPr>
            <w:rStyle w:val="Hyperlink"/>
            <w:rFonts w:ascii="Verdana" w:hAnsi="Verdana"/>
            <w:sz w:val="16"/>
            <w:szCs w:val="16"/>
          </w:rPr>
          <w:t>Kamerstuk 36624, nr. 8</w:t>
        </w:r>
      </w:hyperlink>
      <w:r w:rsidRPr="00CA33FB">
        <w:rPr>
          <w:rFonts w:ascii="Verdana" w:hAnsi="Verdana"/>
          <w:sz w:val="16"/>
          <w:szCs w:val="16"/>
        </w:rPr>
        <w:t>.</w:t>
      </w:r>
    </w:p>
  </w:footnote>
  <w:footnote w:id="9">
    <w:p w14:paraId="34CA28AC" w14:textId="5000CDE5"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6" w:history="1">
        <w:r w:rsidRPr="0077083D">
          <w:rPr>
            <w:rStyle w:val="Hyperlink"/>
            <w:rFonts w:ascii="Verdana" w:hAnsi="Verdana"/>
            <w:sz w:val="16"/>
            <w:szCs w:val="16"/>
          </w:rPr>
          <w:t>Kamerstuk 36624, nr. 9</w:t>
        </w:r>
      </w:hyperlink>
      <w:r w:rsidRPr="00CA33FB">
        <w:rPr>
          <w:rFonts w:ascii="Verdana" w:hAnsi="Verdana"/>
          <w:sz w:val="16"/>
          <w:szCs w:val="16"/>
        </w:rPr>
        <w:t>.</w:t>
      </w:r>
    </w:p>
  </w:footnote>
  <w:footnote w:id="10">
    <w:p w14:paraId="03CC73EC" w14:textId="6F5E774C"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7" w:history="1">
        <w:r w:rsidRPr="00742F50">
          <w:rPr>
            <w:rStyle w:val="Hyperlink"/>
            <w:rFonts w:ascii="Verdana" w:hAnsi="Verdana"/>
            <w:sz w:val="16"/>
            <w:szCs w:val="16"/>
          </w:rPr>
          <w:t>Kamerstuk 36624, nr. 10</w:t>
        </w:r>
      </w:hyperlink>
      <w:r w:rsidRPr="00CA33FB">
        <w:rPr>
          <w:rFonts w:ascii="Verdana" w:hAnsi="Verdana"/>
          <w:sz w:val="16"/>
          <w:szCs w:val="16"/>
        </w:rPr>
        <w:t>.</w:t>
      </w:r>
    </w:p>
  </w:footnote>
  <w:footnote w:id="11">
    <w:p w14:paraId="0467203C" w14:textId="05976219"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8" w:history="1">
        <w:r w:rsidRPr="008C79B0">
          <w:rPr>
            <w:rStyle w:val="Hyperlink"/>
            <w:rFonts w:ascii="Verdana" w:hAnsi="Verdana"/>
            <w:sz w:val="16"/>
            <w:szCs w:val="16"/>
          </w:rPr>
          <w:t>Kamerstuk 36624, nr. 11</w:t>
        </w:r>
      </w:hyperlink>
      <w:r w:rsidRPr="00CA33FB">
        <w:rPr>
          <w:rFonts w:ascii="Verdana" w:hAnsi="Verdana"/>
          <w:sz w:val="16"/>
          <w:szCs w:val="16"/>
        </w:rPr>
        <w:t>.</w:t>
      </w:r>
    </w:p>
  </w:footnote>
  <w:footnote w:id="12">
    <w:p w14:paraId="7D932746" w14:textId="6DFD8EA3"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9" w:history="1">
        <w:r w:rsidRPr="006A09D2">
          <w:rPr>
            <w:rStyle w:val="Hyperlink"/>
            <w:rFonts w:ascii="Verdana" w:hAnsi="Verdana"/>
            <w:sz w:val="16"/>
            <w:szCs w:val="16"/>
          </w:rPr>
          <w:t>Kamerstuk 36624, nr. 12</w:t>
        </w:r>
      </w:hyperlink>
      <w:r w:rsidRPr="00CA33FB">
        <w:rPr>
          <w:rFonts w:ascii="Verdana" w:hAnsi="Verdana"/>
          <w:sz w:val="16"/>
          <w:szCs w:val="16"/>
        </w:rPr>
        <w:t>.</w:t>
      </w:r>
    </w:p>
  </w:footnote>
  <w:footnote w:id="13">
    <w:p w14:paraId="7EFB1E0A" w14:textId="20743690" w:rsidR="0049541E" w:rsidRPr="00CA33FB" w:rsidRDefault="0049541E">
      <w:pPr>
        <w:pStyle w:val="Voetnoottekst"/>
        <w:rPr>
          <w:rFonts w:ascii="Verdana" w:hAnsi="Verdana"/>
          <w:sz w:val="16"/>
          <w:szCs w:val="16"/>
        </w:rPr>
      </w:pPr>
      <w:r w:rsidRPr="00CA33FB">
        <w:rPr>
          <w:rStyle w:val="Voetnootmarkering"/>
          <w:rFonts w:ascii="Verdana" w:hAnsi="Verdana"/>
          <w:sz w:val="16"/>
          <w:szCs w:val="16"/>
        </w:rPr>
        <w:footnoteRef/>
      </w:r>
      <w:r w:rsidRPr="00CA33FB">
        <w:rPr>
          <w:rFonts w:ascii="Verdana" w:hAnsi="Verdana"/>
          <w:sz w:val="16"/>
          <w:szCs w:val="16"/>
        </w:rPr>
        <w:t xml:space="preserve"> </w:t>
      </w:r>
      <w:hyperlink r:id="rId10" w:history="1">
        <w:r w:rsidRPr="00A25FB0">
          <w:rPr>
            <w:rStyle w:val="Hyperlink"/>
            <w:rFonts w:ascii="Verdana" w:hAnsi="Verdana"/>
            <w:sz w:val="16"/>
            <w:szCs w:val="16"/>
          </w:rPr>
          <w:t>Kamerstuk 36624, nr. 13</w:t>
        </w:r>
      </w:hyperlink>
      <w:r w:rsidRPr="00CA33FB">
        <w:rPr>
          <w:rFonts w:ascii="Verdana" w:hAnsi="Verdana"/>
          <w:sz w:val="16"/>
          <w:szCs w:val="16"/>
        </w:rPr>
        <w:t>.</w:t>
      </w:r>
    </w:p>
  </w:footnote>
  <w:footnote w:id="14">
    <w:p w14:paraId="464EE71C" w14:textId="51AB389E" w:rsidR="00C04217" w:rsidRDefault="00C04217">
      <w:pPr>
        <w:pStyle w:val="Voetnoottekst"/>
      </w:pPr>
      <w:r w:rsidRPr="00CA33FB">
        <w:rPr>
          <w:rStyle w:val="Voetnootmarkering"/>
          <w:rFonts w:ascii="Verdana" w:hAnsi="Verdana"/>
          <w:sz w:val="16"/>
          <w:szCs w:val="16"/>
        </w:rPr>
        <w:footnoteRef/>
      </w:r>
      <w:r w:rsidRPr="00CA33FB">
        <w:rPr>
          <w:rFonts w:ascii="Verdana" w:hAnsi="Verdana"/>
          <w:sz w:val="16"/>
          <w:szCs w:val="16"/>
        </w:rPr>
        <w:t xml:space="preserve"> </w:t>
      </w:r>
      <w:hyperlink r:id="rId11" w:history="1">
        <w:r w:rsidRPr="00FF7BE2">
          <w:rPr>
            <w:rStyle w:val="Hyperlink"/>
            <w:rFonts w:ascii="Verdana" w:hAnsi="Verdana"/>
            <w:sz w:val="16"/>
            <w:szCs w:val="16"/>
          </w:rPr>
          <w:t>Kamerstuk 36624, nr. 14</w:t>
        </w:r>
      </w:hyperlink>
      <w:r w:rsidRPr="00CA33FB">
        <w:rPr>
          <w:rFonts w:ascii="Verdana" w:hAnsi="Verdan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937"/>
    <w:multiLevelType w:val="hybridMultilevel"/>
    <w:tmpl w:val="E0ACA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564CAD"/>
    <w:multiLevelType w:val="hybridMultilevel"/>
    <w:tmpl w:val="EB1C2B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9D19B8"/>
    <w:multiLevelType w:val="hybridMultilevel"/>
    <w:tmpl w:val="E13E81AA"/>
    <w:lvl w:ilvl="0" w:tplc="DFD69208">
      <w:start w:val="1"/>
      <w:numFmt w:val="decimal"/>
      <w:lvlText w:val="%1."/>
      <w:lvlJc w:val="left"/>
      <w:pPr>
        <w:ind w:left="720" w:hanging="360"/>
      </w:pPr>
      <w:rPr>
        <w:rFonts w:ascii="Verdana" w:eastAsiaTheme="minorHAnsi" w:hAnsi="Verdana"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1460EF"/>
    <w:multiLevelType w:val="hybridMultilevel"/>
    <w:tmpl w:val="1DFEE02A"/>
    <w:lvl w:ilvl="0" w:tplc="39FA7D58">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030B7C"/>
    <w:multiLevelType w:val="hybridMultilevel"/>
    <w:tmpl w:val="C8224F50"/>
    <w:lvl w:ilvl="0" w:tplc="628C0ED0">
      <w:start w:val="5"/>
      <w:numFmt w:val="bullet"/>
      <w:lvlText w:val=""/>
      <w:lvlJc w:val="left"/>
      <w:pPr>
        <w:ind w:left="1068" w:hanging="360"/>
      </w:pPr>
      <w:rPr>
        <w:rFonts w:ascii="Symbol" w:eastAsiaTheme="minorHAnsi" w:hAnsi="Symbol" w:cstheme="minorBid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592C376D"/>
    <w:multiLevelType w:val="hybridMultilevel"/>
    <w:tmpl w:val="47529A6C"/>
    <w:lvl w:ilvl="0" w:tplc="15ACEACC">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9C33398"/>
    <w:multiLevelType w:val="hybridMultilevel"/>
    <w:tmpl w:val="BF744080"/>
    <w:lvl w:ilvl="0" w:tplc="4CACF604">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2537382">
    <w:abstractNumId w:val="6"/>
  </w:num>
  <w:num w:numId="2" w16cid:durableId="829979823">
    <w:abstractNumId w:val="2"/>
  </w:num>
  <w:num w:numId="3" w16cid:durableId="1404913572">
    <w:abstractNumId w:val="1"/>
  </w:num>
  <w:num w:numId="4" w16cid:durableId="1963219314">
    <w:abstractNumId w:val="4"/>
  </w:num>
  <w:num w:numId="5" w16cid:durableId="115223104">
    <w:abstractNumId w:val="3"/>
  </w:num>
  <w:num w:numId="6" w16cid:durableId="1097170131">
    <w:abstractNumId w:val="0"/>
  </w:num>
  <w:num w:numId="7" w16cid:durableId="974070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66"/>
    <w:rsid w:val="00000BF3"/>
    <w:rsid w:val="00001AE7"/>
    <w:rsid w:val="000203A3"/>
    <w:rsid w:val="000236A7"/>
    <w:rsid w:val="000250BE"/>
    <w:rsid w:val="00030B77"/>
    <w:rsid w:val="00031FC8"/>
    <w:rsid w:val="00052A89"/>
    <w:rsid w:val="00052EE1"/>
    <w:rsid w:val="00054107"/>
    <w:rsid w:val="000566B2"/>
    <w:rsid w:val="000573DA"/>
    <w:rsid w:val="0008064C"/>
    <w:rsid w:val="0009150D"/>
    <w:rsid w:val="00092E66"/>
    <w:rsid w:val="000951F1"/>
    <w:rsid w:val="000C4FC4"/>
    <w:rsid w:val="000F52F0"/>
    <w:rsid w:val="000F534F"/>
    <w:rsid w:val="00111712"/>
    <w:rsid w:val="0011213C"/>
    <w:rsid w:val="0012408E"/>
    <w:rsid w:val="00136C66"/>
    <w:rsid w:val="001424DC"/>
    <w:rsid w:val="00143A2E"/>
    <w:rsid w:val="0014501B"/>
    <w:rsid w:val="00154BFC"/>
    <w:rsid w:val="00157106"/>
    <w:rsid w:val="00163D5D"/>
    <w:rsid w:val="001709B9"/>
    <w:rsid w:val="00176B8E"/>
    <w:rsid w:val="00180133"/>
    <w:rsid w:val="00180536"/>
    <w:rsid w:val="001811CB"/>
    <w:rsid w:val="00184486"/>
    <w:rsid w:val="00184F16"/>
    <w:rsid w:val="00196420"/>
    <w:rsid w:val="001A134D"/>
    <w:rsid w:val="001A2969"/>
    <w:rsid w:val="001A5B3B"/>
    <w:rsid w:val="001B12B3"/>
    <w:rsid w:val="001D027F"/>
    <w:rsid w:val="001D1624"/>
    <w:rsid w:val="001E0EAD"/>
    <w:rsid w:val="001E7B78"/>
    <w:rsid w:val="001F06D5"/>
    <w:rsid w:val="001F44BF"/>
    <w:rsid w:val="001F5EAF"/>
    <w:rsid w:val="00201AC4"/>
    <w:rsid w:val="002025FF"/>
    <w:rsid w:val="00215463"/>
    <w:rsid w:val="002244F2"/>
    <w:rsid w:val="002269B8"/>
    <w:rsid w:val="002315BC"/>
    <w:rsid w:val="00232B81"/>
    <w:rsid w:val="00244172"/>
    <w:rsid w:val="00252CB3"/>
    <w:rsid w:val="00254FAF"/>
    <w:rsid w:val="0026130D"/>
    <w:rsid w:val="002714E3"/>
    <w:rsid w:val="00284117"/>
    <w:rsid w:val="002A69B2"/>
    <w:rsid w:val="002B7612"/>
    <w:rsid w:val="002B7F94"/>
    <w:rsid w:val="002C1578"/>
    <w:rsid w:val="002C4388"/>
    <w:rsid w:val="002C4F75"/>
    <w:rsid w:val="00300DE2"/>
    <w:rsid w:val="0030682D"/>
    <w:rsid w:val="003112B4"/>
    <w:rsid w:val="00317723"/>
    <w:rsid w:val="00321BED"/>
    <w:rsid w:val="00324FBF"/>
    <w:rsid w:val="003308E0"/>
    <w:rsid w:val="00330CE2"/>
    <w:rsid w:val="00350BA1"/>
    <w:rsid w:val="003560FC"/>
    <w:rsid w:val="0035714D"/>
    <w:rsid w:val="0036276B"/>
    <w:rsid w:val="00367C46"/>
    <w:rsid w:val="0037365C"/>
    <w:rsid w:val="00373AE6"/>
    <w:rsid w:val="003815BD"/>
    <w:rsid w:val="0038390B"/>
    <w:rsid w:val="00396362"/>
    <w:rsid w:val="003A16DC"/>
    <w:rsid w:val="003A5AE0"/>
    <w:rsid w:val="003B3880"/>
    <w:rsid w:val="003C5EBA"/>
    <w:rsid w:val="003E2A7F"/>
    <w:rsid w:val="003E42E8"/>
    <w:rsid w:val="003E4682"/>
    <w:rsid w:val="003F04B5"/>
    <w:rsid w:val="003F631A"/>
    <w:rsid w:val="00402E39"/>
    <w:rsid w:val="00402F2D"/>
    <w:rsid w:val="004070F3"/>
    <w:rsid w:val="00430946"/>
    <w:rsid w:val="004317A8"/>
    <w:rsid w:val="00433B37"/>
    <w:rsid w:val="00440A29"/>
    <w:rsid w:val="00446A02"/>
    <w:rsid w:val="00456B09"/>
    <w:rsid w:val="0046213F"/>
    <w:rsid w:val="00464249"/>
    <w:rsid w:val="00465074"/>
    <w:rsid w:val="00465150"/>
    <w:rsid w:val="0046605F"/>
    <w:rsid w:val="0046737A"/>
    <w:rsid w:val="00471D37"/>
    <w:rsid w:val="0047544E"/>
    <w:rsid w:val="004807F6"/>
    <w:rsid w:val="00485687"/>
    <w:rsid w:val="00486325"/>
    <w:rsid w:val="0049541E"/>
    <w:rsid w:val="00496706"/>
    <w:rsid w:val="004A41B3"/>
    <w:rsid w:val="004B044E"/>
    <w:rsid w:val="004B5D95"/>
    <w:rsid w:val="004C5041"/>
    <w:rsid w:val="004E0071"/>
    <w:rsid w:val="004E6091"/>
    <w:rsid w:val="004F3771"/>
    <w:rsid w:val="00502689"/>
    <w:rsid w:val="0051706E"/>
    <w:rsid w:val="00520888"/>
    <w:rsid w:val="005219EE"/>
    <w:rsid w:val="00526030"/>
    <w:rsid w:val="00526599"/>
    <w:rsid w:val="00533369"/>
    <w:rsid w:val="00541589"/>
    <w:rsid w:val="00542465"/>
    <w:rsid w:val="0055592B"/>
    <w:rsid w:val="0056126F"/>
    <w:rsid w:val="00564448"/>
    <w:rsid w:val="005807FB"/>
    <w:rsid w:val="00582C0B"/>
    <w:rsid w:val="00586582"/>
    <w:rsid w:val="00592000"/>
    <w:rsid w:val="005A022B"/>
    <w:rsid w:val="005A051C"/>
    <w:rsid w:val="005A16CC"/>
    <w:rsid w:val="005A7C0F"/>
    <w:rsid w:val="005B286F"/>
    <w:rsid w:val="005B7CBA"/>
    <w:rsid w:val="005C39B9"/>
    <w:rsid w:val="005D2E2A"/>
    <w:rsid w:val="005D48EF"/>
    <w:rsid w:val="005D6683"/>
    <w:rsid w:val="005E76ED"/>
    <w:rsid w:val="00611131"/>
    <w:rsid w:val="00614D87"/>
    <w:rsid w:val="00622364"/>
    <w:rsid w:val="0062579D"/>
    <w:rsid w:val="00640E83"/>
    <w:rsid w:val="00644BC3"/>
    <w:rsid w:val="00645A23"/>
    <w:rsid w:val="00653176"/>
    <w:rsid w:val="006540A3"/>
    <w:rsid w:val="00655656"/>
    <w:rsid w:val="006600CD"/>
    <w:rsid w:val="00665600"/>
    <w:rsid w:val="00675B1D"/>
    <w:rsid w:val="006771D3"/>
    <w:rsid w:val="00690657"/>
    <w:rsid w:val="00690D02"/>
    <w:rsid w:val="00696398"/>
    <w:rsid w:val="00697FFA"/>
    <w:rsid w:val="006A09D2"/>
    <w:rsid w:val="006A113B"/>
    <w:rsid w:val="006B48F6"/>
    <w:rsid w:val="006C0D55"/>
    <w:rsid w:val="006C647A"/>
    <w:rsid w:val="006E653C"/>
    <w:rsid w:val="006F4807"/>
    <w:rsid w:val="00742F50"/>
    <w:rsid w:val="00746FD4"/>
    <w:rsid w:val="0075129A"/>
    <w:rsid w:val="007518D3"/>
    <w:rsid w:val="007536DB"/>
    <w:rsid w:val="00754C21"/>
    <w:rsid w:val="007563D9"/>
    <w:rsid w:val="007574BC"/>
    <w:rsid w:val="00760666"/>
    <w:rsid w:val="007650F3"/>
    <w:rsid w:val="0077083D"/>
    <w:rsid w:val="00772FC4"/>
    <w:rsid w:val="00775533"/>
    <w:rsid w:val="00782181"/>
    <w:rsid w:val="007852C4"/>
    <w:rsid w:val="00794C34"/>
    <w:rsid w:val="007A14D5"/>
    <w:rsid w:val="007A5EB1"/>
    <w:rsid w:val="007A6864"/>
    <w:rsid w:val="007B156B"/>
    <w:rsid w:val="007B763A"/>
    <w:rsid w:val="007B76D4"/>
    <w:rsid w:val="007C211A"/>
    <w:rsid w:val="007C2777"/>
    <w:rsid w:val="007C46E8"/>
    <w:rsid w:val="007D7BC7"/>
    <w:rsid w:val="007E02C8"/>
    <w:rsid w:val="007F0981"/>
    <w:rsid w:val="007F41A5"/>
    <w:rsid w:val="0080398D"/>
    <w:rsid w:val="008047C1"/>
    <w:rsid w:val="00817382"/>
    <w:rsid w:val="00826452"/>
    <w:rsid w:val="00830429"/>
    <w:rsid w:val="00843946"/>
    <w:rsid w:val="00843D88"/>
    <w:rsid w:val="008455AD"/>
    <w:rsid w:val="008515B1"/>
    <w:rsid w:val="00851697"/>
    <w:rsid w:val="008570C5"/>
    <w:rsid w:val="00860629"/>
    <w:rsid w:val="00866B34"/>
    <w:rsid w:val="00875779"/>
    <w:rsid w:val="00883D73"/>
    <w:rsid w:val="00890B10"/>
    <w:rsid w:val="00890F33"/>
    <w:rsid w:val="00896843"/>
    <w:rsid w:val="008A1BEF"/>
    <w:rsid w:val="008A5430"/>
    <w:rsid w:val="008B6A50"/>
    <w:rsid w:val="008C79B0"/>
    <w:rsid w:val="008D0DDA"/>
    <w:rsid w:val="008D4D3C"/>
    <w:rsid w:val="008D67B8"/>
    <w:rsid w:val="008E2B88"/>
    <w:rsid w:val="008F394F"/>
    <w:rsid w:val="008F5421"/>
    <w:rsid w:val="00901BA8"/>
    <w:rsid w:val="00901D42"/>
    <w:rsid w:val="00904274"/>
    <w:rsid w:val="0090612B"/>
    <w:rsid w:val="00911E0A"/>
    <w:rsid w:val="0091261A"/>
    <w:rsid w:val="00926965"/>
    <w:rsid w:val="009359B4"/>
    <w:rsid w:val="0094256B"/>
    <w:rsid w:val="00945227"/>
    <w:rsid w:val="00945319"/>
    <w:rsid w:val="00971C64"/>
    <w:rsid w:val="00973C35"/>
    <w:rsid w:val="00976ED9"/>
    <w:rsid w:val="009829AA"/>
    <w:rsid w:val="00984A2A"/>
    <w:rsid w:val="0098634B"/>
    <w:rsid w:val="00986A9A"/>
    <w:rsid w:val="00986C2C"/>
    <w:rsid w:val="00993D0F"/>
    <w:rsid w:val="009959C5"/>
    <w:rsid w:val="0099615F"/>
    <w:rsid w:val="00997041"/>
    <w:rsid w:val="009A7207"/>
    <w:rsid w:val="009B27D8"/>
    <w:rsid w:val="009B5389"/>
    <w:rsid w:val="009C1CD0"/>
    <w:rsid w:val="009C4296"/>
    <w:rsid w:val="009E3A9C"/>
    <w:rsid w:val="009F2EFD"/>
    <w:rsid w:val="009F770F"/>
    <w:rsid w:val="00A039F2"/>
    <w:rsid w:val="00A05591"/>
    <w:rsid w:val="00A103C6"/>
    <w:rsid w:val="00A146F5"/>
    <w:rsid w:val="00A15FE9"/>
    <w:rsid w:val="00A25FB0"/>
    <w:rsid w:val="00A337CC"/>
    <w:rsid w:val="00A55A15"/>
    <w:rsid w:val="00A66D96"/>
    <w:rsid w:val="00A77569"/>
    <w:rsid w:val="00A77761"/>
    <w:rsid w:val="00A779A0"/>
    <w:rsid w:val="00A83E28"/>
    <w:rsid w:val="00A9577C"/>
    <w:rsid w:val="00AA5D3D"/>
    <w:rsid w:val="00AC5B87"/>
    <w:rsid w:val="00AE2E50"/>
    <w:rsid w:val="00AE5B1A"/>
    <w:rsid w:val="00B00D24"/>
    <w:rsid w:val="00B1161B"/>
    <w:rsid w:val="00B206DB"/>
    <w:rsid w:val="00B207B0"/>
    <w:rsid w:val="00B55566"/>
    <w:rsid w:val="00B55DE4"/>
    <w:rsid w:val="00B62666"/>
    <w:rsid w:val="00B62DCB"/>
    <w:rsid w:val="00B63628"/>
    <w:rsid w:val="00B64F6A"/>
    <w:rsid w:val="00B66567"/>
    <w:rsid w:val="00B6740B"/>
    <w:rsid w:val="00B72098"/>
    <w:rsid w:val="00B74650"/>
    <w:rsid w:val="00B8189C"/>
    <w:rsid w:val="00B8285B"/>
    <w:rsid w:val="00B84B91"/>
    <w:rsid w:val="00B9440E"/>
    <w:rsid w:val="00B96C72"/>
    <w:rsid w:val="00BA3347"/>
    <w:rsid w:val="00BA39DB"/>
    <w:rsid w:val="00BA506B"/>
    <w:rsid w:val="00BA5301"/>
    <w:rsid w:val="00BB340C"/>
    <w:rsid w:val="00BB3B8D"/>
    <w:rsid w:val="00BB4284"/>
    <w:rsid w:val="00BB5653"/>
    <w:rsid w:val="00BC0980"/>
    <w:rsid w:val="00BC5188"/>
    <w:rsid w:val="00BD1CC6"/>
    <w:rsid w:val="00BD7A3A"/>
    <w:rsid w:val="00BE1050"/>
    <w:rsid w:val="00BF1596"/>
    <w:rsid w:val="00BF3F2A"/>
    <w:rsid w:val="00BF46AD"/>
    <w:rsid w:val="00C04217"/>
    <w:rsid w:val="00C10636"/>
    <w:rsid w:val="00C12278"/>
    <w:rsid w:val="00C13974"/>
    <w:rsid w:val="00C15E4C"/>
    <w:rsid w:val="00C16383"/>
    <w:rsid w:val="00C30A2D"/>
    <w:rsid w:val="00C3248F"/>
    <w:rsid w:val="00C32AEE"/>
    <w:rsid w:val="00C37A08"/>
    <w:rsid w:val="00C41A96"/>
    <w:rsid w:val="00C450DE"/>
    <w:rsid w:val="00C45ADF"/>
    <w:rsid w:val="00C50F99"/>
    <w:rsid w:val="00C5233C"/>
    <w:rsid w:val="00C524BB"/>
    <w:rsid w:val="00C53882"/>
    <w:rsid w:val="00C56BE3"/>
    <w:rsid w:val="00C6623C"/>
    <w:rsid w:val="00C759E8"/>
    <w:rsid w:val="00C77B42"/>
    <w:rsid w:val="00C81736"/>
    <w:rsid w:val="00C85AF3"/>
    <w:rsid w:val="00C914B9"/>
    <w:rsid w:val="00C918DC"/>
    <w:rsid w:val="00C95410"/>
    <w:rsid w:val="00CA33FB"/>
    <w:rsid w:val="00CB0B49"/>
    <w:rsid w:val="00CB2CBD"/>
    <w:rsid w:val="00CB5F36"/>
    <w:rsid w:val="00CC1F23"/>
    <w:rsid w:val="00CD7621"/>
    <w:rsid w:val="00CE535D"/>
    <w:rsid w:val="00CE780A"/>
    <w:rsid w:val="00D14BC3"/>
    <w:rsid w:val="00D27CD8"/>
    <w:rsid w:val="00D355B2"/>
    <w:rsid w:val="00D35857"/>
    <w:rsid w:val="00D40034"/>
    <w:rsid w:val="00D644CB"/>
    <w:rsid w:val="00D65F78"/>
    <w:rsid w:val="00D6766B"/>
    <w:rsid w:val="00D72264"/>
    <w:rsid w:val="00D739BF"/>
    <w:rsid w:val="00D769A3"/>
    <w:rsid w:val="00D76B63"/>
    <w:rsid w:val="00D801A0"/>
    <w:rsid w:val="00D803AA"/>
    <w:rsid w:val="00D81308"/>
    <w:rsid w:val="00D81C8F"/>
    <w:rsid w:val="00D939C3"/>
    <w:rsid w:val="00DA0D11"/>
    <w:rsid w:val="00DA5713"/>
    <w:rsid w:val="00DA67D5"/>
    <w:rsid w:val="00DC5566"/>
    <w:rsid w:val="00DD04A4"/>
    <w:rsid w:val="00DD0C93"/>
    <w:rsid w:val="00DD1BBF"/>
    <w:rsid w:val="00DE3269"/>
    <w:rsid w:val="00DE6ED0"/>
    <w:rsid w:val="00DE7C6F"/>
    <w:rsid w:val="00DF604C"/>
    <w:rsid w:val="00DF79EF"/>
    <w:rsid w:val="00E00709"/>
    <w:rsid w:val="00E05360"/>
    <w:rsid w:val="00E0722D"/>
    <w:rsid w:val="00E25D4B"/>
    <w:rsid w:val="00E309D3"/>
    <w:rsid w:val="00E43E6A"/>
    <w:rsid w:val="00E44043"/>
    <w:rsid w:val="00E46B46"/>
    <w:rsid w:val="00E471A4"/>
    <w:rsid w:val="00E54B9B"/>
    <w:rsid w:val="00E550B3"/>
    <w:rsid w:val="00E624D0"/>
    <w:rsid w:val="00E643FC"/>
    <w:rsid w:val="00E65309"/>
    <w:rsid w:val="00E6582F"/>
    <w:rsid w:val="00E848DB"/>
    <w:rsid w:val="00E97D73"/>
    <w:rsid w:val="00EA3E3C"/>
    <w:rsid w:val="00EB4674"/>
    <w:rsid w:val="00EB550D"/>
    <w:rsid w:val="00EB75ED"/>
    <w:rsid w:val="00EB7951"/>
    <w:rsid w:val="00EC0D39"/>
    <w:rsid w:val="00EC3AC0"/>
    <w:rsid w:val="00ED2503"/>
    <w:rsid w:val="00ED58B7"/>
    <w:rsid w:val="00EE2438"/>
    <w:rsid w:val="00EE25A2"/>
    <w:rsid w:val="00EF3716"/>
    <w:rsid w:val="00F06811"/>
    <w:rsid w:val="00F11A2B"/>
    <w:rsid w:val="00F11C98"/>
    <w:rsid w:val="00F16FE2"/>
    <w:rsid w:val="00F213DB"/>
    <w:rsid w:val="00F2534E"/>
    <w:rsid w:val="00F25CF2"/>
    <w:rsid w:val="00F36770"/>
    <w:rsid w:val="00F433B3"/>
    <w:rsid w:val="00F46CB7"/>
    <w:rsid w:val="00F5469F"/>
    <w:rsid w:val="00F54931"/>
    <w:rsid w:val="00F54A79"/>
    <w:rsid w:val="00F54B6D"/>
    <w:rsid w:val="00F702C4"/>
    <w:rsid w:val="00F70B74"/>
    <w:rsid w:val="00F70C63"/>
    <w:rsid w:val="00F70E34"/>
    <w:rsid w:val="00F8271C"/>
    <w:rsid w:val="00F84B43"/>
    <w:rsid w:val="00F8529A"/>
    <w:rsid w:val="00F91C63"/>
    <w:rsid w:val="00F94FB3"/>
    <w:rsid w:val="00F956F4"/>
    <w:rsid w:val="00FB08A3"/>
    <w:rsid w:val="00FB49F2"/>
    <w:rsid w:val="00FB64BA"/>
    <w:rsid w:val="00FC349F"/>
    <w:rsid w:val="00FD6247"/>
    <w:rsid w:val="00FE1406"/>
    <w:rsid w:val="00FF03F4"/>
    <w:rsid w:val="00FF3284"/>
    <w:rsid w:val="00FF7B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0AD8"/>
  <w15:chartTrackingRefBased/>
  <w15:docId w15:val="{DB009474-597B-4391-8757-5D464E75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6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6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6C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6C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6C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6C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6C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6C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6C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6C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6C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6C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6C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6C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6C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6C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6C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6C66"/>
    <w:rPr>
      <w:rFonts w:eastAsiaTheme="majorEastAsia" w:cstheme="majorBidi"/>
      <w:color w:val="272727" w:themeColor="text1" w:themeTint="D8"/>
    </w:rPr>
  </w:style>
  <w:style w:type="paragraph" w:styleId="Titel">
    <w:name w:val="Title"/>
    <w:basedOn w:val="Standaard"/>
    <w:next w:val="Standaard"/>
    <w:link w:val="TitelChar"/>
    <w:uiPriority w:val="10"/>
    <w:qFormat/>
    <w:rsid w:val="00136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6C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6C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6C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6C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6C66"/>
    <w:rPr>
      <w:i/>
      <w:iCs/>
      <w:color w:val="404040" w:themeColor="text1" w:themeTint="BF"/>
    </w:rPr>
  </w:style>
  <w:style w:type="paragraph" w:styleId="Lijstalinea">
    <w:name w:val="List Paragraph"/>
    <w:basedOn w:val="Standaard"/>
    <w:uiPriority w:val="34"/>
    <w:qFormat/>
    <w:rsid w:val="00136C66"/>
    <w:pPr>
      <w:ind w:left="720"/>
      <w:contextualSpacing/>
    </w:pPr>
  </w:style>
  <w:style w:type="character" w:styleId="Intensievebenadrukking">
    <w:name w:val="Intense Emphasis"/>
    <w:basedOn w:val="Standaardalinea-lettertype"/>
    <w:uiPriority w:val="21"/>
    <w:qFormat/>
    <w:rsid w:val="00136C66"/>
    <w:rPr>
      <w:i/>
      <w:iCs/>
      <w:color w:val="0F4761" w:themeColor="accent1" w:themeShade="BF"/>
    </w:rPr>
  </w:style>
  <w:style w:type="paragraph" w:styleId="Duidelijkcitaat">
    <w:name w:val="Intense Quote"/>
    <w:basedOn w:val="Standaard"/>
    <w:next w:val="Standaard"/>
    <w:link w:val="DuidelijkcitaatChar"/>
    <w:uiPriority w:val="30"/>
    <w:qFormat/>
    <w:rsid w:val="00136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6C66"/>
    <w:rPr>
      <w:i/>
      <w:iCs/>
      <w:color w:val="0F4761" w:themeColor="accent1" w:themeShade="BF"/>
    </w:rPr>
  </w:style>
  <w:style w:type="character" w:styleId="Intensieveverwijzing">
    <w:name w:val="Intense Reference"/>
    <w:basedOn w:val="Standaardalinea-lettertype"/>
    <w:uiPriority w:val="32"/>
    <w:qFormat/>
    <w:rsid w:val="00136C66"/>
    <w:rPr>
      <w:b/>
      <w:bCs/>
      <w:smallCaps/>
      <w:color w:val="0F4761" w:themeColor="accent1" w:themeShade="BF"/>
      <w:spacing w:val="5"/>
    </w:rPr>
  </w:style>
  <w:style w:type="paragraph" w:styleId="Koptekst">
    <w:name w:val="header"/>
    <w:basedOn w:val="Standaard"/>
    <w:link w:val="KoptekstChar"/>
    <w:uiPriority w:val="99"/>
    <w:unhideWhenUsed/>
    <w:rsid w:val="008264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6452"/>
  </w:style>
  <w:style w:type="paragraph" w:styleId="Voettekst">
    <w:name w:val="footer"/>
    <w:basedOn w:val="Standaard"/>
    <w:link w:val="VoettekstChar"/>
    <w:uiPriority w:val="99"/>
    <w:unhideWhenUsed/>
    <w:rsid w:val="008264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6452"/>
  </w:style>
  <w:style w:type="character" w:styleId="Hyperlink">
    <w:name w:val="Hyperlink"/>
    <w:basedOn w:val="Standaardalinea-lettertype"/>
    <w:uiPriority w:val="99"/>
    <w:unhideWhenUsed/>
    <w:rsid w:val="00826452"/>
    <w:rPr>
      <w:color w:val="467886" w:themeColor="hyperlink"/>
      <w:u w:val="single"/>
    </w:rPr>
  </w:style>
  <w:style w:type="character" w:styleId="Onopgelostemelding">
    <w:name w:val="Unresolved Mention"/>
    <w:basedOn w:val="Standaardalinea-lettertype"/>
    <w:uiPriority w:val="99"/>
    <w:semiHidden/>
    <w:unhideWhenUsed/>
    <w:rsid w:val="00826452"/>
    <w:rPr>
      <w:color w:val="605E5C"/>
      <w:shd w:val="clear" w:color="auto" w:fill="E1DFDD"/>
    </w:rPr>
  </w:style>
  <w:style w:type="paragraph" w:styleId="Voetnoottekst">
    <w:name w:val="footnote text"/>
    <w:basedOn w:val="Standaard"/>
    <w:link w:val="VoetnoottekstChar"/>
    <w:uiPriority w:val="99"/>
    <w:semiHidden/>
    <w:unhideWhenUsed/>
    <w:rsid w:val="00890B1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90B10"/>
    <w:rPr>
      <w:sz w:val="20"/>
      <w:szCs w:val="20"/>
    </w:rPr>
  </w:style>
  <w:style w:type="character" w:styleId="Voetnootmarkering">
    <w:name w:val="footnote reference"/>
    <w:basedOn w:val="Standaardalinea-lettertype"/>
    <w:uiPriority w:val="99"/>
    <w:semiHidden/>
    <w:unhideWhenUsed/>
    <w:rsid w:val="00890B10"/>
    <w:rPr>
      <w:vertAlign w:val="superscript"/>
    </w:rPr>
  </w:style>
  <w:style w:type="character" w:styleId="Verwijzingopmerking">
    <w:name w:val="annotation reference"/>
    <w:basedOn w:val="Standaardalinea-lettertype"/>
    <w:uiPriority w:val="99"/>
    <w:semiHidden/>
    <w:unhideWhenUsed/>
    <w:rsid w:val="00645A23"/>
    <w:rPr>
      <w:sz w:val="16"/>
      <w:szCs w:val="16"/>
    </w:rPr>
  </w:style>
  <w:style w:type="paragraph" w:styleId="Tekstopmerking">
    <w:name w:val="annotation text"/>
    <w:basedOn w:val="Standaard"/>
    <w:link w:val="TekstopmerkingChar"/>
    <w:uiPriority w:val="99"/>
    <w:unhideWhenUsed/>
    <w:rsid w:val="00645A23"/>
    <w:pPr>
      <w:spacing w:line="240" w:lineRule="auto"/>
    </w:pPr>
    <w:rPr>
      <w:sz w:val="20"/>
      <w:szCs w:val="20"/>
    </w:rPr>
  </w:style>
  <w:style w:type="character" w:customStyle="1" w:styleId="TekstopmerkingChar">
    <w:name w:val="Tekst opmerking Char"/>
    <w:basedOn w:val="Standaardalinea-lettertype"/>
    <w:link w:val="Tekstopmerking"/>
    <w:uiPriority w:val="99"/>
    <w:rsid w:val="00645A23"/>
    <w:rPr>
      <w:sz w:val="20"/>
      <w:szCs w:val="20"/>
    </w:rPr>
  </w:style>
  <w:style w:type="paragraph" w:styleId="Onderwerpvanopmerking">
    <w:name w:val="annotation subject"/>
    <w:basedOn w:val="Tekstopmerking"/>
    <w:next w:val="Tekstopmerking"/>
    <w:link w:val="OnderwerpvanopmerkingChar"/>
    <w:uiPriority w:val="99"/>
    <w:semiHidden/>
    <w:unhideWhenUsed/>
    <w:rsid w:val="00645A23"/>
    <w:rPr>
      <w:b/>
      <w:bCs/>
    </w:rPr>
  </w:style>
  <w:style w:type="character" w:customStyle="1" w:styleId="OnderwerpvanopmerkingChar">
    <w:name w:val="Onderwerp van opmerking Char"/>
    <w:basedOn w:val="TekstopmerkingChar"/>
    <w:link w:val="Onderwerpvanopmerking"/>
    <w:uiPriority w:val="99"/>
    <w:semiHidden/>
    <w:rsid w:val="00645A23"/>
    <w:rPr>
      <w:b/>
      <w:bCs/>
      <w:sz w:val="20"/>
      <w:szCs w:val="20"/>
    </w:rPr>
  </w:style>
  <w:style w:type="paragraph" w:styleId="Revisie">
    <w:name w:val="Revision"/>
    <w:hidden/>
    <w:uiPriority w:val="99"/>
    <w:semiHidden/>
    <w:rsid w:val="00875779"/>
    <w:pPr>
      <w:spacing w:after="0" w:line="240" w:lineRule="auto"/>
    </w:pPr>
  </w:style>
  <w:style w:type="character" w:styleId="GevolgdeHyperlink">
    <w:name w:val="FollowedHyperlink"/>
    <w:basedOn w:val="Standaardalinea-lettertype"/>
    <w:uiPriority w:val="99"/>
    <w:semiHidden/>
    <w:unhideWhenUsed/>
    <w:rsid w:val="00526599"/>
    <w:rPr>
      <w:color w:val="96607D" w:themeColor="followedHyperlink"/>
      <w:u w:val="single"/>
    </w:rPr>
  </w:style>
  <w:style w:type="paragraph" w:customStyle="1" w:styleId="RapportKop2zondernummer">
    <w:name w:val="Rapport Kop 2 zonder nummer"/>
    <w:basedOn w:val="Standaard"/>
    <w:next w:val="Standaard"/>
    <w:uiPriority w:val="6"/>
    <w:qFormat/>
    <w:rsid w:val="00F46CB7"/>
    <w:pPr>
      <w:autoSpaceDN w:val="0"/>
      <w:spacing w:before="240" w:after="240" w:line="283" w:lineRule="exact"/>
      <w:textAlignment w:val="baseline"/>
    </w:pPr>
    <w:rPr>
      <w:rFonts w:ascii="Verdana" w:eastAsia="DejaVu Sans" w:hAnsi="Verdana" w:cs="Lohit Hindi"/>
      <w:b/>
      <w:color w:val="000000"/>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hyperlink" Target="https://www.tweedekamer.nl/sites/default/files/atoms/files/35713-2_nieuwe_regeling_van_de_commissie_voor_de_verzoekschriften_en_de_burgerinitiatieven.pdf"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tweedekamer.nl/kamerstukken/moties/detail?id=2025Z12333&amp;did=2025D28158" TargetMode="External"/><Relationship Id="rId3" Type="http://schemas.openxmlformats.org/officeDocument/2006/relationships/hyperlink" Target="https://www.tweedekamer.nl/kamerstukken/moties/detail?id=2025Z12326&amp;did=2025D28151" TargetMode="External"/><Relationship Id="rId7" Type="http://schemas.openxmlformats.org/officeDocument/2006/relationships/hyperlink" Target="https://www.tweedekamer.nl/kamerstukken/moties/detail?id=2025Z12331&amp;did=2025D28156" TargetMode="External"/><Relationship Id="rId2" Type="http://schemas.openxmlformats.org/officeDocument/2006/relationships/hyperlink" Target="https://www.tweedekamer.nl/kamerstukken/moties/detail?id=2025Z12325&amp;did=2025D28150" TargetMode="External"/><Relationship Id="rId1" Type="http://schemas.openxmlformats.org/officeDocument/2006/relationships/hyperlink" Target="https://zoek.officielebekendmakingen.nl/dossier/35534" TargetMode="External"/><Relationship Id="rId6" Type="http://schemas.openxmlformats.org/officeDocument/2006/relationships/hyperlink" Target="https://www.tweedekamer.nl/kamerstukken/moties/detail?id=2025Z12329&amp;did=2025D28154" TargetMode="External"/><Relationship Id="rId11" Type="http://schemas.openxmlformats.org/officeDocument/2006/relationships/hyperlink" Target="https://www.tweedekamer.nl/kamerstukken/moties/detail?id=2025Z12336&amp;did=2025D28161" TargetMode="External"/><Relationship Id="rId5" Type="http://schemas.openxmlformats.org/officeDocument/2006/relationships/hyperlink" Target="https://www.tweedekamer.nl/kamerstukken/moties/detail?id=2025Z12328&amp;did=2025D28153" TargetMode="External"/><Relationship Id="rId10" Type="http://schemas.openxmlformats.org/officeDocument/2006/relationships/hyperlink" Target="https://www.tweedekamer.nl/kamerstukken/moties/detail?id=2025Z12335&amp;did=2025D28160" TargetMode="External"/><Relationship Id="rId4" Type="http://schemas.openxmlformats.org/officeDocument/2006/relationships/hyperlink" Target="https://www.tweedekamer.nl/kamerstukken/moties/detail?id=2025Z12327&amp;did=2025D28152" TargetMode="External"/><Relationship Id="rId9" Type="http://schemas.openxmlformats.org/officeDocument/2006/relationships/hyperlink" Target="https://www.tweedekamer.nl/kamerstukken/moties/detail?id=2025Z12334&amp;did=2025D2815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1782</ap:Words>
  <ap:Characters>9803</ap:Characters>
  <ap:DocSecurity>4</ap:DocSecurity>
  <ap:Lines>81</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11562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2026-09-24T10:27:00.0000000Z</dcterms:created>
  <dcterms:modified xsi:type="dcterms:W3CDTF">2026-09-24T10:27:00.0000000Z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0x01010061A247A6B315FB4CBB763965BBD62638</vt:lpwstr>
  </property>
</Properties>
</file>