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2026Z19697</w:t>
        <w:br/>
      </w:r>
      <w:proofErr w:type="spellEnd"/>
    </w:p>
    <w:p>
      <w:pPr>
        <w:pStyle w:val="Normal"/>
        <w:rPr>
          <w:b w:val="1"/>
          <w:bCs w:val="1"/>
        </w:rPr>
      </w:pPr>
      <w:r w:rsidR="250AE766">
        <w:rPr>
          <w:b w:val="0"/>
          <w:bCs w:val="0"/>
        </w:rPr>
        <w:t>(ingezonden 23 september 2026)</w:t>
        <w:br/>
      </w:r>
    </w:p>
    <w:p>
      <w:r>
        <w:t xml:space="preserve">Vragen van de leden Van Asten (D66) en Westerveld (PRO) aan de minister van Asiel en Migratie over het bericht ‘Onderzoeksraad: 7000 kinderen in asielnoodopvang structureel verwaarloosd’</w:t>
      </w:r>
      <w:r>
        <w:br/>
      </w:r>
    </w:p>
    <w:p>
      <w:pPr>
        <w:pStyle w:val="ListParagraph"/>
        <w:numPr>
          <w:ilvl w:val="0"/>
          <w:numId w:val="100519890"/>
        </w:numPr>
        <w:ind w:left="360"/>
      </w:pPr>
      <w:r>
        <w:t xml:space="preserve">Bent u bekend met het bericht ‘Onderzoeksraad: 7000 kinderen in de asielnoodopvang structureel verwaarloosd?’ 1)</w:t>
      </w:r>
      <w:r>
        <w:br/>
      </w:r>
    </w:p>
    <w:p>
      <w:pPr>
        <w:pStyle w:val="ListParagraph"/>
        <w:numPr>
          <w:ilvl w:val="0"/>
          <w:numId w:val="100519890"/>
        </w:numPr>
        <w:ind w:left="360"/>
      </w:pPr>
      <w:r>
        <w:t xml:space="preserve">Deelt u de mening dat het ontoelaatbaar dat kinderen in Nederland mogelijk permanente schade oplopen door een tekort aan opvangplekken? Zo nee, wat gaat u op korte termijn doen om dit te voorkomen?</w:t>
      </w:r>
      <w:r>
        <w:br/>
      </w:r>
    </w:p>
    <w:p>
      <w:pPr>
        <w:pStyle w:val="ListParagraph"/>
        <w:numPr>
          <w:ilvl w:val="0"/>
          <w:numId w:val="100519890"/>
        </w:numPr>
        <w:ind w:left="360"/>
      </w:pPr>
      <w:r>
        <w:t xml:space="preserve">Wat vindt u ervan dat Nederland zich niet houdt aan het Internationaal Verdrag inzake de Rechten van het Kind?</w:t>
      </w:r>
      <w:r>
        <w:br/>
      </w:r>
    </w:p>
    <w:p>
      <w:pPr>
        <w:pStyle w:val="ListParagraph"/>
        <w:numPr>
          <w:ilvl w:val="0"/>
          <w:numId w:val="100519890"/>
        </w:numPr>
        <w:ind w:left="360"/>
      </w:pPr>
      <w:r>
        <w:t xml:space="preserve">Kunt u toelichten binnen welke termijn kinderen uit de noodopvang kunnen worden gehaald en kunnen worden geplaatst in reguliere opvang bestemd voor kinderen? Welk doel stelt u uzelf om dit voor elkaar te krijgen?</w:t>
      </w:r>
      <w:r>
        <w:br/>
      </w:r>
    </w:p>
    <w:p>
      <w:pPr>
        <w:pStyle w:val="ListParagraph"/>
        <w:numPr>
          <w:ilvl w:val="0"/>
          <w:numId w:val="100519890"/>
        </w:numPr>
        <w:ind w:left="360"/>
      </w:pPr>
      <w:r>
        <w:t xml:space="preserve">Wat is er in de afgelopen twee jaar, sinds voorzitter van het Kinderrechtencollectief Marc Dullaert aan de bel trok, gebeurd om kinderen uit de noodopvang te krijgen?</w:t>
      </w:r>
      <w:r>
        <w:br/>
      </w:r>
    </w:p>
    <w:p>
      <w:pPr>
        <w:pStyle w:val="ListParagraph"/>
        <w:numPr>
          <w:ilvl w:val="0"/>
          <w:numId w:val="100519890"/>
        </w:numPr>
        <w:ind w:left="360"/>
      </w:pPr>
      <w:r>
        <w:t xml:space="preserve">Hoe staat het met de uitvoering van aangenomen motie Westerveld om geen nieuwe kinderen meer te plaatsen op (crisis)noodopvangplekken (Kamerstuk 19637, nr. 3513)?</w:t>
      </w:r>
      <w:r>
        <w:br/>
      </w:r>
    </w:p>
    <w:p>
      <w:pPr>
        <w:pStyle w:val="ListParagraph"/>
        <w:numPr>
          <w:ilvl w:val="0"/>
          <w:numId w:val="100519890"/>
        </w:numPr>
        <w:ind w:left="360"/>
      </w:pPr>
      <w:r>
        <w:t xml:space="preserve">Kunt u toezeggen dat er op korte termijn een overzicht wordt gemaakt van alle onveilige plekken in noodopvanglocaties en deze worden verholpen om de veiligheidssituatie voor kinderen te verbeteren? Zo ja, binnen welke termijn wordt dit opgepakt?</w:t>
      </w:r>
      <w:r>
        <w:br/>
      </w:r>
    </w:p>
    <w:p>
      <w:pPr>
        <w:pStyle w:val="ListParagraph"/>
        <w:numPr>
          <w:ilvl w:val="0"/>
          <w:numId w:val="100519890"/>
        </w:numPr>
        <w:ind w:left="360"/>
      </w:pPr>
      <w:r>
        <w:t xml:space="preserve">Kunt u toezeggen het rapport van de Onderzoeksraad voor Veiligheid ook te betrekken bij de gesprekken met gemeenten die onder bestuurlijk toezicht staan om de noodzaak van het realiseren van reguliere opvang voor kinderen te benadrukken en hen expliciet te vragen om opvang voor kinderen en gezinnen te realiseren?</w:t>
      </w:r>
      <w:r>
        <w:br/>
      </w:r>
    </w:p>
    <w:p>
      <w:pPr>
        <w:pStyle w:val="ListParagraph"/>
        <w:numPr>
          <w:ilvl w:val="0"/>
          <w:numId w:val="100519890"/>
        </w:numPr>
        <w:ind w:left="360"/>
      </w:pPr>
      <w:r>
        <w:t xml:space="preserve">Kunt u aangeven wat de voortgang is van de uitvoering van de motie Podt over psychosociale ondersteuning voor kinderen in de noodopvang (Kamerstuk 19637, nr. 2486)? Waarom is dit programma nog niet uitgerold en binnen welke termijn verwacht u dit alsnog te kunnen doen?</w:t>
      </w:r>
      <w:r>
        <w:br/>
      </w:r>
    </w:p>
    <w:p>
      <w:pPr>
        <w:pStyle w:val="ListParagraph"/>
        <w:numPr>
          <w:ilvl w:val="0"/>
          <w:numId w:val="100519890"/>
        </w:numPr>
        <w:ind w:left="360"/>
      </w:pPr>
      <w:r>
        <w:t xml:space="preserve">Kunt u toelichten hoeveel kinderen in de noodopvang op dit moment geen toegang hebben tot onderwijs? Kunt u toezeggen dat deze kinderen alsnog een vorm van (tussentijds) onderwijs krijgen om te voorkomen dat zij een achterstand oplopen?</w:t>
      </w:r>
      <w:r>
        <w:br/>
      </w:r>
    </w:p>
    <w:p>
      <w:pPr>
        <w:pStyle w:val="ListParagraph"/>
        <w:numPr>
          <w:ilvl w:val="0"/>
          <w:numId w:val="100519890"/>
        </w:numPr>
        <w:ind w:left="360"/>
      </w:pPr>
      <w:r>
        <w:t xml:space="preserve">Kunt u reageren op elk van de aanbevelingen uit het rapport van de Onderzoeksraad voor Veiligheid, waarbij u in ieder geval aangeeft hoe u opvolging geeft aan de aanbevelingen?</w:t>
      </w:r>
      <w:r>
        <w:br/>
      </w:r>
    </w:p>
    <w:p>
      <w:pPr>
        <w:pStyle w:val="ListParagraph"/>
        <w:numPr>
          <w:ilvl w:val="0"/>
          <w:numId w:val="100519890"/>
        </w:numPr>
        <w:ind w:left="360"/>
      </w:pPr>
      <w:r>
        <w:t xml:space="preserve">Kunt u reflecteren op de constatering van de Onderzoeksraad voor Veiligheid dat er ‘robuust bestuur’ nodig is om de veiligheid in de noodopvang te herstellen? Hoe bent u voornemens hier gehoor aan te geven?</w:t>
      </w:r>
      <w:r>
        <w:br/>
      </w:r>
    </w:p>
    <w:p>
      <w:pPr>
        <w:pStyle w:val="ListParagraph"/>
        <w:numPr>
          <w:ilvl w:val="0"/>
          <w:numId w:val="100519890"/>
        </w:numPr>
        <w:ind w:left="360"/>
      </w:pPr>
      <w:r>
        <w:t xml:space="preserve">Kunt u deze vragen beantwoorden vóór het volgende debat over vreemdelingen- en asielbeleid?</w:t>
      </w:r>
      <w:r>
        <w:br/>
      </w:r>
    </w:p>
    <w:p>
      <w:r>
        <w:t xml:space="preserve"> </w:t>
      </w:r>
      <w:r>
        <w:br/>
      </w:r>
    </w:p>
    <w:p>
      <w:r>
        <w:t xml:space="preserve">1) NOS, 21 september 2026, 'Onderzoeksraad: 7000 kinderen in asielnoodopvang structureel verwaarloosd', Onderzoeksraad: 7000 kinderen in asielnoodopvang structureel verwaarloosd</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