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020" w:rsidRDefault="00A22020" w14:paraId="4D47B9A7" w14:textId="77777777">
      <w:pPr>
        <w:pStyle w:val="WitregelW1bodytekst"/>
      </w:pPr>
      <w:bookmarkStart w:name="_GoBack" w:id="0"/>
      <w:bookmarkEnd w:id="0"/>
      <w:r>
        <w:t xml:space="preserve">Geachte voorzitter, </w:t>
      </w:r>
    </w:p>
    <w:p w:rsidR="00A22020" w:rsidRDefault="00A22020" w14:paraId="3D0E04A9" w14:textId="77777777">
      <w:pPr>
        <w:pStyle w:val="WitregelW1bodytekst"/>
      </w:pPr>
    </w:p>
    <w:p w:rsidRPr="00256A4D" w:rsidR="00256A4D" w:rsidP="00256A4D" w:rsidRDefault="00256A4D" w14:paraId="35C1D62F" w14:textId="77777777">
      <w:r w:rsidRPr="00256A4D">
        <w:t>Hierbij ontvangt u de Handhavingsrapportage van Groningen Airport Eelde (GAE) over het gebroken gebruiksjaar van 1 april 2025 tot en met 31 oktober 2025. In deze brief worden de belangrijkste bevindingen uit de rapportage kort toegelicht.</w:t>
      </w:r>
    </w:p>
    <w:p w:rsidR="00256A4D" w:rsidP="00256A4D" w:rsidRDefault="00256A4D" w14:paraId="3B18B5FD" w14:textId="77777777"/>
    <w:p w:rsidRPr="00E42ABB" w:rsidR="00256A4D" w:rsidP="00256A4D" w:rsidRDefault="00256A4D" w14:paraId="135519D3" w14:textId="77777777">
      <w:r w:rsidRPr="00E42ABB">
        <w:rPr>
          <w:b/>
          <w:bCs/>
        </w:rPr>
        <w:t xml:space="preserve">Gebruiksjaar 2025 </w:t>
      </w:r>
    </w:p>
    <w:p w:rsidRPr="00256A4D" w:rsidR="00256A4D" w:rsidP="00256A4D" w:rsidRDefault="00256A4D" w14:paraId="68429845" w14:textId="3E0A813A">
      <w:r w:rsidRPr="00256A4D">
        <w:t>Op grond van de wet brengt de luchtvaartautoriteit van de Inspectie Leefomgeving en Transport (ILT-Luchtvaartautoriteit) jaarlijks verslag uit over de naleving van de milieuregels en de grenswaarden voor de geluidbelasting door de exploitant en de gebruikers van nationale luchthavens. De resultaten van dit toezicht worden vastgelegd in een handhavingsrapportage.</w:t>
      </w:r>
    </w:p>
    <w:p w:rsidRPr="00256A4D" w:rsidR="00256A4D" w:rsidP="00256A4D" w:rsidRDefault="00256A4D" w14:paraId="5DD88F0B" w14:textId="75762FFA">
      <w:r w:rsidRPr="00256A4D">
        <w:t xml:space="preserve">De rapportage heeft betrekking op een gebroken gebruiksjaar. Tot 1 november 2025 gold voor Groningen Airport Eelde een gebruiksjaar van 1 april tot en met 31 maart van het daaropvolgende jaar. Met de inwerkingtreding van het nieuwe Luchthavenbesluit op 1 november 2025 is het gebruiksjaar aangepast en sluit dit aan bij het gebruiksjaar van de overige nationale luchthavens. </w:t>
      </w:r>
      <w:r w:rsidR="00A86008">
        <w:t xml:space="preserve">Daarom </w:t>
      </w:r>
      <w:r w:rsidRPr="00256A4D">
        <w:t>bestrijkt deze handhavingsrapportage de periode van 1 april 2025 tot en met 31 oktober 2025.</w:t>
      </w:r>
    </w:p>
    <w:p w:rsidRPr="003B75C4" w:rsidR="00905960" w:rsidP="00905960" w:rsidRDefault="00905960" w14:paraId="09B4B167" w14:textId="77777777">
      <w:pPr>
        <w:pStyle w:val="Heading3"/>
      </w:pPr>
      <w:bookmarkStart w:name="_Toc203124427" w:id="1"/>
      <w:bookmarkStart w:name="_Toc203124865" w:id="2"/>
      <w:bookmarkStart w:name="_Toc203398313" w:id="3"/>
      <w:bookmarkStart w:name="_Toc203398641" w:id="4"/>
      <w:r w:rsidRPr="000048C2">
        <w:t>Belangrijkste resultaten en acties</w:t>
      </w:r>
      <w:bookmarkEnd w:id="1"/>
      <w:bookmarkEnd w:id="2"/>
      <w:bookmarkEnd w:id="3"/>
      <w:bookmarkEnd w:id="4"/>
    </w:p>
    <w:p w:rsidRPr="005259F9" w:rsidR="00905960" w:rsidP="00905960" w:rsidRDefault="00905960" w14:paraId="7406634E" w14:textId="77777777">
      <w:pPr>
        <w:pStyle w:val="ListParagraph"/>
        <w:widowControl w:val="0"/>
        <w:numPr>
          <w:ilvl w:val="0"/>
          <w:numId w:val="24"/>
        </w:numPr>
        <w:suppressAutoHyphens/>
        <w:spacing w:after="160" w:line="276" w:lineRule="auto"/>
        <w:ind w:left="426" w:right="54" w:hanging="426"/>
        <w:textAlignment w:val="baseline"/>
      </w:pPr>
      <w:r w:rsidRPr="005259F9">
        <w:t>De grenswaarden voor de geluidbelasting in de handhavingspunten zijn niet</w:t>
      </w:r>
      <w:r w:rsidRPr="005259F9">
        <w:br/>
        <w:t>overschreden.</w:t>
      </w:r>
    </w:p>
    <w:p w:rsidRPr="005259F9" w:rsidR="00905960" w:rsidP="00905960" w:rsidRDefault="00905960" w14:paraId="341CA296" w14:textId="77777777">
      <w:pPr>
        <w:pStyle w:val="ListParagraph"/>
        <w:widowControl w:val="0"/>
        <w:numPr>
          <w:ilvl w:val="0"/>
          <w:numId w:val="24"/>
        </w:numPr>
        <w:suppressAutoHyphens/>
        <w:spacing w:after="160" w:line="276" w:lineRule="auto"/>
        <w:ind w:left="426" w:right="54" w:hanging="426"/>
        <w:textAlignment w:val="baseline"/>
      </w:pPr>
      <w:r w:rsidRPr="005259F9">
        <w:t xml:space="preserve">Op de luchthaven waren in </w:t>
      </w:r>
      <w:r w:rsidRPr="009755E0">
        <w:t>totaal 229 vliegtuigbewegingen</w:t>
      </w:r>
      <w:r w:rsidRPr="005259F9">
        <w:t xml:space="preserve"> na 23.00 uur.</w:t>
      </w:r>
      <w:r>
        <w:t xml:space="preserve"> Onderzoek </w:t>
      </w:r>
      <w:r w:rsidRPr="005259F9">
        <w:t xml:space="preserve">hiernaar heeft uitgewezen dat deze vluchten vallen in de categorie reddingsacties, hulpverlening of medische vluchten waarbij een onmiddellijke start of landing is vereist. </w:t>
      </w:r>
      <w:r>
        <w:t xml:space="preserve">Bij het toezicht op deze vliegbewegingen </w:t>
      </w:r>
      <w:r w:rsidRPr="005259F9">
        <w:t>zijn er geen onrechtmatigheden geconstateerd.</w:t>
      </w:r>
    </w:p>
    <w:p w:rsidRPr="005259F9" w:rsidR="00905960" w:rsidP="00905960" w:rsidRDefault="00905960" w14:paraId="49961767" w14:textId="77777777">
      <w:pPr>
        <w:pStyle w:val="ListParagraph"/>
        <w:widowControl w:val="0"/>
        <w:numPr>
          <w:ilvl w:val="0"/>
          <w:numId w:val="24"/>
        </w:numPr>
        <w:suppressAutoHyphens/>
        <w:spacing w:after="160" w:line="276" w:lineRule="auto"/>
        <w:ind w:left="426" w:right="54" w:hanging="426"/>
        <w:textAlignment w:val="baseline"/>
      </w:pPr>
      <w:r w:rsidRPr="005259F9">
        <w:t xml:space="preserve">Bij circuitvluchten (proef-, les- of oefenvluchten) heeft de </w:t>
      </w:r>
      <w:r w:rsidRPr="00755AA3">
        <w:t>ILT-Luchtvaartautoriteit</w:t>
      </w:r>
      <w:r w:rsidRPr="005259F9">
        <w:t xml:space="preserve"> </w:t>
      </w:r>
      <w:r>
        <w:t>5</w:t>
      </w:r>
      <w:r w:rsidRPr="005259F9">
        <w:t xml:space="preserve"> klachten ontvangen</w:t>
      </w:r>
      <w:r>
        <w:t>. H</w:t>
      </w:r>
      <w:r w:rsidRPr="005259F9">
        <w:t xml:space="preserve">ierbij is onderzocht of in strijd is gehandeld met de Omzettingsregeling en de Wet </w:t>
      </w:r>
      <w:r w:rsidRPr="009755E0">
        <w:t>luchtvaart. Bij de onderzochte circuitvluchten zijn geen onrechtmatigheden geconstateerd.</w:t>
      </w:r>
    </w:p>
    <w:p w:rsidRPr="005259F9" w:rsidR="00905960" w:rsidP="00905960" w:rsidRDefault="00905960" w14:paraId="1E0CAC20" w14:textId="77777777">
      <w:pPr>
        <w:pStyle w:val="ListParagraph"/>
        <w:widowControl w:val="0"/>
        <w:numPr>
          <w:ilvl w:val="0"/>
          <w:numId w:val="24"/>
        </w:numPr>
        <w:suppressAutoHyphens/>
        <w:spacing w:after="160" w:line="276" w:lineRule="auto"/>
        <w:ind w:left="426" w:right="54" w:hanging="426"/>
        <w:textAlignment w:val="baseline"/>
      </w:pPr>
      <w:r>
        <w:t xml:space="preserve">Parachutevluchten hebben in gebruiksjaar 2025 niet plaatsgevonden op GAE. Daarom heeft de ILT-Luchtvaartautoriteit </w:t>
      </w:r>
      <w:r w:rsidRPr="005259F9">
        <w:t xml:space="preserve">geen onrechtmatigheden </w:t>
      </w:r>
      <w:r>
        <w:lastRenderedPageBreak/>
        <w:t>vastgesteld rond deze vluchten</w:t>
      </w:r>
      <w:r w:rsidRPr="005259F9">
        <w:t>.</w:t>
      </w:r>
    </w:p>
    <w:p w:rsidRPr="005259F9" w:rsidR="00905960" w:rsidP="00905960" w:rsidRDefault="00905960" w14:paraId="67341C11" w14:textId="77777777">
      <w:pPr>
        <w:pStyle w:val="ListParagraph"/>
        <w:widowControl w:val="0"/>
        <w:numPr>
          <w:ilvl w:val="0"/>
          <w:numId w:val="24"/>
        </w:numPr>
        <w:suppressAutoHyphens/>
        <w:spacing w:after="160" w:line="276" w:lineRule="auto"/>
        <w:ind w:left="426" w:right="54" w:hanging="426"/>
        <w:textAlignment w:val="baseline"/>
      </w:pPr>
      <w:r w:rsidRPr="005259F9">
        <w:t>Van de maximaal 400 toegestane militaire vluchten</w:t>
      </w:r>
      <w:r>
        <w:t xml:space="preserve"> per gebruiksjaar</w:t>
      </w:r>
      <w:r w:rsidRPr="005259F9">
        <w:t xml:space="preserve"> zijn er </w:t>
      </w:r>
      <w:r>
        <w:t xml:space="preserve">in het gebroken gebruiksjaar 2025 </w:t>
      </w:r>
      <w:r w:rsidRPr="005259F9">
        <w:t xml:space="preserve">in </w:t>
      </w:r>
      <w:r w:rsidRPr="009755E0">
        <w:t>totaal 70 u</w:t>
      </w:r>
      <w:r w:rsidRPr="005259F9">
        <w:t xml:space="preserve">itgevoerd. </w:t>
      </w:r>
      <w:r>
        <w:t>D</w:t>
      </w:r>
      <w:r w:rsidRPr="005259F9">
        <w:t xml:space="preserve">e </w:t>
      </w:r>
      <w:r w:rsidRPr="00755AA3">
        <w:t>ILT-Luchtvaartautoriteit</w:t>
      </w:r>
      <w:r w:rsidRPr="005259F9">
        <w:t xml:space="preserve"> </w:t>
      </w:r>
      <w:r>
        <w:t xml:space="preserve">heeft bij de </w:t>
      </w:r>
      <w:r w:rsidRPr="005259F9">
        <w:t>gecontroleerde militaire les- en oefenvluchten geen onrechtmatigheden</w:t>
      </w:r>
      <w:r>
        <w:t xml:space="preserve"> geconstateerd</w:t>
      </w:r>
      <w:r w:rsidRPr="005259F9">
        <w:t>.</w:t>
      </w:r>
    </w:p>
    <w:p w:rsidRPr="005259F9" w:rsidR="00905960" w:rsidP="00905960" w:rsidRDefault="00905960" w14:paraId="5525AD36" w14:textId="3D5857B5">
      <w:pPr>
        <w:pStyle w:val="ListParagraph"/>
        <w:widowControl w:val="0"/>
        <w:numPr>
          <w:ilvl w:val="0"/>
          <w:numId w:val="24"/>
        </w:numPr>
        <w:suppressAutoHyphens/>
        <w:spacing w:after="160" w:line="276" w:lineRule="auto"/>
        <w:ind w:left="426" w:right="54" w:hanging="426"/>
        <w:textAlignment w:val="baseline"/>
      </w:pPr>
      <w:r w:rsidRPr="005259F9">
        <w:t xml:space="preserve">De </w:t>
      </w:r>
      <w:r w:rsidRPr="00755AA3">
        <w:t>ILT-Luchtvaartautoriteit</w:t>
      </w:r>
      <w:r w:rsidRPr="005259F9">
        <w:t xml:space="preserve"> </w:t>
      </w:r>
      <w:r w:rsidRPr="009755E0">
        <w:t>onderzocht 65 vluchten</w:t>
      </w:r>
      <w:r w:rsidRPr="005259F9">
        <w:t xml:space="preserve"> die van de vertrekroutes afweken. </w:t>
      </w:r>
      <w:r>
        <w:t xml:space="preserve">De </w:t>
      </w:r>
      <w:r w:rsidRPr="008217A5">
        <w:t xml:space="preserve">ILT-Luchtvaartautoriteit </w:t>
      </w:r>
      <w:r w:rsidRPr="009755E0">
        <w:t>constateerde 1 overtreding</w:t>
      </w:r>
      <w:r w:rsidRPr="005259F9">
        <w:t xml:space="preserve"> </w:t>
      </w:r>
      <w:r>
        <w:t xml:space="preserve">van de regels voor </w:t>
      </w:r>
      <w:r w:rsidRPr="005259F9">
        <w:t>het correct vliegen van de vertrekprocedures. De luchtvaartmaatschappij die deze overtreding beging kre</w:t>
      </w:r>
      <w:r>
        <w:t>e</w:t>
      </w:r>
      <w:r w:rsidRPr="005259F9">
        <w:t xml:space="preserve">g hierover een waarschuwingsbrief van de </w:t>
      </w:r>
      <w:r w:rsidRPr="008217A5">
        <w:t>ILT-Luchtvaartautoriteit</w:t>
      </w:r>
      <w:r w:rsidRPr="005259F9">
        <w:t>.</w:t>
      </w:r>
    </w:p>
    <w:p w:rsidR="00256A4D" w:rsidP="00E42ABB" w:rsidRDefault="00256A4D" w14:paraId="5A4F74D4" w14:textId="77777777"/>
    <w:p w:rsidR="00256A4D" w:rsidP="00E42ABB" w:rsidRDefault="00905960" w14:paraId="388969F6" w14:textId="64529E7B">
      <w:r w:rsidRPr="00905960">
        <w:t xml:space="preserve">De Handhavingsrapportages Maastricht Aachen Airport, Rotterdam The Hague Airport en Lelystad Airport zijn reeds op </w:t>
      </w:r>
      <w:r>
        <w:t>19</w:t>
      </w:r>
      <w:r w:rsidRPr="00905960">
        <w:t xml:space="preserve"> maart jl. naar uw Kamer gestuurd.</w:t>
      </w:r>
    </w:p>
    <w:p w:rsidR="00256A4D" w:rsidP="00E42ABB" w:rsidRDefault="00256A4D" w14:paraId="0A9CD018" w14:textId="77777777"/>
    <w:p w:rsidR="00C60962" w:rsidRDefault="00060B18" w14:paraId="7246DF82" w14:textId="77777777">
      <w:pPr>
        <w:pStyle w:val="Slotzin"/>
      </w:pPr>
      <w:r>
        <w:t>Hoogachtend,</w:t>
      </w:r>
    </w:p>
    <w:p w:rsidR="00C60962" w:rsidRDefault="00060B18" w14:paraId="23F98194" w14:textId="77777777">
      <w:pPr>
        <w:pStyle w:val="OndertekeningArea1"/>
      </w:pPr>
      <w:r>
        <w:t>DE MINISTER VAN INFRASTRUCTUUR EN WATERSTAAT,</w:t>
      </w:r>
    </w:p>
    <w:p w:rsidR="00C60962" w:rsidRDefault="00C60962" w14:paraId="35ECCE47" w14:textId="77777777"/>
    <w:p w:rsidR="00C60962" w:rsidRDefault="00C60962" w14:paraId="58B24685" w14:textId="77777777"/>
    <w:p w:rsidR="00C60962" w:rsidRDefault="00C60962" w14:paraId="4A483628" w14:textId="77777777"/>
    <w:p w:rsidR="00F37277" w:rsidRDefault="00F37277" w14:paraId="0C5EF7E6" w14:textId="77777777"/>
    <w:p w:rsidR="00905960" w:rsidP="00905960" w:rsidRDefault="00905960" w14:paraId="6DC38CB9" w14:textId="4B6B4E30">
      <w:pPr>
        <w:autoSpaceDN/>
        <w:textAlignment w:val="auto"/>
        <w:rPr>
          <w:color w:val="auto"/>
        </w:rPr>
      </w:pPr>
      <w:r>
        <w:t>Vincent Karremans</w:t>
      </w:r>
    </w:p>
    <w:p w:rsidR="00C60962" w:rsidRDefault="00C60962" w14:paraId="4F526E34" w14:textId="77777777"/>
    <w:sectPr w:rsidR="00C60962">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98A12" w14:textId="77777777" w:rsidR="00315A4D" w:rsidRDefault="00315A4D">
      <w:pPr>
        <w:spacing w:line="240" w:lineRule="auto"/>
      </w:pPr>
      <w:r>
        <w:separator/>
      </w:r>
    </w:p>
  </w:endnote>
  <w:endnote w:type="continuationSeparator" w:id="0">
    <w:p w14:paraId="3399DA8A" w14:textId="77777777" w:rsidR="00315A4D" w:rsidRDefault="00315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BBDF5" w14:textId="77777777" w:rsidR="00315A4D" w:rsidRDefault="00315A4D">
      <w:pPr>
        <w:spacing w:line="240" w:lineRule="auto"/>
      </w:pPr>
      <w:r>
        <w:separator/>
      </w:r>
    </w:p>
  </w:footnote>
  <w:footnote w:type="continuationSeparator" w:id="0">
    <w:p w14:paraId="4FD7041F" w14:textId="77777777" w:rsidR="00315A4D" w:rsidRDefault="00315A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2DA74" w14:textId="77777777" w:rsidR="00C60962" w:rsidRDefault="00060B18">
    <w:r>
      <w:rPr>
        <w:noProof/>
        <w:lang w:val="en-GB" w:eastAsia="en-GB"/>
      </w:rPr>
      <mc:AlternateContent>
        <mc:Choice Requires="wps">
          <w:drawing>
            <wp:anchor distT="0" distB="0" distL="0" distR="0" simplePos="0" relativeHeight="251651584" behindDoc="0" locked="1" layoutInCell="1" allowOverlap="1" wp14:anchorId="76918528" wp14:editId="47AE3C8D">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39EA401" w14:textId="77777777" w:rsidR="00C60962" w:rsidRDefault="00060B18">
                          <w:pPr>
                            <w:pStyle w:val="AfzendgegevensKop0"/>
                          </w:pPr>
                          <w:r>
                            <w:t>Ministerie van Infrastructuur en Waterstaat</w:t>
                          </w:r>
                        </w:p>
                        <w:p w14:paraId="08B54033" w14:textId="77777777" w:rsidR="003B2A91" w:rsidRDefault="003B2A91" w:rsidP="003B2A91"/>
                        <w:p w14:paraId="5F9A0267" w14:textId="77777777" w:rsidR="00F37277" w:rsidRPr="00F37277" w:rsidRDefault="00F37277" w:rsidP="00F37277">
                          <w:pPr>
                            <w:spacing w:line="276" w:lineRule="auto"/>
                            <w:rPr>
                              <w:sz w:val="13"/>
                              <w:szCs w:val="13"/>
                            </w:rPr>
                          </w:pPr>
                          <w:r w:rsidRPr="00F37277">
                            <w:rPr>
                              <w:b/>
                              <w:sz w:val="13"/>
                              <w:szCs w:val="13"/>
                            </w:rPr>
                            <w:t>Ons kenmerk</w:t>
                          </w:r>
                          <w:r w:rsidRPr="00F37277">
                            <w:rPr>
                              <w:sz w:val="13"/>
                              <w:szCs w:val="13"/>
                            </w:rPr>
                            <w:br/>
                            <w:t>ILT-2026/51893</w:t>
                          </w:r>
                        </w:p>
                        <w:p w14:paraId="5FADF1E7" w14:textId="77777777" w:rsidR="003B2A91" w:rsidRPr="003B2A91" w:rsidRDefault="003B2A91" w:rsidP="003B2A91"/>
                      </w:txbxContent>
                    </wps:txbx>
                    <wps:bodyPr vert="horz" wrap="square" lIns="0" tIns="0" rIns="0" bIns="0" anchor="t" anchorCtr="0"/>
                  </wps:wsp>
                </a:graphicData>
              </a:graphic>
            </wp:anchor>
          </w:drawing>
        </mc:Choice>
        <mc:Fallback>
          <w:pict>
            <v:shapetype w14:anchorId="76918528"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39EA401" w14:textId="77777777" w:rsidR="00C60962" w:rsidRDefault="00060B18">
                    <w:pPr>
                      <w:pStyle w:val="AfzendgegevensKop0"/>
                    </w:pPr>
                    <w:r>
                      <w:t>Ministerie van Infrastructuur en Waterstaat</w:t>
                    </w:r>
                  </w:p>
                  <w:p w14:paraId="08B54033" w14:textId="77777777" w:rsidR="003B2A91" w:rsidRDefault="003B2A91" w:rsidP="003B2A91"/>
                  <w:p w14:paraId="5F9A0267" w14:textId="77777777" w:rsidR="00F37277" w:rsidRPr="00F37277" w:rsidRDefault="00F37277" w:rsidP="00F37277">
                    <w:pPr>
                      <w:spacing w:line="276" w:lineRule="auto"/>
                      <w:rPr>
                        <w:sz w:val="13"/>
                        <w:szCs w:val="13"/>
                      </w:rPr>
                    </w:pPr>
                    <w:r w:rsidRPr="00F37277">
                      <w:rPr>
                        <w:b/>
                        <w:sz w:val="13"/>
                        <w:szCs w:val="13"/>
                      </w:rPr>
                      <w:t>Ons kenmerk</w:t>
                    </w:r>
                    <w:r w:rsidRPr="00F37277">
                      <w:rPr>
                        <w:sz w:val="13"/>
                        <w:szCs w:val="13"/>
                      </w:rPr>
                      <w:br/>
                      <w:t>ILT-2026/51893</w:t>
                    </w:r>
                  </w:p>
                  <w:p w14:paraId="5FADF1E7" w14:textId="77777777" w:rsidR="003B2A91" w:rsidRPr="003B2A91" w:rsidRDefault="003B2A91" w:rsidP="003B2A9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255D228" wp14:editId="316BEF58">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FCC5C6D" w14:textId="77777777" w:rsidR="00C60962" w:rsidRDefault="00060B18">
                          <w:pPr>
                            <w:pStyle w:val="Referentiegegevens"/>
                          </w:pPr>
                          <w:r>
                            <w:t xml:space="preserve">Pagina </w:t>
                          </w:r>
                          <w:r>
                            <w:fldChar w:fldCharType="begin"/>
                          </w:r>
                          <w:r>
                            <w:instrText>PAGE</w:instrText>
                          </w:r>
                          <w:r>
                            <w:fldChar w:fldCharType="separate"/>
                          </w:r>
                          <w:r w:rsidR="00A22020">
                            <w:rPr>
                              <w:noProof/>
                            </w:rPr>
                            <w:t>1</w:t>
                          </w:r>
                          <w:r>
                            <w:fldChar w:fldCharType="end"/>
                          </w:r>
                          <w:r>
                            <w:t xml:space="preserve"> van </w:t>
                          </w:r>
                          <w:r>
                            <w:fldChar w:fldCharType="begin"/>
                          </w:r>
                          <w:r>
                            <w:instrText>NUMPAGES</w:instrText>
                          </w:r>
                          <w:r>
                            <w:fldChar w:fldCharType="separate"/>
                          </w:r>
                          <w:r w:rsidR="00A22020">
                            <w:rPr>
                              <w:noProof/>
                            </w:rPr>
                            <w:t>1</w:t>
                          </w:r>
                          <w:r>
                            <w:fldChar w:fldCharType="end"/>
                          </w:r>
                        </w:p>
                      </w:txbxContent>
                    </wps:txbx>
                    <wps:bodyPr vert="horz" wrap="square" lIns="0" tIns="0" rIns="0" bIns="0" anchor="t" anchorCtr="0"/>
                  </wps:wsp>
                </a:graphicData>
              </a:graphic>
            </wp:anchor>
          </w:drawing>
        </mc:Choice>
        <mc:Fallback>
          <w:pict>
            <v:shape w14:anchorId="0255D228"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FCC5C6D" w14:textId="77777777" w:rsidR="00C60962" w:rsidRDefault="00060B18">
                    <w:pPr>
                      <w:pStyle w:val="Referentiegegevens"/>
                    </w:pPr>
                    <w:r>
                      <w:t xml:space="preserve">Pagina </w:t>
                    </w:r>
                    <w:r>
                      <w:fldChar w:fldCharType="begin"/>
                    </w:r>
                    <w:r>
                      <w:instrText>PAGE</w:instrText>
                    </w:r>
                    <w:r>
                      <w:fldChar w:fldCharType="separate"/>
                    </w:r>
                    <w:r w:rsidR="00A22020">
                      <w:rPr>
                        <w:noProof/>
                      </w:rPr>
                      <w:t>1</w:t>
                    </w:r>
                    <w:r>
                      <w:fldChar w:fldCharType="end"/>
                    </w:r>
                    <w:r>
                      <w:t xml:space="preserve"> van </w:t>
                    </w:r>
                    <w:r>
                      <w:fldChar w:fldCharType="begin"/>
                    </w:r>
                    <w:r>
                      <w:instrText>NUMPAGES</w:instrText>
                    </w:r>
                    <w:r>
                      <w:fldChar w:fldCharType="separate"/>
                    </w:r>
                    <w:r w:rsidR="00A22020">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4C9E043" wp14:editId="1FAD13ED">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27CC71B" w14:textId="77777777" w:rsidR="002D0415" w:rsidRDefault="002D0415"/>
                      </w:txbxContent>
                    </wps:txbx>
                    <wps:bodyPr vert="horz" wrap="square" lIns="0" tIns="0" rIns="0" bIns="0" anchor="t" anchorCtr="0"/>
                  </wps:wsp>
                </a:graphicData>
              </a:graphic>
            </wp:anchor>
          </w:drawing>
        </mc:Choice>
        <mc:Fallback>
          <w:pict>
            <v:shape w14:anchorId="14C9E04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27CC71B" w14:textId="77777777" w:rsidR="002D0415" w:rsidRDefault="002D0415"/>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DE23DAB" wp14:editId="7B64A967">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C69B627" w14:textId="77777777" w:rsidR="002D0415" w:rsidRDefault="002D0415"/>
                      </w:txbxContent>
                    </wps:txbx>
                    <wps:bodyPr vert="horz" wrap="square" lIns="0" tIns="0" rIns="0" bIns="0" anchor="t" anchorCtr="0"/>
                  </wps:wsp>
                </a:graphicData>
              </a:graphic>
            </wp:anchor>
          </w:drawing>
        </mc:Choice>
        <mc:Fallback>
          <w:pict>
            <v:shape w14:anchorId="4DE23DA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C69B627" w14:textId="77777777" w:rsidR="002D0415" w:rsidRDefault="002D0415"/>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D82A" w14:textId="77777777" w:rsidR="00C60962" w:rsidRDefault="00060B1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FC3BDEA" wp14:editId="7359B09E">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A31BEF3" w14:textId="77777777" w:rsidR="002D0415" w:rsidRDefault="002D0415"/>
                      </w:txbxContent>
                    </wps:txbx>
                    <wps:bodyPr vert="horz" wrap="square" lIns="0" tIns="0" rIns="0" bIns="0" anchor="t" anchorCtr="0"/>
                  </wps:wsp>
                </a:graphicData>
              </a:graphic>
            </wp:anchor>
          </w:drawing>
        </mc:Choice>
        <mc:Fallback>
          <w:pict>
            <v:shapetype w14:anchorId="5FC3BDE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A31BEF3" w14:textId="77777777" w:rsidR="002D0415" w:rsidRDefault="002D0415"/>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2D98BD8" wp14:editId="7ED6AD6A">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A7816E" w14:textId="6AE6305E" w:rsidR="00C60962" w:rsidRDefault="00060B18">
                          <w:pPr>
                            <w:pStyle w:val="Referentiegegevens"/>
                          </w:pPr>
                          <w:r>
                            <w:t xml:space="preserve">Pagina </w:t>
                          </w:r>
                          <w:r>
                            <w:fldChar w:fldCharType="begin"/>
                          </w:r>
                          <w:r>
                            <w:instrText>PAGE</w:instrText>
                          </w:r>
                          <w:r>
                            <w:fldChar w:fldCharType="separate"/>
                          </w:r>
                          <w:r w:rsidR="00D66AAC">
                            <w:rPr>
                              <w:noProof/>
                            </w:rPr>
                            <w:t>1</w:t>
                          </w:r>
                          <w:r>
                            <w:fldChar w:fldCharType="end"/>
                          </w:r>
                          <w:r>
                            <w:t xml:space="preserve"> van </w:t>
                          </w:r>
                          <w:r>
                            <w:fldChar w:fldCharType="begin"/>
                          </w:r>
                          <w:r>
                            <w:instrText>NUMPAGES</w:instrText>
                          </w:r>
                          <w:r>
                            <w:fldChar w:fldCharType="separate"/>
                          </w:r>
                          <w:r w:rsidR="00D66AAC">
                            <w:rPr>
                              <w:noProof/>
                            </w:rPr>
                            <w:t>1</w:t>
                          </w:r>
                          <w:r>
                            <w:fldChar w:fldCharType="end"/>
                          </w:r>
                        </w:p>
                      </w:txbxContent>
                    </wps:txbx>
                    <wps:bodyPr vert="horz" wrap="square" lIns="0" tIns="0" rIns="0" bIns="0" anchor="t" anchorCtr="0"/>
                  </wps:wsp>
                </a:graphicData>
              </a:graphic>
            </wp:anchor>
          </w:drawing>
        </mc:Choice>
        <mc:Fallback>
          <w:pict>
            <v:shape w14:anchorId="52D98BD8"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CA7816E" w14:textId="6AE6305E" w:rsidR="00C60962" w:rsidRDefault="00060B18">
                    <w:pPr>
                      <w:pStyle w:val="Referentiegegevens"/>
                    </w:pPr>
                    <w:r>
                      <w:t xml:space="preserve">Pagina </w:t>
                    </w:r>
                    <w:r>
                      <w:fldChar w:fldCharType="begin"/>
                    </w:r>
                    <w:r>
                      <w:instrText>PAGE</w:instrText>
                    </w:r>
                    <w:r>
                      <w:fldChar w:fldCharType="separate"/>
                    </w:r>
                    <w:r w:rsidR="00D66AAC">
                      <w:rPr>
                        <w:noProof/>
                      </w:rPr>
                      <w:t>1</w:t>
                    </w:r>
                    <w:r>
                      <w:fldChar w:fldCharType="end"/>
                    </w:r>
                    <w:r>
                      <w:t xml:space="preserve"> van </w:t>
                    </w:r>
                    <w:r>
                      <w:fldChar w:fldCharType="begin"/>
                    </w:r>
                    <w:r>
                      <w:instrText>NUMPAGES</w:instrText>
                    </w:r>
                    <w:r>
                      <w:fldChar w:fldCharType="separate"/>
                    </w:r>
                    <w:r w:rsidR="00D66AAC">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CC7B472" wp14:editId="52D962A2">
              <wp:simplePos x="0" y="0"/>
              <wp:positionH relativeFrom="page">
                <wp:posOffset>5940425</wp:posOffset>
              </wp:positionH>
              <wp:positionV relativeFrom="page">
                <wp:posOffset>1937385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36A2B3D" w14:textId="77777777" w:rsidR="00C60962" w:rsidRDefault="00060B18">
                          <w:pPr>
                            <w:pStyle w:val="AfzendgegevensKop0"/>
                          </w:pPr>
                          <w:r>
                            <w:t>Ministerie van Infrastructuur en Waterstaat</w:t>
                          </w:r>
                        </w:p>
                        <w:p w14:paraId="5B099368" w14:textId="77777777" w:rsidR="00C60962" w:rsidRDefault="00C60962">
                          <w:pPr>
                            <w:pStyle w:val="WitregelW1"/>
                          </w:pPr>
                        </w:p>
                        <w:p w14:paraId="1968EB3A" w14:textId="77777777" w:rsidR="00C60962" w:rsidRDefault="00060B18">
                          <w:pPr>
                            <w:pStyle w:val="Afzendgegevens"/>
                          </w:pPr>
                          <w:r>
                            <w:t>Rijnstraat 8</w:t>
                          </w:r>
                        </w:p>
                        <w:p w14:paraId="6914DFDE" w14:textId="77777777" w:rsidR="00C60962" w:rsidRPr="00A22020" w:rsidRDefault="00060B18">
                          <w:pPr>
                            <w:pStyle w:val="Afzendgegevens"/>
                            <w:rPr>
                              <w:lang w:val="de-DE"/>
                            </w:rPr>
                          </w:pPr>
                          <w:r w:rsidRPr="00A22020">
                            <w:rPr>
                              <w:lang w:val="de-DE"/>
                            </w:rPr>
                            <w:t>2515 XP  Den Haag</w:t>
                          </w:r>
                        </w:p>
                        <w:p w14:paraId="60DD32A5" w14:textId="77777777" w:rsidR="00C60962" w:rsidRPr="00A22020" w:rsidRDefault="00060B18">
                          <w:pPr>
                            <w:pStyle w:val="Afzendgegevens"/>
                            <w:rPr>
                              <w:lang w:val="de-DE"/>
                            </w:rPr>
                          </w:pPr>
                          <w:r w:rsidRPr="00A22020">
                            <w:rPr>
                              <w:lang w:val="de-DE"/>
                            </w:rPr>
                            <w:t>Postbus 20901</w:t>
                          </w:r>
                        </w:p>
                        <w:p w14:paraId="20ECCC78" w14:textId="77777777" w:rsidR="00C60962" w:rsidRPr="00A22020" w:rsidRDefault="00060B18">
                          <w:pPr>
                            <w:pStyle w:val="Afzendgegevens"/>
                            <w:rPr>
                              <w:lang w:val="de-DE"/>
                            </w:rPr>
                          </w:pPr>
                          <w:r w:rsidRPr="00A22020">
                            <w:rPr>
                              <w:lang w:val="de-DE"/>
                            </w:rPr>
                            <w:t>2500 EX Den Haag</w:t>
                          </w:r>
                        </w:p>
                        <w:p w14:paraId="376CD9FB" w14:textId="77777777" w:rsidR="00C60962" w:rsidRPr="00A22020" w:rsidRDefault="00C60962">
                          <w:pPr>
                            <w:pStyle w:val="WitregelW1"/>
                            <w:rPr>
                              <w:lang w:val="de-DE"/>
                            </w:rPr>
                          </w:pPr>
                        </w:p>
                        <w:p w14:paraId="65F34979" w14:textId="77777777" w:rsidR="00C60962" w:rsidRPr="00A22020" w:rsidRDefault="00060B18">
                          <w:pPr>
                            <w:pStyle w:val="Afzendgegevens"/>
                            <w:rPr>
                              <w:lang w:val="de-DE"/>
                            </w:rPr>
                          </w:pPr>
                          <w:r w:rsidRPr="00A22020">
                            <w:rPr>
                              <w:lang w:val="de-DE"/>
                            </w:rPr>
                            <w:t>T   070-456 0000</w:t>
                          </w:r>
                        </w:p>
                        <w:p w14:paraId="41569840" w14:textId="77777777" w:rsidR="00C60962" w:rsidRDefault="00060B18">
                          <w:pPr>
                            <w:pStyle w:val="Afzendgegevens"/>
                          </w:pPr>
                          <w:r>
                            <w:t>F   070-456 1111</w:t>
                          </w:r>
                        </w:p>
                        <w:p w14:paraId="321B9B4E" w14:textId="77777777" w:rsidR="00C60962" w:rsidRPr="00F37277" w:rsidRDefault="00C60962" w:rsidP="00F37277">
                          <w:pPr>
                            <w:pStyle w:val="WitregelW2"/>
                            <w:spacing w:line="276" w:lineRule="auto"/>
                            <w:rPr>
                              <w:sz w:val="13"/>
                              <w:szCs w:val="13"/>
                            </w:rPr>
                          </w:pPr>
                        </w:p>
                        <w:p w14:paraId="7B169D9F" w14:textId="2B01B843" w:rsidR="00E05FC6" w:rsidRPr="00F37277" w:rsidRDefault="00F37277" w:rsidP="00F37277">
                          <w:pPr>
                            <w:spacing w:line="276" w:lineRule="auto"/>
                            <w:rPr>
                              <w:sz w:val="13"/>
                              <w:szCs w:val="13"/>
                            </w:rPr>
                          </w:pPr>
                          <w:r w:rsidRPr="00F37277">
                            <w:rPr>
                              <w:b/>
                              <w:sz w:val="13"/>
                              <w:szCs w:val="13"/>
                            </w:rPr>
                            <w:t>Ons k</w:t>
                          </w:r>
                          <w:r w:rsidR="00E05FC6" w:rsidRPr="00F37277">
                            <w:rPr>
                              <w:b/>
                              <w:sz w:val="13"/>
                              <w:szCs w:val="13"/>
                            </w:rPr>
                            <w:t>enmerk</w:t>
                          </w:r>
                          <w:r w:rsidR="00E05FC6" w:rsidRPr="00F37277">
                            <w:rPr>
                              <w:sz w:val="13"/>
                              <w:szCs w:val="13"/>
                            </w:rPr>
                            <w:br/>
                            <w:t>ILT-2026/</w:t>
                          </w:r>
                          <w:r w:rsidR="003B2A91" w:rsidRPr="00F37277">
                            <w:rPr>
                              <w:sz w:val="13"/>
                              <w:szCs w:val="13"/>
                            </w:rPr>
                            <w:t>51893</w:t>
                          </w:r>
                        </w:p>
                        <w:p w14:paraId="0DB5309D" w14:textId="77777777" w:rsidR="00E05FC6" w:rsidRPr="00F37277" w:rsidRDefault="00E05FC6" w:rsidP="00F37277">
                          <w:pPr>
                            <w:pStyle w:val="Referentiegegevenskop"/>
                            <w:spacing w:line="276" w:lineRule="auto"/>
                          </w:pPr>
                        </w:p>
                        <w:p w14:paraId="6821C0D2" w14:textId="08D5D0BA" w:rsidR="00C60962" w:rsidRPr="00F37277" w:rsidRDefault="00060B18" w:rsidP="00F37277">
                          <w:pPr>
                            <w:pStyle w:val="Referentiegegevenskop"/>
                            <w:spacing w:line="276" w:lineRule="auto"/>
                          </w:pPr>
                          <w:r w:rsidRPr="00F37277">
                            <w:t>Bijlage(n)</w:t>
                          </w:r>
                        </w:p>
                        <w:p w14:paraId="71EF2F0C" w14:textId="2471BBCE" w:rsidR="00C60962" w:rsidRPr="00F37277" w:rsidRDefault="00F37277" w:rsidP="00F37277">
                          <w:pPr>
                            <w:pStyle w:val="Referentiegegevens"/>
                            <w:spacing w:line="276" w:lineRule="auto"/>
                          </w:pPr>
                          <w:r w:rsidRPr="00F37277">
                            <w:t>2</w:t>
                          </w:r>
                        </w:p>
                      </w:txbxContent>
                    </wps:txbx>
                    <wps:bodyPr vert="horz" wrap="square" lIns="0" tIns="0" rIns="0" bIns="0" anchor="t" anchorCtr="0"/>
                  </wps:wsp>
                </a:graphicData>
              </a:graphic>
            </wp:anchor>
          </w:drawing>
        </mc:Choice>
        <mc:Fallback>
          <w:pict>
            <v:shape w14:anchorId="0CC7B472" id="7268d739-823c-11ee-8554-0242ac120003" o:spid="_x0000_s1032" type="#_x0000_t202" style="position:absolute;margin-left:467.75pt;margin-top:152.55pt;width:99.2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" filled="f" stroked="f">
              <v:textbox inset="0,0,0,0">
                <w:txbxContent>
                  <w:p w14:paraId="436A2B3D" w14:textId="77777777" w:rsidR="00C60962" w:rsidRDefault="00060B18">
                    <w:pPr>
                      <w:pStyle w:val="AfzendgegevensKop0"/>
                    </w:pPr>
                    <w:r>
                      <w:t>Ministerie van Infrastructuur en Waterstaat</w:t>
                    </w:r>
                  </w:p>
                  <w:p w14:paraId="5B099368" w14:textId="77777777" w:rsidR="00C60962" w:rsidRDefault="00C60962">
                    <w:pPr>
                      <w:pStyle w:val="WitregelW1"/>
                    </w:pPr>
                  </w:p>
                  <w:p w14:paraId="1968EB3A" w14:textId="77777777" w:rsidR="00C60962" w:rsidRDefault="00060B18">
                    <w:pPr>
                      <w:pStyle w:val="Afzendgegevens"/>
                    </w:pPr>
                    <w:r>
                      <w:t>Rijnstraat 8</w:t>
                    </w:r>
                  </w:p>
                  <w:p w14:paraId="6914DFDE" w14:textId="77777777" w:rsidR="00C60962" w:rsidRPr="00A22020" w:rsidRDefault="00060B18">
                    <w:pPr>
                      <w:pStyle w:val="Afzendgegevens"/>
                      <w:rPr>
                        <w:lang w:val="de-DE"/>
                      </w:rPr>
                    </w:pPr>
                    <w:r w:rsidRPr="00A22020">
                      <w:rPr>
                        <w:lang w:val="de-DE"/>
                      </w:rPr>
                      <w:t>2515 XP  Den Haag</w:t>
                    </w:r>
                  </w:p>
                  <w:p w14:paraId="60DD32A5" w14:textId="77777777" w:rsidR="00C60962" w:rsidRPr="00A22020" w:rsidRDefault="00060B18">
                    <w:pPr>
                      <w:pStyle w:val="Afzendgegevens"/>
                      <w:rPr>
                        <w:lang w:val="de-DE"/>
                      </w:rPr>
                    </w:pPr>
                    <w:r w:rsidRPr="00A22020">
                      <w:rPr>
                        <w:lang w:val="de-DE"/>
                      </w:rPr>
                      <w:t>Postbus 20901</w:t>
                    </w:r>
                  </w:p>
                  <w:p w14:paraId="20ECCC78" w14:textId="77777777" w:rsidR="00C60962" w:rsidRPr="00A22020" w:rsidRDefault="00060B18">
                    <w:pPr>
                      <w:pStyle w:val="Afzendgegevens"/>
                      <w:rPr>
                        <w:lang w:val="de-DE"/>
                      </w:rPr>
                    </w:pPr>
                    <w:r w:rsidRPr="00A22020">
                      <w:rPr>
                        <w:lang w:val="de-DE"/>
                      </w:rPr>
                      <w:t>2500 EX Den Haag</w:t>
                    </w:r>
                  </w:p>
                  <w:p w14:paraId="376CD9FB" w14:textId="77777777" w:rsidR="00C60962" w:rsidRPr="00A22020" w:rsidRDefault="00C60962">
                    <w:pPr>
                      <w:pStyle w:val="WitregelW1"/>
                      <w:rPr>
                        <w:lang w:val="de-DE"/>
                      </w:rPr>
                    </w:pPr>
                  </w:p>
                  <w:p w14:paraId="65F34979" w14:textId="77777777" w:rsidR="00C60962" w:rsidRPr="00A22020" w:rsidRDefault="00060B18">
                    <w:pPr>
                      <w:pStyle w:val="Afzendgegevens"/>
                      <w:rPr>
                        <w:lang w:val="de-DE"/>
                      </w:rPr>
                    </w:pPr>
                    <w:r w:rsidRPr="00A22020">
                      <w:rPr>
                        <w:lang w:val="de-DE"/>
                      </w:rPr>
                      <w:t>T   070-456 0000</w:t>
                    </w:r>
                  </w:p>
                  <w:p w14:paraId="41569840" w14:textId="77777777" w:rsidR="00C60962" w:rsidRDefault="00060B18">
                    <w:pPr>
                      <w:pStyle w:val="Afzendgegevens"/>
                    </w:pPr>
                    <w:r>
                      <w:t>F   070-456 1111</w:t>
                    </w:r>
                  </w:p>
                  <w:p w14:paraId="321B9B4E" w14:textId="77777777" w:rsidR="00C60962" w:rsidRPr="00F37277" w:rsidRDefault="00C60962" w:rsidP="00F37277">
                    <w:pPr>
                      <w:pStyle w:val="WitregelW2"/>
                      <w:spacing w:line="276" w:lineRule="auto"/>
                      <w:rPr>
                        <w:sz w:val="13"/>
                        <w:szCs w:val="13"/>
                      </w:rPr>
                    </w:pPr>
                  </w:p>
                  <w:p w14:paraId="7B169D9F" w14:textId="2B01B843" w:rsidR="00E05FC6" w:rsidRPr="00F37277" w:rsidRDefault="00F37277" w:rsidP="00F37277">
                    <w:pPr>
                      <w:spacing w:line="276" w:lineRule="auto"/>
                      <w:rPr>
                        <w:sz w:val="13"/>
                        <w:szCs w:val="13"/>
                      </w:rPr>
                    </w:pPr>
                    <w:r w:rsidRPr="00F37277">
                      <w:rPr>
                        <w:b/>
                        <w:sz w:val="13"/>
                        <w:szCs w:val="13"/>
                      </w:rPr>
                      <w:t>Ons k</w:t>
                    </w:r>
                    <w:r w:rsidR="00E05FC6" w:rsidRPr="00F37277">
                      <w:rPr>
                        <w:b/>
                        <w:sz w:val="13"/>
                        <w:szCs w:val="13"/>
                      </w:rPr>
                      <w:t>enmerk</w:t>
                    </w:r>
                    <w:r w:rsidR="00E05FC6" w:rsidRPr="00F37277">
                      <w:rPr>
                        <w:sz w:val="13"/>
                        <w:szCs w:val="13"/>
                      </w:rPr>
                      <w:br/>
                      <w:t>ILT-2026/</w:t>
                    </w:r>
                    <w:r w:rsidR="003B2A91" w:rsidRPr="00F37277">
                      <w:rPr>
                        <w:sz w:val="13"/>
                        <w:szCs w:val="13"/>
                      </w:rPr>
                      <w:t>51893</w:t>
                    </w:r>
                  </w:p>
                  <w:p w14:paraId="0DB5309D" w14:textId="77777777" w:rsidR="00E05FC6" w:rsidRPr="00F37277" w:rsidRDefault="00E05FC6" w:rsidP="00F37277">
                    <w:pPr>
                      <w:pStyle w:val="Referentiegegevenskop"/>
                      <w:spacing w:line="276" w:lineRule="auto"/>
                    </w:pPr>
                  </w:p>
                  <w:p w14:paraId="6821C0D2" w14:textId="08D5D0BA" w:rsidR="00C60962" w:rsidRPr="00F37277" w:rsidRDefault="00060B18" w:rsidP="00F37277">
                    <w:pPr>
                      <w:pStyle w:val="Referentiegegevenskop"/>
                      <w:spacing w:line="276" w:lineRule="auto"/>
                    </w:pPr>
                    <w:r w:rsidRPr="00F37277">
                      <w:t>Bijlage(n)</w:t>
                    </w:r>
                  </w:p>
                  <w:p w14:paraId="71EF2F0C" w14:textId="2471BBCE" w:rsidR="00C60962" w:rsidRPr="00F37277" w:rsidRDefault="00F37277" w:rsidP="00F37277">
                    <w:pPr>
                      <w:pStyle w:val="Referentiegegevens"/>
                      <w:spacing w:line="276" w:lineRule="auto"/>
                    </w:pPr>
                    <w:r w:rsidRPr="00F37277">
                      <w:t>2</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65DED1F" wp14:editId="7C5E8644">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CB6CF95" w14:textId="77777777" w:rsidR="00C60962" w:rsidRDefault="00060B18">
                          <w:pPr>
                            <w:spacing w:line="240" w:lineRule="auto"/>
                          </w:pPr>
                          <w:r>
                            <w:rPr>
                              <w:noProof/>
                              <w:lang w:val="en-GB" w:eastAsia="en-GB"/>
                            </w:rPr>
                            <w:drawing>
                              <wp:inline distT="0" distB="0" distL="0" distR="0" wp14:anchorId="5FFCFB42" wp14:editId="073FF8F5">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65DED1F"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CB6CF95" w14:textId="77777777" w:rsidR="00C60962" w:rsidRDefault="00060B18">
                    <w:pPr>
                      <w:spacing w:line="240" w:lineRule="auto"/>
                    </w:pPr>
                    <w:r>
                      <w:rPr>
                        <w:noProof/>
                        <w:lang w:val="en-GB" w:eastAsia="en-GB"/>
                      </w:rPr>
                      <w:drawing>
                        <wp:inline distT="0" distB="0" distL="0" distR="0" wp14:anchorId="5FFCFB42" wp14:editId="073FF8F5">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151CDE5" wp14:editId="4A54B94F">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FF4FEF1" w14:textId="77777777" w:rsidR="00C60962" w:rsidRDefault="00060B18">
                          <w:pPr>
                            <w:spacing w:line="240" w:lineRule="auto"/>
                          </w:pPr>
                          <w:r>
                            <w:rPr>
                              <w:noProof/>
                              <w:lang w:val="en-GB" w:eastAsia="en-GB"/>
                            </w:rPr>
                            <w:drawing>
                              <wp:inline distT="0" distB="0" distL="0" distR="0" wp14:anchorId="3C3E8AA6" wp14:editId="4659CC42">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51CDE5"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FF4FEF1" w14:textId="77777777" w:rsidR="00C60962" w:rsidRDefault="00060B18">
                    <w:pPr>
                      <w:spacing w:line="240" w:lineRule="auto"/>
                    </w:pPr>
                    <w:r>
                      <w:rPr>
                        <w:noProof/>
                        <w:lang w:val="en-GB" w:eastAsia="en-GB"/>
                      </w:rPr>
                      <w:drawing>
                        <wp:inline distT="0" distB="0" distL="0" distR="0" wp14:anchorId="3C3E8AA6" wp14:editId="4659CC42">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F55F3DA" wp14:editId="0F78B81B">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AA1A94A" w14:textId="77777777" w:rsidR="00C60962" w:rsidRDefault="00060B1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F55F3DA"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AA1A94A" w14:textId="77777777" w:rsidR="00C60962" w:rsidRDefault="00060B18">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53BA958" wp14:editId="7CDC5E05">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DA2C40D" w14:textId="77777777" w:rsidR="00C60962" w:rsidRDefault="00060B1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53BA958"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DA2C40D" w14:textId="77777777" w:rsidR="00C60962" w:rsidRDefault="00060B18">
                    <w:r>
                      <w:t>De voorzitter van de Tweede Kamer</w:t>
                    </w:r>
                    <w:r>
                      <w:br/>
                      <w:t>der Staten-Generaal</w:t>
                    </w:r>
                    <w:r>
                      <w:br/>
                      <w:t>Postbus 20018</w:t>
                    </w:r>
                    <w:r>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D0FE9D7" wp14:editId="437D1EB4">
              <wp:simplePos x="0" y="0"/>
              <wp:positionH relativeFrom="margin">
                <wp:align>left</wp:align>
              </wp:positionH>
              <wp:positionV relativeFrom="page">
                <wp:posOffset>3638550</wp:posOffset>
              </wp:positionV>
              <wp:extent cx="4105275" cy="73660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73660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C60962" w14:paraId="392DAC75" w14:textId="77777777">
                            <w:trPr>
                              <w:trHeight w:val="200"/>
                            </w:trPr>
                            <w:tc>
                              <w:tcPr>
                                <w:tcW w:w="1140" w:type="dxa"/>
                              </w:tcPr>
                              <w:p w14:paraId="46FAEEAA" w14:textId="77777777" w:rsidR="00C60962" w:rsidRDefault="00C60962"/>
                            </w:tc>
                            <w:tc>
                              <w:tcPr>
                                <w:tcW w:w="5400" w:type="dxa"/>
                              </w:tcPr>
                              <w:p w14:paraId="23A2D763" w14:textId="77777777" w:rsidR="00C60962" w:rsidRDefault="00C60962"/>
                            </w:tc>
                          </w:tr>
                          <w:tr w:rsidR="00C60962" w14:paraId="52923F81" w14:textId="77777777">
                            <w:trPr>
                              <w:trHeight w:val="240"/>
                            </w:trPr>
                            <w:tc>
                              <w:tcPr>
                                <w:tcW w:w="1140" w:type="dxa"/>
                              </w:tcPr>
                              <w:p w14:paraId="283DE6E3" w14:textId="77777777" w:rsidR="00C60962" w:rsidRDefault="00060B18">
                                <w:r>
                                  <w:t>Datum</w:t>
                                </w:r>
                              </w:p>
                            </w:tc>
                            <w:tc>
                              <w:tcPr>
                                <w:tcW w:w="5400" w:type="dxa"/>
                              </w:tcPr>
                              <w:p w14:paraId="69CF58E5" w14:textId="3A3E9BB0" w:rsidR="00C60962" w:rsidRDefault="00FF2AB6">
                                <w:r>
                                  <w:t>21 september 2026</w:t>
                                </w:r>
                              </w:p>
                            </w:tc>
                          </w:tr>
                          <w:tr w:rsidR="00C60962" w14:paraId="434537CF" w14:textId="77777777">
                            <w:trPr>
                              <w:trHeight w:val="240"/>
                            </w:trPr>
                            <w:tc>
                              <w:tcPr>
                                <w:tcW w:w="1140" w:type="dxa"/>
                              </w:tcPr>
                              <w:p w14:paraId="4F9B0A6F" w14:textId="77777777" w:rsidR="00C60962" w:rsidRDefault="00060B18">
                                <w:r>
                                  <w:t>Betreft</w:t>
                                </w:r>
                              </w:p>
                            </w:tc>
                            <w:tc>
                              <w:tcPr>
                                <w:tcW w:w="5400" w:type="dxa"/>
                              </w:tcPr>
                              <w:p w14:paraId="09EC249C" w14:textId="2ABA76AE" w:rsidR="00C60962" w:rsidRDefault="00060B18">
                                <w:r>
                                  <w:t>Handhavingsrapportage Groningen Airport Eelde gebruiksjaar 202</w:t>
                                </w:r>
                                <w:r w:rsidR="00E42ABB">
                                  <w:t>5</w:t>
                                </w:r>
                                <w:r>
                                  <w:t xml:space="preserve"> </w:t>
                                </w:r>
                              </w:p>
                            </w:tc>
                          </w:tr>
                          <w:tr w:rsidR="00C60962" w14:paraId="3E842EB9" w14:textId="77777777">
                            <w:trPr>
                              <w:trHeight w:val="200"/>
                            </w:trPr>
                            <w:tc>
                              <w:tcPr>
                                <w:tcW w:w="1140" w:type="dxa"/>
                              </w:tcPr>
                              <w:p w14:paraId="517AD072" w14:textId="77777777" w:rsidR="00C60962" w:rsidRDefault="00C60962"/>
                            </w:tc>
                            <w:tc>
                              <w:tcPr>
                                <w:tcW w:w="5400" w:type="dxa"/>
                              </w:tcPr>
                              <w:p w14:paraId="6F9B93DB" w14:textId="77777777" w:rsidR="00C60962" w:rsidRDefault="00C60962"/>
                            </w:tc>
                          </w:tr>
                        </w:tbl>
                        <w:p w14:paraId="700133EA" w14:textId="77777777" w:rsidR="002D0415" w:rsidRDefault="002D041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D0FE9D7" id="7266255e-823c-11ee-8554-0242ac120003" o:spid="_x0000_s1037" type="#_x0000_t202" style="position:absolute;margin-left:0;margin-top:286.5pt;width:323.25pt;height:58pt;z-index:251662848;visibility:visible;mso-wrap-style:square;mso-height-percent:0;mso-wrap-distance-left:0;mso-wrap-distance-top:0;mso-wrap-distance-right:0;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tblGrid>
                    <w:tr w:rsidR="00C60962" w14:paraId="392DAC75" w14:textId="77777777">
                      <w:trPr>
                        <w:trHeight w:val="200"/>
                      </w:trPr>
                      <w:tc>
                        <w:tcPr>
                          <w:tcW w:w="1140" w:type="dxa"/>
                        </w:tcPr>
                        <w:p w14:paraId="46FAEEAA" w14:textId="77777777" w:rsidR="00C60962" w:rsidRDefault="00C60962"/>
                      </w:tc>
                      <w:tc>
                        <w:tcPr>
                          <w:tcW w:w="5400" w:type="dxa"/>
                        </w:tcPr>
                        <w:p w14:paraId="23A2D763" w14:textId="77777777" w:rsidR="00C60962" w:rsidRDefault="00C60962"/>
                      </w:tc>
                    </w:tr>
                    <w:tr w:rsidR="00C60962" w14:paraId="52923F81" w14:textId="77777777">
                      <w:trPr>
                        <w:trHeight w:val="240"/>
                      </w:trPr>
                      <w:tc>
                        <w:tcPr>
                          <w:tcW w:w="1140" w:type="dxa"/>
                        </w:tcPr>
                        <w:p w14:paraId="283DE6E3" w14:textId="77777777" w:rsidR="00C60962" w:rsidRDefault="00060B18">
                          <w:r>
                            <w:t>Datum</w:t>
                          </w:r>
                        </w:p>
                      </w:tc>
                      <w:tc>
                        <w:tcPr>
                          <w:tcW w:w="5400" w:type="dxa"/>
                        </w:tcPr>
                        <w:p w14:paraId="69CF58E5" w14:textId="3A3E9BB0" w:rsidR="00C60962" w:rsidRDefault="00FF2AB6">
                          <w:r>
                            <w:t>21 september 2026</w:t>
                          </w:r>
                        </w:p>
                      </w:tc>
                    </w:tr>
                    <w:tr w:rsidR="00C60962" w14:paraId="434537CF" w14:textId="77777777">
                      <w:trPr>
                        <w:trHeight w:val="240"/>
                      </w:trPr>
                      <w:tc>
                        <w:tcPr>
                          <w:tcW w:w="1140" w:type="dxa"/>
                        </w:tcPr>
                        <w:p w14:paraId="4F9B0A6F" w14:textId="77777777" w:rsidR="00C60962" w:rsidRDefault="00060B18">
                          <w:r>
                            <w:t>Betreft</w:t>
                          </w:r>
                        </w:p>
                      </w:tc>
                      <w:tc>
                        <w:tcPr>
                          <w:tcW w:w="5400" w:type="dxa"/>
                        </w:tcPr>
                        <w:p w14:paraId="09EC249C" w14:textId="2ABA76AE" w:rsidR="00C60962" w:rsidRDefault="00060B18">
                          <w:r>
                            <w:t>Handhavingsrapportage Groningen Airport Eelde gebruiksjaar 202</w:t>
                          </w:r>
                          <w:r w:rsidR="00E42ABB">
                            <w:t>5</w:t>
                          </w:r>
                          <w:r>
                            <w:t xml:space="preserve"> </w:t>
                          </w:r>
                        </w:p>
                      </w:tc>
                    </w:tr>
                    <w:tr w:rsidR="00C60962" w14:paraId="3E842EB9" w14:textId="77777777">
                      <w:trPr>
                        <w:trHeight w:val="200"/>
                      </w:trPr>
                      <w:tc>
                        <w:tcPr>
                          <w:tcW w:w="1140" w:type="dxa"/>
                        </w:tcPr>
                        <w:p w14:paraId="517AD072" w14:textId="77777777" w:rsidR="00C60962" w:rsidRDefault="00C60962"/>
                      </w:tc>
                      <w:tc>
                        <w:tcPr>
                          <w:tcW w:w="5400" w:type="dxa"/>
                        </w:tcPr>
                        <w:p w14:paraId="6F9B93DB" w14:textId="77777777" w:rsidR="00C60962" w:rsidRDefault="00C60962"/>
                      </w:tc>
                    </w:tr>
                  </w:tbl>
                  <w:p w14:paraId="700133EA" w14:textId="77777777" w:rsidR="002D0415" w:rsidRDefault="002D0415"/>
                </w:txbxContent>
              </v:textbox>
              <w10:wrap anchorx="margin" anchory="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2E9AFF8" wp14:editId="7A106FD1">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C281E20" w14:textId="77777777" w:rsidR="002D0415" w:rsidRDefault="002D0415"/>
                      </w:txbxContent>
                    </wps:txbx>
                    <wps:bodyPr vert="horz" wrap="square" lIns="0" tIns="0" rIns="0" bIns="0" anchor="t" anchorCtr="0"/>
                  </wps:wsp>
                </a:graphicData>
              </a:graphic>
            </wp:anchor>
          </w:drawing>
        </mc:Choice>
        <mc:Fallback>
          <w:pict>
            <v:shape w14:anchorId="22E9AFF8"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C281E20" w14:textId="77777777" w:rsidR="002D0415" w:rsidRDefault="002D0415"/>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E6F6F5"/>
    <w:multiLevelType w:val="multilevel"/>
    <w:tmpl w:val="37FE009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E8D3697"/>
    <w:multiLevelType w:val="multilevel"/>
    <w:tmpl w:val="A8CF5212"/>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1AFBA98"/>
    <w:multiLevelType w:val="multilevel"/>
    <w:tmpl w:val="82BAE2A1"/>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379A0C3"/>
    <w:multiLevelType w:val="multilevel"/>
    <w:tmpl w:val="B3C5059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6FAA4BF"/>
    <w:multiLevelType w:val="multilevel"/>
    <w:tmpl w:val="32B3988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7C135A3"/>
    <w:multiLevelType w:val="multilevel"/>
    <w:tmpl w:val="4402A449"/>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10B783F"/>
    <w:multiLevelType w:val="multilevel"/>
    <w:tmpl w:val="502B70F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01CAC923"/>
    <w:multiLevelType w:val="multilevel"/>
    <w:tmpl w:val="4E26CCC1"/>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66E080"/>
    <w:multiLevelType w:val="multilevel"/>
    <w:tmpl w:val="B68A657C"/>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510AA8"/>
    <w:multiLevelType w:val="multilevel"/>
    <w:tmpl w:val="44BD8623"/>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923FE5"/>
    <w:multiLevelType w:val="multilevel"/>
    <w:tmpl w:val="168FBD3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86E8B3"/>
    <w:multiLevelType w:val="multilevel"/>
    <w:tmpl w:val="61FDE617"/>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E48244"/>
    <w:multiLevelType w:val="multilevel"/>
    <w:tmpl w:val="AB28F66C"/>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7E6D4C"/>
    <w:multiLevelType w:val="multilevel"/>
    <w:tmpl w:val="F24ACB3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D0D488E"/>
    <w:multiLevelType w:val="multilevel"/>
    <w:tmpl w:val="5964647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FB4E3A"/>
    <w:multiLevelType w:val="multilevel"/>
    <w:tmpl w:val="607BE0E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98E0E7"/>
    <w:multiLevelType w:val="multilevel"/>
    <w:tmpl w:val="0E94977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DF4B6A"/>
    <w:multiLevelType w:val="multilevel"/>
    <w:tmpl w:val="2E688ADD"/>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33787A4"/>
    <w:multiLevelType w:val="multilevel"/>
    <w:tmpl w:val="854A495A"/>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5197A9B"/>
    <w:multiLevelType w:val="multilevel"/>
    <w:tmpl w:val="C603EFC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B9CCC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7EFEC33"/>
    <w:multiLevelType w:val="multilevel"/>
    <w:tmpl w:val="5470A1FA"/>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8F8330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CAD44B2"/>
    <w:multiLevelType w:val="multilevel"/>
    <w:tmpl w:val="FC5C32B1"/>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FCB9FF"/>
    <w:multiLevelType w:val="multilevel"/>
    <w:tmpl w:val="6516E98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2"/>
  </w:num>
  <w:num w:numId="3">
    <w:abstractNumId w:val="11"/>
  </w:num>
  <w:num w:numId="4">
    <w:abstractNumId w:val="7"/>
  </w:num>
  <w:num w:numId="5">
    <w:abstractNumId w:val="6"/>
  </w:num>
  <w:num w:numId="6">
    <w:abstractNumId w:val="16"/>
  </w:num>
  <w:num w:numId="7">
    <w:abstractNumId w:val="19"/>
  </w:num>
  <w:num w:numId="8">
    <w:abstractNumId w:val="9"/>
  </w:num>
  <w:num w:numId="9">
    <w:abstractNumId w:val="23"/>
  </w:num>
  <w:num w:numId="10">
    <w:abstractNumId w:val="8"/>
  </w:num>
  <w:num w:numId="11">
    <w:abstractNumId w:val="15"/>
  </w:num>
  <w:num w:numId="12">
    <w:abstractNumId w:val="13"/>
  </w:num>
  <w:num w:numId="13">
    <w:abstractNumId w:val="21"/>
  </w:num>
  <w:num w:numId="14">
    <w:abstractNumId w:val="3"/>
  </w:num>
  <w:num w:numId="15">
    <w:abstractNumId w:val="5"/>
  </w:num>
  <w:num w:numId="16">
    <w:abstractNumId w:val="10"/>
  </w:num>
  <w:num w:numId="17">
    <w:abstractNumId w:val="4"/>
  </w:num>
  <w:num w:numId="18">
    <w:abstractNumId w:val="18"/>
  </w:num>
  <w:num w:numId="19">
    <w:abstractNumId w:val="1"/>
  </w:num>
  <w:num w:numId="20">
    <w:abstractNumId w:val="14"/>
  </w:num>
  <w:num w:numId="21">
    <w:abstractNumId w:val="0"/>
  </w:num>
  <w:num w:numId="22">
    <w:abstractNumId w:val="24"/>
  </w:num>
  <w:num w:numId="23">
    <w:abstractNumId w:val="17"/>
  </w:num>
  <w:num w:numId="24">
    <w:abstractNumId w:val="2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20"/>
    <w:rsid w:val="00046C1B"/>
    <w:rsid w:val="00060B18"/>
    <w:rsid w:val="00065C6D"/>
    <w:rsid w:val="00072D50"/>
    <w:rsid w:val="00105968"/>
    <w:rsid w:val="00155C03"/>
    <w:rsid w:val="001D1E75"/>
    <w:rsid w:val="001D614F"/>
    <w:rsid w:val="00256A4D"/>
    <w:rsid w:val="002A6EDA"/>
    <w:rsid w:val="002D0415"/>
    <w:rsid w:val="00315A4D"/>
    <w:rsid w:val="003652B1"/>
    <w:rsid w:val="003B2A91"/>
    <w:rsid w:val="003D0565"/>
    <w:rsid w:val="003D426E"/>
    <w:rsid w:val="003E5DF9"/>
    <w:rsid w:val="0052722E"/>
    <w:rsid w:val="00530C09"/>
    <w:rsid w:val="005F75AB"/>
    <w:rsid w:val="006237EA"/>
    <w:rsid w:val="006659C4"/>
    <w:rsid w:val="006A6D21"/>
    <w:rsid w:val="007C534F"/>
    <w:rsid w:val="008D6548"/>
    <w:rsid w:val="008F285E"/>
    <w:rsid w:val="00905960"/>
    <w:rsid w:val="00941A30"/>
    <w:rsid w:val="00A074AB"/>
    <w:rsid w:val="00A15B46"/>
    <w:rsid w:val="00A21B24"/>
    <w:rsid w:val="00A22020"/>
    <w:rsid w:val="00A72A72"/>
    <w:rsid w:val="00A86008"/>
    <w:rsid w:val="00A87078"/>
    <w:rsid w:val="00A8770F"/>
    <w:rsid w:val="00B977DA"/>
    <w:rsid w:val="00BE7D1A"/>
    <w:rsid w:val="00BF6869"/>
    <w:rsid w:val="00C50B0A"/>
    <w:rsid w:val="00C60962"/>
    <w:rsid w:val="00D10F14"/>
    <w:rsid w:val="00D12422"/>
    <w:rsid w:val="00D66AAC"/>
    <w:rsid w:val="00E05FC6"/>
    <w:rsid w:val="00E06351"/>
    <w:rsid w:val="00E42ABB"/>
    <w:rsid w:val="00E841A0"/>
    <w:rsid w:val="00F24CC7"/>
    <w:rsid w:val="00F37277"/>
    <w:rsid w:val="00F9465B"/>
    <w:rsid w:val="00FF2A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8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3">
    <w:name w:val="heading 3"/>
    <w:basedOn w:val="Normal"/>
    <w:next w:val="Normal"/>
    <w:link w:val="Heading3Char"/>
    <w:uiPriority w:val="9"/>
    <w:unhideWhenUsed/>
    <w:qFormat/>
    <w:rsid w:val="00905960"/>
    <w:pPr>
      <w:keepNext/>
      <w:keepLines/>
      <w:autoSpaceDN/>
      <w:spacing w:before="240" w:after="240" w:line="276" w:lineRule="auto"/>
      <w:textAlignment w:val="auto"/>
      <w:outlineLvl w:val="2"/>
    </w:pPr>
    <w:rPr>
      <w:rFonts w:eastAsiaTheme="majorEastAsia" w:cstheme="majorBidi"/>
      <w:b/>
      <w:color w:val="auto"/>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3"/>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letters">
    <w:name w:val="NEa opsomming (letters)"/>
    <w:basedOn w:val="Normal"/>
    <w:pPr>
      <w:numPr>
        <w:numId w:val="15"/>
      </w:numPr>
      <w:spacing w:line="240" w:lineRule="exact"/>
    </w:pPr>
  </w:style>
  <w:style w:type="paragraph" w:customStyle="1" w:styleId="NEaopsommingextra">
    <w:name w:val="NEa opsomming extra"/>
    <w:basedOn w:val="Normal"/>
    <w:next w:val="Normal"/>
    <w:pPr>
      <w:numPr>
        <w:numId w:val="16"/>
      </w:numPr>
    </w:pPr>
  </w:style>
  <w:style w:type="paragraph" w:customStyle="1" w:styleId="NEaOpsommingstekst">
    <w:name w:val="NEa Opsommingstekst"/>
    <w:basedOn w:val="NEaStandaard"/>
    <w:pPr>
      <w:numPr>
        <w:numId w:val="17"/>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4"/>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8"/>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18"/>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9"/>
      </w:num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8"/>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A22020"/>
    <w:pPr>
      <w:tabs>
        <w:tab w:val="center" w:pos="4536"/>
        <w:tab w:val="right" w:pos="9072"/>
      </w:tabs>
      <w:spacing w:line="240" w:lineRule="auto"/>
    </w:pPr>
  </w:style>
  <w:style w:type="character" w:customStyle="1" w:styleId="HeaderChar">
    <w:name w:val="Header Char"/>
    <w:basedOn w:val="DefaultParagraphFont"/>
    <w:link w:val="Header"/>
    <w:uiPriority w:val="99"/>
    <w:rsid w:val="00A22020"/>
    <w:rPr>
      <w:rFonts w:ascii="Verdana" w:hAnsi="Verdana"/>
      <w:color w:val="000000"/>
      <w:sz w:val="18"/>
      <w:szCs w:val="18"/>
    </w:rPr>
  </w:style>
  <w:style w:type="paragraph" w:styleId="Footer">
    <w:name w:val="footer"/>
    <w:basedOn w:val="Normal"/>
    <w:link w:val="FooterChar"/>
    <w:uiPriority w:val="99"/>
    <w:unhideWhenUsed/>
    <w:rsid w:val="00A22020"/>
    <w:pPr>
      <w:tabs>
        <w:tab w:val="center" w:pos="4536"/>
        <w:tab w:val="right" w:pos="9072"/>
      </w:tabs>
      <w:spacing w:line="240" w:lineRule="auto"/>
    </w:pPr>
  </w:style>
  <w:style w:type="character" w:customStyle="1" w:styleId="FooterChar">
    <w:name w:val="Footer Char"/>
    <w:basedOn w:val="DefaultParagraphFont"/>
    <w:link w:val="Footer"/>
    <w:uiPriority w:val="99"/>
    <w:rsid w:val="00A22020"/>
    <w:rPr>
      <w:rFonts w:ascii="Verdana" w:hAnsi="Verdana"/>
      <w:color w:val="000000"/>
      <w:sz w:val="18"/>
      <w:szCs w:val="18"/>
    </w:rPr>
  </w:style>
  <w:style w:type="paragraph" w:customStyle="1" w:styleId="Default">
    <w:name w:val="Default"/>
    <w:rsid w:val="00A22020"/>
    <w:pPr>
      <w:autoSpaceDE w:val="0"/>
      <w:adjustRightInd w:val="0"/>
      <w:textAlignment w:val="auto"/>
    </w:pPr>
    <w:rPr>
      <w:rFonts w:ascii="Verdana" w:hAnsi="Verdana" w:cs="Verdana"/>
      <w:color w:val="000000"/>
      <w:sz w:val="24"/>
      <w:szCs w:val="24"/>
    </w:rPr>
  </w:style>
  <w:style w:type="paragraph" w:styleId="ListParagraph">
    <w:name w:val="List Paragraph"/>
    <w:basedOn w:val="Normal"/>
    <w:uiPriority w:val="34"/>
    <w:qFormat/>
    <w:rsid w:val="00A22020"/>
    <w:pPr>
      <w:ind w:left="720"/>
      <w:contextualSpacing/>
      <w:textAlignment w:val="auto"/>
    </w:pPr>
  </w:style>
  <w:style w:type="character" w:customStyle="1" w:styleId="Heading3Char">
    <w:name w:val="Heading 3 Char"/>
    <w:basedOn w:val="DefaultParagraphFont"/>
    <w:link w:val="Heading3"/>
    <w:uiPriority w:val="9"/>
    <w:rsid w:val="00905960"/>
    <w:rPr>
      <w:rFonts w:ascii="Verdana" w:eastAsiaTheme="majorEastAsia" w:hAnsi="Verdana" w:cstheme="majorBidi"/>
      <w:b/>
      <w:sz w:val="18"/>
      <w:szCs w:val="24"/>
      <w:lang w:eastAsia="en-US"/>
    </w:rPr>
  </w:style>
  <w:style w:type="paragraph" w:styleId="Revision">
    <w:name w:val="Revision"/>
    <w:hidden/>
    <w:uiPriority w:val="99"/>
    <w:semiHidden/>
    <w:rsid w:val="00155C03"/>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895476">
      <w:bodyDiv w:val="1"/>
      <w:marLeft w:val="0"/>
      <w:marRight w:val="0"/>
      <w:marTop w:val="0"/>
      <w:marBottom w:val="0"/>
      <w:divBdr>
        <w:top w:val="none" w:sz="0" w:space="0" w:color="auto"/>
        <w:left w:val="none" w:sz="0" w:space="0" w:color="auto"/>
        <w:bottom w:val="none" w:sz="0" w:space="0" w:color="auto"/>
        <w:right w:val="none" w:sz="0" w:space="0" w:color="auto"/>
      </w:divBdr>
    </w:div>
    <w:div w:id="1510170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427</ap:Words>
  <ap:Characters>2436</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Brief aan Parlement - Handhavingsrapportage Groningen Airport Eelde gebruiksjaar 2024 -2025</vt:lpstr>
    </vt:vector>
  </ap:TitlesOfParts>
  <ap:LinksUpToDate>false</ap:LinksUpToDate>
  <ap:CharactersWithSpaces>2858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2026-09-21T06:05:00.0000000Z</dcterms:created>
  <dcterms:modified xsi:type="dcterms:W3CDTF">2026-09-21T06:05:00.0000000Z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Handhavingsrapportage Groningen Airport Eelde gebruiksjaar 2024 -2025</vt:lpwstr>
  </property>
  <property fmtid="{D5CDD505-2E9C-101B-9397-08002B2CF9AE}" pid="5" name="Publicatiedatum">
    <vt:lpwstr/>
  </property>
  <property fmtid="{D5CDD505-2E9C-101B-9397-08002B2CF9AE}" pid="6" name="Verantwoordelijke organisatie">
    <vt:lpwstr>Bestuursadvies (Transport)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 Vermeulen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