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2026Z19521</w:t>
        <w:br/>
      </w:r>
      <w:proofErr w:type="spellEnd"/>
    </w:p>
    <w:p>
      <w:pPr>
        <w:pStyle w:val="Normal"/>
        <w:rPr>
          <w:b w:val="1"/>
          <w:bCs w:val="1"/>
        </w:rPr>
      </w:pPr>
      <w:r w:rsidR="250AE766">
        <w:rPr>
          <w:b w:val="0"/>
          <w:bCs w:val="0"/>
        </w:rPr>
        <w:t>(ingezonden 22 september 2026)</w:t>
        <w:br/>
      </w:r>
    </w:p>
    <w:p>
      <w:r>
        <w:t xml:space="preserve">Vragen van het lid Maes (VVD) aan de minister van Buitenlandse Handel en Ontwikkelingssamenwerking over het bericht ‘Je paspoort inleveren bij je baas en voor je vlucht een telefoontje van de politie. China maakt buitenlandse reizen moeilijker’</w:t>
      </w:r>
      <w:r>
        <w:br/>
      </w:r>
    </w:p>
    <w:p>
      <w:r>
        <w:t xml:space="preserve"> </w:t>
      </w:r>
      <w:r>
        <w:br/>
      </w:r>
    </w:p>
    <w:p>
      <w:r>
        <w:t xml:space="preserve">Vraag 1</w:t>
      </w:r>
      <w:r>
        <w:br/>
      </w:r>
    </w:p>
    <w:p>
      <w:r>
        <w:t xml:space="preserve">Bent u bekend met het artikel ‘Je paspoort inleveren bij je baas en voor je vlucht een telefoontje van de politie. China maakt buitenlandse reizen moeilijker’? 1)</w:t>
      </w:r>
      <w:r>
        <w:br/>
      </w:r>
    </w:p>
    <w:p>
      <w:r>
        <w:t xml:space="preserve"> </w:t>
      </w:r>
      <w:r>
        <w:br/>
      </w:r>
    </w:p>
    <w:p>
      <w:r>
        <w:t xml:space="preserve">Vraag 2</w:t>
      </w:r>
      <w:r>
        <w:br/>
      </w:r>
    </w:p>
    <w:p>
      <w:r>
        <w:t xml:space="preserve">Hoe beoordeelt u de aangescherpte uitreisbeperkingen die China oplegt aan naar schatting ruim honderd miljoen werknemers in de publieke sector en staatsbedrijven? Deelt u de analyse dat de Communistische Partij van China (CPC) deze reisbeperkingen doelbewust inzet ter versterking van de nationale en industriële veiligheid, met name om het weglekken van technologische kennis te voorkomen? </w:t>
      </w:r>
      <w:r>
        <w:br/>
      </w:r>
    </w:p>
    <w:p>
      <w:r>
        <w:t xml:space="preserve"> </w:t>
      </w:r>
      <w:r>
        <w:br/>
      </w:r>
    </w:p>
    <w:p>
      <w:r>
        <w:t xml:space="preserve">Vraag 3</w:t>
      </w:r>
      <w:r>
        <w:br/>
      </w:r>
    </w:p>
    <w:p>
      <w:r>
        <w:t xml:space="preserve">Hoe kijkt u naar het gezegde ‘zoals de waard is, vertrouwt hij zijn gasten’ in relatie tot dit artikel en wat zegt dit u over de economische relatie tussen China en Europa?</w:t>
      </w:r>
      <w:r>
        <w:br/>
      </w:r>
    </w:p>
    <w:p>
      <w:r>
        <w:t xml:space="preserve"> </w:t>
      </w:r>
      <w:r>
        <w:br/>
      </w:r>
    </w:p>
    <w:p>
      <w:r>
        <w:t xml:space="preserve">Vraag 4</w:t>
      </w:r>
      <w:r>
        <w:br/>
      </w:r>
    </w:p>
    <w:p>
      <w:r>
        <w:t xml:space="preserve">Doen deze reisrestricties u ook denken aan de restricties die ooit golden in de Sovjet-Unie en deelt u de mening dat dit in deze geglobaliseerde wereld een duidelijk teken is van nog verder afnemende vrijheid voor Chinese staatsburgers en toenemende controle door de Chinese staat?</w:t>
      </w:r>
      <w:r>
        <w:br/>
      </w:r>
    </w:p>
    <w:p>
      <w:r>
        <w:t xml:space="preserve"> </w:t>
      </w:r>
      <w:r>
        <w:br/>
      </w:r>
    </w:p>
    <w:p>
      <w:r>
        <w:t xml:space="preserve">Vraag 5</w:t>
      </w:r>
      <w:r>
        <w:br/>
      </w:r>
    </w:p>
    <w:p>
      <w:r>
        <w:t xml:space="preserve">Hoe kijkt u naar de officiële lezing van de Chinese staat die zegt dat deze nieuwe regels de rechten en plichten van Chinese burgers en van de buitenlanders die China bezoeken verhelderen en gericht zijn op proactieve bescherming?</w:t>
      </w:r>
      <w:r>
        <w:br/>
      </w:r>
    </w:p>
    <w:p>
      <w:r>
        <w:t xml:space="preserve"> </w:t>
      </w:r>
      <w:r>
        <w:br/>
      </w:r>
    </w:p>
    <w:p>
      <w:r>
        <w:t xml:space="preserve">Vraag 6</w:t>
      </w:r>
      <w:r>
        <w:br/>
      </w:r>
    </w:p>
    <w:p>
      <w:r>
        <w:t xml:space="preserve">Welke risico’s ziet u in deze maatregelen voor de Nederlandse en Europese economische veiligheid en strategische autonomie?</w:t>
      </w:r>
      <w:r>
        <w:br/>
      </w:r>
    </w:p>
    <w:p>
      <w:r>
        <w:t xml:space="preserve"> </w:t>
      </w:r>
      <w:r>
        <w:br/>
      </w:r>
    </w:p>
    <w:p>
      <w:r>
        <w:t xml:space="preserve">Vraag 7</w:t>
      </w:r>
      <w:r>
        <w:br/>
      </w:r>
    </w:p>
    <w:p>
      <w:r>
        <w:t xml:space="preserve">Hoe waarborgt u dat het eventueel aantrekken van kenniswerkers uit een systeemrivaal als China hand in hand gaat met de bescherming van onze nationale kennisveiligheid? </w:t>
      </w:r>
      <w:r>
        <w:br/>
      </w:r>
    </w:p>
    <w:p>
      <w:r>
        <w:t xml:space="preserve"> </w:t>
      </w:r>
      <w:r>
        <w:br/>
      </w:r>
    </w:p>
    <w:p>
      <w:r>
        <w:t xml:space="preserve">Vraag 8</w:t>
      </w:r>
      <w:r>
        <w:br/>
      </w:r>
    </w:p>
    <w:p>
      <w:r>
        <w:t xml:space="preserve">Hoe schat u het risico in dat de verscherpte greep op uitreizen door China gepaard kan gaan met het opvoeren van repressie en dwang op Chinese werknemers, studenten en onderzoekers die reeds in Nederland verblijven?</w:t>
      </w:r>
      <w:r>
        <w:br/>
      </w:r>
    </w:p>
    <w:p>
      <w:r>
        <w:t xml:space="preserve"> </w:t>
      </w:r>
      <w:r>
        <w:br/>
      </w:r>
    </w:p>
    <w:p>
      <w:r>
        <w:t xml:space="preserve">Vraag 9</w:t>
      </w:r>
      <w:r>
        <w:br/>
      </w:r>
    </w:p>
    <w:p>
      <w:r>
        <w:t xml:space="preserve">In hoeverre vormen de nieuwe Chinese wetgeving en de willekeur rond zogeheten 'exit bans' een direct risico voor werknemers van Nederlandse technologie- en innovatiebedrijven met de Chinese nationaliteit of een Chinees-Nederlandse achtergrond, wanneer zij voor zaken of familiebezoek naar China reizen? Geeft dit u aanleiding om de reisadviezen en risicovoorlichting voor Nederlandse bedrijven en universiteiten hierop aan te scherpen? </w:t>
      </w:r>
      <w:r>
        <w:br/>
      </w:r>
    </w:p>
    <w:p>
      <w:r>
        <w:t xml:space="preserve"> </w:t>
      </w:r>
      <w:r>
        <w:br/>
      </w:r>
    </w:p>
    <w:p>
      <w:r>
        <w:t xml:space="preserve">Vraag 10</w:t>
      </w:r>
      <w:r>
        <w:br/>
      </w:r>
    </w:p>
    <w:p>
      <w:r>
        <w:t xml:space="preserve">Bent u bereid om deze toenemende mate van Chinese deglobalisering, het vasthouden van sleuteltalent en de bijbehorende risico’s voor industriële ketens met spoed te agenderen in Europees verband? </w:t>
      </w:r>
      <w:r>
        <w:br/>
      </w:r>
    </w:p>
    <w:p>
      <w:r>
        <w:t xml:space="preserve"> </w:t>
      </w:r>
      <w:r>
        <w:br/>
      </w:r>
    </w:p>
    <w:p>
      <w:r>
        <w:t xml:space="preserve">[1] NRC, 16 september 2026, ‘Je paspoort inleveren bij je baas en voor je vlucht een telefoontje van de politie. China maakt buitenlandse reizen moeilijker’.</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7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710">
    <w:abstractNumId w:val="1005197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