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593" w:rsidP="00C33593" w:rsidRDefault="00C33593" w14:paraId="6DD19B6F" w14:textId="77777777">
      <w:pPr>
        <w:pStyle w:val="StandaardAanhef"/>
      </w:pPr>
    </w:p>
    <w:p w:rsidRPr="0043380F" w:rsidR="00C33593" w:rsidP="00C33593" w:rsidRDefault="00C33593" w14:paraId="1D44F354" w14:textId="77777777">
      <w:pPr>
        <w:pStyle w:val="StandaardAanhef"/>
      </w:pPr>
      <w:r>
        <w:t>Geachte voorzitter,</w:t>
      </w:r>
    </w:p>
    <w:p w:rsidR="00C33593" w:rsidP="00C33593" w:rsidRDefault="00C33593" w14:paraId="793796AF" w14:textId="77777777">
      <w:pPr>
        <w:pStyle w:val="StandaardAanhef"/>
      </w:pPr>
      <w:r w:rsidRPr="005B498F">
        <w:t>Op</w:t>
      </w:r>
      <w:r>
        <w:t xml:space="preserve"> 10 september</w:t>
      </w:r>
      <w:r w:rsidRPr="005B498F">
        <w:t xml:space="preserve"> </w:t>
      </w:r>
      <w:r>
        <w:t xml:space="preserve">zijn de staatssecretaris Herstel Toeslagen en ik met uw Kamer in debat gegaan over de datakluis van de Belastingdienst. Met deze brief apprecieer ik twee tijdens dit debat ingediende moties vóór de stemmingen van 22 september. </w:t>
      </w:r>
    </w:p>
    <w:p w:rsidR="00C33593" w:rsidP="00C33593" w:rsidRDefault="00C33593" w14:paraId="649CA81D" w14:textId="77777777">
      <w:pPr>
        <w:pStyle w:val="StandaardAanhef"/>
      </w:pPr>
      <w:r w:rsidRPr="0043380F">
        <w:rPr>
          <w:b/>
          <w:bCs/>
        </w:rPr>
        <w:t xml:space="preserve">Motie Grinwis en </w:t>
      </w:r>
      <w:r>
        <w:rPr>
          <w:b/>
          <w:bCs/>
        </w:rPr>
        <w:t xml:space="preserve">Inge </w:t>
      </w:r>
      <w:r w:rsidRPr="0043380F">
        <w:rPr>
          <w:b/>
          <w:bCs/>
        </w:rPr>
        <w:t>van Dijk</w:t>
      </w:r>
      <w:r>
        <w:rPr>
          <w:b/>
          <w:bCs/>
        </w:rPr>
        <w:t xml:space="preserve"> </w:t>
      </w:r>
      <w:bookmarkStart w:name="_Hlk240363170" w:id="0"/>
      <w:r>
        <w:rPr>
          <w:b/>
          <w:bCs/>
        </w:rPr>
        <w:t>(</w:t>
      </w:r>
      <w:r w:rsidRPr="0043380F">
        <w:rPr>
          <w:b/>
          <w:bCs/>
        </w:rPr>
        <w:t>nr. 1559</w:t>
      </w:r>
      <w:bookmarkEnd w:id="0"/>
      <w:r>
        <w:rPr>
          <w:b/>
          <w:bCs/>
        </w:rPr>
        <w:t>)</w:t>
      </w:r>
      <w:r>
        <w:rPr>
          <w:b/>
          <w:bCs/>
        </w:rPr>
        <w:br/>
      </w:r>
      <w:r>
        <w:t>De leden</w:t>
      </w:r>
      <w:r w:rsidRPr="005B498F">
        <w:t xml:space="preserve"> Grinwis (</w:t>
      </w:r>
      <w:r>
        <w:t xml:space="preserve">CU) en Inge van Dijk (CDA) hebben een motie ingediend met het verzoek in kaart te brengen </w:t>
      </w:r>
      <w:r w:rsidRPr="005B498F">
        <w:t>op welke punten de Archiefwet, de W</w:t>
      </w:r>
      <w:r>
        <w:t>et open overheid (W</w:t>
      </w:r>
      <w:r w:rsidRPr="005B498F">
        <w:t>oo</w:t>
      </w:r>
      <w:r>
        <w:t>)</w:t>
      </w:r>
      <w:r w:rsidRPr="005B498F">
        <w:t xml:space="preserve"> en de </w:t>
      </w:r>
      <w:r w:rsidRPr="00CB74DF">
        <w:t>Algemene verordening gegevensbescherming</w:t>
      </w:r>
      <w:r>
        <w:t xml:space="preserve"> (</w:t>
      </w:r>
      <w:r w:rsidRPr="005B498F">
        <w:t>AVG</w:t>
      </w:r>
      <w:r>
        <w:t>)</w:t>
      </w:r>
      <w:r w:rsidRPr="005B498F">
        <w:t xml:space="preserve"> elkaar tegenwerken</w:t>
      </w:r>
      <w:r>
        <w:t xml:space="preserve"> </w:t>
      </w:r>
      <w:r w:rsidRPr="005B498F">
        <w:t xml:space="preserve">en </w:t>
      </w:r>
      <w:r>
        <w:t>uw</w:t>
      </w:r>
      <w:r w:rsidRPr="005B498F">
        <w:t xml:space="preserve"> Kamer te informeren over </w:t>
      </w:r>
      <w:r>
        <w:t xml:space="preserve">de </w:t>
      </w:r>
      <w:r w:rsidRPr="005B498F">
        <w:t>mogelijkheden om deze wetgeving beter op elkaar aan te laten sluiten</w:t>
      </w:r>
      <w:r>
        <w:t>.</w:t>
      </w:r>
      <w:r>
        <w:rPr>
          <w:rStyle w:val="Voetnootmarkering"/>
        </w:rPr>
        <w:footnoteReference w:id="1"/>
      </w:r>
      <w:r>
        <w:t xml:space="preserve"> In het debat heb ik toegezegd schriftelijk met een appreciatie op deze motie terug te komen. Met deze brief kom ik, mede namens de minister van Onderwijs, Cultuur en Wetenschap en de staatssecretaris van Binnenlandse Zaken</w:t>
      </w:r>
      <w:r w:rsidRPr="00387DAF">
        <w:t xml:space="preserve"> </w:t>
      </w:r>
      <w:r>
        <w:t xml:space="preserve">en Koninkrijkrelaties, tegemoet aan deze toezegging. </w:t>
      </w:r>
    </w:p>
    <w:p w:rsidRPr="004A495D" w:rsidR="00C33593" w:rsidP="00C33593" w:rsidRDefault="00C33593" w14:paraId="68EA5A24" w14:textId="77777777">
      <w:pPr>
        <w:pStyle w:val="StandaardAanhef"/>
      </w:pPr>
      <w:r>
        <w:t xml:space="preserve">Ik kan de motie ‘oordeel Kamer’ geven, </w:t>
      </w:r>
      <w:r w:rsidRPr="00CB345E">
        <w:t>waarbij ik deze zo interpreteer dat de casus van de datakluis van de Belastingdienst laat zien dat het belangrijk is om te onderzoeken of er knelpunten zitten in de departementale uitvoering of uitleg van de betreffende wet- en regelgeving.</w:t>
      </w:r>
      <w:r w:rsidRPr="00CB345E">
        <w:rPr>
          <w:rFonts w:ascii="RijksSansVF" w:hAnsi="RijksSansVF" w:cs="Aptos" w:eastAsiaTheme="minorHAnsi"/>
          <w:color w:val="1F497D"/>
          <w:sz w:val="20"/>
          <w:szCs w:val="20"/>
          <w:lang w:eastAsia="en-US"/>
          <w14:ligatures w14:val="standardContextual"/>
        </w:rPr>
        <w:t xml:space="preserve"> </w:t>
      </w:r>
    </w:p>
    <w:p w:rsidRPr="0043380F" w:rsidR="00C33593" w:rsidP="00C33593" w:rsidRDefault="00C33593" w14:paraId="01910FB8" w14:textId="77777777">
      <w:pPr>
        <w:pStyle w:val="StandaardAanhef"/>
        <w:spacing w:after="0"/>
      </w:pPr>
      <w:r w:rsidRPr="0043380F">
        <w:rPr>
          <w:b/>
          <w:bCs/>
        </w:rPr>
        <w:t xml:space="preserve">Motie </w:t>
      </w:r>
      <w:r>
        <w:rPr>
          <w:b/>
          <w:bCs/>
        </w:rPr>
        <w:t xml:space="preserve">Inge </w:t>
      </w:r>
      <w:r w:rsidRPr="0043380F">
        <w:rPr>
          <w:b/>
          <w:bCs/>
        </w:rPr>
        <w:t xml:space="preserve">van Dijk </w:t>
      </w:r>
      <w:r>
        <w:rPr>
          <w:b/>
          <w:bCs/>
        </w:rPr>
        <w:t>c.s. (</w:t>
      </w:r>
      <w:r w:rsidRPr="0043380F">
        <w:rPr>
          <w:b/>
          <w:bCs/>
        </w:rPr>
        <w:t>nr. 15</w:t>
      </w:r>
      <w:r>
        <w:rPr>
          <w:b/>
          <w:bCs/>
        </w:rPr>
        <w:t>65)</w:t>
      </w:r>
    </w:p>
    <w:p w:rsidR="00C33593" w:rsidP="00C33593" w:rsidRDefault="00C33593" w14:paraId="3514A3E4" w14:textId="77777777">
      <w:pPr>
        <w:rPr>
          <w:rFonts w:cstheme="minorBidi"/>
        </w:rPr>
      </w:pPr>
      <w:r>
        <w:t>Tijdens het debat is de motie 31066, nr. 1565 van het lid van Dijk (CDA) ingediend.</w:t>
      </w:r>
      <w:r>
        <w:rPr>
          <w:rStyle w:val="Voetnootmarkering"/>
        </w:rPr>
        <w:footnoteReference w:id="2"/>
      </w:r>
      <w:r>
        <w:t xml:space="preserve"> De motie verzoekt </w:t>
      </w:r>
      <w:r w:rsidRPr="00B30761">
        <w:rPr>
          <w:rFonts w:cstheme="minorBidi"/>
        </w:rPr>
        <w:t>de regering onafhankelijk te laten toetsen of de lessen en aanbevelingen uit de POK ten aanzien van informatiehuishouding en informatievoorziening binnen de Belastingdienst aantoonbaar zijn geborgd en waar nodig met concrete verbetermaatregelen te komen</w:t>
      </w:r>
      <w:r>
        <w:rPr>
          <w:rFonts w:cstheme="minorBidi"/>
        </w:rPr>
        <w:t xml:space="preserve">. </w:t>
      </w:r>
    </w:p>
    <w:p w:rsidR="00C33593" w:rsidP="00C33593" w:rsidRDefault="00C33593" w14:paraId="73E03572" w14:textId="77777777">
      <w:pPr>
        <w:rPr>
          <w:rFonts w:cstheme="minorBidi"/>
        </w:rPr>
      </w:pPr>
    </w:p>
    <w:p w:rsidRPr="00436CD8" w:rsidR="00C33593" w:rsidP="00C33593" w:rsidRDefault="00C33593" w14:paraId="7B6F5706" w14:textId="7833156A">
      <w:pPr>
        <w:rPr>
          <w:rFonts w:cstheme="minorBidi"/>
        </w:rPr>
      </w:pPr>
      <w:r>
        <w:rPr>
          <w:rFonts w:cstheme="minorBidi"/>
        </w:rPr>
        <w:lastRenderedPageBreak/>
        <w:t>N</w:t>
      </w:r>
      <w:r w:rsidRPr="00D9263C">
        <w:rPr>
          <w:rFonts w:cstheme="minorBidi"/>
        </w:rPr>
        <w:t>aar aanleiding van de Parlementaire Ondervragingscommissie</w:t>
      </w:r>
      <w:r>
        <w:rPr>
          <w:rFonts w:cstheme="minorBidi"/>
        </w:rPr>
        <w:t xml:space="preserve"> </w:t>
      </w:r>
      <w:r w:rsidRPr="00D9263C">
        <w:rPr>
          <w:rFonts w:cstheme="minorBidi"/>
        </w:rPr>
        <w:t xml:space="preserve">Kinderopvangtoeslag (POK) </w:t>
      </w:r>
      <w:r>
        <w:rPr>
          <w:rFonts w:cstheme="minorBidi"/>
        </w:rPr>
        <w:t xml:space="preserve">zijn </w:t>
      </w:r>
      <w:r w:rsidRPr="00D9263C">
        <w:rPr>
          <w:rFonts w:cstheme="minorBidi"/>
        </w:rPr>
        <w:t>er middelen beschikbaar</w:t>
      </w:r>
      <w:r>
        <w:rPr>
          <w:rFonts w:cstheme="minorBidi"/>
        </w:rPr>
        <w:t xml:space="preserve"> </w:t>
      </w:r>
      <w:r w:rsidRPr="00D9263C">
        <w:rPr>
          <w:rFonts w:cstheme="minorBidi"/>
        </w:rPr>
        <w:t>gesteld</w:t>
      </w:r>
      <w:r>
        <w:rPr>
          <w:rFonts w:cstheme="minorBidi"/>
        </w:rPr>
        <w:t xml:space="preserve"> voor </w:t>
      </w:r>
      <w:r w:rsidRPr="00D9263C">
        <w:rPr>
          <w:rFonts w:cstheme="minorBidi"/>
        </w:rPr>
        <w:t>onder</w:t>
      </w:r>
      <w:r>
        <w:rPr>
          <w:rFonts w:cstheme="minorBidi"/>
        </w:rPr>
        <w:t xml:space="preserve"> </w:t>
      </w:r>
      <w:r w:rsidRPr="00D9263C">
        <w:rPr>
          <w:rFonts w:cstheme="minorBidi"/>
        </w:rPr>
        <w:t xml:space="preserve">andere een </w:t>
      </w:r>
      <w:r>
        <w:rPr>
          <w:rFonts w:cstheme="minorBidi"/>
        </w:rPr>
        <w:t>rijksbreed</w:t>
      </w:r>
      <w:r w:rsidRPr="00D9263C">
        <w:rPr>
          <w:rFonts w:cstheme="minorBidi"/>
        </w:rPr>
        <w:t xml:space="preserve"> programma om de</w:t>
      </w:r>
      <w:r>
        <w:rPr>
          <w:rFonts w:cstheme="minorBidi"/>
        </w:rPr>
        <w:t xml:space="preserve"> i</w:t>
      </w:r>
      <w:r w:rsidRPr="00D9263C">
        <w:rPr>
          <w:rFonts w:cstheme="minorBidi"/>
        </w:rPr>
        <w:t>nformatiehuishouding op orde te krijgen.</w:t>
      </w:r>
      <w:r>
        <w:rPr>
          <w:rFonts w:cstheme="minorBidi"/>
        </w:rPr>
        <w:t xml:space="preserve"> </w:t>
      </w:r>
      <w:r w:rsidRPr="0071458D">
        <w:rPr>
          <w:rFonts w:cstheme="minorBidi"/>
        </w:rPr>
        <w:t>Dit programma loopt tot eind 2026</w:t>
      </w:r>
      <w:r>
        <w:rPr>
          <w:rFonts w:cstheme="minorBidi"/>
        </w:rPr>
        <w:t>. Daarna zullen noodzakelijke en structurele activiteiten doorgaan binnen de reguliere organisatie.</w:t>
      </w:r>
      <w:r w:rsidRPr="0071458D">
        <w:rPr>
          <w:rFonts w:cstheme="minorBidi"/>
        </w:rPr>
        <w:t xml:space="preserve"> </w:t>
      </w:r>
    </w:p>
    <w:p w:rsidR="00C33593" w:rsidP="00C33593" w:rsidRDefault="00C33593" w14:paraId="796A8C78" w14:textId="77777777">
      <w:pPr>
        <w:rPr>
          <w:rFonts w:cstheme="minorBidi"/>
        </w:rPr>
      </w:pPr>
    </w:p>
    <w:p w:rsidR="00C33593" w:rsidP="00C33593" w:rsidRDefault="00C33593" w14:paraId="079BCB36" w14:textId="77777777">
      <w:pPr>
        <w:rPr>
          <w:rFonts w:cstheme="minorBidi"/>
        </w:rPr>
      </w:pPr>
      <w:r>
        <w:rPr>
          <w:rFonts w:cstheme="minorBidi"/>
        </w:rPr>
        <w:t xml:space="preserve">Uiterlijk </w:t>
      </w:r>
      <w:r w:rsidRPr="00803806">
        <w:rPr>
          <w:rFonts w:cstheme="minorBidi"/>
        </w:rPr>
        <w:t xml:space="preserve">begin 2027 </w:t>
      </w:r>
      <w:r>
        <w:rPr>
          <w:rFonts w:cstheme="minorBidi"/>
        </w:rPr>
        <w:t xml:space="preserve">volgt </w:t>
      </w:r>
      <w:r w:rsidRPr="00803806">
        <w:rPr>
          <w:rFonts w:cstheme="minorBidi"/>
        </w:rPr>
        <w:t>een eindrapport</w:t>
      </w:r>
      <w:r>
        <w:rPr>
          <w:rFonts w:cstheme="minorBidi"/>
        </w:rPr>
        <w:t xml:space="preserve"> </w:t>
      </w:r>
      <w:r w:rsidRPr="00803806">
        <w:rPr>
          <w:rFonts w:cstheme="minorBidi"/>
        </w:rPr>
        <w:t>naar aanleiding van</w:t>
      </w:r>
      <w:r>
        <w:rPr>
          <w:rFonts w:cstheme="minorBidi"/>
        </w:rPr>
        <w:t xml:space="preserve"> </w:t>
      </w:r>
      <w:r w:rsidRPr="00803806">
        <w:rPr>
          <w:rFonts w:cstheme="minorBidi"/>
        </w:rPr>
        <w:t xml:space="preserve">de formele afronding van het programma </w:t>
      </w:r>
      <w:r>
        <w:rPr>
          <w:rFonts w:cstheme="minorBidi"/>
        </w:rPr>
        <w:t>‘</w:t>
      </w:r>
      <w:r w:rsidRPr="00803806">
        <w:rPr>
          <w:rFonts w:cstheme="minorBidi"/>
        </w:rPr>
        <w:t>I</w:t>
      </w:r>
      <w:r>
        <w:rPr>
          <w:rFonts w:cstheme="minorBidi"/>
        </w:rPr>
        <w:t xml:space="preserve">nformatie op orde </w:t>
      </w:r>
      <w:r w:rsidRPr="00803806">
        <w:rPr>
          <w:rFonts w:cstheme="minorBidi"/>
        </w:rPr>
        <w:t>B</w:t>
      </w:r>
      <w:r>
        <w:rPr>
          <w:rFonts w:cstheme="minorBidi"/>
        </w:rPr>
        <w:t xml:space="preserve">elastingdienst’, </w:t>
      </w:r>
      <w:r w:rsidRPr="00A94CAC">
        <w:rPr>
          <w:rFonts w:cstheme="minorBidi"/>
        </w:rPr>
        <w:t>welke ik uw Kamer kan toesturen</w:t>
      </w:r>
      <w:r w:rsidRPr="006D3197">
        <w:rPr>
          <w:rFonts w:cstheme="minorBidi"/>
        </w:rPr>
        <w:t>. Hiermee is de basis gelegd om de informatiehuishouding van de Belastingdienst op</w:t>
      </w:r>
      <w:r>
        <w:rPr>
          <w:rFonts w:cstheme="minorBidi"/>
        </w:rPr>
        <w:t xml:space="preserve"> orde te krijgen. Ook in de jaren hierna zal dit voortdurend aandacht blijven vragen van de Belastingdienst.</w:t>
      </w:r>
      <w:r w:rsidRPr="00436CD8">
        <w:rPr>
          <w:rFonts w:cstheme="minorBidi"/>
        </w:rPr>
        <w:t xml:space="preserve"> </w:t>
      </w:r>
      <w:bookmarkStart w:name="_Hlk240380791" w:id="1"/>
      <w:r>
        <w:rPr>
          <w:rFonts w:cstheme="minorBidi"/>
        </w:rPr>
        <w:t xml:space="preserve">Als uw Kamer dat wenst kunnen de uitkomsten van het programma binnen de Belastingdienst extern en onafhankelijk worden getoetst, waarmee ik de motie ‘oordeel Kamer’ geef. </w:t>
      </w:r>
    </w:p>
    <w:bookmarkEnd w:id="1"/>
    <w:p w:rsidRPr="00D9263C" w:rsidR="00C33593" w:rsidP="00C33593" w:rsidRDefault="00C33593" w14:paraId="7ECF9494" w14:textId="77777777">
      <w:pPr>
        <w:rPr>
          <w:rFonts w:cstheme="minorBidi"/>
        </w:rPr>
      </w:pPr>
    </w:p>
    <w:p w:rsidRPr="00D9263C" w:rsidR="00C33593" w:rsidP="00C33593" w:rsidRDefault="00C33593" w14:paraId="7C83FA48" w14:textId="77777777">
      <w:pPr>
        <w:rPr>
          <w:rFonts w:cstheme="minorBidi"/>
        </w:rPr>
      </w:pPr>
    </w:p>
    <w:p w:rsidR="00C33593" w:rsidP="00C33593" w:rsidRDefault="00C33593" w14:paraId="6E259A8F" w14:textId="77777777">
      <w:pPr>
        <w:pStyle w:val="StandaardSlotzin"/>
      </w:pPr>
      <w:r>
        <w:t>Hoogachtend,</w:t>
      </w:r>
    </w:p>
    <w:p w:rsidR="00C33593" w:rsidP="00C33593" w:rsidRDefault="00C33593" w14:paraId="33A74A46"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C33593" w:rsidTr="00C212CE" w14:paraId="57E027FE" w14:textId="77777777">
        <w:tc>
          <w:tcPr>
            <w:tcW w:w="3592" w:type="dxa"/>
          </w:tcPr>
          <w:p w:rsidR="00C33593" w:rsidP="00C212CE" w:rsidRDefault="00C33593" w14:paraId="33D92FAE" w14:textId="77777777">
            <w:proofErr w:type="gramStart"/>
            <w:r>
              <w:t>de</w:t>
            </w:r>
            <w:proofErr w:type="gramEnd"/>
            <w:r>
              <w:t xml:space="preserve"> staatssecretaris van Financiën,</w:t>
            </w:r>
            <w:r>
              <w:br/>
            </w:r>
            <w:r>
              <w:br/>
            </w:r>
            <w:r>
              <w:br/>
            </w:r>
            <w:r>
              <w:br/>
            </w:r>
          </w:p>
          <w:p w:rsidR="00C33593" w:rsidP="00C212CE" w:rsidRDefault="00C33593" w14:paraId="2E06EE4B" w14:textId="77777777">
            <w:r>
              <w:br/>
              <w:t>Eelco Eerenberg</w:t>
            </w:r>
          </w:p>
        </w:tc>
        <w:tc>
          <w:tcPr>
            <w:tcW w:w="3892" w:type="dxa"/>
          </w:tcPr>
          <w:p w:rsidR="00C33593" w:rsidP="00C212CE" w:rsidRDefault="00C33593" w14:paraId="5AF0830B" w14:textId="77777777"/>
        </w:tc>
      </w:tr>
      <w:tr w:rsidR="00C33593" w:rsidTr="00C212CE" w14:paraId="6D0A9C36" w14:textId="77777777">
        <w:tc>
          <w:tcPr>
            <w:tcW w:w="3592" w:type="dxa"/>
          </w:tcPr>
          <w:p w:rsidR="00C33593" w:rsidP="00C212CE" w:rsidRDefault="00C33593" w14:paraId="4D6B23CC" w14:textId="77777777"/>
        </w:tc>
        <w:tc>
          <w:tcPr>
            <w:tcW w:w="3892" w:type="dxa"/>
          </w:tcPr>
          <w:p w:rsidR="00C33593" w:rsidP="00C212CE" w:rsidRDefault="00C33593" w14:paraId="224931DC" w14:textId="77777777"/>
        </w:tc>
      </w:tr>
      <w:tr w:rsidR="00C33593" w:rsidTr="00C212CE" w14:paraId="52010684" w14:textId="77777777">
        <w:tc>
          <w:tcPr>
            <w:tcW w:w="3592" w:type="dxa"/>
          </w:tcPr>
          <w:p w:rsidR="00C33593" w:rsidP="00C212CE" w:rsidRDefault="00C33593" w14:paraId="4B17B4E9" w14:textId="77777777"/>
        </w:tc>
        <w:tc>
          <w:tcPr>
            <w:tcW w:w="3892" w:type="dxa"/>
          </w:tcPr>
          <w:p w:rsidR="00C33593" w:rsidP="00C212CE" w:rsidRDefault="00C33593" w14:paraId="67841AB2" w14:textId="77777777"/>
        </w:tc>
      </w:tr>
    </w:tbl>
    <w:p w:rsidR="00077DBB" w:rsidP="00C33593" w:rsidRDefault="00077DBB" w14:paraId="1E1F13AC" w14:textId="77777777">
      <w:pPr>
        <w:pStyle w:val="StandaardAanhef"/>
      </w:pPr>
    </w:p>
    <w:sectPr w:rsidR="00077DBB">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B96B4" w14:textId="77777777" w:rsidR="007A7061" w:rsidRDefault="007A7061">
      <w:pPr>
        <w:spacing w:line="240" w:lineRule="auto"/>
      </w:pPr>
      <w:r>
        <w:separator/>
      </w:r>
    </w:p>
  </w:endnote>
  <w:endnote w:type="continuationSeparator" w:id="0">
    <w:p w14:paraId="11896E1B" w14:textId="77777777" w:rsidR="007A7061" w:rsidRDefault="007A70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ijksSansVF">
    <w:altName w:val="Calibri"/>
    <w:charset w:val="00"/>
    <w:family w:val="swiss"/>
    <w:pitch w:val="variable"/>
    <w:sig w:usb0="A00000EF" w:usb1="4000606B"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9ADC" w14:textId="77777777" w:rsidR="00F566CD" w:rsidRDefault="00F566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B93D" w14:textId="77777777" w:rsidR="00F566CD" w:rsidRDefault="00F566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8F90" w14:textId="77777777" w:rsidR="00F566CD" w:rsidRDefault="00F566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45CFB" w14:textId="77777777" w:rsidR="007A7061" w:rsidRDefault="007A7061">
      <w:pPr>
        <w:spacing w:line="240" w:lineRule="auto"/>
      </w:pPr>
      <w:r>
        <w:separator/>
      </w:r>
    </w:p>
  </w:footnote>
  <w:footnote w:type="continuationSeparator" w:id="0">
    <w:p w14:paraId="720585DE" w14:textId="77777777" w:rsidR="007A7061" w:rsidRDefault="007A7061">
      <w:pPr>
        <w:spacing w:line="240" w:lineRule="auto"/>
      </w:pPr>
      <w:r>
        <w:continuationSeparator/>
      </w:r>
    </w:p>
  </w:footnote>
  <w:footnote w:id="1">
    <w:p w14:paraId="0C63C65B" w14:textId="77777777" w:rsidR="00C33593" w:rsidRPr="00F94636" w:rsidRDefault="00C33593" w:rsidP="00C33593">
      <w:pPr>
        <w:pStyle w:val="Voetnoottekst"/>
        <w:rPr>
          <w:sz w:val="16"/>
          <w:szCs w:val="16"/>
          <w:lang w:val="nl-NL"/>
        </w:rPr>
      </w:pPr>
      <w:r w:rsidRPr="00F94636">
        <w:rPr>
          <w:rStyle w:val="Voetnootmarkering"/>
          <w:sz w:val="16"/>
          <w:szCs w:val="16"/>
        </w:rPr>
        <w:footnoteRef/>
      </w:r>
      <w:r w:rsidRPr="00F94636">
        <w:rPr>
          <w:sz w:val="16"/>
          <w:szCs w:val="16"/>
          <w:lang w:val="nl-NL"/>
        </w:rPr>
        <w:t xml:space="preserve"> Kamerstukken II 2025/26, 31 066, nr. 1559</w:t>
      </w:r>
    </w:p>
  </w:footnote>
  <w:footnote w:id="2">
    <w:p w14:paraId="6ABD40B6" w14:textId="77777777" w:rsidR="00C33593" w:rsidRPr="00F94636" w:rsidRDefault="00C33593" w:rsidP="00C33593">
      <w:pPr>
        <w:pStyle w:val="Voetnoottekst"/>
        <w:rPr>
          <w:lang w:val="nl-NL"/>
        </w:rPr>
      </w:pPr>
      <w:r w:rsidRPr="00F94636">
        <w:rPr>
          <w:rStyle w:val="Voetnootmarkering"/>
          <w:sz w:val="16"/>
          <w:szCs w:val="16"/>
        </w:rPr>
        <w:footnoteRef/>
      </w:r>
      <w:r w:rsidRPr="006C6346">
        <w:rPr>
          <w:sz w:val="16"/>
          <w:szCs w:val="16"/>
          <w:lang w:val="nl-NL"/>
        </w:rPr>
        <w:t xml:space="preserve"> Kamerstukken II 2025/26, 31</w:t>
      </w:r>
      <w:r>
        <w:rPr>
          <w:sz w:val="16"/>
          <w:szCs w:val="16"/>
          <w:lang w:val="nl-NL"/>
        </w:rPr>
        <w:t xml:space="preserve"> </w:t>
      </w:r>
      <w:r w:rsidRPr="006C6346">
        <w:rPr>
          <w:sz w:val="16"/>
          <w:szCs w:val="16"/>
          <w:lang w:val="nl-NL"/>
        </w:rPr>
        <w:t>066, nr. 1565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DFE0" w14:textId="77777777" w:rsidR="00F566CD" w:rsidRDefault="00F566C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59D7" w14:textId="77777777" w:rsidR="00077DBB" w:rsidRDefault="008D215E">
    <w:r>
      <w:rPr>
        <w:noProof/>
      </w:rPr>
      <mc:AlternateContent>
        <mc:Choice Requires="wps">
          <w:drawing>
            <wp:anchor distT="0" distB="0" distL="0" distR="0" simplePos="0" relativeHeight="251658240" behindDoc="0" locked="1" layoutInCell="1" allowOverlap="1" wp14:anchorId="5C9DEDA7" wp14:editId="31B30A71">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827F4D7" w14:textId="77777777" w:rsidR="00077DBB" w:rsidRDefault="008D215E">
                          <w:pPr>
                            <w:pStyle w:val="StandaardReferentiegegevensKop"/>
                          </w:pPr>
                          <w:r>
                            <w:t>Ons kenmerk</w:t>
                          </w:r>
                        </w:p>
                        <w:p w14:paraId="0FE8B38D" w14:textId="47966FA2" w:rsidR="002A0B8D" w:rsidRDefault="00CD2B00">
                          <w:pPr>
                            <w:pStyle w:val="StandaardReferentiegegevens"/>
                          </w:pPr>
                          <w:fldSimple w:instr=" DOCPROPERTY  &quot;Kenmerk&quot;  \* MERGEFORMAT ">
                            <w:r w:rsidR="00F566CD">
                              <w:t>2026-0000488382</w:t>
                            </w:r>
                          </w:fldSimple>
                        </w:p>
                      </w:txbxContent>
                    </wps:txbx>
                    <wps:bodyPr vert="horz" wrap="square" lIns="0" tIns="0" rIns="0" bIns="0" anchor="t" anchorCtr="0"/>
                  </wps:wsp>
                </a:graphicData>
              </a:graphic>
            </wp:anchor>
          </w:drawing>
        </mc:Choice>
        <mc:Fallback>
          <w:pict>
            <v:shapetype w14:anchorId="5C9DEDA7"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5827F4D7" w14:textId="77777777" w:rsidR="00077DBB" w:rsidRDefault="008D215E">
                    <w:pPr>
                      <w:pStyle w:val="StandaardReferentiegegevensKop"/>
                    </w:pPr>
                    <w:r>
                      <w:t>Ons kenmerk</w:t>
                    </w:r>
                  </w:p>
                  <w:p w14:paraId="0FE8B38D" w14:textId="47966FA2" w:rsidR="002A0B8D" w:rsidRDefault="00CD2B00">
                    <w:pPr>
                      <w:pStyle w:val="StandaardReferentiegegevens"/>
                    </w:pPr>
                    <w:fldSimple w:instr=" DOCPROPERTY  &quot;Kenmerk&quot;  \* MERGEFORMAT ">
                      <w:r w:rsidR="00F566CD">
                        <w:t>2026-0000488382</w:t>
                      </w:r>
                    </w:fldSimple>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3CA464AC" wp14:editId="09B6E93D">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29FD561" w14:textId="77777777" w:rsidR="00817FE4" w:rsidRDefault="00B94CED">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CA464AC" id="bd4a94a5-03a6-11ee-8f29-0242ac130005" o:spid="_x0000_s1027" type="#_x0000_t202" style="position:absolute;margin-left:466.2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529FD561" w14:textId="77777777" w:rsidR="00817FE4" w:rsidRDefault="00B94CED">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491E78F7" wp14:editId="3113713A">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51AD2B55" w14:textId="71456AD9" w:rsidR="00817FE4" w:rsidRDefault="00817FE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91E78F7" id="bd5d94d9-03a6-11ee-8f29-0242ac130005" o:spid="_x0000_s1028" type="#_x0000_t202" style="position:absolute;margin-left:79.35pt;margin-top:802.95pt;width:141.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51AD2B55" w14:textId="71456AD9" w:rsidR="00817FE4" w:rsidRDefault="00817FE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56BA" w14:textId="77777777" w:rsidR="00077DBB" w:rsidRDefault="008D215E">
    <w:pPr>
      <w:spacing w:after="7029" w:line="14" w:lineRule="exact"/>
    </w:pPr>
    <w:r>
      <w:rPr>
        <w:noProof/>
      </w:rPr>
      <mc:AlternateContent>
        <mc:Choice Requires="wps">
          <w:drawing>
            <wp:anchor distT="0" distB="0" distL="0" distR="0" simplePos="0" relativeHeight="251658243" behindDoc="0" locked="1" layoutInCell="1" allowOverlap="1" wp14:anchorId="51EB7B36" wp14:editId="51E2A8D9">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CCFB823" w14:textId="77777777" w:rsidR="00077DBB" w:rsidRDefault="008D215E">
                          <w:pPr>
                            <w:spacing w:line="240" w:lineRule="auto"/>
                          </w:pPr>
                          <w:r>
                            <w:rPr>
                              <w:noProof/>
                            </w:rPr>
                            <w:drawing>
                              <wp:inline distT="0" distB="0" distL="0" distR="0" wp14:anchorId="00DE0A72" wp14:editId="61436A3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1EB7B36"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4CCFB823" w14:textId="77777777" w:rsidR="00077DBB" w:rsidRDefault="008D215E">
                    <w:pPr>
                      <w:spacing w:line="240" w:lineRule="auto"/>
                    </w:pPr>
                    <w:r>
                      <w:rPr>
                        <w:noProof/>
                      </w:rPr>
                      <w:drawing>
                        <wp:inline distT="0" distB="0" distL="0" distR="0" wp14:anchorId="00DE0A72" wp14:editId="61436A3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7F746BB0" wp14:editId="30543D7E">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4DAAABD" w14:textId="77777777" w:rsidR="008D215E" w:rsidRDefault="008D215E"/>
                      </w:txbxContent>
                    </wps:txbx>
                    <wps:bodyPr vert="horz" wrap="square" lIns="0" tIns="0" rIns="0" bIns="0" anchor="t" anchorCtr="0"/>
                  </wps:wsp>
                </a:graphicData>
              </a:graphic>
            </wp:anchor>
          </w:drawing>
        </mc:Choice>
        <mc:Fallback>
          <w:pict>
            <v:shape w14:anchorId="7F746BB0" id="bd5d5767-03a6-11ee-8f29-0242ac130005" o:spid="_x0000_s1030" type="#_x0000_t202" style="position:absolute;margin-left:279.2pt;margin-top:0;width:36.85pt;height:105.2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14DAAABD" w14:textId="77777777" w:rsidR="008D215E" w:rsidRDefault="008D215E"/>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2AC7DCAC" wp14:editId="50697A6A">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38B7CE3A" w14:textId="77777777" w:rsidR="00077DBB" w:rsidRDefault="008D215E">
                          <w:pPr>
                            <w:pStyle w:val="StandaardReferentiegegevens"/>
                          </w:pPr>
                          <w:r>
                            <w:t>Korte Voorhout 7</w:t>
                          </w:r>
                        </w:p>
                        <w:p w14:paraId="7E6F5FB5" w14:textId="77777777" w:rsidR="00077DBB" w:rsidRDefault="008D215E">
                          <w:pPr>
                            <w:pStyle w:val="StandaardReferentiegegevens"/>
                          </w:pPr>
                          <w:r>
                            <w:t>2511 CW  's-Gravenhage</w:t>
                          </w:r>
                        </w:p>
                        <w:p w14:paraId="11B79E64" w14:textId="77777777" w:rsidR="00077DBB" w:rsidRDefault="008D215E">
                          <w:pPr>
                            <w:pStyle w:val="StandaardReferentiegegevens"/>
                          </w:pPr>
                          <w:r>
                            <w:t>POSTBUS 20201</w:t>
                          </w:r>
                        </w:p>
                        <w:p w14:paraId="4C440AB7" w14:textId="77777777" w:rsidR="00077DBB" w:rsidRPr="00A70789" w:rsidRDefault="008D215E">
                          <w:pPr>
                            <w:pStyle w:val="StandaardReferentiegegevens"/>
                            <w:rPr>
                              <w:lang w:val="es-ES"/>
                            </w:rPr>
                          </w:pPr>
                          <w:r w:rsidRPr="00A70789">
                            <w:rPr>
                              <w:lang w:val="es-ES"/>
                            </w:rPr>
                            <w:t xml:space="preserve">2500 </w:t>
                          </w:r>
                          <w:proofErr w:type="gramStart"/>
                          <w:r w:rsidRPr="00A70789">
                            <w:rPr>
                              <w:lang w:val="es-ES"/>
                            </w:rPr>
                            <w:t>EE  '</w:t>
                          </w:r>
                          <w:proofErr w:type="gramEnd"/>
                          <w:r w:rsidRPr="00A70789">
                            <w:rPr>
                              <w:lang w:val="es-ES"/>
                            </w:rPr>
                            <w:t>s-Gravenhage</w:t>
                          </w:r>
                        </w:p>
                        <w:p w14:paraId="695BE4A5" w14:textId="77777777" w:rsidR="00077DBB" w:rsidRPr="00A70789" w:rsidRDefault="008D215E">
                          <w:pPr>
                            <w:pStyle w:val="StandaardReferentiegegevens"/>
                            <w:rPr>
                              <w:lang w:val="es-ES"/>
                            </w:rPr>
                          </w:pPr>
                          <w:r w:rsidRPr="00A70789">
                            <w:rPr>
                              <w:lang w:val="es-ES"/>
                            </w:rPr>
                            <w:t>www.rijksoverheid.nl/fin</w:t>
                          </w:r>
                        </w:p>
                        <w:p w14:paraId="055F89CD" w14:textId="77777777" w:rsidR="00077DBB" w:rsidRPr="00A70789" w:rsidRDefault="00077DBB">
                          <w:pPr>
                            <w:pStyle w:val="WitregelW2"/>
                            <w:rPr>
                              <w:lang w:val="es-ES"/>
                            </w:rPr>
                          </w:pPr>
                        </w:p>
                        <w:p w14:paraId="3D363A9D" w14:textId="77777777" w:rsidR="00077DBB" w:rsidRDefault="008D215E">
                          <w:pPr>
                            <w:pStyle w:val="StandaardReferentiegegevensKop"/>
                          </w:pPr>
                          <w:r>
                            <w:t>Ons kenmerk</w:t>
                          </w:r>
                        </w:p>
                        <w:p w14:paraId="64737B44" w14:textId="7D6040BF" w:rsidR="002A0B8D" w:rsidRDefault="00CD2B00">
                          <w:pPr>
                            <w:pStyle w:val="StandaardReferentiegegevens"/>
                          </w:pPr>
                          <w:fldSimple w:instr=" DOCPROPERTY  &quot;Kenmerk&quot;  \* MERGEFORMAT ">
                            <w:r w:rsidR="00F566CD">
                              <w:t>2026-0000488382</w:t>
                            </w:r>
                          </w:fldSimple>
                        </w:p>
                        <w:p w14:paraId="3D4CBE90" w14:textId="77777777" w:rsidR="00077DBB" w:rsidRDefault="00077DBB">
                          <w:pPr>
                            <w:pStyle w:val="WitregelW1"/>
                          </w:pPr>
                        </w:p>
                        <w:p w14:paraId="44377281" w14:textId="77777777" w:rsidR="00077DBB" w:rsidRDefault="008D215E">
                          <w:pPr>
                            <w:pStyle w:val="StandaardReferentiegegevensKop"/>
                          </w:pPr>
                          <w:r>
                            <w:t>Uw brief (kenmerk)</w:t>
                          </w:r>
                        </w:p>
                        <w:p w14:paraId="1E3090B0" w14:textId="70A0CE21" w:rsidR="00817FE4" w:rsidRDefault="00817FE4">
                          <w:pPr>
                            <w:pStyle w:val="StandaardReferentiegegevens"/>
                          </w:pPr>
                          <w:r>
                            <w:fldChar w:fldCharType="begin"/>
                          </w:r>
                          <w:r>
                            <w:instrText xml:space="preserve"> DOCPROPERTY  "UwKenmerk"  \* MERGEFORMAT </w:instrText>
                          </w:r>
                          <w:r>
                            <w:fldChar w:fldCharType="end"/>
                          </w:r>
                        </w:p>
                        <w:p w14:paraId="482B70E6" w14:textId="77777777" w:rsidR="00077DBB" w:rsidRDefault="00077DBB">
                          <w:pPr>
                            <w:pStyle w:val="WitregelW1"/>
                          </w:pPr>
                        </w:p>
                        <w:p w14:paraId="459713E7" w14:textId="77777777" w:rsidR="00077DBB" w:rsidRDefault="008D215E">
                          <w:pPr>
                            <w:pStyle w:val="StandaardReferentiegegevensKop"/>
                          </w:pPr>
                          <w:r>
                            <w:t>Bijlagen</w:t>
                          </w:r>
                        </w:p>
                        <w:p w14:paraId="5EB7612B" w14:textId="49831F4C" w:rsidR="00077DBB" w:rsidRDefault="00077DBB">
                          <w:pPr>
                            <w:pStyle w:val="StandaardReferentiegegevens"/>
                          </w:pPr>
                        </w:p>
                      </w:txbxContent>
                    </wps:txbx>
                    <wps:bodyPr vert="horz" wrap="square" lIns="0" tIns="0" rIns="0" bIns="0" anchor="t" anchorCtr="0"/>
                  </wps:wsp>
                </a:graphicData>
              </a:graphic>
            </wp:anchor>
          </w:drawing>
        </mc:Choice>
        <mc:Fallback>
          <w:pict>
            <v:shape w14:anchorId="2AC7DCAC" id="bd4a91e7-03a6-11ee-8f29-0242ac130005" o:spid="_x0000_s1031" type="#_x0000_t202" style="position:absolute;margin-left:467pt;margin-top:154.45pt;width:96.7pt;height:258.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38B7CE3A" w14:textId="77777777" w:rsidR="00077DBB" w:rsidRDefault="008D215E">
                    <w:pPr>
                      <w:pStyle w:val="StandaardReferentiegegevens"/>
                    </w:pPr>
                    <w:r>
                      <w:t>Korte Voorhout 7</w:t>
                    </w:r>
                  </w:p>
                  <w:p w14:paraId="7E6F5FB5" w14:textId="77777777" w:rsidR="00077DBB" w:rsidRDefault="008D215E">
                    <w:pPr>
                      <w:pStyle w:val="StandaardReferentiegegevens"/>
                    </w:pPr>
                    <w:r>
                      <w:t>2511 CW  's-Gravenhage</w:t>
                    </w:r>
                  </w:p>
                  <w:p w14:paraId="11B79E64" w14:textId="77777777" w:rsidR="00077DBB" w:rsidRDefault="008D215E">
                    <w:pPr>
                      <w:pStyle w:val="StandaardReferentiegegevens"/>
                    </w:pPr>
                    <w:r>
                      <w:t>POSTBUS 20201</w:t>
                    </w:r>
                  </w:p>
                  <w:p w14:paraId="4C440AB7" w14:textId="77777777" w:rsidR="00077DBB" w:rsidRPr="00A70789" w:rsidRDefault="008D215E">
                    <w:pPr>
                      <w:pStyle w:val="StandaardReferentiegegevens"/>
                      <w:rPr>
                        <w:lang w:val="es-ES"/>
                      </w:rPr>
                    </w:pPr>
                    <w:r w:rsidRPr="00A70789">
                      <w:rPr>
                        <w:lang w:val="es-ES"/>
                      </w:rPr>
                      <w:t xml:space="preserve">2500 </w:t>
                    </w:r>
                    <w:proofErr w:type="gramStart"/>
                    <w:r w:rsidRPr="00A70789">
                      <w:rPr>
                        <w:lang w:val="es-ES"/>
                      </w:rPr>
                      <w:t>EE  '</w:t>
                    </w:r>
                    <w:proofErr w:type="gramEnd"/>
                    <w:r w:rsidRPr="00A70789">
                      <w:rPr>
                        <w:lang w:val="es-ES"/>
                      </w:rPr>
                      <w:t>s-Gravenhage</w:t>
                    </w:r>
                  </w:p>
                  <w:p w14:paraId="695BE4A5" w14:textId="77777777" w:rsidR="00077DBB" w:rsidRPr="00A70789" w:rsidRDefault="008D215E">
                    <w:pPr>
                      <w:pStyle w:val="StandaardReferentiegegevens"/>
                      <w:rPr>
                        <w:lang w:val="es-ES"/>
                      </w:rPr>
                    </w:pPr>
                    <w:r w:rsidRPr="00A70789">
                      <w:rPr>
                        <w:lang w:val="es-ES"/>
                      </w:rPr>
                      <w:t>www.rijksoverheid.nl/fin</w:t>
                    </w:r>
                  </w:p>
                  <w:p w14:paraId="055F89CD" w14:textId="77777777" w:rsidR="00077DBB" w:rsidRPr="00A70789" w:rsidRDefault="00077DBB">
                    <w:pPr>
                      <w:pStyle w:val="WitregelW2"/>
                      <w:rPr>
                        <w:lang w:val="es-ES"/>
                      </w:rPr>
                    </w:pPr>
                  </w:p>
                  <w:p w14:paraId="3D363A9D" w14:textId="77777777" w:rsidR="00077DBB" w:rsidRDefault="008D215E">
                    <w:pPr>
                      <w:pStyle w:val="StandaardReferentiegegevensKop"/>
                    </w:pPr>
                    <w:r>
                      <w:t>Ons kenmerk</w:t>
                    </w:r>
                  </w:p>
                  <w:p w14:paraId="64737B44" w14:textId="7D6040BF" w:rsidR="002A0B8D" w:rsidRDefault="00CD2B00">
                    <w:pPr>
                      <w:pStyle w:val="StandaardReferentiegegevens"/>
                    </w:pPr>
                    <w:fldSimple w:instr=" DOCPROPERTY  &quot;Kenmerk&quot;  \* MERGEFORMAT ">
                      <w:r w:rsidR="00F566CD">
                        <w:t>2026-0000488382</w:t>
                      </w:r>
                    </w:fldSimple>
                  </w:p>
                  <w:p w14:paraId="3D4CBE90" w14:textId="77777777" w:rsidR="00077DBB" w:rsidRDefault="00077DBB">
                    <w:pPr>
                      <w:pStyle w:val="WitregelW1"/>
                    </w:pPr>
                  </w:p>
                  <w:p w14:paraId="44377281" w14:textId="77777777" w:rsidR="00077DBB" w:rsidRDefault="008D215E">
                    <w:pPr>
                      <w:pStyle w:val="StandaardReferentiegegevensKop"/>
                    </w:pPr>
                    <w:r>
                      <w:t>Uw brief (kenmerk)</w:t>
                    </w:r>
                  </w:p>
                  <w:p w14:paraId="1E3090B0" w14:textId="70A0CE21" w:rsidR="00817FE4" w:rsidRDefault="00817FE4">
                    <w:pPr>
                      <w:pStyle w:val="StandaardReferentiegegevens"/>
                    </w:pPr>
                    <w:r>
                      <w:fldChar w:fldCharType="begin"/>
                    </w:r>
                    <w:r>
                      <w:instrText xml:space="preserve"> DOCPROPERTY  "UwKenmerk"  \* MERGEFORMAT </w:instrText>
                    </w:r>
                    <w:r>
                      <w:fldChar w:fldCharType="end"/>
                    </w:r>
                  </w:p>
                  <w:p w14:paraId="482B70E6" w14:textId="77777777" w:rsidR="00077DBB" w:rsidRDefault="00077DBB">
                    <w:pPr>
                      <w:pStyle w:val="WitregelW1"/>
                    </w:pPr>
                  </w:p>
                  <w:p w14:paraId="459713E7" w14:textId="77777777" w:rsidR="00077DBB" w:rsidRDefault="008D215E">
                    <w:pPr>
                      <w:pStyle w:val="StandaardReferentiegegevensKop"/>
                    </w:pPr>
                    <w:r>
                      <w:t>Bijlagen</w:t>
                    </w:r>
                  </w:p>
                  <w:p w14:paraId="5EB7612B" w14:textId="49831F4C" w:rsidR="00077DBB" w:rsidRDefault="00077DBB">
                    <w:pPr>
                      <w:pStyle w:val="StandaardReferentiegegevens"/>
                    </w:pP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798A1CBB" wp14:editId="427D252C">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E7BE14B" w14:textId="77777777" w:rsidR="00077DBB" w:rsidRDefault="008D215E">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798A1CBB" id="bd4a901e-03a6-11ee-8f29-0242ac130005" o:spid="_x0000_s1032" type="#_x0000_t202" style="position:absolute;margin-left:79.35pt;margin-top:133.2pt;width:280.45pt;height:11.2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E7BE14B" w14:textId="77777777" w:rsidR="00077DBB" w:rsidRDefault="008D215E">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5607F0E9" wp14:editId="09B1F204">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1F32A156" w14:textId="6410B3CF" w:rsidR="00817FE4" w:rsidRDefault="00817FE4">
                          <w:pPr>
                            <w:pStyle w:val="Rubricering"/>
                          </w:pPr>
                          <w:r>
                            <w:fldChar w:fldCharType="begin"/>
                          </w:r>
                          <w:r>
                            <w:instrText xml:space="preserve"> DOCPROPERTY  "Rubricering"  \* MERGEFORMAT </w:instrText>
                          </w:r>
                          <w:r>
                            <w:fldChar w:fldCharType="end"/>
                          </w:r>
                        </w:p>
                        <w:p w14:paraId="718F45F4" w14:textId="77777777" w:rsidR="00F566CD" w:rsidRDefault="00077DBB">
                          <w:r>
                            <w:fldChar w:fldCharType="begin"/>
                          </w:r>
                          <w:r>
                            <w:instrText xml:space="preserve"> DOCPROPERTY  "Aan"  \* MERGEFORMAT </w:instrText>
                          </w:r>
                          <w:r>
                            <w:fldChar w:fldCharType="separate"/>
                          </w:r>
                          <w:r w:rsidR="00F566CD">
                            <w:t>Voorzitter van de Tweede Kamer der Staten-Generaal</w:t>
                          </w:r>
                        </w:p>
                        <w:p w14:paraId="41A0B15B" w14:textId="77777777" w:rsidR="00F566CD" w:rsidRDefault="00F566CD">
                          <w:r>
                            <w:t>Postbus 20018</w:t>
                          </w:r>
                        </w:p>
                        <w:p w14:paraId="18CC8839" w14:textId="77777777" w:rsidR="00F566CD" w:rsidRDefault="00F566CD">
                          <w:r>
                            <w:t>2500 EA  DEN HAAG</w:t>
                          </w:r>
                        </w:p>
                        <w:p w14:paraId="0D53E457" w14:textId="77777777" w:rsidR="00F566CD" w:rsidRDefault="00F566CD"/>
                        <w:p w14:paraId="50A9D146" w14:textId="77777777" w:rsidR="00077DBB" w:rsidRDefault="00077DBB">
                          <w:r>
                            <w:fldChar w:fldCharType="end"/>
                          </w:r>
                        </w:p>
                      </w:txbxContent>
                    </wps:txbx>
                    <wps:bodyPr vert="horz" wrap="square" lIns="0" tIns="0" rIns="0" bIns="0" anchor="t" anchorCtr="0"/>
                  </wps:wsp>
                </a:graphicData>
              </a:graphic>
            </wp:anchor>
          </w:drawing>
        </mc:Choice>
        <mc:Fallback>
          <w:pict>
            <v:shape w14:anchorId="5607F0E9" id="bd4a90ba-03a6-11ee-8f29-0242ac130005" o:spid="_x0000_s1033" type="#_x0000_t202" style="position:absolute;margin-left:79.35pt;margin-top:153.05pt;width:329.2pt;height:84.7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1F32A156" w14:textId="6410B3CF" w:rsidR="00817FE4" w:rsidRDefault="00817FE4">
                    <w:pPr>
                      <w:pStyle w:val="Rubricering"/>
                    </w:pPr>
                    <w:r>
                      <w:fldChar w:fldCharType="begin"/>
                    </w:r>
                    <w:r>
                      <w:instrText xml:space="preserve"> DOCPROPERTY  "Rubricering"  \* MERGEFORMAT </w:instrText>
                    </w:r>
                    <w:r>
                      <w:fldChar w:fldCharType="end"/>
                    </w:r>
                  </w:p>
                  <w:p w14:paraId="718F45F4" w14:textId="77777777" w:rsidR="00F566CD" w:rsidRDefault="00077DBB">
                    <w:r>
                      <w:fldChar w:fldCharType="begin"/>
                    </w:r>
                    <w:r>
                      <w:instrText xml:space="preserve"> DOCPROPERTY  "Aan"  \* MERGEFORMAT </w:instrText>
                    </w:r>
                    <w:r>
                      <w:fldChar w:fldCharType="separate"/>
                    </w:r>
                    <w:r w:rsidR="00F566CD">
                      <w:t>Voorzitter van de Tweede Kamer der Staten-Generaal</w:t>
                    </w:r>
                  </w:p>
                  <w:p w14:paraId="41A0B15B" w14:textId="77777777" w:rsidR="00F566CD" w:rsidRDefault="00F566CD">
                    <w:r>
                      <w:t>Postbus 20018</w:t>
                    </w:r>
                  </w:p>
                  <w:p w14:paraId="18CC8839" w14:textId="77777777" w:rsidR="00F566CD" w:rsidRDefault="00F566CD">
                    <w:r>
                      <w:t>2500 EA  DEN HAAG</w:t>
                    </w:r>
                  </w:p>
                  <w:p w14:paraId="0D53E457" w14:textId="77777777" w:rsidR="00F566CD" w:rsidRDefault="00F566CD"/>
                  <w:p w14:paraId="50A9D146" w14:textId="77777777" w:rsidR="00077DBB" w:rsidRDefault="00077DBB">
                    <w:r>
                      <w:fldChar w:fldCharType="end"/>
                    </w:r>
                  </w:p>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0A9E2EFD" wp14:editId="717D67D7">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CC1E0E1" w14:textId="77777777" w:rsidR="00817FE4" w:rsidRDefault="00B94CE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A9E2EFD" id="bd4a9275-03a6-11ee-8f29-0242ac130005" o:spid="_x0000_s1034" type="#_x0000_t202" style="position:absolute;margin-left:466.25pt;margin-top:805pt;width:99.2pt;height:14.1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CC1E0E1" w14:textId="77777777" w:rsidR="00817FE4" w:rsidRDefault="00B94CE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73058B54" wp14:editId="36BF08D5">
              <wp:simplePos x="0" y="0"/>
              <wp:positionH relativeFrom="margin">
                <wp:align>left</wp:align>
              </wp:positionH>
              <wp:positionV relativeFrom="paragraph">
                <wp:posOffset>3636010</wp:posOffset>
              </wp:positionV>
              <wp:extent cx="4105275" cy="765175"/>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65544"/>
                      </a:xfrm>
                      <a:prstGeom prst="rect">
                        <a:avLst/>
                      </a:prstGeom>
                      <a:noFill/>
                    </wps:spPr>
                    <wps:txbx>
                      <w:txbxContent>
                        <w:tbl>
                          <w:tblPr>
                            <w:tblW w:w="6540" w:type="dxa"/>
                            <w:tblLayout w:type="fixed"/>
                            <w:tblLook w:val="07E0" w:firstRow="1" w:lastRow="1" w:firstColumn="1" w:lastColumn="1" w:noHBand="1" w:noVBand="1"/>
                          </w:tblPr>
                          <w:tblGrid>
                            <w:gridCol w:w="1140"/>
                            <w:gridCol w:w="5400"/>
                          </w:tblGrid>
                          <w:tr w:rsidR="00077DBB" w14:paraId="4E9177E0" w14:textId="77777777" w:rsidTr="0055069B">
                            <w:trPr>
                              <w:trHeight w:val="200"/>
                            </w:trPr>
                            <w:tc>
                              <w:tcPr>
                                <w:tcW w:w="1140" w:type="dxa"/>
                              </w:tcPr>
                              <w:p w14:paraId="27DF7276" w14:textId="77777777" w:rsidR="00077DBB" w:rsidRDefault="00077DBB"/>
                            </w:tc>
                            <w:tc>
                              <w:tcPr>
                                <w:tcW w:w="5400" w:type="dxa"/>
                              </w:tcPr>
                              <w:p w14:paraId="4236E239" w14:textId="77777777" w:rsidR="00077DBB" w:rsidRDefault="00077DBB"/>
                            </w:tc>
                          </w:tr>
                          <w:tr w:rsidR="00077DBB" w14:paraId="41BE324A" w14:textId="77777777" w:rsidTr="0055069B">
                            <w:trPr>
                              <w:trHeight w:val="240"/>
                            </w:trPr>
                            <w:tc>
                              <w:tcPr>
                                <w:tcW w:w="1140" w:type="dxa"/>
                              </w:tcPr>
                              <w:p w14:paraId="3DB0BE0B" w14:textId="77777777" w:rsidR="00077DBB" w:rsidRDefault="008D215E">
                                <w:r>
                                  <w:t>Datum</w:t>
                                </w:r>
                              </w:p>
                            </w:tc>
                            <w:tc>
                              <w:tcPr>
                                <w:tcW w:w="5400" w:type="dxa"/>
                              </w:tcPr>
                              <w:p w14:paraId="40777487" w14:textId="5FDD41D7" w:rsidR="00077DBB" w:rsidRDefault="00F566CD">
                                <w:r>
                                  <w:t>21 september 2026</w:t>
                                </w:r>
                              </w:p>
                            </w:tc>
                          </w:tr>
                          <w:tr w:rsidR="00077DBB" w14:paraId="135F562C" w14:textId="77777777" w:rsidTr="0055069B">
                            <w:trPr>
                              <w:trHeight w:val="240"/>
                            </w:trPr>
                            <w:tc>
                              <w:tcPr>
                                <w:tcW w:w="1140" w:type="dxa"/>
                              </w:tcPr>
                              <w:p w14:paraId="389C1328" w14:textId="77777777" w:rsidR="00077DBB" w:rsidRDefault="008D215E">
                                <w:r>
                                  <w:t>Betreft</w:t>
                                </w:r>
                              </w:p>
                            </w:tc>
                            <w:tc>
                              <w:tcPr>
                                <w:tcW w:w="5400" w:type="dxa"/>
                              </w:tcPr>
                              <w:p w14:paraId="5697A9F1" w14:textId="48281E9C" w:rsidR="00817FE4" w:rsidRDefault="00B94CED">
                                <w:r>
                                  <w:fldChar w:fldCharType="begin"/>
                                </w:r>
                                <w:r>
                                  <w:instrText xml:space="preserve"> DOCPROPERTY  "Onderwerp"  \* MERGEFORMAT </w:instrText>
                                </w:r>
                                <w:r>
                                  <w:fldChar w:fldCharType="separate"/>
                                </w:r>
                                <w:r w:rsidR="00F566CD">
                                  <w:t xml:space="preserve">Appreciatie motie </w:t>
                                </w:r>
                                <w:proofErr w:type="spellStart"/>
                                <w:r w:rsidR="00F566CD">
                                  <w:t>Grinwis</w:t>
                                </w:r>
                                <w:proofErr w:type="spellEnd"/>
                                <w:r w:rsidR="00F566CD">
                                  <w:t xml:space="preserve"> (CU) en van Dijk (CDA) (D42595) en motie van Dijk (CDA) (D42602) ingediend tijdens het debat over de datakluis van 10 september </w:t>
                                </w:r>
                                <w:r>
                                  <w:fldChar w:fldCharType="end"/>
                                </w:r>
                              </w:p>
                            </w:tc>
                          </w:tr>
                          <w:tr w:rsidR="0055069B" w14:paraId="7BE628B8" w14:textId="77777777" w:rsidTr="0055069B">
                            <w:trPr>
                              <w:trHeight w:val="240"/>
                            </w:trPr>
                            <w:tc>
                              <w:tcPr>
                                <w:tcW w:w="1140" w:type="dxa"/>
                              </w:tcPr>
                              <w:p w14:paraId="4B79A4BC" w14:textId="77777777" w:rsidR="0055069B" w:rsidRDefault="0055069B"/>
                            </w:tc>
                            <w:tc>
                              <w:tcPr>
                                <w:tcW w:w="5400" w:type="dxa"/>
                              </w:tcPr>
                              <w:p w14:paraId="14B19678" w14:textId="77777777" w:rsidR="0055069B" w:rsidRDefault="0055069B"/>
                            </w:tc>
                          </w:tr>
                          <w:tr w:rsidR="00077DBB" w14:paraId="536E0131" w14:textId="77777777" w:rsidTr="0055069B">
                            <w:trPr>
                              <w:trHeight w:val="200"/>
                            </w:trPr>
                            <w:tc>
                              <w:tcPr>
                                <w:tcW w:w="1140" w:type="dxa"/>
                              </w:tcPr>
                              <w:p w14:paraId="47B524B6" w14:textId="77777777" w:rsidR="00077DBB" w:rsidRDefault="00077DBB"/>
                            </w:tc>
                            <w:tc>
                              <w:tcPr>
                                <w:tcW w:w="5400" w:type="dxa"/>
                              </w:tcPr>
                              <w:p w14:paraId="0B4E3C5A" w14:textId="77777777" w:rsidR="00077DBB" w:rsidRDefault="00077DBB"/>
                            </w:tc>
                          </w:tr>
                        </w:tbl>
                        <w:p w14:paraId="3E308CFE" w14:textId="77777777" w:rsidR="008D215E" w:rsidRDefault="008D215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3058B54" id="bd4aaf7a-03a6-11ee-8f29-0242ac130005" o:spid="_x0000_s1035" type="#_x0000_t202" style="position:absolute;margin-left:0;margin-top:286.3pt;width:323.25pt;height:60.25pt;z-index:251658249;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" filled="f" stroked="f">
              <v:textbox inset="0,0,0,0">
                <w:txbxContent>
                  <w:tbl>
                    <w:tblPr>
                      <w:tblW w:w="6540" w:type="dxa"/>
                      <w:tblLayout w:type="fixed"/>
                      <w:tblLook w:val="07E0" w:firstRow="1" w:lastRow="1" w:firstColumn="1" w:lastColumn="1" w:noHBand="1" w:noVBand="1"/>
                    </w:tblPr>
                    <w:tblGrid>
                      <w:gridCol w:w="1140"/>
                      <w:gridCol w:w="5400"/>
                    </w:tblGrid>
                    <w:tr w:rsidR="00077DBB" w14:paraId="4E9177E0" w14:textId="77777777" w:rsidTr="0055069B">
                      <w:trPr>
                        <w:trHeight w:val="200"/>
                      </w:trPr>
                      <w:tc>
                        <w:tcPr>
                          <w:tcW w:w="1140" w:type="dxa"/>
                        </w:tcPr>
                        <w:p w14:paraId="27DF7276" w14:textId="77777777" w:rsidR="00077DBB" w:rsidRDefault="00077DBB"/>
                      </w:tc>
                      <w:tc>
                        <w:tcPr>
                          <w:tcW w:w="5400" w:type="dxa"/>
                        </w:tcPr>
                        <w:p w14:paraId="4236E239" w14:textId="77777777" w:rsidR="00077DBB" w:rsidRDefault="00077DBB"/>
                      </w:tc>
                    </w:tr>
                    <w:tr w:rsidR="00077DBB" w14:paraId="41BE324A" w14:textId="77777777" w:rsidTr="0055069B">
                      <w:trPr>
                        <w:trHeight w:val="240"/>
                      </w:trPr>
                      <w:tc>
                        <w:tcPr>
                          <w:tcW w:w="1140" w:type="dxa"/>
                        </w:tcPr>
                        <w:p w14:paraId="3DB0BE0B" w14:textId="77777777" w:rsidR="00077DBB" w:rsidRDefault="008D215E">
                          <w:r>
                            <w:t>Datum</w:t>
                          </w:r>
                        </w:p>
                      </w:tc>
                      <w:tc>
                        <w:tcPr>
                          <w:tcW w:w="5400" w:type="dxa"/>
                        </w:tcPr>
                        <w:p w14:paraId="40777487" w14:textId="5FDD41D7" w:rsidR="00077DBB" w:rsidRDefault="00F566CD">
                          <w:r>
                            <w:t>21 september 2026</w:t>
                          </w:r>
                        </w:p>
                      </w:tc>
                    </w:tr>
                    <w:tr w:rsidR="00077DBB" w14:paraId="135F562C" w14:textId="77777777" w:rsidTr="0055069B">
                      <w:trPr>
                        <w:trHeight w:val="240"/>
                      </w:trPr>
                      <w:tc>
                        <w:tcPr>
                          <w:tcW w:w="1140" w:type="dxa"/>
                        </w:tcPr>
                        <w:p w14:paraId="389C1328" w14:textId="77777777" w:rsidR="00077DBB" w:rsidRDefault="008D215E">
                          <w:r>
                            <w:t>Betreft</w:t>
                          </w:r>
                        </w:p>
                      </w:tc>
                      <w:tc>
                        <w:tcPr>
                          <w:tcW w:w="5400" w:type="dxa"/>
                        </w:tcPr>
                        <w:p w14:paraId="5697A9F1" w14:textId="48281E9C" w:rsidR="00817FE4" w:rsidRDefault="00B94CED">
                          <w:r>
                            <w:fldChar w:fldCharType="begin"/>
                          </w:r>
                          <w:r>
                            <w:instrText xml:space="preserve"> DOCPROPERTY  "Onderwerp"  \* MERGEFORMAT </w:instrText>
                          </w:r>
                          <w:r>
                            <w:fldChar w:fldCharType="separate"/>
                          </w:r>
                          <w:r w:rsidR="00F566CD">
                            <w:t xml:space="preserve">Appreciatie motie </w:t>
                          </w:r>
                          <w:proofErr w:type="spellStart"/>
                          <w:r w:rsidR="00F566CD">
                            <w:t>Grinwis</w:t>
                          </w:r>
                          <w:proofErr w:type="spellEnd"/>
                          <w:r w:rsidR="00F566CD">
                            <w:t xml:space="preserve"> (CU) en van Dijk (CDA) (D42595) en motie van Dijk (CDA) (D42602) ingediend tijdens het debat over de datakluis van 10 september </w:t>
                          </w:r>
                          <w:r>
                            <w:fldChar w:fldCharType="end"/>
                          </w:r>
                        </w:p>
                      </w:tc>
                    </w:tr>
                    <w:tr w:rsidR="0055069B" w14:paraId="7BE628B8" w14:textId="77777777" w:rsidTr="0055069B">
                      <w:trPr>
                        <w:trHeight w:val="240"/>
                      </w:trPr>
                      <w:tc>
                        <w:tcPr>
                          <w:tcW w:w="1140" w:type="dxa"/>
                        </w:tcPr>
                        <w:p w14:paraId="4B79A4BC" w14:textId="77777777" w:rsidR="0055069B" w:rsidRDefault="0055069B"/>
                      </w:tc>
                      <w:tc>
                        <w:tcPr>
                          <w:tcW w:w="5400" w:type="dxa"/>
                        </w:tcPr>
                        <w:p w14:paraId="14B19678" w14:textId="77777777" w:rsidR="0055069B" w:rsidRDefault="0055069B"/>
                      </w:tc>
                    </w:tr>
                    <w:tr w:rsidR="00077DBB" w14:paraId="536E0131" w14:textId="77777777" w:rsidTr="0055069B">
                      <w:trPr>
                        <w:trHeight w:val="200"/>
                      </w:trPr>
                      <w:tc>
                        <w:tcPr>
                          <w:tcW w:w="1140" w:type="dxa"/>
                        </w:tcPr>
                        <w:p w14:paraId="47B524B6" w14:textId="77777777" w:rsidR="00077DBB" w:rsidRDefault="00077DBB"/>
                      </w:tc>
                      <w:tc>
                        <w:tcPr>
                          <w:tcW w:w="5400" w:type="dxa"/>
                        </w:tcPr>
                        <w:p w14:paraId="0B4E3C5A" w14:textId="77777777" w:rsidR="00077DBB" w:rsidRDefault="00077DBB"/>
                      </w:tc>
                    </w:tr>
                  </w:tbl>
                  <w:p w14:paraId="3E308CFE" w14:textId="77777777" w:rsidR="008D215E" w:rsidRDefault="008D215E"/>
                </w:txbxContent>
              </v:textbox>
              <w10:wrap anchorx="margin"/>
              <w10:anchorlock/>
            </v:shape>
          </w:pict>
        </mc:Fallback>
      </mc:AlternateContent>
    </w:r>
    <w:r>
      <w:rPr>
        <w:noProof/>
      </w:rPr>
      <mc:AlternateContent>
        <mc:Choice Requires="wps">
          <w:drawing>
            <wp:anchor distT="0" distB="0" distL="0" distR="0" simplePos="0" relativeHeight="251658250" behindDoc="0" locked="1" layoutInCell="1" allowOverlap="1" wp14:anchorId="59C29BD5" wp14:editId="19E12D06">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2992860C" w14:textId="462B2A8D" w:rsidR="00817FE4" w:rsidRDefault="00817FE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9C29BD5" id="bd5d814d-03a6-11ee-8f29-0242ac130005" o:spid="_x0000_s1036" type="#_x0000_t202" style="position:absolute;margin-left:79.35pt;margin-top:802.95pt;width:141.75pt;height:12.7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2992860C" w14:textId="462B2A8D" w:rsidR="00817FE4" w:rsidRDefault="00817FE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6E88EF35" wp14:editId="164DAEA8">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40A3C78" w14:textId="77777777" w:rsidR="008D215E" w:rsidRDefault="008D215E"/>
                      </w:txbxContent>
                    </wps:txbx>
                    <wps:bodyPr vert="horz" wrap="square" lIns="0" tIns="0" rIns="0" bIns="0" anchor="t" anchorCtr="0"/>
                  </wps:wsp>
                </a:graphicData>
              </a:graphic>
            </wp:anchor>
          </w:drawing>
        </mc:Choice>
        <mc:Fallback>
          <w:pict>
            <v:shape w14:anchorId="6E88EF35" id="bd5a43b8-03a6-11ee-8f29-0242ac130005" o:spid="_x0000_s1037" type="#_x0000_t202" style="position:absolute;margin-left:466.25pt;margin-top:418.1pt;width:90.4pt;height:60.0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40A3C78" w14:textId="77777777" w:rsidR="008D215E" w:rsidRDefault="008D215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822B2A"/>
    <w:multiLevelType w:val="multilevel"/>
    <w:tmpl w:val="A948DFC8"/>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A61B7B6"/>
    <w:multiLevelType w:val="multilevel"/>
    <w:tmpl w:val="60C8810D"/>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A71F9A"/>
    <w:multiLevelType w:val="multilevel"/>
    <w:tmpl w:val="2284D06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C8B695D"/>
    <w:multiLevelType w:val="multilevel"/>
    <w:tmpl w:val="8FA4011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46222CA3"/>
    <w:multiLevelType w:val="multilevel"/>
    <w:tmpl w:val="BC50425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1247EBD"/>
    <w:multiLevelType w:val="multilevel"/>
    <w:tmpl w:val="33DC00FA"/>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53396897">
    <w:abstractNumId w:val="5"/>
  </w:num>
  <w:num w:numId="2" w16cid:durableId="2116241367">
    <w:abstractNumId w:val="1"/>
  </w:num>
  <w:num w:numId="3" w16cid:durableId="382097441">
    <w:abstractNumId w:val="2"/>
  </w:num>
  <w:num w:numId="4" w16cid:durableId="907349024">
    <w:abstractNumId w:val="3"/>
  </w:num>
  <w:num w:numId="5" w16cid:durableId="685448788">
    <w:abstractNumId w:val="0"/>
  </w:num>
  <w:num w:numId="6" w16cid:durableId="286276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789"/>
    <w:rsid w:val="00003AC0"/>
    <w:rsid w:val="00014BAE"/>
    <w:rsid w:val="00024EF8"/>
    <w:rsid w:val="00026810"/>
    <w:rsid w:val="00046F71"/>
    <w:rsid w:val="00051B48"/>
    <w:rsid w:val="00057D19"/>
    <w:rsid w:val="00057DE0"/>
    <w:rsid w:val="00074184"/>
    <w:rsid w:val="00077385"/>
    <w:rsid w:val="00077DBB"/>
    <w:rsid w:val="000B1D7E"/>
    <w:rsid w:val="0010669D"/>
    <w:rsid w:val="00162FD8"/>
    <w:rsid w:val="00174E0C"/>
    <w:rsid w:val="00185B9A"/>
    <w:rsid w:val="00195E13"/>
    <w:rsid w:val="001E0A9D"/>
    <w:rsid w:val="00203721"/>
    <w:rsid w:val="0020406C"/>
    <w:rsid w:val="00206954"/>
    <w:rsid w:val="002078D4"/>
    <w:rsid w:val="00233DD1"/>
    <w:rsid w:val="00235341"/>
    <w:rsid w:val="0024210C"/>
    <w:rsid w:val="00246005"/>
    <w:rsid w:val="002617DF"/>
    <w:rsid w:val="00273988"/>
    <w:rsid w:val="0028200F"/>
    <w:rsid w:val="00285501"/>
    <w:rsid w:val="00287A3C"/>
    <w:rsid w:val="00296D75"/>
    <w:rsid w:val="002A0B8D"/>
    <w:rsid w:val="002B7962"/>
    <w:rsid w:val="002D6CBC"/>
    <w:rsid w:val="002E309C"/>
    <w:rsid w:val="002F0CBC"/>
    <w:rsid w:val="002F790D"/>
    <w:rsid w:val="00307FBA"/>
    <w:rsid w:val="00335297"/>
    <w:rsid w:val="00366590"/>
    <w:rsid w:val="00383797"/>
    <w:rsid w:val="00387DAF"/>
    <w:rsid w:val="00391EFE"/>
    <w:rsid w:val="00395A76"/>
    <w:rsid w:val="003B506C"/>
    <w:rsid w:val="003C2B3D"/>
    <w:rsid w:val="003D4281"/>
    <w:rsid w:val="003F4D96"/>
    <w:rsid w:val="003F5EA8"/>
    <w:rsid w:val="0043380F"/>
    <w:rsid w:val="00436CD8"/>
    <w:rsid w:val="00444AFE"/>
    <w:rsid w:val="0045297A"/>
    <w:rsid w:val="0045426C"/>
    <w:rsid w:val="00457AAE"/>
    <w:rsid w:val="00462DA4"/>
    <w:rsid w:val="00480101"/>
    <w:rsid w:val="00487549"/>
    <w:rsid w:val="00495A8D"/>
    <w:rsid w:val="0049759B"/>
    <w:rsid w:val="004A495D"/>
    <w:rsid w:val="004B7D7F"/>
    <w:rsid w:val="004C00DD"/>
    <w:rsid w:val="004F04A3"/>
    <w:rsid w:val="004F6CCB"/>
    <w:rsid w:val="00507A97"/>
    <w:rsid w:val="0051225F"/>
    <w:rsid w:val="00550189"/>
    <w:rsid w:val="0055069B"/>
    <w:rsid w:val="00553276"/>
    <w:rsid w:val="005666C9"/>
    <w:rsid w:val="00570835"/>
    <w:rsid w:val="005731DC"/>
    <w:rsid w:val="005A69D1"/>
    <w:rsid w:val="005C000E"/>
    <w:rsid w:val="005C7D2A"/>
    <w:rsid w:val="006014E6"/>
    <w:rsid w:val="006044FC"/>
    <w:rsid w:val="0061528C"/>
    <w:rsid w:val="00644070"/>
    <w:rsid w:val="00653E40"/>
    <w:rsid w:val="0065704C"/>
    <w:rsid w:val="0067650B"/>
    <w:rsid w:val="006B084A"/>
    <w:rsid w:val="006B13EC"/>
    <w:rsid w:val="006B45B9"/>
    <w:rsid w:val="006B662D"/>
    <w:rsid w:val="006C6346"/>
    <w:rsid w:val="006C7385"/>
    <w:rsid w:val="006D3197"/>
    <w:rsid w:val="006E7EB0"/>
    <w:rsid w:val="006F797C"/>
    <w:rsid w:val="007071AB"/>
    <w:rsid w:val="0071458D"/>
    <w:rsid w:val="00722148"/>
    <w:rsid w:val="00735861"/>
    <w:rsid w:val="00737011"/>
    <w:rsid w:val="00756DC4"/>
    <w:rsid w:val="0076380B"/>
    <w:rsid w:val="007702CA"/>
    <w:rsid w:val="00775DD7"/>
    <w:rsid w:val="007839D8"/>
    <w:rsid w:val="007A7061"/>
    <w:rsid w:val="007B3555"/>
    <w:rsid w:val="007B3AA9"/>
    <w:rsid w:val="007B5AC9"/>
    <w:rsid w:val="007C416D"/>
    <w:rsid w:val="007D2BE4"/>
    <w:rsid w:val="007D70F8"/>
    <w:rsid w:val="007E36A7"/>
    <w:rsid w:val="007F41C3"/>
    <w:rsid w:val="00803806"/>
    <w:rsid w:val="00807A76"/>
    <w:rsid w:val="00817FE4"/>
    <w:rsid w:val="00824509"/>
    <w:rsid w:val="0083727F"/>
    <w:rsid w:val="008442E5"/>
    <w:rsid w:val="00890A2F"/>
    <w:rsid w:val="008A75A7"/>
    <w:rsid w:val="008D215E"/>
    <w:rsid w:val="008F262E"/>
    <w:rsid w:val="008F6653"/>
    <w:rsid w:val="00903A66"/>
    <w:rsid w:val="00910B96"/>
    <w:rsid w:val="00930F08"/>
    <w:rsid w:val="009503C3"/>
    <w:rsid w:val="0096571C"/>
    <w:rsid w:val="009800C1"/>
    <w:rsid w:val="00987042"/>
    <w:rsid w:val="0099455F"/>
    <w:rsid w:val="009A514B"/>
    <w:rsid w:val="009D515A"/>
    <w:rsid w:val="009E769B"/>
    <w:rsid w:val="00A029F2"/>
    <w:rsid w:val="00A0499F"/>
    <w:rsid w:val="00A1122B"/>
    <w:rsid w:val="00A13A2B"/>
    <w:rsid w:val="00A21633"/>
    <w:rsid w:val="00A64933"/>
    <w:rsid w:val="00A6542A"/>
    <w:rsid w:val="00A672F4"/>
    <w:rsid w:val="00A70789"/>
    <w:rsid w:val="00A94CAC"/>
    <w:rsid w:val="00A963C1"/>
    <w:rsid w:val="00B30761"/>
    <w:rsid w:val="00B56723"/>
    <w:rsid w:val="00B739A0"/>
    <w:rsid w:val="00B87D97"/>
    <w:rsid w:val="00B90D44"/>
    <w:rsid w:val="00B92F5F"/>
    <w:rsid w:val="00B94CED"/>
    <w:rsid w:val="00BB1164"/>
    <w:rsid w:val="00BD24F1"/>
    <w:rsid w:val="00BD458E"/>
    <w:rsid w:val="00BE764A"/>
    <w:rsid w:val="00C33593"/>
    <w:rsid w:val="00C45C2D"/>
    <w:rsid w:val="00C50670"/>
    <w:rsid w:val="00C876E1"/>
    <w:rsid w:val="00C93B7D"/>
    <w:rsid w:val="00C94D1C"/>
    <w:rsid w:val="00CA155D"/>
    <w:rsid w:val="00CA5600"/>
    <w:rsid w:val="00CB345E"/>
    <w:rsid w:val="00CB74DF"/>
    <w:rsid w:val="00CD2B00"/>
    <w:rsid w:val="00CF5C1A"/>
    <w:rsid w:val="00D200D0"/>
    <w:rsid w:val="00D24349"/>
    <w:rsid w:val="00D41C3D"/>
    <w:rsid w:val="00D470BA"/>
    <w:rsid w:val="00D91E68"/>
    <w:rsid w:val="00D9263C"/>
    <w:rsid w:val="00DC2F50"/>
    <w:rsid w:val="00DD7B41"/>
    <w:rsid w:val="00DE6AEE"/>
    <w:rsid w:val="00E014DD"/>
    <w:rsid w:val="00E10C8D"/>
    <w:rsid w:val="00E63714"/>
    <w:rsid w:val="00E70334"/>
    <w:rsid w:val="00EC6BC9"/>
    <w:rsid w:val="00ED4C14"/>
    <w:rsid w:val="00ED54B8"/>
    <w:rsid w:val="00EE085A"/>
    <w:rsid w:val="00EE2F52"/>
    <w:rsid w:val="00EF7305"/>
    <w:rsid w:val="00F04748"/>
    <w:rsid w:val="00F13199"/>
    <w:rsid w:val="00F24B40"/>
    <w:rsid w:val="00F25A41"/>
    <w:rsid w:val="00F521A2"/>
    <w:rsid w:val="00F566CD"/>
    <w:rsid w:val="00F81CEC"/>
    <w:rsid w:val="00F94636"/>
    <w:rsid w:val="00FA5C41"/>
    <w:rsid w:val="00FA60F8"/>
    <w:rsid w:val="00FB7C6A"/>
    <w:rsid w:val="00FD6C43"/>
    <w:rsid w:val="00FE2E42"/>
    <w:rsid w:val="00FE67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6C85"/>
  <w15:docId w15:val="{84BCDD98-9424-46F6-B83B-EE3C5F83D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Voetnoottekst">
    <w:name w:val="footnote text"/>
    <w:basedOn w:val="Standaard"/>
    <w:link w:val="VoetnoottekstChar"/>
    <w:uiPriority w:val="99"/>
    <w:semiHidden/>
    <w:unhideWhenUsed/>
    <w:rsid w:val="00D41C3D"/>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VoetnoottekstChar">
    <w:name w:val="Voetnoottekst Char"/>
    <w:basedOn w:val="Standaardalinea-lettertype"/>
    <w:link w:val="Voetnoottekst"/>
    <w:uiPriority w:val="99"/>
    <w:semiHidden/>
    <w:rsid w:val="00D41C3D"/>
    <w:rPr>
      <w:rFonts w:ascii="Verdana" w:eastAsiaTheme="minorHAnsi" w:hAnsi="Verdana" w:cstheme="minorBidi"/>
      <w:kern w:val="2"/>
      <w:lang w:val="en-US" w:eastAsia="en-US"/>
      <w14:ligatures w14:val="standardContextual"/>
    </w:rPr>
  </w:style>
  <w:style w:type="character" w:styleId="Voetnootmarkering">
    <w:name w:val="footnote reference"/>
    <w:basedOn w:val="Standaardalinea-lettertype"/>
    <w:uiPriority w:val="99"/>
    <w:semiHidden/>
    <w:unhideWhenUsed/>
    <w:rsid w:val="00D41C3D"/>
    <w:rPr>
      <w:vertAlign w:val="superscript"/>
    </w:rPr>
  </w:style>
  <w:style w:type="paragraph" w:styleId="Koptekst">
    <w:name w:val="header"/>
    <w:basedOn w:val="Standaard"/>
    <w:link w:val="KoptekstChar"/>
    <w:uiPriority w:val="99"/>
    <w:unhideWhenUsed/>
    <w:rsid w:val="0071458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58D"/>
    <w:rPr>
      <w:rFonts w:ascii="Verdana" w:hAnsi="Verdana"/>
      <w:color w:val="000000"/>
      <w:sz w:val="18"/>
      <w:szCs w:val="18"/>
    </w:rPr>
  </w:style>
  <w:style w:type="paragraph" w:styleId="Voettekst">
    <w:name w:val="footer"/>
    <w:basedOn w:val="Standaard"/>
    <w:link w:val="VoettekstChar"/>
    <w:uiPriority w:val="99"/>
    <w:unhideWhenUsed/>
    <w:rsid w:val="007145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1458D"/>
    <w:rPr>
      <w:rFonts w:ascii="Verdana" w:hAnsi="Verdana"/>
      <w:color w:val="000000"/>
      <w:sz w:val="18"/>
      <w:szCs w:val="18"/>
    </w:rPr>
  </w:style>
  <w:style w:type="paragraph" w:styleId="Revisie">
    <w:name w:val="Revision"/>
    <w:hidden/>
    <w:uiPriority w:val="99"/>
    <w:semiHidden/>
    <w:rsid w:val="00457AAE"/>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057D19"/>
    <w:rPr>
      <w:sz w:val="16"/>
      <w:szCs w:val="16"/>
    </w:rPr>
  </w:style>
  <w:style w:type="paragraph" w:styleId="Tekstopmerking">
    <w:name w:val="annotation text"/>
    <w:basedOn w:val="Standaard"/>
    <w:link w:val="TekstopmerkingChar"/>
    <w:uiPriority w:val="99"/>
    <w:unhideWhenUsed/>
    <w:rsid w:val="00057D19"/>
    <w:pPr>
      <w:spacing w:line="240" w:lineRule="auto"/>
    </w:pPr>
    <w:rPr>
      <w:sz w:val="20"/>
      <w:szCs w:val="20"/>
    </w:rPr>
  </w:style>
  <w:style w:type="character" w:customStyle="1" w:styleId="TekstopmerkingChar">
    <w:name w:val="Tekst opmerking Char"/>
    <w:basedOn w:val="Standaardalinea-lettertype"/>
    <w:link w:val="Tekstopmerking"/>
    <w:uiPriority w:val="99"/>
    <w:rsid w:val="00057D1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57D19"/>
    <w:rPr>
      <w:b/>
      <w:bCs/>
    </w:rPr>
  </w:style>
  <w:style w:type="character" w:customStyle="1" w:styleId="OnderwerpvanopmerkingChar">
    <w:name w:val="Onderwerp van opmerking Char"/>
    <w:basedOn w:val="TekstopmerkingChar"/>
    <w:link w:val="Onderwerpvanopmerking"/>
    <w:uiPriority w:val="99"/>
    <w:semiHidden/>
    <w:rsid w:val="00057D19"/>
    <w:rPr>
      <w:rFonts w:ascii="Verdana" w:hAnsi="Verdana"/>
      <w:b/>
      <w:bCs/>
      <w:color w:val="000000"/>
    </w:rPr>
  </w:style>
  <w:style w:type="character" w:styleId="Onopgelostemelding">
    <w:name w:val="Unresolved Mention"/>
    <w:basedOn w:val="Standaardalinea-lettertype"/>
    <w:uiPriority w:val="99"/>
    <w:semiHidden/>
    <w:unhideWhenUsed/>
    <w:rsid w:val="00497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09821">
      <w:bodyDiv w:val="1"/>
      <w:marLeft w:val="0"/>
      <w:marRight w:val="0"/>
      <w:marTop w:val="0"/>
      <w:marBottom w:val="0"/>
      <w:divBdr>
        <w:top w:val="none" w:sz="0" w:space="0" w:color="auto"/>
        <w:left w:val="none" w:sz="0" w:space="0" w:color="auto"/>
        <w:bottom w:val="none" w:sz="0" w:space="0" w:color="auto"/>
        <w:right w:val="none" w:sz="0" w:space="0" w:color="auto"/>
      </w:divBdr>
    </w:div>
    <w:div w:id="579141969">
      <w:bodyDiv w:val="1"/>
      <w:marLeft w:val="0"/>
      <w:marRight w:val="0"/>
      <w:marTop w:val="0"/>
      <w:marBottom w:val="0"/>
      <w:divBdr>
        <w:top w:val="none" w:sz="0" w:space="0" w:color="auto"/>
        <w:left w:val="none" w:sz="0" w:space="0" w:color="auto"/>
        <w:bottom w:val="none" w:sz="0" w:space="0" w:color="auto"/>
        <w:right w:val="none" w:sz="0" w:space="0" w:color="auto"/>
      </w:divBdr>
    </w:div>
    <w:div w:id="702557536">
      <w:bodyDiv w:val="1"/>
      <w:marLeft w:val="0"/>
      <w:marRight w:val="0"/>
      <w:marTop w:val="0"/>
      <w:marBottom w:val="0"/>
      <w:divBdr>
        <w:top w:val="none" w:sz="0" w:space="0" w:color="auto"/>
        <w:left w:val="none" w:sz="0" w:space="0" w:color="auto"/>
        <w:bottom w:val="none" w:sz="0" w:space="0" w:color="auto"/>
        <w:right w:val="none" w:sz="0" w:space="0" w:color="auto"/>
      </w:divBdr>
    </w:div>
    <w:div w:id="755638377">
      <w:bodyDiv w:val="1"/>
      <w:marLeft w:val="0"/>
      <w:marRight w:val="0"/>
      <w:marTop w:val="0"/>
      <w:marBottom w:val="0"/>
      <w:divBdr>
        <w:top w:val="none" w:sz="0" w:space="0" w:color="auto"/>
        <w:left w:val="none" w:sz="0" w:space="0" w:color="auto"/>
        <w:bottom w:val="none" w:sz="0" w:space="0" w:color="auto"/>
        <w:right w:val="none" w:sz="0" w:space="0" w:color="auto"/>
      </w:divBdr>
    </w:div>
    <w:div w:id="992609330">
      <w:bodyDiv w:val="1"/>
      <w:marLeft w:val="0"/>
      <w:marRight w:val="0"/>
      <w:marTop w:val="0"/>
      <w:marBottom w:val="0"/>
      <w:divBdr>
        <w:top w:val="none" w:sz="0" w:space="0" w:color="auto"/>
        <w:left w:val="none" w:sz="0" w:space="0" w:color="auto"/>
        <w:bottom w:val="none" w:sz="0" w:space="0" w:color="auto"/>
        <w:right w:val="none" w:sz="0" w:space="0" w:color="auto"/>
      </w:divBdr>
    </w:div>
    <w:div w:id="1716809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5"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L_H\AppData\Local\Temp\MicrosoftEdgeDownloads\bd1ea7af-e2e0-4810-9c29-9cd4c7c84dee\Brief%20aan%20Eerste%20of%20Tweede%20Kam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ap:Properties xmlns:vt="http://schemas.openxmlformats.org/officeDocument/2006/docPropsVTypes" xmlns:ap="http://schemas.openxmlformats.org/officeDocument/2006/extended-properties">
  <ap:Pages>2</ap:Pages>
  <ap:Words>395</ap:Words>
  <ap:Characters>2173</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Brief aan Eerste of Tweede Kamer - Appreciatie motie Grinwis (CU) en van Dijk (CDA) (D42595) en motie van Dijk (CDA) (D42602) ingediend tijdens het debat over de datakluis van 10 september</vt:lpstr>
    </vt:vector>
  </ap:TitlesOfParts>
  <ap:LinksUpToDate>false</ap:LinksUpToDate>
  <ap:CharactersWithSpaces>2563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2026-09-21T15:39:00.0000000Z</dcterms:created>
  <dcterms:modified xsi:type="dcterms:W3CDTF">2026-09-21T15:39:00.0000000Z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Appreciatie motie Grinwis (CU) en van Dijk (CDA) (D42595) en motie van Dijk (CDA) (D42602) ingediend tijdens het debat over de datakluis van 10 september </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14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2026-0000488382</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Appreciatie motie Grinwis (CU) en van Dijk (CDA) (D42595) en motie van Dijk (CDA) (D42602) ingediend tijdens het debat over de datakluis van 10 september </vt:lpwstr>
  </property>
  <property fmtid="{D5CDD505-2E9C-101B-9397-08002B2CF9AE}" pid="30" name="UwKenmerk">
    <vt:lpwstr/>
  </property>
  <property fmtid="{D5CDD505-2E9C-101B-9397-08002B2CF9AE}" pid="31" name="MSIP_Label_e00462cb-1b47-485e-830d-87ca0cc9766d_Enabled">
    <vt:lpwstr>true</vt:lpwstr>
  </property>
  <property fmtid="{D5CDD505-2E9C-101B-9397-08002B2CF9AE}" pid="32" name="MSIP_Label_e00462cb-1b47-485e-830d-87ca0cc9766d_SetDate">
    <vt:lpwstr>2026-09-14T09:47:12Z</vt:lpwstr>
  </property>
  <property fmtid="{D5CDD505-2E9C-101B-9397-08002B2CF9AE}" pid="33" name="MSIP_Label_e00462cb-1b47-485e-830d-87ca0cc9766d_Method">
    <vt:lpwstr>Standard</vt:lpwstr>
  </property>
  <property fmtid="{D5CDD505-2E9C-101B-9397-08002B2CF9AE}" pid="34" name="MSIP_Label_e00462cb-1b47-485e-830d-87ca0cc9766d_Name">
    <vt:lpwstr>Rijksoverheid (DGBEL)</vt:lpwstr>
  </property>
  <property fmtid="{D5CDD505-2E9C-101B-9397-08002B2CF9AE}" pid="35" name="MSIP_Label_e00462cb-1b47-485e-830d-87ca0cc9766d_SiteId">
    <vt:lpwstr>84712536-f524-40a0-913b-5d25ba502732</vt:lpwstr>
  </property>
  <property fmtid="{D5CDD505-2E9C-101B-9397-08002B2CF9AE}" pid="36" name="MSIP_Label_e00462cb-1b47-485e-830d-87ca0cc9766d_ActionId">
    <vt:lpwstr>5c63176f-3dfd-4af6-827d-db2ed80c7c44</vt:lpwstr>
  </property>
  <property fmtid="{D5CDD505-2E9C-101B-9397-08002B2CF9AE}" pid="37" name="MSIP_Label_e00462cb-1b47-485e-830d-87ca0cc9766d_ContentBits">
    <vt:lpwstr>0</vt:lpwstr>
  </property>
  <property fmtid="{D5CDD505-2E9C-101B-9397-08002B2CF9AE}" pid="38" name="MSIP_Label_e00462cb-1b47-485e-830d-87ca0cc9766d_Tag">
    <vt:lpwstr>10, 3, 0, 1</vt:lpwstr>
  </property>
  <property fmtid="{D5CDD505-2E9C-101B-9397-08002B2CF9AE}" pid="39" name="ContentTypeId">
    <vt:lpwstr>0x0101008B20105526A7B340A6D07C3DB610DCD4</vt:lpwstr>
  </property>
</Properties>
</file>