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C4BE8" w:rsidRDefault="001856D0" w14:paraId="55DF801F" w14:textId="77777777">
      <w:pPr>
        <w:autoSpaceDE w:val="0"/>
        <w:autoSpaceDN w:val="0"/>
        <w:adjustRightInd w:val="0"/>
        <w:spacing w:before="0" w:after="0"/>
        <w:ind w:left="1416" w:hanging="1371"/>
        <w:rPr>
          <w:b/>
          <w:bCs/>
          <w:sz w:val="23"/>
          <w:szCs w:val="23"/>
        </w:rPr>
      </w:pPr>
      <w:r>
        <w:rPr>
          <w:b/>
          <w:bCs/>
          <w:sz w:val="23"/>
          <w:szCs w:val="23"/>
        </w:rPr>
        <w:t>37035</w:t>
      </w:r>
      <w:r>
        <w:rPr>
          <w:b/>
          <w:bCs/>
          <w:sz w:val="23"/>
          <w:szCs w:val="23"/>
        </w:rPr>
        <w:tab/>
        <w:t>Wijziging van de begrotingsstaten van het Ministerie van Binnenlandse Zaken en Koninkrijksrelaties (VII) voor het jaar 2026 (wijziging samenhangende met de Miljoenennota)</w:t>
      </w:r>
    </w:p>
    <w:p w:rsidR="00322085" w:rsidRDefault="00322085" w14:paraId="1DC2976E" w14:textId="77777777">
      <w:pPr>
        <w:autoSpaceDE w:val="0"/>
        <w:autoSpaceDN w:val="0"/>
        <w:adjustRightInd w:val="0"/>
        <w:spacing w:before="0" w:after="0"/>
        <w:ind w:left="1416" w:hanging="1371"/>
        <w:rPr>
          <w:b/>
          <w:bCs/>
          <w:sz w:val="23"/>
          <w:szCs w:val="23"/>
        </w:rPr>
      </w:pPr>
    </w:p>
    <w:p w:rsidR="00322085" w:rsidP="00322085" w:rsidRDefault="00322085" w14:paraId="65DF0743" w14:textId="77777777">
      <w:pPr>
        <w:autoSpaceDE w:val="0"/>
        <w:autoSpaceDN w:val="0"/>
        <w:adjustRightInd w:val="0"/>
        <w:spacing w:before="0" w:after="0"/>
        <w:ind w:left="1416" w:hanging="1371"/>
        <w:rPr>
          <w:b/>
          <w:bCs/>
          <w:sz w:val="23"/>
          <w:szCs w:val="23"/>
        </w:rPr>
      </w:pPr>
      <w:r>
        <w:rPr>
          <w:b/>
          <w:bCs/>
          <w:sz w:val="23"/>
          <w:szCs w:val="23"/>
        </w:rPr>
        <w:t>37035</w:t>
      </w:r>
      <w:r>
        <w:rPr>
          <w:b/>
          <w:bCs/>
          <w:sz w:val="23"/>
          <w:szCs w:val="23"/>
        </w:rPr>
        <w:tab/>
        <w:t>Wijziging van de begrotingsstaten van het Ministerie van Justitie en Veiligheid (VI) voor het jaar 2026 (wijziging samenhangende met de Miljoenennota)</w:t>
      </w:r>
    </w:p>
    <w:p w:rsidR="002C4BE8" w:rsidRDefault="002C4BE8" w14:paraId="7A431C05" w14:textId="77777777">
      <w:pPr>
        <w:autoSpaceDE w:val="0"/>
        <w:autoSpaceDN w:val="0"/>
        <w:adjustRightInd w:val="0"/>
        <w:spacing w:before="0" w:after="0"/>
        <w:ind w:left="1416" w:hanging="1371"/>
        <w:rPr>
          <w:b/>
        </w:rPr>
      </w:pPr>
    </w:p>
    <w:p w:rsidR="002C4BE8" w:rsidRDefault="001856D0" w14:paraId="7B96E832" w14:textId="77777777">
      <w:pPr>
        <w:rPr>
          <w:b/>
        </w:rPr>
      </w:pPr>
      <w:r>
        <w:rPr>
          <w:b/>
        </w:rPr>
        <w:t xml:space="preserve">nr. </w:t>
      </w:r>
      <w:r>
        <w:rPr>
          <w:b/>
        </w:rPr>
        <w:tab/>
      </w:r>
      <w:r>
        <w:rPr>
          <w:b/>
        </w:rPr>
        <w:tab/>
        <w:t>Lijst van vragen en antwoorden</w:t>
      </w:r>
    </w:p>
    <w:p w:rsidR="002C4BE8" w:rsidRDefault="001856D0" w14:paraId="6756B415" w14:textId="77777777">
      <w:r>
        <w:tab/>
      </w:r>
      <w:r>
        <w:tab/>
      </w:r>
    </w:p>
    <w:p w:rsidR="002C4BE8" w:rsidRDefault="001856D0" w14:paraId="04477574" w14:textId="77777777">
      <w:pPr>
        <w:ind w:left="702" w:firstLine="708"/>
        <w:rPr>
          <w:i/>
        </w:rPr>
      </w:pPr>
      <w:r>
        <w:t xml:space="preserve">Vastgesteld </w:t>
      </w:r>
      <w:r>
        <w:rPr>
          <w:i/>
        </w:rPr>
        <w:t>(wordt door griffie ingevuld als antwoorden er zijn)</w:t>
      </w:r>
    </w:p>
    <w:p w:rsidR="002C4BE8" w:rsidRDefault="001856D0" w14:paraId="4471A53A" w14:textId="54C050F0">
      <w:pPr>
        <w:ind w:left="1410"/>
      </w:pPr>
      <w:r>
        <w:t xml:space="preserve">De vaste commissie voor </w:t>
      </w:r>
      <w:r w:rsidR="00322085">
        <w:t>Digitale Zaken</w:t>
      </w:r>
      <w:r>
        <w:t xml:space="preserve"> heeft een aantal vragen voorgelegd aan de </w:t>
      </w:r>
      <w:r w:rsidR="00322085">
        <w:t>bewindspersonen van Binnenlandse Zaken en Koninkrijksrelaties en Justitie en Veiligheid</w:t>
      </w:r>
      <w:r>
        <w:t xml:space="preserve"> over</w:t>
      </w:r>
      <w:r w:rsidR="00322085">
        <w:t xml:space="preserve"> de </w:t>
      </w:r>
      <w:r>
        <w:rPr>
          <w:b/>
        </w:rPr>
        <w:t>Wijziging van de begrotingsstaten van het Ministerie van Binnenlandse Zaken en Koninkrijksrelaties (VII) voor het jaar 2026</w:t>
      </w:r>
      <w:r w:rsidRPr="00322085">
        <w:rPr>
          <w:bCs/>
        </w:rPr>
        <w:t xml:space="preserve"> (wijziging samenhangende met de Miljoenennota) (37035, nr. VII)</w:t>
      </w:r>
      <w:r w:rsidR="00322085">
        <w:t xml:space="preserve">, en </w:t>
      </w:r>
      <w:r w:rsidR="00322085">
        <w:rPr>
          <w:b/>
        </w:rPr>
        <w:t xml:space="preserve">Wijziging van de begrotingsstaten van het Ministerie van Justitie en Veiligheid (VI) voor het jaar 2026 </w:t>
      </w:r>
      <w:r w:rsidRPr="00322085" w:rsidR="00322085">
        <w:rPr>
          <w:bCs/>
        </w:rPr>
        <w:t>(wijziging samenhangende met de Miljoenennota) (37035, nr. VI)</w:t>
      </w:r>
      <w:r w:rsidR="00322085">
        <w:rPr>
          <w:bCs/>
        </w:rPr>
        <w:t>, voor zover het onderwerpen betreft die zien op digitalisering</w:t>
      </w:r>
      <w:r w:rsidR="005B4DFE">
        <w:rPr>
          <w:bCs/>
        </w:rPr>
        <w:t>.</w:t>
      </w:r>
    </w:p>
    <w:p w:rsidR="002C4BE8" w:rsidRDefault="002C4BE8" w14:paraId="56DC83DA" w14:textId="70EDE73E">
      <w:pPr>
        <w:ind w:left="1410"/>
      </w:pPr>
    </w:p>
    <w:p w:rsidR="002C4BE8" w:rsidRDefault="002C4BE8" w14:paraId="64BB1D9B" w14:textId="77777777">
      <w:pPr>
        <w:spacing w:before="0" w:after="0"/>
      </w:pPr>
    </w:p>
    <w:p w:rsidRPr="005B4DFE" w:rsidR="002C4BE8" w:rsidRDefault="001856D0" w14:paraId="796BB439" w14:textId="77777777">
      <w:pPr>
        <w:spacing w:before="0" w:after="0"/>
        <w:ind w:left="703" w:firstLine="709"/>
      </w:pPr>
      <w:r w:rsidRPr="005B4DFE">
        <w:t xml:space="preserve">Voorzitter van de commissie, </w:t>
      </w:r>
    </w:p>
    <w:p w:rsidRPr="005B4DFE" w:rsidR="002C4BE8" w:rsidRDefault="001856D0" w14:paraId="33EDE4A5" w14:textId="7EC5048E">
      <w:pPr>
        <w:spacing w:before="0" w:after="0"/>
      </w:pPr>
      <w:r w:rsidRPr="005B4DFE">
        <w:tab/>
      </w:r>
      <w:r w:rsidRPr="005B4DFE">
        <w:tab/>
      </w:r>
      <w:r w:rsidRPr="005B4DFE" w:rsidR="005B4DFE">
        <w:t>Dekker</w:t>
      </w:r>
    </w:p>
    <w:p w:rsidRPr="005B4DFE" w:rsidR="002C4BE8" w:rsidRDefault="001856D0" w14:paraId="4869642F" w14:textId="77777777">
      <w:pPr>
        <w:spacing w:before="0" w:after="0"/>
      </w:pPr>
      <w:r w:rsidRPr="005B4DFE">
        <w:tab/>
      </w:r>
      <w:r w:rsidRPr="005B4DFE">
        <w:tab/>
      </w:r>
    </w:p>
    <w:p w:rsidRPr="005B4DFE" w:rsidR="002C4BE8" w:rsidRDefault="001856D0" w14:paraId="0E353B8A" w14:textId="039FA7D4">
      <w:pPr>
        <w:spacing w:before="0" w:after="0"/>
      </w:pPr>
      <w:r w:rsidRPr="005B4DFE">
        <w:tab/>
      </w:r>
      <w:r w:rsidR="00651941">
        <w:tab/>
        <w:t>Adjunct- g</w:t>
      </w:r>
      <w:r w:rsidRPr="005B4DFE">
        <w:t>riffier van de commissie,</w:t>
      </w:r>
    </w:p>
    <w:p w:rsidR="002C4BE8" w:rsidRDefault="001856D0" w14:paraId="2B39D628" w14:textId="678BB61B">
      <w:pPr>
        <w:spacing w:before="0" w:after="0"/>
      </w:pPr>
      <w:r w:rsidRPr="005B4DFE">
        <w:tab/>
      </w:r>
      <w:r w:rsidRPr="005B4DFE">
        <w:tab/>
      </w:r>
      <w:r w:rsidRPr="005B4DFE" w:rsidR="005B4DFE">
        <w:t>Terberg</w:t>
      </w:r>
    </w:p>
    <w:p w:rsidR="005B4DFE" w:rsidRDefault="005B4DFE" w14:paraId="6825C7ED" w14:textId="77777777">
      <w:pPr>
        <w:spacing w:before="0" w:after="0"/>
      </w:pPr>
    </w:p>
    <w:p w:rsidR="002C4BE8" w:rsidRDefault="002C4BE8" w14:paraId="64D978C6" w14:textId="03D5FCB1"/>
    <w:p w:rsidRPr="005B4DFE" w:rsidR="005B4DFE" w:rsidRDefault="005B4DFE" w14:paraId="4BB5E310" w14:textId="6EB349EC">
      <w:pPr>
        <w:rPr>
          <w:b/>
          <w:bCs/>
        </w:rPr>
      </w:pPr>
      <w:r w:rsidRPr="005B4DFE">
        <w:rPr>
          <w:b/>
          <w:bCs/>
        </w:rPr>
        <w:t xml:space="preserve">Vragen </w:t>
      </w:r>
      <w:proofErr w:type="gramStart"/>
      <w:r w:rsidRPr="005B4DFE">
        <w:rPr>
          <w:b/>
          <w:bCs/>
        </w:rPr>
        <w:t>inzake</w:t>
      </w:r>
      <w:proofErr w:type="gramEnd"/>
      <w:r w:rsidRPr="005B4DFE">
        <w:rPr>
          <w:b/>
          <w:bCs/>
        </w:rPr>
        <w:t xml:space="preserve"> wijziging van de begrotingsstaten van het Ministerie van Binnenlandse Zaken en Koninkrijksrelaties voor het jaar 2026 (wijziging samenhangende met de Miljoenennota)</w:t>
      </w:r>
    </w:p>
    <w:tbl>
      <w:tblPr>
        <w:tblW w:w="8647" w:type="dxa"/>
        <w:tblLayout w:type="fixed"/>
        <w:tblCellMar>
          <w:left w:w="0" w:type="dxa"/>
          <w:right w:w="0" w:type="dxa"/>
        </w:tblCellMar>
        <w:tblLook w:val="0000" w:firstRow="0" w:lastRow="0" w:firstColumn="0" w:lastColumn="0" w:noHBand="0" w:noVBand="0"/>
      </w:tblPr>
      <w:tblGrid>
        <w:gridCol w:w="567"/>
        <w:gridCol w:w="6521"/>
        <w:gridCol w:w="992"/>
        <w:gridCol w:w="567"/>
      </w:tblGrid>
      <w:tr w:rsidR="00AB600F" w:rsidTr="00AB600F" w14:paraId="39966A83" w14:textId="77777777">
        <w:trPr>
          <w:cantSplit/>
        </w:trPr>
        <w:tc>
          <w:tcPr>
            <w:tcW w:w="567" w:type="dxa"/>
          </w:tcPr>
          <w:p w:rsidR="00AB600F" w:rsidRDefault="00AB600F" w14:paraId="05FB1F45" w14:textId="77777777">
            <w:bookmarkStart w:name="bmkStartTabel" w:id="0"/>
            <w:bookmarkEnd w:id="0"/>
            <w:proofErr w:type="spellStart"/>
            <w:r>
              <w:t>Nr</w:t>
            </w:r>
            <w:proofErr w:type="spellEnd"/>
          </w:p>
        </w:tc>
        <w:tc>
          <w:tcPr>
            <w:tcW w:w="6521" w:type="dxa"/>
          </w:tcPr>
          <w:p w:rsidR="00AB600F" w:rsidRDefault="00AB600F" w14:paraId="0DEB5DA8" w14:textId="77777777">
            <w:r>
              <w:t>Vraag</w:t>
            </w:r>
          </w:p>
        </w:tc>
        <w:tc>
          <w:tcPr>
            <w:tcW w:w="992" w:type="dxa"/>
          </w:tcPr>
          <w:p w:rsidR="00AB600F" w:rsidP="00E7153D" w:rsidRDefault="00AB600F" w14:paraId="2AABFC81" w14:textId="77777777">
            <w:pPr>
              <w:jc w:val="right"/>
            </w:pPr>
            <w:r>
              <w:t>Blz. (van)</w:t>
            </w:r>
          </w:p>
        </w:tc>
        <w:tc>
          <w:tcPr>
            <w:tcW w:w="567" w:type="dxa"/>
          </w:tcPr>
          <w:p w:rsidR="00AB600F" w:rsidP="00E7153D" w:rsidRDefault="00AB600F" w14:paraId="2302B2E9" w14:textId="77777777">
            <w:pPr>
              <w:jc w:val="center"/>
            </w:pPr>
            <w:proofErr w:type="gramStart"/>
            <w:r>
              <w:t>t</w:t>
            </w:r>
            <w:proofErr w:type="gramEnd"/>
            <w:r>
              <w:t>/m</w:t>
            </w:r>
          </w:p>
        </w:tc>
      </w:tr>
      <w:tr w:rsidR="00AB600F" w:rsidTr="00AB600F" w14:paraId="4068CA3E" w14:textId="77777777">
        <w:tc>
          <w:tcPr>
            <w:tcW w:w="567" w:type="dxa"/>
          </w:tcPr>
          <w:p w:rsidR="00AB600F" w:rsidRDefault="00AB600F" w14:paraId="5A810392" w14:textId="77777777">
            <w:r>
              <w:t>1</w:t>
            </w:r>
          </w:p>
        </w:tc>
        <w:tc>
          <w:tcPr>
            <w:tcW w:w="6521" w:type="dxa"/>
          </w:tcPr>
          <w:p w:rsidR="00AB600F" w:rsidRDefault="00AB600F" w14:paraId="2272EC08" w14:textId="6E9BD0B3">
            <w:r>
              <w:t>Wat is de stand van zaken van de Nederlandse Digitaliseringsstrategie? Hoe gaat er vormgegeven worden aan de uitwerking in de praktijk in dit politieke jaar, en hoeveel van de middelen daarvoor komt uit welke verschillende begrotingsposten?</w:t>
            </w:r>
          </w:p>
        </w:tc>
        <w:tc>
          <w:tcPr>
            <w:tcW w:w="992" w:type="dxa"/>
          </w:tcPr>
          <w:p w:rsidR="00AB600F" w:rsidRDefault="00AB600F" w14:paraId="78CBCF5F" w14:textId="77777777">
            <w:pPr>
              <w:jc w:val="right"/>
            </w:pPr>
          </w:p>
        </w:tc>
        <w:tc>
          <w:tcPr>
            <w:tcW w:w="567" w:type="dxa"/>
            <w:tcBorders>
              <w:left w:val="nil"/>
            </w:tcBorders>
          </w:tcPr>
          <w:p w:rsidR="00AB600F" w:rsidRDefault="00AB600F" w14:paraId="3DDF73C3" w14:textId="77777777">
            <w:pPr>
              <w:jc w:val="right"/>
            </w:pPr>
            <w:r>
              <w:t xml:space="preserve"> </w:t>
            </w:r>
          </w:p>
        </w:tc>
      </w:tr>
      <w:tr w:rsidR="00AB600F" w:rsidTr="00AB600F" w14:paraId="5BA3EA5D" w14:textId="77777777">
        <w:tc>
          <w:tcPr>
            <w:tcW w:w="567" w:type="dxa"/>
          </w:tcPr>
          <w:p w:rsidR="00AB600F" w:rsidRDefault="00AB600F" w14:paraId="0F239487" w14:textId="77777777">
            <w:r>
              <w:t>2</w:t>
            </w:r>
          </w:p>
        </w:tc>
        <w:tc>
          <w:tcPr>
            <w:tcW w:w="6521" w:type="dxa"/>
          </w:tcPr>
          <w:p w:rsidR="00AB600F" w:rsidRDefault="00AB600F" w14:paraId="6305B703" w14:textId="5CE32099">
            <w:r>
              <w:t xml:space="preserve">Kunt u per ministerie aangeven hoeveel er wordt uitgegeven aan contracten met betrekking tot licenties, beheer, en overige kosten (bij voorkeur uitgesplitst) voor software van Microsoft (bij voorkeur uitgesplitst naar product, e.g. cloud, email, Office, Windows)? Kunt u, </w:t>
            </w:r>
            <w:proofErr w:type="gramStart"/>
            <w:r>
              <w:t>indien</w:t>
            </w:r>
            <w:proofErr w:type="gramEnd"/>
            <w:r>
              <w:t xml:space="preserve"> deze informatie niet beschikbaar is, een exacte beschrijving geven van waarom dit niet beschikbaar is, en de beste beschikbare schattingen vanuit de overheid over deze getallen?</w:t>
            </w:r>
          </w:p>
        </w:tc>
        <w:tc>
          <w:tcPr>
            <w:tcW w:w="992" w:type="dxa"/>
          </w:tcPr>
          <w:p w:rsidR="00AB600F" w:rsidRDefault="00AB600F" w14:paraId="6CD5B9BD" w14:textId="77777777">
            <w:pPr>
              <w:jc w:val="right"/>
            </w:pPr>
          </w:p>
        </w:tc>
        <w:tc>
          <w:tcPr>
            <w:tcW w:w="567" w:type="dxa"/>
            <w:tcBorders>
              <w:left w:val="nil"/>
            </w:tcBorders>
          </w:tcPr>
          <w:p w:rsidR="00AB600F" w:rsidRDefault="00AB600F" w14:paraId="5E436C70" w14:textId="77777777">
            <w:pPr>
              <w:jc w:val="right"/>
            </w:pPr>
            <w:r>
              <w:t xml:space="preserve"> </w:t>
            </w:r>
          </w:p>
        </w:tc>
      </w:tr>
      <w:tr w:rsidR="00AB600F" w:rsidTr="00AB600F" w14:paraId="4722BF7C" w14:textId="77777777">
        <w:tc>
          <w:tcPr>
            <w:tcW w:w="567" w:type="dxa"/>
          </w:tcPr>
          <w:p w:rsidR="00AB600F" w:rsidRDefault="00AB600F" w14:paraId="3A62DE48" w14:textId="77777777">
            <w:r>
              <w:t>3</w:t>
            </w:r>
          </w:p>
        </w:tc>
        <w:tc>
          <w:tcPr>
            <w:tcW w:w="6521" w:type="dxa"/>
          </w:tcPr>
          <w:p w:rsidR="00AB600F" w:rsidRDefault="00AB600F" w14:paraId="7DF64A97" w14:textId="7E513C9C">
            <w:r>
              <w:t>Welk percentage van de cloudcapaciteit die wordt gebruikt door de Nederlandse overheid is soeverein en welke definitie van soeverein hanteert het ministerie daarbij?</w:t>
            </w:r>
          </w:p>
        </w:tc>
        <w:tc>
          <w:tcPr>
            <w:tcW w:w="992" w:type="dxa"/>
          </w:tcPr>
          <w:p w:rsidR="00AB600F" w:rsidRDefault="00AB600F" w14:paraId="334A385D" w14:textId="77777777">
            <w:pPr>
              <w:jc w:val="right"/>
            </w:pPr>
          </w:p>
        </w:tc>
        <w:tc>
          <w:tcPr>
            <w:tcW w:w="567" w:type="dxa"/>
            <w:tcBorders>
              <w:left w:val="nil"/>
            </w:tcBorders>
          </w:tcPr>
          <w:p w:rsidR="00AB600F" w:rsidRDefault="00AB600F" w14:paraId="41612705" w14:textId="77777777">
            <w:pPr>
              <w:jc w:val="right"/>
            </w:pPr>
            <w:r>
              <w:t xml:space="preserve"> </w:t>
            </w:r>
          </w:p>
        </w:tc>
      </w:tr>
      <w:tr w:rsidR="00AB600F" w:rsidTr="00AB600F" w14:paraId="3CB6B1BC" w14:textId="77777777">
        <w:tc>
          <w:tcPr>
            <w:tcW w:w="567" w:type="dxa"/>
          </w:tcPr>
          <w:p w:rsidR="00AB600F" w:rsidRDefault="00AB600F" w14:paraId="1B18DBA1" w14:textId="77777777">
            <w:r>
              <w:t>4</w:t>
            </w:r>
          </w:p>
        </w:tc>
        <w:tc>
          <w:tcPr>
            <w:tcW w:w="6521" w:type="dxa"/>
          </w:tcPr>
          <w:p w:rsidR="00AB600F" w:rsidRDefault="00AB600F" w14:paraId="23AE7254" w14:textId="371B64A5">
            <w:r>
              <w:t>Welk percentage van de cloudcapaciteit die wordt gebruikt bij de Nederlandse overheid is belegd bij een van de volgende aanbieders: Google, Microsoft, Amazon?</w:t>
            </w:r>
          </w:p>
        </w:tc>
        <w:tc>
          <w:tcPr>
            <w:tcW w:w="992" w:type="dxa"/>
          </w:tcPr>
          <w:p w:rsidR="00AB600F" w:rsidRDefault="00AB600F" w14:paraId="107C6766" w14:textId="77777777">
            <w:pPr>
              <w:jc w:val="right"/>
            </w:pPr>
          </w:p>
        </w:tc>
        <w:tc>
          <w:tcPr>
            <w:tcW w:w="567" w:type="dxa"/>
            <w:tcBorders>
              <w:left w:val="nil"/>
            </w:tcBorders>
          </w:tcPr>
          <w:p w:rsidR="00AB600F" w:rsidRDefault="00AB600F" w14:paraId="0F975C25" w14:textId="77777777">
            <w:pPr>
              <w:jc w:val="right"/>
            </w:pPr>
            <w:r>
              <w:t xml:space="preserve"> </w:t>
            </w:r>
          </w:p>
        </w:tc>
      </w:tr>
      <w:tr w:rsidR="00AB600F" w:rsidTr="00AB600F" w14:paraId="54FFF740" w14:textId="77777777">
        <w:tc>
          <w:tcPr>
            <w:tcW w:w="567" w:type="dxa"/>
          </w:tcPr>
          <w:p w:rsidR="00AB600F" w:rsidRDefault="00AB600F" w14:paraId="47CD5F46" w14:textId="298E722B">
            <w:r>
              <w:t>5</w:t>
            </w:r>
          </w:p>
        </w:tc>
        <w:tc>
          <w:tcPr>
            <w:tcW w:w="6521" w:type="dxa"/>
          </w:tcPr>
          <w:p w:rsidR="00AB600F" w:rsidRDefault="00AB600F" w14:paraId="2CCCE270" w14:textId="62872D1C">
            <w:r>
              <w:t>Met welke aantallen of uitgangspunten werkt het ministerie op dit moment voor de extra datacenter capaciteit die Nederland nodig heeft in de komende jaren, en waar is die berekening op gebaseerd?</w:t>
            </w:r>
          </w:p>
        </w:tc>
        <w:tc>
          <w:tcPr>
            <w:tcW w:w="992" w:type="dxa"/>
          </w:tcPr>
          <w:p w:rsidR="00AB600F" w:rsidRDefault="00AB600F" w14:paraId="6646F421" w14:textId="77777777">
            <w:pPr>
              <w:jc w:val="right"/>
            </w:pPr>
          </w:p>
        </w:tc>
        <w:tc>
          <w:tcPr>
            <w:tcW w:w="567" w:type="dxa"/>
            <w:tcBorders>
              <w:left w:val="nil"/>
            </w:tcBorders>
          </w:tcPr>
          <w:p w:rsidR="00AB600F" w:rsidRDefault="00AB600F" w14:paraId="4B108D0D" w14:textId="77777777">
            <w:pPr>
              <w:jc w:val="right"/>
            </w:pPr>
            <w:r>
              <w:t xml:space="preserve"> </w:t>
            </w:r>
          </w:p>
        </w:tc>
      </w:tr>
      <w:tr w:rsidR="00AB600F" w:rsidTr="00AB600F" w14:paraId="671A0AFE" w14:textId="77777777">
        <w:tc>
          <w:tcPr>
            <w:tcW w:w="567" w:type="dxa"/>
          </w:tcPr>
          <w:p w:rsidR="00AB600F" w:rsidRDefault="00AB600F" w14:paraId="43062D82" w14:textId="51444615">
            <w:r>
              <w:t>6</w:t>
            </w:r>
          </w:p>
        </w:tc>
        <w:tc>
          <w:tcPr>
            <w:tcW w:w="6521" w:type="dxa"/>
          </w:tcPr>
          <w:p w:rsidR="00AB600F" w:rsidRDefault="00AB600F" w14:paraId="5F0C9A5C" w14:textId="1901B3CF">
            <w:r>
              <w:t>Hoeveel van die extra datacenter capaciteit wordt opgevangen door projecten die momenteel al gepland zijn?</w:t>
            </w:r>
          </w:p>
        </w:tc>
        <w:tc>
          <w:tcPr>
            <w:tcW w:w="992" w:type="dxa"/>
          </w:tcPr>
          <w:p w:rsidR="00AB600F" w:rsidRDefault="00AB600F" w14:paraId="3CA3FBFA" w14:textId="77777777">
            <w:pPr>
              <w:jc w:val="right"/>
            </w:pPr>
          </w:p>
        </w:tc>
        <w:tc>
          <w:tcPr>
            <w:tcW w:w="567" w:type="dxa"/>
            <w:tcBorders>
              <w:left w:val="nil"/>
            </w:tcBorders>
          </w:tcPr>
          <w:p w:rsidR="00AB600F" w:rsidRDefault="00AB600F" w14:paraId="7A06849A" w14:textId="77777777">
            <w:pPr>
              <w:jc w:val="right"/>
            </w:pPr>
          </w:p>
        </w:tc>
      </w:tr>
      <w:tr w:rsidR="00AB600F" w:rsidTr="00AB600F" w14:paraId="292ED03E" w14:textId="77777777">
        <w:tc>
          <w:tcPr>
            <w:tcW w:w="567" w:type="dxa"/>
          </w:tcPr>
          <w:p w:rsidR="00AB600F" w:rsidRDefault="00AB600F" w14:paraId="55166F4C" w14:textId="3E6AD947">
            <w:r>
              <w:t>7</w:t>
            </w:r>
          </w:p>
        </w:tc>
        <w:tc>
          <w:tcPr>
            <w:tcW w:w="6521" w:type="dxa"/>
          </w:tcPr>
          <w:p w:rsidR="00AB600F" w:rsidRDefault="00AB600F" w14:paraId="58B88E80" w14:textId="715BBC4D">
            <w:r>
              <w:t xml:space="preserve">Hoeveel van die extra datacenter capaciteit is daarbinnen nodig voor gevoelige </w:t>
            </w:r>
            <w:r>
              <w:lastRenderedPageBreak/>
              <w:t>en kritieke diensten (zoals overheidsinstellingen en zorginstellingen)?</w:t>
            </w:r>
          </w:p>
        </w:tc>
        <w:tc>
          <w:tcPr>
            <w:tcW w:w="992" w:type="dxa"/>
          </w:tcPr>
          <w:p w:rsidR="00AB600F" w:rsidRDefault="00AB600F" w14:paraId="167B954F" w14:textId="77777777">
            <w:pPr>
              <w:jc w:val="right"/>
            </w:pPr>
          </w:p>
        </w:tc>
        <w:tc>
          <w:tcPr>
            <w:tcW w:w="567" w:type="dxa"/>
            <w:tcBorders>
              <w:left w:val="nil"/>
            </w:tcBorders>
          </w:tcPr>
          <w:p w:rsidR="00AB600F" w:rsidRDefault="00AB600F" w14:paraId="1E1BBD03" w14:textId="77777777">
            <w:pPr>
              <w:jc w:val="right"/>
            </w:pPr>
          </w:p>
        </w:tc>
      </w:tr>
      <w:tr w:rsidR="00AB600F" w:rsidTr="00AB600F" w14:paraId="5345D636" w14:textId="77777777">
        <w:tc>
          <w:tcPr>
            <w:tcW w:w="567" w:type="dxa"/>
          </w:tcPr>
          <w:p w:rsidR="00AB600F" w:rsidRDefault="00AB600F" w14:paraId="7ABD2FAF" w14:textId="39101123">
            <w:r>
              <w:t>8</w:t>
            </w:r>
          </w:p>
        </w:tc>
        <w:tc>
          <w:tcPr>
            <w:tcW w:w="6521" w:type="dxa"/>
          </w:tcPr>
          <w:p w:rsidR="00AB600F" w:rsidRDefault="00AB600F" w14:paraId="46DB39D2" w14:textId="77777777">
            <w:r>
              <w:t xml:space="preserve">Waarom stijgt het budget voor het identiteitsstelsel van de </w:t>
            </w:r>
            <w:proofErr w:type="spellStart"/>
            <w:r>
              <w:t>RvIG</w:t>
            </w:r>
            <w:proofErr w:type="spellEnd"/>
            <w:r>
              <w:t xml:space="preserve"> met € 27.141.000 (toename van 66%)?</w:t>
            </w:r>
          </w:p>
        </w:tc>
        <w:tc>
          <w:tcPr>
            <w:tcW w:w="992" w:type="dxa"/>
          </w:tcPr>
          <w:p w:rsidR="00AB600F" w:rsidRDefault="00AB600F" w14:paraId="0F9AD987" w14:textId="77777777">
            <w:pPr>
              <w:jc w:val="right"/>
            </w:pPr>
            <w:r>
              <w:t>8</w:t>
            </w:r>
          </w:p>
        </w:tc>
        <w:tc>
          <w:tcPr>
            <w:tcW w:w="567" w:type="dxa"/>
            <w:tcBorders>
              <w:left w:val="nil"/>
            </w:tcBorders>
          </w:tcPr>
          <w:p w:rsidR="00AB600F" w:rsidRDefault="00AB600F" w14:paraId="4297C3F8" w14:textId="77777777">
            <w:pPr>
              <w:jc w:val="right"/>
            </w:pPr>
            <w:r>
              <w:t xml:space="preserve"> </w:t>
            </w:r>
          </w:p>
        </w:tc>
      </w:tr>
      <w:tr w:rsidR="00AB600F" w:rsidTr="00AB600F" w14:paraId="77974FDA" w14:textId="77777777">
        <w:tc>
          <w:tcPr>
            <w:tcW w:w="567" w:type="dxa"/>
          </w:tcPr>
          <w:p w:rsidR="00AB600F" w:rsidRDefault="00AB600F" w14:paraId="3937BCA5" w14:textId="7A2A01D9">
            <w:r>
              <w:t>9</w:t>
            </w:r>
          </w:p>
        </w:tc>
        <w:tc>
          <w:tcPr>
            <w:tcW w:w="6521" w:type="dxa"/>
          </w:tcPr>
          <w:p w:rsidR="00AB600F" w:rsidRDefault="00AB600F" w14:paraId="2A4CD66B" w14:textId="5AE08F60">
            <w:r>
              <w:t>Kunt u toelichten wat de inhoudelijke aanleiding is voor de verlaging van de bijdrage aan de Stichting ICTU op artikel 6.2 met € 4,5 miljoen, van € 24,58 miljoen naar € 20,08 miljoen en worden er digitaliserings- of ondersteuningsprojecten van ICTU hierdoor geschrapt of vertraagd?</w:t>
            </w:r>
          </w:p>
        </w:tc>
        <w:tc>
          <w:tcPr>
            <w:tcW w:w="992" w:type="dxa"/>
          </w:tcPr>
          <w:p w:rsidR="00AB600F" w:rsidRDefault="00AB600F" w14:paraId="533D3492" w14:textId="77777777">
            <w:pPr>
              <w:jc w:val="right"/>
            </w:pPr>
            <w:r>
              <w:t>8</w:t>
            </w:r>
          </w:p>
        </w:tc>
        <w:tc>
          <w:tcPr>
            <w:tcW w:w="567" w:type="dxa"/>
            <w:tcBorders>
              <w:left w:val="nil"/>
            </w:tcBorders>
          </w:tcPr>
          <w:p w:rsidR="00AB600F" w:rsidRDefault="00AB600F" w14:paraId="6E16B128" w14:textId="77777777">
            <w:pPr>
              <w:jc w:val="right"/>
            </w:pPr>
            <w:r>
              <w:t xml:space="preserve"> </w:t>
            </w:r>
          </w:p>
        </w:tc>
      </w:tr>
      <w:tr w:rsidR="00AB600F" w:rsidTr="00AB600F" w14:paraId="3721CFCB" w14:textId="77777777">
        <w:tc>
          <w:tcPr>
            <w:tcW w:w="567" w:type="dxa"/>
          </w:tcPr>
          <w:p w:rsidR="00AB600F" w:rsidRDefault="00AB600F" w14:paraId="02DF5602" w14:textId="68598196">
            <w:r>
              <w:t>10</w:t>
            </w:r>
          </w:p>
        </w:tc>
        <w:tc>
          <w:tcPr>
            <w:tcW w:w="6521" w:type="dxa"/>
          </w:tcPr>
          <w:p w:rsidR="00AB600F" w:rsidRDefault="00AB600F" w14:paraId="4CF34F49" w14:textId="627AC62E">
            <w:r>
              <w:t>Op welke wijze is de aangenomen motie van het lid Zwinkels (Kamerstuk 36945-VII-9</w:t>
            </w:r>
            <w:r>
              <w:rPr>
                <w:rStyle w:val="Voetnootmarkering"/>
              </w:rPr>
              <w:footnoteReference w:id="1"/>
            </w:r>
            <w:r>
              <w:t>) over de digitale dienst vertaald in de begrotingsstaat van BZK? Welke gevolgen heeft de uitvoering van deze motie voor de projectbudgetten en de aansturing van relevante digitaliseringsprojecten?</w:t>
            </w:r>
          </w:p>
        </w:tc>
        <w:tc>
          <w:tcPr>
            <w:tcW w:w="992" w:type="dxa"/>
          </w:tcPr>
          <w:p w:rsidR="00AB600F" w:rsidRDefault="00AB600F" w14:paraId="793F2DC6" w14:textId="77777777">
            <w:pPr>
              <w:jc w:val="right"/>
            </w:pPr>
            <w:r>
              <w:t>8</w:t>
            </w:r>
          </w:p>
        </w:tc>
        <w:tc>
          <w:tcPr>
            <w:tcW w:w="567" w:type="dxa"/>
            <w:tcBorders>
              <w:left w:val="nil"/>
            </w:tcBorders>
          </w:tcPr>
          <w:p w:rsidR="00AB600F" w:rsidRDefault="00AB600F" w14:paraId="07CBF926" w14:textId="77777777">
            <w:pPr>
              <w:jc w:val="right"/>
            </w:pPr>
            <w:r>
              <w:t xml:space="preserve"> </w:t>
            </w:r>
          </w:p>
        </w:tc>
      </w:tr>
      <w:tr w:rsidR="00AB600F" w:rsidTr="00AB600F" w14:paraId="078AC3A8" w14:textId="77777777">
        <w:tc>
          <w:tcPr>
            <w:tcW w:w="567" w:type="dxa"/>
          </w:tcPr>
          <w:p w:rsidR="00AB600F" w:rsidRDefault="00AB600F" w14:paraId="272D5FF0" w14:textId="77E7502B">
            <w:r>
              <w:t>11</w:t>
            </w:r>
          </w:p>
        </w:tc>
        <w:tc>
          <w:tcPr>
            <w:tcW w:w="6521" w:type="dxa"/>
          </w:tcPr>
          <w:p w:rsidR="00AB600F" w:rsidRDefault="00AB600F" w14:paraId="12C62EB7" w14:textId="77777777">
            <w:r>
              <w:t>Waaraan wordt het additionele budget van € 310.000 voor DICTU besteed?</w:t>
            </w:r>
          </w:p>
        </w:tc>
        <w:tc>
          <w:tcPr>
            <w:tcW w:w="992" w:type="dxa"/>
          </w:tcPr>
          <w:p w:rsidR="00AB600F" w:rsidRDefault="00AB600F" w14:paraId="4ED4B3D2" w14:textId="77777777">
            <w:pPr>
              <w:jc w:val="right"/>
            </w:pPr>
            <w:r>
              <w:t>17</w:t>
            </w:r>
          </w:p>
        </w:tc>
        <w:tc>
          <w:tcPr>
            <w:tcW w:w="567" w:type="dxa"/>
            <w:tcBorders>
              <w:left w:val="nil"/>
            </w:tcBorders>
          </w:tcPr>
          <w:p w:rsidR="00AB600F" w:rsidRDefault="00AB600F" w14:paraId="510352C2" w14:textId="77777777">
            <w:pPr>
              <w:jc w:val="right"/>
            </w:pPr>
            <w:r>
              <w:t xml:space="preserve"> </w:t>
            </w:r>
          </w:p>
        </w:tc>
      </w:tr>
    </w:tbl>
    <w:p w:rsidR="005B4DFE" w:rsidRDefault="005B4DFE" w14:paraId="6C042C2D" w14:textId="77777777"/>
    <w:p w:rsidR="005B4DFE" w:rsidRDefault="005B4DFE" w14:paraId="12808CD7" w14:textId="77777777"/>
    <w:p w:rsidR="005B4DFE" w:rsidRDefault="005B4DFE" w14:paraId="09275F37" w14:textId="03B3C99F">
      <w:pPr>
        <w:rPr>
          <w:b/>
          <w:bCs/>
        </w:rPr>
      </w:pPr>
      <w:r w:rsidRPr="005B4DFE">
        <w:rPr>
          <w:b/>
          <w:bCs/>
        </w:rPr>
        <w:t xml:space="preserve">Vragen </w:t>
      </w:r>
      <w:proofErr w:type="gramStart"/>
      <w:r w:rsidRPr="005B4DFE">
        <w:rPr>
          <w:b/>
          <w:bCs/>
        </w:rPr>
        <w:t>inzake</w:t>
      </w:r>
      <w:proofErr w:type="gramEnd"/>
      <w:r w:rsidRPr="005B4DFE">
        <w:rPr>
          <w:b/>
          <w:bCs/>
        </w:rPr>
        <w:t xml:space="preserve"> wijziging van de begrotingsstaten van het Ministerie van </w:t>
      </w:r>
      <w:r>
        <w:rPr>
          <w:b/>
          <w:bCs/>
        </w:rPr>
        <w:t>Justitie en Veiligheid</w:t>
      </w:r>
      <w:r w:rsidRPr="005B4DFE">
        <w:rPr>
          <w:b/>
          <w:bCs/>
        </w:rPr>
        <w:t xml:space="preserve"> voor het jaar 2026 (wijziging samenhangende met de Miljoenennota)</w:t>
      </w:r>
    </w:p>
    <w:tbl>
      <w:tblPr>
        <w:tblW w:w="8647" w:type="dxa"/>
        <w:tblLayout w:type="fixed"/>
        <w:tblCellMar>
          <w:left w:w="0" w:type="dxa"/>
          <w:right w:w="0" w:type="dxa"/>
        </w:tblCellMar>
        <w:tblLook w:val="0000" w:firstRow="0" w:lastRow="0" w:firstColumn="0" w:lastColumn="0" w:noHBand="0" w:noVBand="0"/>
      </w:tblPr>
      <w:tblGrid>
        <w:gridCol w:w="567"/>
        <w:gridCol w:w="6521"/>
        <w:gridCol w:w="992"/>
        <w:gridCol w:w="567"/>
      </w:tblGrid>
      <w:tr w:rsidR="00AB600F" w:rsidTr="00AB600F" w14:paraId="61D2D6E1" w14:textId="77777777">
        <w:trPr>
          <w:cantSplit/>
        </w:trPr>
        <w:tc>
          <w:tcPr>
            <w:tcW w:w="567" w:type="dxa"/>
          </w:tcPr>
          <w:p w:rsidR="00AB600F" w:rsidP="008B6131" w:rsidRDefault="00AB600F" w14:paraId="697BABF0" w14:textId="77777777">
            <w:proofErr w:type="spellStart"/>
            <w:r>
              <w:t>Nr</w:t>
            </w:r>
            <w:proofErr w:type="spellEnd"/>
          </w:p>
        </w:tc>
        <w:tc>
          <w:tcPr>
            <w:tcW w:w="6521" w:type="dxa"/>
          </w:tcPr>
          <w:p w:rsidR="00AB600F" w:rsidP="008B6131" w:rsidRDefault="00AB600F" w14:paraId="48801112" w14:textId="77777777">
            <w:r>
              <w:t>Vraag</w:t>
            </w:r>
          </w:p>
        </w:tc>
        <w:tc>
          <w:tcPr>
            <w:tcW w:w="992" w:type="dxa"/>
          </w:tcPr>
          <w:p w:rsidR="00AB600F" w:rsidP="008B6131" w:rsidRDefault="00AB600F" w14:paraId="66029726" w14:textId="77777777">
            <w:pPr>
              <w:jc w:val="right"/>
            </w:pPr>
            <w:r>
              <w:t>Blz. (van)</w:t>
            </w:r>
          </w:p>
        </w:tc>
        <w:tc>
          <w:tcPr>
            <w:tcW w:w="567" w:type="dxa"/>
          </w:tcPr>
          <w:p w:rsidR="00AB600F" w:rsidP="008B6131" w:rsidRDefault="00AB600F" w14:paraId="0C6D8D4F" w14:textId="77777777">
            <w:pPr>
              <w:jc w:val="center"/>
            </w:pPr>
            <w:proofErr w:type="gramStart"/>
            <w:r>
              <w:t>t</w:t>
            </w:r>
            <w:proofErr w:type="gramEnd"/>
            <w:r>
              <w:t>/m</w:t>
            </w:r>
          </w:p>
        </w:tc>
      </w:tr>
      <w:tr w:rsidR="00AB600F" w:rsidTr="00AB600F" w14:paraId="2CAF1044" w14:textId="77777777">
        <w:tc>
          <w:tcPr>
            <w:tcW w:w="567" w:type="dxa"/>
          </w:tcPr>
          <w:p w:rsidR="00AB600F" w:rsidP="008B6131" w:rsidRDefault="00AB600F" w14:paraId="708A6501" w14:textId="77777777">
            <w:r>
              <w:t>1</w:t>
            </w:r>
          </w:p>
        </w:tc>
        <w:tc>
          <w:tcPr>
            <w:tcW w:w="6521" w:type="dxa"/>
          </w:tcPr>
          <w:p w:rsidR="00AB600F" w:rsidP="008B6131" w:rsidRDefault="00AB600F" w14:paraId="0851CD74" w14:textId="0D20D173">
            <w:r>
              <w:t>In de beantwoording van de schriftelijke vragen van de leden Zwinkels en van den Brink</w:t>
            </w:r>
            <w:r>
              <w:rPr>
                <w:rStyle w:val="Voetnootmarkering"/>
              </w:rPr>
              <w:footnoteReference w:id="2"/>
            </w:r>
            <w:r>
              <w:t xml:space="preserve"> geeft het kabinet aan in te zetten op intensivering van de samenwerking tussen toezichthouders, opsporingsdiensten en private partijen (antwoord 5). Op welke wijze is deze intensivering terug te vinden in de wijziging van de begrotingsstaat voor 2026?</w:t>
            </w:r>
          </w:p>
        </w:tc>
        <w:tc>
          <w:tcPr>
            <w:tcW w:w="992" w:type="dxa"/>
          </w:tcPr>
          <w:p w:rsidR="00AB600F" w:rsidP="008B6131" w:rsidRDefault="00AB600F" w14:paraId="4D4A037B" w14:textId="77777777">
            <w:pPr>
              <w:jc w:val="right"/>
            </w:pPr>
          </w:p>
        </w:tc>
        <w:tc>
          <w:tcPr>
            <w:tcW w:w="567" w:type="dxa"/>
            <w:tcBorders>
              <w:left w:val="nil"/>
            </w:tcBorders>
          </w:tcPr>
          <w:p w:rsidR="00AB600F" w:rsidP="008B6131" w:rsidRDefault="00AB600F" w14:paraId="2B746E0F" w14:textId="77777777">
            <w:pPr>
              <w:jc w:val="right"/>
            </w:pPr>
            <w:r>
              <w:t xml:space="preserve"> </w:t>
            </w:r>
          </w:p>
        </w:tc>
      </w:tr>
      <w:tr w:rsidR="00AB600F" w:rsidTr="00AB600F" w14:paraId="6ED7687A" w14:textId="77777777">
        <w:tc>
          <w:tcPr>
            <w:tcW w:w="567" w:type="dxa"/>
          </w:tcPr>
          <w:p w:rsidR="00AB600F" w:rsidP="008B6131" w:rsidRDefault="00AB600F" w14:paraId="530FB9DF" w14:textId="77777777">
            <w:r>
              <w:t>2</w:t>
            </w:r>
          </w:p>
        </w:tc>
        <w:tc>
          <w:tcPr>
            <w:tcW w:w="6521" w:type="dxa"/>
          </w:tcPr>
          <w:p w:rsidR="00AB600F" w:rsidP="008B6131" w:rsidRDefault="00AB600F" w14:paraId="1D5A908E" w14:textId="3276F3F1">
            <w:r>
              <w:t xml:space="preserve">Kunt u aangeven hoe de in 2026 vrijgemaakte € 12,5 miljoen voor ICT- en IV-problematiek exact wordt verdeeld over de artikelen 32, 33, 34 en 91 en kunt u daarbij aangeven om welke verouderde IT-infrastructuur en </w:t>
            </w:r>
            <w:proofErr w:type="spellStart"/>
            <w:r>
              <w:t>legacy</w:t>
            </w:r>
            <w:proofErr w:type="spellEnd"/>
            <w:r>
              <w:t xml:space="preserve"> systemen het gaat die met deze middelen worden uitgefaseerd?</w:t>
            </w:r>
          </w:p>
        </w:tc>
        <w:tc>
          <w:tcPr>
            <w:tcW w:w="992" w:type="dxa"/>
          </w:tcPr>
          <w:p w:rsidR="00AB600F" w:rsidP="008B6131" w:rsidRDefault="00AB600F" w14:paraId="5ED17FE8" w14:textId="77777777">
            <w:pPr>
              <w:jc w:val="right"/>
            </w:pPr>
            <w:r>
              <w:t>3</w:t>
            </w:r>
          </w:p>
        </w:tc>
        <w:tc>
          <w:tcPr>
            <w:tcW w:w="567" w:type="dxa"/>
            <w:tcBorders>
              <w:left w:val="nil"/>
            </w:tcBorders>
          </w:tcPr>
          <w:p w:rsidR="00AB600F" w:rsidP="008B6131" w:rsidRDefault="00AB600F" w14:paraId="2624DA4C" w14:textId="77777777">
            <w:pPr>
              <w:jc w:val="right"/>
            </w:pPr>
            <w:r>
              <w:t xml:space="preserve"> </w:t>
            </w:r>
          </w:p>
        </w:tc>
      </w:tr>
      <w:tr w:rsidR="00AB600F" w:rsidTr="00AB600F" w14:paraId="6440637B" w14:textId="77777777">
        <w:tc>
          <w:tcPr>
            <w:tcW w:w="567" w:type="dxa"/>
          </w:tcPr>
          <w:p w:rsidR="00AB600F" w:rsidP="008B6131" w:rsidRDefault="00AB600F" w14:paraId="58D00C7A" w14:textId="77777777">
            <w:r>
              <w:t>3</w:t>
            </w:r>
          </w:p>
        </w:tc>
        <w:tc>
          <w:tcPr>
            <w:tcW w:w="6521" w:type="dxa"/>
          </w:tcPr>
          <w:p w:rsidR="00AB600F" w:rsidP="008B6131" w:rsidRDefault="00AB600F" w14:paraId="407B7D69" w14:textId="283A7311">
            <w:r>
              <w:t>Op welke wijze wordt bij de ICT- en IV-problematiek aanpak (€ 12,5 miljoen) interdepartementaal samengewerkt en gebruikgemaakt van bestaande kennis en ervaringen binnen andere departementen?</w:t>
            </w:r>
          </w:p>
        </w:tc>
        <w:tc>
          <w:tcPr>
            <w:tcW w:w="992" w:type="dxa"/>
          </w:tcPr>
          <w:p w:rsidR="00AB600F" w:rsidP="008B6131" w:rsidRDefault="00AB600F" w14:paraId="41C5BD29" w14:textId="77777777">
            <w:pPr>
              <w:jc w:val="right"/>
            </w:pPr>
            <w:r>
              <w:t>3</w:t>
            </w:r>
          </w:p>
        </w:tc>
        <w:tc>
          <w:tcPr>
            <w:tcW w:w="567" w:type="dxa"/>
            <w:tcBorders>
              <w:left w:val="nil"/>
            </w:tcBorders>
          </w:tcPr>
          <w:p w:rsidR="00AB600F" w:rsidP="008B6131" w:rsidRDefault="00AB600F" w14:paraId="59F6985F" w14:textId="77777777">
            <w:pPr>
              <w:jc w:val="right"/>
            </w:pPr>
            <w:r>
              <w:t xml:space="preserve"> </w:t>
            </w:r>
          </w:p>
        </w:tc>
      </w:tr>
      <w:tr w:rsidR="00AB600F" w:rsidTr="00AB600F" w14:paraId="37645A77" w14:textId="77777777">
        <w:tc>
          <w:tcPr>
            <w:tcW w:w="567" w:type="dxa"/>
          </w:tcPr>
          <w:p w:rsidR="00AB600F" w:rsidP="008B6131" w:rsidRDefault="00AB600F" w14:paraId="15353FE6" w14:textId="77777777">
            <w:r>
              <w:t>4</w:t>
            </w:r>
          </w:p>
        </w:tc>
        <w:tc>
          <w:tcPr>
            <w:tcW w:w="6521" w:type="dxa"/>
          </w:tcPr>
          <w:p w:rsidR="00AB600F" w:rsidP="008B6131" w:rsidRDefault="00AB600F" w14:paraId="36E128B5" w14:textId="18D70BB1">
            <w:r>
              <w:t>Op welke wijze worden de geleerde lessen uit het traject ICT- en IV-problematiek gedeeld en benut bij vergelijkbare IT-vernieuwingstrajecten binnen het Rijk?</w:t>
            </w:r>
          </w:p>
        </w:tc>
        <w:tc>
          <w:tcPr>
            <w:tcW w:w="992" w:type="dxa"/>
          </w:tcPr>
          <w:p w:rsidR="00AB600F" w:rsidP="008B6131" w:rsidRDefault="00AB600F" w14:paraId="0DC7BA3C" w14:textId="77777777">
            <w:pPr>
              <w:jc w:val="right"/>
            </w:pPr>
            <w:r>
              <w:t>3</w:t>
            </w:r>
          </w:p>
        </w:tc>
        <w:tc>
          <w:tcPr>
            <w:tcW w:w="567" w:type="dxa"/>
            <w:tcBorders>
              <w:left w:val="nil"/>
            </w:tcBorders>
          </w:tcPr>
          <w:p w:rsidR="00AB600F" w:rsidP="008B6131" w:rsidRDefault="00AB600F" w14:paraId="42404A04" w14:textId="77777777">
            <w:pPr>
              <w:jc w:val="right"/>
            </w:pPr>
            <w:r>
              <w:t xml:space="preserve"> </w:t>
            </w:r>
          </w:p>
        </w:tc>
      </w:tr>
      <w:tr w:rsidR="00AB600F" w:rsidTr="00AB600F" w14:paraId="5A7B2E3B" w14:textId="77777777">
        <w:tc>
          <w:tcPr>
            <w:tcW w:w="567" w:type="dxa"/>
          </w:tcPr>
          <w:p w:rsidR="00AB600F" w:rsidP="008B6131" w:rsidRDefault="00AB600F" w14:paraId="1FEF46FF" w14:textId="77777777">
            <w:r>
              <w:t>5</w:t>
            </w:r>
          </w:p>
        </w:tc>
        <w:tc>
          <w:tcPr>
            <w:tcW w:w="6521" w:type="dxa"/>
          </w:tcPr>
          <w:p w:rsidR="00AB600F" w:rsidP="008B6131" w:rsidRDefault="00AB600F" w14:paraId="39836E38" w14:textId="77777777">
            <w:r>
              <w:t xml:space="preserve">Het ICT-budget van de Hoge Raad stijgt met € 732.000, een toename van </w:t>
            </w:r>
            <w:proofErr w:type="gramStart"/>
            <w:r>
              <w:t>circa</w:t>
            </w:r>
            <w:proofErr w:type="gramEnd"/>
            <w:r>
              <w:t xml:space="preserve"> 50%. Wat is de achtergrond van deze stijging en waaraan worden deze aanvullende middelen besteed?</w:t>
            </w:r>
          </w:p>
        </w:tc>
        <w:tc>
          <w:tcPr>
            <w:tcW w:w="992" w:type="dxa"/>
          </w:tcPr>
          <w:p w:rsidR="00AB600F" w:rsidP="008B6131" w:rsidRDefault="00AB600F" w14:paraId="57C92A63" w14:textId="77777777">
            <w:pPr>
              <w:jc w:val="right"/>
            </w:pPr>
            <w:r>
              <w:t>9</w:t>
            </w:r>
          </w:p>
        </w:tc>
        <w:tc>
          <w:tcPr>
            <w:tcW w:w="567" w:type="dxa"/>
            <w:tcBorders>
              <w:left w:val="nil"/>
            </w:tcBorders>
          </w:tcPr>
          <w:p w:rsidR="00AB600F" w:rsidP="008B6131" w:rsidRDefault="00AB600F" w14:paraId="5B6C07FC" w14:textId="77777777">
            <w:pPr>
              <w:jc w:val="right"/>
            </w:pPr>
            <w:r>
              <w:t xml:space="preserve"> </w:t>
            </w:r>
          </w:p>
        </w:tc>
      </w:tr>
      <w:tr w:rsidR="00AB600F" w:rsidTr="00AB600F" w14:paraId="4EF8C9BE" w14:textId="77777777">
        <w:tc>
          <w:tcPr>
            <w:tcW w:w="567" w:type="dxa"/>
          </w:tcPr>
          <w:p w:rsidR="00AB600F" w:rsidP="008B6131" w:rsidRDefault="00AB600F" w14:paraId="42A9658D" w14:textId="77777777">
            <w:r>
              <w:t>6</w:t>
            </w:r>
          </w:p>
        </w:tc>
        <w:tc>
          <w:tcPr>
            <w:tcW w:w="6521" w:type="dxa"/>
          </w:tcPr>
          <w:p w:rsidR="00AB600F" w:rsidP="008B6131" w:rsidRDefault="00AB600F" w14:paraId="77A99D13" w14:textId="77777777">
            <w:r>
              <w:t>In hoeverre hebben de mutaties op het ICT- en personeelsbudget van het Openbaar Ministerie betrekking op investeringen in de digitale weerbaarheid van de organisatie?</w:t>
            </w:r>
          </w:p>
        </w:tc>
        <w:tc>
          <w:tcPr>
            <w:tcW w:w="992" w:type="dxa"/>
          </w:tcPr>
          <w:p w:rsidR="00AB600F" w:rsidP="008B6131" w:rsidRDefault="00AB600F" w14:paraId="1701BB75" w14:textId="77777777">
            <w:pPr>
              <w:jc w:val="right"/>
            </w:pPr>
            <w:r>
              <w:t>12</w:t>
            </w:r>
          </w:p>
        </w:tc>
        <w:tc>
          <w:tcPr>
            <w:tcW w:w="567" w:type="dxa"/>
            <w:tcBorders>
              <w:left w:val="nil"/>
            </w:tcBorders>
          </w:tcPr>
          <w:p w:rsidR="00AB600F" w:rsidP="008B6131" w:rsidRDefault="00AB600F" w14:paraId="38812F1A" w14:textId="77777777">
            <w:pPr>
              <w:jc w:val="right"/>
            </w:pPr>
            <w:r>
              <w:t xml:space="preserve"> </w:t>
            </w:r>
          </w:p>
        </w:tc>
      </w:tr>
      <w:tr w:rsidR="00AB600F" w:rsidTr="00AB600F" w14:paraId="29AA4FC5" w14:textId="77777777">
        <w:tc>
          <w:tcPr>
            <w:tcW w:w="567" w:type="dxa"/>
          </w:tcPr>
          <w:p w:rsidR="00AB600F" w:rsidP="008B6131" w:rsidRDefault="00AB600F" w14:paraId="39605AEF" w14:textId="77777777">
            <w:r>
              <w:t>7</w:t>
            </w:r>
          </w:p>
        </w:tc>
        <w:tc>
          <w:tcPr>
            <w:tcW w:w="6521" w:type="dxa"/>
          </w:tcPr>
          <w:p w:rsidR="00AB600F" w:rsidP="008B6131" w:rsidRDefault="00AB600F" w14:paraId="408D65A8" w14:textId="77777777">
            <w:r>
              <w:t>In hoeverre is bij de mutaties op het budget van het Openbaar Ministerie rekening gehouden met de toezegging (TZ202606-157) om te komen tot een kabinetsreactie op de geleerde lessen naar aanleiding van datalekken bij het Openbaar Ministerie?</w:t>
            </w:r>
          </w:p>
        </w:tc>
        <w:tc>
          <w:tcPr>
            <w:tcW w:w="992" w:type="dxa"/>
          </w:tcPr>
          <w:p w:rsidR="00AB600F" w:rsidP="008B6131" w:rsidRDefault="00AB600F" w14:paraId="0813733C" w14:textId="77777777">
            <w:pPr>
              <w:jc w:val="right"/>
            </w:pPr>
            <w:r>
              <w:t>12</w:t>
            </w:r>
          </w:p>
        </w:tc>
        <w:tc>
          <w:tcPr>
            <w:tcW w:w="567" w:type="dxa"/>
            <w:tcBorders>
              <w:left w:val="nil"/>
            </w:tcBorders>
          </w:tcPr>
          <w:p w:rsidR="00AB600F" w:rsidP="008B6131" w:rsidRDefault="00AB600F" w14:paraId="6D387340" w14:textId="77777777">
            <w:pPr>
              <w:jc w:val="right"/>
            </w:pPr>
            <w:r>
              <w:t xml:space="preserve"> </w:t>
            </w:r>
          </w:p>
        </w:tc>
      </w:tr>
    </w:tbl>
    <w:p w:rsidR="005B4DFE" w:rsidRDefault="005B4DFE" w14:paraId="2766B842" w14:textId="77777777"/>
    <w:sectPr w:rsidR="005B4DFE" w:rsidSect="00B915EC">
      <w:footerReference w:type="default" r:id="rId7"/>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993BA" w14:textId="77777777" w:rsidR="00381483" w:rsidRDefault="00381483">
      <w:pPr>
        <w:spacing w:before="0" w:after="0"/>
      </w:pPr>
      <w:r>
        <w:separator/>
      </w:r>
    </w:p>
  </w:endnote>
  <w:endnote w:type="continuationSeparator" w:id="0">
    <w:p w14:paraId="18FE3B45" w14:textId="77777777" w:rsidR="00381483" w:rsidRDefault="0038148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6C040" w14:textId="32C9243B" w:rsidR="002C4BE8" w:rsidRDefault="001856D0">
    <w:pPr>
      <w:pStyle w:val="Voettekst"/>
    </w:pPr>
    <w:r>
      <w:tab/>
    </w:r>
    <w:sdt>
      <w:sdtPr>
        <w:id w:val="1325549269"/>
        <w:docPartObj>
          <w:docPartGallery w:val="Page Numbers (Bottom of Page)"/>
          <w:docPartUnique/>
        </w:docPartObj>
      </w:sdt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6042F" w14:textId="77777777" w:rsidR="00381483" w:rsidRDefault="00381483">
      <w:pPr>
        <w:spacing w:before="0" w:after="0"/>
      </w:pPr>
      <w:r>
        <w:separator/>
      </w:r>
    </w:p>
  </w:footnote>
  <w:footnote w:type="continuationSeparator" w:id="0">
    <w:p w14:paraId="31CE7502" w14:textId="77777777" w:rsidR="00381483" w:rsidRDefault="00381483">
      <w:pPr>
        <w:spacing w:before="0" w:after="0"/>
      </w:pPr>
      <w:r>
        <w:continuationSeparator/>
      </w:r>
    </w:p>
  </w:footnote>
  <w:footnote w:id="1">
    <w:p w14:paraId="2D140698" w14:textId="0BEEB28D" w:rsidR="00AB600F" w:rsidRDefault="00AB600F">
      <w:pPr>
        <w:pStyle w:val="Voetnoottekst"/>
      </w:pPr>
      <w:r>
        <w:rPr>
          <w:rStyle w:val="Voetnootmarkering"/>
        </w:rPr>
        <w:footnoteRef/>
      </w:r>
      <w:r>
        <w:t xml:space="preserve"> Motie van het lid Zwinkels over een duidelijk bestuurlijk mandaat en voldoende bevoegdheden voor de Nederlandse digitale dienst. </w:t>
      </w:r>
    </w:p>
  </w:footnote>
  <w:footnote w:id="2">
    <w:p w14:paraId="64939298" w14:textId="77777777" w:rsidR="00AB600F" w:rsidRPr="00DE3250" w:rsidRDefault="00AB600F" w:rsidP="00DE3250">
      <w:pPr>
        <w:pStyle w:val="Voetnoottekst"/>
      </w:pPr>
      <w:r>
        <w:rPr>
          <w:rStyle w:val="Voetnootmarkering"/>
        </w:rPr>
        <w:footnoteRef/>
      </w:r>
      <w:r>
        <w:t xml:space="preserve"> </w:t>
      </w:r>
      <w:r w:rsidRPr="00DE3250">
        <w:t xml:space="preserve">Vragen van de leden Zwinkels en Tijs van den Brink (beiden CDA) aan de Staatssecretaris van Economische Zaken en Klimaat en de Minister van Justitie en Veiligheid over </w:t>
      </w:r>
      <w:r w:rsidRPr="00DE3250">
        <w:rPr>
          <w:i/>
          <w:iCs/>
        </w:rPr>
        <w:t>het bericht «Zo kochten we joints, cocaïne en een wapen via Snapchat</w:t>
      </w:r>
      <w:r w:rsidRPr="00DE3250">
        <w:t>, Aanhangsel van de Handelingen, vergaderjaar 2025-2026, nr. 2561</w:t>
      </w:r>
    </w:p>
    <w:p w14:paraId="6E0C4CB2" w14:textId="0C6BD03A" w:rsidR="00AB600F" w:rsidRDefault="00AB600F">
      <w:pPr>
        <w:pStyle w:val="Voetnootteks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77C3E"/>
    <w:rsid w:val="00134563"/>
    <w:rsid w:val="0015728D"/>
    <w:rsid w:val="001856D0"/>
    <w:rsid w:val="001A47AF"/>
    <w:rsid w:val="001A56AB"/>
    <w:rsid w:val="001B3A48"/>
    <w:rsid w:val="001E4D60"/>
    <w:rsid w:val="002C4BE8"/>
    <w:rsid w:val="00322085"/>
    <w:rsid w:val="00381483"/>
    <w:rsid w:val="003D44DD"/>
    <w:rsid w:val="003F1A51"/>
    <w:rsid w:val="004D0BE5"/>
    <w:rsid w:val="005543A7"/>
    <w:rsid w:val="005925FD"/>
    <w:rsid w:val="005B4DFE"/>
    <w:rsid w:val="006269ED"/>
    <w:rsid w:val="00651941"/>
    <w:rsid w:val="006B2379"/>
    <w:rsid w:val="006F51A9"/>
    <w:rsid w:val="00726138"/>
    <w:rsid w:val="007C2F10"/>
    <w:rsid w:val="00894624"/>
    <w:rsid w:val="008B19CD"/>
    <w:rsid w:val="009E7C75"/>
    <w:rsid w:val="00A77C3E"/>
    <w:rsid w:val="00AB600F"/>
    <w:rsid w:val="00B33484"/>
    <w:rsid w:val="00B61CF7"/>
    <w:rsid w:val="00B915EC"/>
    <w:rsid w:val="00BF722E"/>
    <w:rsid w:val="00C3051B"/>
    <w:rsid w:val="00C90A6E"/>
    <w:rsid w:val="00CB10B7"/>
    <w:rsid w:val="00CB1D20"/>
    <w:rsid w:val="00D05B67"/>
    <w:rsid w:val="00DE3250"/>
    <w:rsid w:val="00E7153D"/>
    <w:rsid w:val="00EA0088"/>
    <w:rsid w:val="00F23408"/>
    <w:rsid w:val="00F448A9"/>
    <w:rsid w:val="00FA3F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FAF2CD"/>
  <w15:docId w15:val="{58DF2E19-6397-450B-9CFF-5A73B9569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 w:type="paragraph" w:styleId="Voetnoottekst">
    <w:name w:val="footnote text"/>
    <w:basedOn w:val="Standaard"/>
    <w:link w:val="VoetnoottekstChar"/>
    <w:uiPriority w:val="99"/>
    <w:semiHidden/>
    <w:unhideWhenUsed/>
    <w:rsid w:val="00C3051B"/>
    <w:pPr>
      <w:spacing w:before="0" w:after="0"/>
    </w:pPr>
  </w:style>
  <w:style w:type="character" w:customStyle="1" w:styleId="VoetnoottekstChar">
    <w:name w:val="Voetnoottekst Char"/>
    <w:basedOn w:val="Standaardalinea-lettertype"/>
    <w:link w:val="Voetnoottekst"/>
    <w:uiPriority w:val="99"/>
    <w:semiHidden/>
    <w:rsid w:val="00C3051B"/>
    <w:rPr>
      <w:rFonts w:ascii="Times New Roman" w:eastAsia="Times New Roman" w:hAnsi="Times New Roman" w:cs="Times New Roman"/>
      <w:sz w:val="20"/>
      <w:szCs w:val="20"/>
      <w:lang w:val="nl-NL" w:eastAsia="nl-NL"/>
    </w:rPr>
  </w:style>
  <w:style w:type="character" w:styleId="Voetnootmarkering">
    <w:name w:val="footnote reference"/>
    <w:basedOn w:val="Standaardalinea-lettertype"/>
    <w:uiPriority w:val="99"/>
    <w:semiHidden/>
    <w:unhideWhenUsed/>
    <w:rsid w:val="00C3051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styles" Target="styles.xml" Id="rId2"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807</ap:Words>
  <ap:Characters>4604</ap:Characters>
  <ap:DocSecurity>0</ap:DocSecurity>
  <ap:Lines>177</ap:Lines>
  <ap:Paragraphs>79</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5332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2026-09-21T13:37:00.0000000Z</dcterms:created>
  <dcterms:modified xsi:type="dcterms:W3CDTF">2026-09-21T14:57:00.0000000Z</dcterms:modified>
  <dc:description>------------------------</dc:description>
  <dc:subject/>
  <dc:title/>
  <keywords/>
  <version/>
  <category/>
</coreProperties>
</file>