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5F59" w:rsidRDefault="001856D0" w14:paraId="3BCC42B5" w14:textId="77777777">
      <w:pPr>
        <w:autoSpaceDE w:val="0"/>
        <w:autoSpaceDN w:val="0"/>
        <w:adjustRightInd w:val="0"/>
        <w:spacing w:before="0" w:after="0"/>
        <w:ind w:left="1416" w:hanging="1371"/>
        <w:rPr>
          <w:b/>
          <w:bCs/>
          <w:sz w:val="23"/>
          <w:szCs w:val="23"/>
        </w:rPr>
      </w:pPr>
      <w:r>
        <w:rPr>
          <w:b/>
          <w:bCs/>
          <w:sz w:val="23"/>
          <w:szCs w:val="23"/>
        </w:rPr>
        <w:t>37035-XV</w:t>
      </w:r>
      <w:r>
        <w:rPr>
          <w:b/>
          <w:bCs/>
          <w:sz w:val="23"/>
          <w:szCs w:val="23"/>
        </w:rPr>
        <w:tab/>
        <w:t>Wijziging van de begrotingsstaten van het Ministerie van Sociale Zaken en Werkgelegenheid (XV) voor het jaar 2026 (wijziging samenhangende met Miljoenennota)</w:t>
      </w:r>
    </w:p>
    <w:p w:rsidR="00965F59" w:rsidRDefault="00965F59" w14:paraId="2627F7CA" w14:textId="77777777">
      <w:pPr>
        <w:autoSpaceDE w:val="0"/>
        <w:autoSpaceDN w:val="0"/>
        <w:adjustRightInd w:val="0"/>
        <w:spacing w:before="0" w:after="0"/>
        <w:ind w:left="1416" w:hanging="1371"/>
        <w:rPr>
          <w:b/>
        </w:rPr>
      </w:pPr>
    </w:p>
    <w:p w:rsidR="00CB0DD2" w:rsidP="00CB0DD2" w:rsidRDefault="00CB0DD2" w14:paraId="3401F46E" w14:textId="77777777">
      <w:pPr>
        <w:rPr>
          <w:b/>
        </w:rPr>
      </w:pPr>
      <w:r>
        <w:rPr>
          <w:b/>
        </w:rPr>
        <w:t xml:space="preserve">nr. </w:t>
      </w:r>
      <w:r>
        <w:rPr>
          <w:b/>
        </w:rPr>
        <w:tab/>
      </w:r>
      <w:r>
        <w:rPr>
          <w:b/>
        </w:rPr>
        <w:tab/>
        <w:t>Verslag houdende lijst van vragen en antwoorden</w:t>
      </w:r>
    </w:p>
    <w:p w:rsidR="00CB0DD2" w:rsidP="00CB0DD2" w:rsidRDefault="00CB0DD2" w14:paraId="4A0AE50B" w14:textId="77777777">
      <w:r>
        <w:tab/>
      </w:r>
      <w:r>
        <w:tab/>
      </w:r>
    </w:p>
    <w:p w:rsidR="00CB0DD2" w:rsidP="00CB0DD2" w:rsidRDefault="00CB0DD2" w14:paraId="1F01C2F8" w14:textId="77777777">
      <w:pPr>
        <w:ind w:left="702" w:firstLine="708"/>
        <w:rPr>
          <w:i/>
        </w:rPr>
      </w:pPr>
      <w:r>
        <w:t xml:space="preserve">Vastgesteld </w:t>
      </w:r>
      <w:r>
        <w:rPr>
          <w:i/>
        </w:rPr>
        <w:t>(wordt door griffie ingevuld als antwoorden er zijn)</w:t>
      </w:r>
    </w:p>
    <w:p w:rsidR="00CB0DD2" w:rsidP="00CB0DD2" w:rsidRDefault="00CB0DD2" w14:paraId="21A1741F" w14:textId="747925CC">
      <w:pPr>
        <w:ind w:left="1410"/>
      </w:pPr>
      <w:r>
        <w:t xml:space="preserve">De vaste commissie voor Sociale Zaken en Werkgelegenheid, belast met het voorbereidend onderzoek van de </w:t>
      </w:r>
      <w:r>
        <w:rPr>
          <w:b/>
        </w:rPr>
        <w:t>Wijziging van de begrotingsstaten van het Ministerie van Sociale Zaken en Werkgelegenheid (XV) voor het jaar 202</w:t>
      </w:r>
      <w:r>
        <w:rPr>
          <w:b/>
        </w:rPr>
        <w:t>6</w:t>
      </w:r>
      <w:r>
        <w:rPr>
          <w:b/>
        </w:rPr>
        <w:t xml:space="preserve"> (wijziging samenhangende met Miljoenennota)</w:t>
      </w:r>
      <w:r>
        <w:t xml:space="preserve"> (</w:t>
      </w:r>
      <w:r>
        <w:rPr>
          <w:b/>
        </w:rPr>
        <w:t>3</w:t>
      </w:r>
      <w:r>
        <w:rPr>
          <w:b/>
        </w:rPr>
        <w:t>7035</w:t>
      </w:r>
      <w:r>
        <w:rPr>
          <w:b/>
        </w:rPr>
        <w:t>-XV</w:t>
      </w:r>
      <w:r>
        <w:t xml:space="preserve">), </w:t>
      </w:r>
      <w:r w:rsidRPr="00BD6A91">
        <w:t>heeft de eer verslag uit te brengen in de vorm van een lijst van vragen met de daarop gegeven antwoorden. De vragen zijn op 2</w:t>
      </w:r>
      <w:r>
        <w:t>1</w:t>
      </w:r>
      <w:r w:rsidRPr="00BD6A91">
        <w:t xml:space="preserve"> </w:t>
      </w:r>
      <w:r>
        <w:t>september</w:t>
      </w:r>
      <w:r w:rsidRPr="00BD6A91">
        <w:t xml:space="preserve"> 202</w:t>
      </w:r>
      <w:r>
        <w:t>6</w:t>
      </w:r>
      <w:r w:rsidRPr="00BD6A91">
        <w:t xml:space="preserve"> voorgelegd aan de bewindspersonen van Sociale Zaken en Werkgelegenheid.</w:t>
      </w:r>
    </w:p>
    <w:p w:rsidR="00CB0DD2" w:rsidP="00CB0DD2" w:rsidRDefault="00CB0DD2" w14:paraId="49F07C70" w14:textId="77777777">
      <w:pPr>
        <w:ind w:left="1410"/>
      </w:pPr>
    </w:p>
    <w:p w:rsidR="00CB0DD2" w:rsidP="00CB0DD2" w:rsidRDefault="00CB0DD2" w14:paraId="29E2B0DA" w14:textId="77777777">
      <w:pPr>
        <w:spacing w:before="0" w:after="0"/>
        <w:ind w:left="1410" w:firstLine="13"/>
      </w:pPr>
      <w:r w:rsidRPr="005D08F6">
        <w:t>De daarop door de bewindspersonen van Sociale Zaken en Werkgelegenheid (SZW) gegeven antwoorden zijn hierbij afgedrukt. Onder het voorbehoud dat de regering op de gestelde vragen en de gemaakte opmerkingen afdoende zal hebben geantwoord, acht de commissie de openbare behandeling van dit wetsvoorstel voldoende voorbereid.</w:t>
      </w:r>
    </w:p>
    <w:p w:rsidR="00CB0DD2" w:rsidP="00CB0DD2" w:rsidRDefault="00CB0DD2" w14:paraId="78A75EB4" w14:textId="77777777">
      <w:pPr>
        <w:spacing w:before="0" w:after="0"/>
      </w:pPr>
    </w:p>
    <w:p w:rsidR="00CB0DD2" w:rsidP="00CB0DD2" w:rsidRDefault="00CB0DD2" w14:paraId="47E9127B" w14:textId="77777777">
      <w:pPr>
        <w:spacing w:before="0" w:after="0"/>
        <w:ind w:left="703" w:firstLine="709"/>
      </w:pPr>
      <w:r>
        <w:t xml:space="preserve">Voorzitter van de commissie, </w:t>
      </w:r>
    </w:p>
    <w:p w:rsidR="00CB0DD2" w:rsidP="00CB0DD2" w:rsidRDefault="00CB0DD2" w14:paraId="5376D286" w14:textId="2C9F59A0">
      <w:pPr>
        <w:spacing w:before="0" w:after="0"/>
      </w:pPr>
      <w:r>
        <w:tab/>
      </w:r>
      <w:r>
        <w:tab/>
        <w:t xml:space="preserve">Van der </w:t>
      </w:r>
      <w:r>
        <w:t>Lee</w:t>
      </w:r>
    </w:p>
    <w:p w:rsidR="00CB0DD2" w:rsidP="00CB0DD2" w:rsidRDefault="00CB0DD2" w14:paraId="1077305B" w14:textId="77777777">
      <w:pPr>
        <w:spacing w:before="0" w:after="0"/>
      </w:pPr>
      <w:r>
        <w:tab/>
      </w:r>
      <w:r>
        <w:tab/>
      </w:r>
    </w:p>
    <w:p w:rsidR="00CB0DD2" w:rsidP="00CB0DD2" w:rsidRDefault="00CB0DD2" w14:paraId="4786C616" w14:textId="77777777">
      <w:pPr>
        <w:spacing w:before="0" w:after="0"/>
      </w:pPr>
      <w:r>
        <w:tab/>
      </w:r>
      <w:r>
        <w:tab/>
        <w:t>Adjunct-griffier van de commissie,</w:t>
      </w:r>
    </w:p>
    <w:p w:rsidR="00CB0DD2" w:rsidP="00CB0DD2" w:rsidRDefault="00CB0DD2" w14:paraId="186A0838" w14:textId="05039F23">
      <w:pPr>
        <w:spacing w:before="0" w:after="0"/>
      </w:pPr>
      <w:r>
        <w:tab/>
      </w:r>
      <w:r>
        <w:tab/>
        <w:t xml:space="preserve">Van </w:t>
      </w:r>
      <w:proofErr w:type="spellStart"/>
      <w:r>
        <w:t>Mullekom</w:t>
      </w:r>
      <w:proofErr w:type="spellEnd"/>
    </w:p>
    <w:p w:rsidR="00965F59" w:rsidRDefault="00965F59" w14:paraId="2B7B1CEE"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965F59" w:rsidTr="00E7153D" w14:paraId="3D61768D" w14:textId="77777777">
        <w:trPr>
          <w:cantSplit/>
        </w:trPr>
        <w:tc>
          <w:tcPr>
            <w:tcW w:w="567" w:type="dxa"/>
          </w:tcPr>
          <w:p w:rsidR="00965F59" w:rsidRDefault="001856D0" w14:paraId="2D118F42" w14:textId="77777777">
            <w:bookmarkStart w:name="bmkStartTabel" w:id="0"/>
            <w:bookmarkEnd w:id="0"/>
            <w:r>
              <w:t>Nr</w:t>
            </w:r>
          </w:p>
        </w:tc>
        <w:tc>
          <w:tcPr>
            <w:tcW w:w="6521" w:type="dxa"/>
          </w:tcPr>
          <w:p w:rsidR="00965F59" w:rsidRDefault="001856D0" w14:paraId="15B1A4AE" w14:textId="77777777">
            <w:r>
              <w:t>Vraag</w:t>
            </w:r>
          </w:p>
        </w:tc>
        <w:tc>
          <w:tcPr>
            <w:tcW w:w="850" w:type="dxa"/>
          </w:tcPr>
          <w:p w:rsidR="00965F59" w:rsidRDefault="001856D0" w14:paraId="5B07688C" w14:textId="77777777">
            <w:pPr>
              <w:jc w:val="right"/>
            </w:pPr>
            <w:r>
              <w:t>Bijlage</w:t>
            </w:r>
          </w:p>
        </w:tc>
        <w:tc>
          <w:tcPr>
            <w:tcW w:w="992" w:type="dxa"/>
          </w:tcPr>
          <w:p w:rsidR="00965F59" w:rsidP="00E7153D" w:rsidRDefault="001856D0" w14:paraId="4642ABAF" w14:textId="77777777">
            <w:pPr>
              <w:jc w:val="right"/>
            </w:pPr>
            <w:r>
              <w:t>Blz. (van)</w:t>
            </w:r>
          </w:p>
        </w:tc>
        <w:tc>
          <w:tcPr>
            <w:tcW w:w="567" w:type="dxa"/>
          </w:tcPr>
          <w:p w:rsidR="00965F59" w:rsidP="00E7153D" w:rsidRDefault="001856D0" w14:paraId="06C136D6" w14:textId="77777777">
            <w:pPr>
              <w:jc w:val="center"/>
            </w:pPr>
            <w:r>
              <w:t>t/m</w:t>
            </w:r>
          </w:p>
        </w:tc>
      </w:tr>
      <w:tr w:rsidR="00965F59" w:rsidTr="00E7153D" w14:paraId="01F4E091" w14:textId="77777777">
        <w:tc>
          <w:tcPr>
            <w:tcW w:w="567" w:type="dxa"/>
          </w:tcPr>
          <w:p w:rsidR="00965F59" w:rsidRDefault="001856D0" w14:paraId="5F0DCBA6" w14:textId="77777777">
            <w:r>
              <w:t>1</w:t>
            </w:r>
          </w:p>
        </w:tc>
        <w:tc>
          <w:tcPr>
            <w:tcW w:w="6521" w:type="dxa"/>
          </w:tcPr>
          <w:p w:rsidR="00965F59" w:rsidRDefault="001856D0" w14:paraId="2F4A83A3" w14:textId="77777777">
            <w:r>
              <w:t>Wat is de koopkrachtstijging of daling voor Werkloosheidswet (WW)- en Wet werk en inkomen naar arbeidsvermogen (WIA)-gerechtigden volgend jaar?</w:t>
            </w:r>
          </w:p>
        </w:tc>
        <w:tc>
          <w:tcPr>
            <w:tcW w:w="850" w:type="dxa"/>
          </w:tcPr>
          <w:p w:rsidR="00965F59" w:rsidRDefault="00965F59" w14:paraId="58A8C002" w14:textId="77777777">
            <w:pPr>
              <w:jc w:val="right"/>
            </w:pPr>
          </w:p>
        </w:tc>
        <w:tc>
          <w:tcPr>
            <w:tcW w:w="992" w:type="dxa"/>
          </w:tcPr>
          <w:p w:rsidR="00965F59" w:rsidRDefault="00965F59" w14:paraId="5CDAE49E" w14:textId="77777777">
            <w:pPr>
              <w:jc w:val="right"/>
            </w:pPr>
          </w:p>
        </w:tc>
        <w:tc>
          <w:tcPr>
            <w:tcW w:w="567" w:type="dxa"/>
            <w:tcBorders>
              <w:left w:val="nil"/>
            </w:tcBorders>
          </w:tcPr>
          <w:p w:rsidR="00965F59" w:rsidRDefault="001856D0" w14:paraId="54815DB6" w14:textId="77777777">
            <w:pPr>
              <w:jc w:val="right"/>
            </w:pPr>
            <w:r>
              <w:t xml:space="preserve"> </w:t>
            </w:r>
          </w:p>
        </w:tc>
      </w:tr>
      <w:tr w:rsidR="00965F59" w:rsidTr="00E7153D" w14:paraId="38BDF532" w14:textId="77777777">
        <w:tc>
          <w:tcPr>
            <w:tcW w:w="567" w:type="dxa"/>
          </w:tcPr>
          <w:p w:rsidR="00965F59" w:rsidRDefault="001856D0" w14:paraId="2A57DF29" w14:textId="77777777">
            <w:r>
              <w:t>2</w:t>
            </w:r>
          </w:p>
        </w:tc>
        <w:tc>
          <w:tcPr>
            <w:tcW w:w="6521" w:type="dxa"/>
          </w:tcPr>
          <w:p w:rsidR="00965F59" w:rsidRDefault="001856D0" w14:paraId="0819027D" w14:textId="77777777">
            <w:r>
              <w:t xml:space="preserve">Hoe hoog is het bruto en het </w:t>
            </w:r>
            <w:proofErr w:type="gramStart"/>
            <w:r>
              <w:t>netto inkomen</w:t>
            </w:r>
            <w:proofErr w:type="gramEnd"/>
            <w:r>
              <w:t xml:space="preserve"> van WW- en WIA-gerechtigden gemiddeld? Wat is het gemiddelde percentage van het laatstverdiende loon dat WW- en WIA-gerechtigden netto ontvangen (dus niet bruto)? Hoe hoog zou dit zijn als deze groep ook recht zou hebben op arbeidskorting?</w:t>
            </w:r>
          </w:p>
        </w:tc>
        <w:tc>
          <w:tcPr>
            <w:tcW w:w="850" w:type="dxa"/>
          </w:tcPr>
          <w:p w:rsidR="00965F59" w:rsidRDefault="00965F59" w14:paraId="428130AE" w14:textId="77777777">
            <w:pPr>
              <w:jc w:val="right"/>
            </w:pPr>
          </w:p>
        </w:tc>
        <w:tc>
          <w:tcPr>
            <w:tcW w:w="992" w:type="dxa"/>
          </w:tcPr>
          <w:p w:rsidR="00965F59" w:rsidRDefault="00965F59" w14:paraId="713550AF" w14:textId="77777777">
            <w:pPr>
              <w:jc w:val="right"/>
            </w:pPr>
          </w:p>
        </w:tc>
        <w:tc>
          <w:tcPr>
            <w:tcW w:w="567" w:type="dxa"/>
            <w:tcBorders>
              <w:left w:val="nil"/>
            </w:tcBorders>
          </w:tcPr>
          <w:p w:rsidR="00965F59" w:rsidRDefault="001856D0" w14:paraId="256542BC" w14:textId="77777777">
            <w:pPr>
              <w:jc w:val="right"/>
            </w:pPr>
            <w:r>
              <w:t xml:space="preserve"> </w:t>
            </w:r>
          </w:p>
        </w:tc>
      </w:tr>
      <w:tr w:rsidR="00965F59" w:rsidTr="00E7153D" w14:paraId="5AD6E51D" w14:textId="77777777">
        <w:tc>
          <w:tcPr>
            <w:tcW w:w="567" w:type="dxa"/>
          </w:tcPr>
          <w:p w:rsidR="00965F59" w:rsidRDefault="001856D0" w14:paraId="6A746344" w14:textId="77777777">
            <w:r>
              <w:t>3</w:t>
            </w:r>
          </w:p>
        </w:tc>
        <w:tc>
          <w:tcPr>
            <w:tcW w:w="6521" w:type="dxa"/>
          </w:tcPr>
          <w:p w:rsidR="00965F59" w:rsidRDefault="001856D0" w14:paraId="0E111B52" w14:textId="77777777">
            <w:r>
              <w:t>Hoelang ontvangen mensen gemiddeld een WW-uitkering?</w:t>
            </w:r>
          </w:p>
        </w:tc>
        <w:tc>
          <w:tcPr>
            <w:tcW w:w="850" w:type="dxa"/>
          </w:tcPr>
          <w:p w:rsidR="00965F59" w:rsidRDefault="00965F59" w14:paraId="4151D6AE" w14:textId="77777777">
            <w:pPr>
              <w:jc w:val="right"/>
            </w:pPr>
          </w:p>
        </w:tc>
        <w:tc>
          <w:tcPr>
            <w:tcW w:w="992" w:type="dxa"/>
          </w:tcPr>
          <w:p w:rsidR="00965F59" w:rsidRDefault="00965F59" w14:paraId="7BA5AC65" w14:textId="77777777">
            <w:pPr>
              <w:jc w:val="right"/>
            </w:pPr>
          </w:p>
        </w:tc>
        <w:tc>
          <w:tcPr>
            <w:tcW w:w="567" w:type="dxa"/>
            <w:tcBorders>
              <w:left w:val="nil"/>
            </w:tcBorders>
          </w:tcPr>
          <w:p w:rsidR="00965F59" w:rsidRDefault="001856D0" w14:paraId="1DD3A112" w14:textId="77777777">
            <w:pPr>
              <w:jc w:val="right"/>
            </w:pPr>
            <w:r>
              <w:t xml:space="preserve"> </w:t>
            </w:r>
          </w:p>
        </w:tc>
      </w:tr>
      <w:tr w:rsidR="00965F59" w:rsidTr="00E7153D" w14:paraId="22B0C13C" w14:textId="77777777">
        <w:tc>
          <w:tcPr>
            <w:tcW w:w="567" w:type="dxa"/>
          </w:tcPr>
          <w:p w:rsidR="00965F59" w:rsidRDefault="001856D0" w14:paraId="01205E82" w14:textId="77777777">
            <w:r>
              <w:t>4</w:t>
            </w:r>
          </w:p>
        </w:tc>
        <w:tc>
          <w:tcPr>
            <w:tcW w:w="6521" w:type="dxa"/>
          </w:tcPr>
          <w:p w:rsidR="00965F59" w:rsidRDefault="001856D0" w14:paraId="51D653F4" w14:textId="77777777">
            <w:r>
              <w:t>Kan de uitstroom uit de WW uitgesplitst worden naar oorzaak (afloop uitkering, werk gevonden, overgang naar bijv. WIA-uitkering)?</w:t>
            </w:r>
          </w:p>
        </w:tc>
        <w:tc>
          <w:tcPr>
            <w:tcW w:w="850" w:type="dxa"/>
          </w:tcPr>
          <w:p w:rsidR="00965F59" w:rsidRDefault="00965F59" w14:paraId="265F905C" w14:textId="77777777">
            <w:pPr>
              <w:jc w:val="right"/>
            </w:pPr>
          </w:p>
        </w:tc>
        <w:tc>
          <w:tcPr>
            <w:tcW w:w="992" w:type="dxa"/>
          </w:tcPr>
          <w:p w:rsidR="00965F59" w:rsidRDefault="00965F59" w14:paraId="3B31DAC3" w14:textId="77777777">
            <w:pPr>
              <w:jc w:val="right"/>
            </w:pPr>
          </w:p>
        </w:tc>
        <w:tc>
          <w:tcPr>
            <w:tcW w:w="567" w:type="dxa"/>
            <w:tcBorders>
              <w:left w:val="nil"/>
            </w:tcBorders>
          </w:tcPr>
          <w:p w:rsidR="00965F59" w:rsidRDefault="001856D0" w14:paraId="02A22D4E" w14:textId="77777777">
            <w:pPr>
              <w:jc w:val="right"/>
            </w:pPr>
            <w:r>
              <w:t xml:space="preserve"> </w:t>
            </w:r>
          </w:p>
        </w:tc>
      </w:tr>
      <w:tr w:rsidR="00965F59" w:rsidTr="00E7153D" w14:paraId="54855828" w14:textId="77777777">
        <w:tc>
          <w:tcPr>
            <w:tcW w:w="567" w:type="dxa"/>
          </w:tcPr>
          <w:p w:rsidR="00965F59" w:rsidRDefault="001856D0" w14:paraId="71F1E19B" w14:textId="77777777">
            <w:r>
              <w:t>5</w:t>
            </w:r>
          </w:p>
        </w:tc>
        <w:tc>
          <w:tcPr>
            <w:tcW w:w="6521" w:type="dxa"/>
          </w:tcPr>
          <w:p w:rsidR="00965F59" w:rsidRDefault="001856D0" w14:paraId="6768DABD" w14:textId="77777777">
            <w:r>
              <w:t>Hoe groot is de groep Algemene Ouderdomswet (AOW)-gerechtigden die alleen een AOW-uitkering ontvangt? En hoe groot is de groep die een aanvullend pensioen heeft dat niet hoger is dan €500 per maand?</w:t>
            </w:r>
          </w:p>
        </w:tc>
        <w:tc>
          <w:tcPr>
            <w:tcW w:w="850" w:type="dxa"/>
          </w:tcPr>
          <w:p w:rsidR="00965F59" w:rsidRDefault="00965F59" w14:paraId="3C9C6000" w14:textId="77777777">
            <w:pPr>
              <w:jc w:val="right"/>
            </w:pPr>
          </w:p>
        </w:tc>
        <w:tc>
          <w:tcPr>
            <w:tcW w:w="992" w:type="dxa"/>
          </w:tcPr>
          <w:p w:rsidR="00965F59" w:rsidRDefault="00965F59" w14:paraId="561BA396" w14:textId="77777777">
            <w:pPr>
              <w:jc w:val="right"/>
            </w:pPr>
          </w:p>
        </w:tc>
        <w:tc>
          <w:tcPr>
            <w:tcW w:w="567" w:type="dxa"/>
            <w:tcBorders>
              <w:left w:val="nil"/>
            </w:tcBorders>
          </w:tcPr>
          <w:p w:rsidR="00965F59" w:rsidRDefault="001856D0" w14:paraId="7D5F852F" w14:textId="77777777">
            <w:pPr>
              <w:jc w:val="right"/>
            </w:pPr>
            <w:r>
              <w:t xml:space="preserve"> </w:t>
            </w:r>
          </w:p>
        </w:tc>
      </w:tr>
      <w:tr w:rsidR="00965F59" w:rsidTr="00E7153D" w14:paraId="5B4072AF" w14:textId="77777777">
        <w:tc>
          <w:tcPr>
            <w:tcW w:w="567" w:type="dxa"/>
          </w:tcPr>
          <w:p w:rsidR="00965F59" w:rsidRDefault="001856D0" w14:paraId="1A93C895" w14:textId="77777777">
            <w:r>
              <w:t>6</w:t>
            </w:r>
          </w:p>
        </w:tc>
        <w:tc>
          <w:tcPr>
            <w:tcW w:w="6521" w:type="dxa"/>
          </w:tcPr>
          <w:p w:rsidR="00965F59" w:rsidRDefault="001856D0" w14:paraId="3282ABA2" w14:textId="77777777">
            <w:r>
              <w:t xml:space="preserve">Hoe hoog is de daadwerkelijke netto bijstandsuitkering als percentage van het daadwerkelijke (fulltime) </w:t>
            </w:r>
            <w:proofErr w:type="gramStart"/>
            <w:r>
              <w:t>netto minimumloon</w:t>
            </w:r>
            <w:proofErr w:type="gramEnd"/>
            <w:r>
              <w:t xml:space="preserve"> per jaar sinds 2000?</w:t>
            </w:r>
          </w:p>
        </w:tc>
        <w:tc>
          <w:tcPr>
            <w:tcW w:w="850" w:type="dxa"/>
          </w:tcPr>
          <w:p w:rsidR="00965F59" w:rsidRDefault="00965F59" w14:paraId="59FF45D5" w14:textId="77777777">
            <w:pPr>
              <w:jc w:val="right"/>
            </w:pPr>
          </w:p>
        </w:tc>
        <w:tc>
          <w:tcPr>
            <w:tcW w:w="992" w:type="dxa"/>
          </w:tcPr>
          <w:p w:rsidR="00965F59" w:rsidRDefault="00965F59" w14:paraId="3126F05E" w14:textId="77777777">
            <w:pPr>
              <w:jc w:val="right"/>
            </w:pPr>
          </w:p>
        </w:tc>
        <w:tc>
          <w:tcPr>
            <w:tcW w:w="567" w:type="dxa"/>
            <w:tcBorders>
              <w:left w:val="nil"/>
            </w:tcBorders>
          </w:tcPr>
          <w:p w:rsidR="00965F59" w:rsidRDefault="001856D0" w14:paraId="3DE026E2" w14:textId="77777777">
            <w:pPr>
              <w:jc w:val="right"/>
            </w:pPr>
            <w:r>
              <w:t xml:space="preserve"> </w:t>
            </w:r>
          </w:p>
        </w:tc>
      </w:tr>
      <w:tr w:rsidR="00965F59" w:rsidTr="00E7153D" w14:paraId="14540517" w14:textId="77777777">
        <w:tc>
          <w:tcPr>
            <w:tcW w:w="567" w:type="dxa"/>
          </w:tcPr>
          <w:p w:rsidR="00965F59" w:rsidRDefault="001856D0" w14:paraId="527C8175" w14:textId="77777777">
            <w:r>
              <w:t>7</w:t>
            </w:r>
          </w:p>
        </w:tc>
        <w:tc>
          <w:tcPr>
            <w:tcW w:w="6521" w:type="dxa"/>
          </w:tcPr>
          <w:p w:rsidR="00965F59" w:rsidRDefault="001856D0" w14:paraId="0D7F5633" w14:textId="77777777">
            <w:r>
              <w:t>Op welke posten is de daadwerkelijke stijging van uitgaven groter dan de verwachte loon- en prijsbijstelling?</w:t>
            </w:r>
          </w:p>
        </w:tc>
        <w:tc>
          <w:tcPr>
            <w:tcW w:w="850" w:type="dxa"/>
          </w:tcPr>
          <w:p w:rsidR="00965F59" w:rsidRDefault="00965F59" w14:paraId="691A9D32" w14:textId="77777777">
            <w:pPr>
              <w:jc w:val="right"/>
            </w:pPr>
          </w:p>
        </w:tc>
        <w:tc>
          <w:tcPr>
            <w:tcW w:w="992" w:type="dxa"/>
          </w:tcPr>
          <w:p w:rsidR="00965F59" w:rsidRDefault="00965F59" w14:paraId="3D0D699F" w14:textId="77777777">
            <w:pPr>
              <w:jc w:val="right"/>
            </w:pPr>
          </w:p>
        </w:tc>
        <w:tc>
          <w:tcPr>
            <w:tcW w:w="567" w:type="dxa"/>
            <w:tcBorders>
              <w:left w:val="nil"/>
            </w:tcBorders>
          </w:tcPr>
          <w:p w:rsidR="00965F59" w:rsidRDefault="001856D0" w14:paraId="4699C62A" w14:textId="77777777">
            <w:pPr>
              <w:jc w:val="right"/>
            </w:pPr>
            <w:r>
              <w:t xml:space="preserve"> </w:t>
            </w:r>
          </w:p>
        </w:tc>
      </w:tr>
      <w:tr w:rsidR="00965F59" w:rsidTr="00E7153D" w14:paraId="6E003906" w14:textId="77777777">
        <w:tc>
          <w:tcPr>
            <w:tcW w:w="567" w:type="dxa"/>
          </w:tcPr>
          <w:p w:rsidR="00965F59" w:rsidRDefault="001856D0" w14:paraId="7653EFEF" w14:textId="77777777">
            <w:r>
              <w:t>8</w:t>
            </w:r>
          </w:p>
        </w:tc>
        <w:tc>
          <w:tcPr>
            <w:tcW w:w="6521" w:type="dxa"/>
          </w:tcPr>
          <w:p w:rsidR="00965F59" w:rsidRDefault="001856D0" w14:paraId="0D28A6F4" w14:textId="77777777">
            <w:r>
              <w:t>Constaterende dat er € 7 miljoen is overgeheveld van artikel 11 naar artikel 96 Apparaat voor de vernieuwing van het applicatielandschap bij de Rijksdienst Caribisch Nederland (RCN)-unit Sociale Zaken en Werkgelegenheid (SZW), hoe staat het uitgeven van deze middelen ervoor? Volgt de verbetering van de RCN-unit SZW het vooraf bepaalde tijdspad of is er vertraging in de opvolging van aanbevelingen van de Rekenkamer?</w:t>
            </w:r>
          </w:p>
        </w:tc>
        <w:tc>
          <w:tcPr>
            <w:tcW w:w="850" w:type="dxa"/>
          </w:tcPr>
          <w:p w:rsidR="00965F59" w:rsidRDefault="00965F59" w14:paraId="6B998D52" w14:textId="77777777">
            <w:pPr>
              <w:jc w:val="right"/>
            </w:pPr>
          </w:p>
        </w:tc>
        <w:tc>
          <w:tcPr>
            <w:tcW w:w="992" w:type="dxa"/>
          </w:tcPr>
          <w:p w:rsidR="00965F59" w:rsidRDefault="00965F59" w14:paraId="7CCF62D8" w14:textId="77777777">
            <w:pPr>
              <w:jc w:val="right"/>
            </w:pPr>
          </w:p>
        </w:tc>
        <w:tc>
          <w:tcPr>
            <w:tcW w:w="567" w:type="dxa"/>
            <w:tcBorders>
              <w:left w:val="nil"/>
            </w:tcBorders>
          </w:tcPr>
          <w:p w:rsidR="00965F59" w:rsidRDefault="001856D0" w14:paraId="3B0FF394" w14:textId="77777777">
            <w:pPr>
              <w:jc w:val="right"/>
            </w:pPr>
            <w:r>
              <w:t xml:space="preserve"> </w:t>
            </w:r>
          </w:p>
        </w:tc>
      </w:tr>
      <w:tr w:rsidR="00965F59" w:rsidTr="00E7153D" w14:paraId="1A2927A4" w14:textId="77777777">
        <w:tc>
          <w:tcPr>
            <w:tcW w:w="567" w:type="dxa"/>
          </w:tcPr>
          <w:p w:rsidR="00965F59" w:rsidRDefault="001856D0" w14:paraId="1998873B" w14:textId="77777777">
            <w:r>
              <w:t>9</w:t>
            </w:r>
          </w:p>
        </w:tc>
        <w:tc>
          <w:tcPr>
            <w:tcW w:w="6521" w:type="dxa"/>
          </w:tcPr>
          <w:p w:rsidR="00965F59" w:rsidRDefault="001856D0" w14:paraId="0B889337" w14:textId="77777777">
            <w:r>
              <w:t xml:space="preserve">Gegeven dat over de Stimuleringsregeling Leren en Ontwikkelen in midden- en kleinbedrijf (SLIM-MKB) in de memorie van toelichting te lezen is: 'Een deel (€10,5 miljoen van de €60 miljoen) van het kasbudget voor de SLIM in 2026 </w:t>
            </w:r>
            <w:r>
              <w:lastRenderedPageBreak/>
              <w:t>wordt ingezet ter dekking bij de augustusbesluit-vorming.' en concluderende dat dit deel van het kasbudget wordt dus niet besteed aan de SLIM-subsidie, waar gaat dit van ten koste met betrekking tot de doelstelling van deze regeling?</w:t>
            </w:r>
          </w:p>
        </w:tc>
        <w:tc>
          <w:tcPr>
            <w:tcW w:w="850" w:type="dxa"/>
          </w:tcPr>
          <w:p w:rsidR="00965F59" w:rsidRDefault="00965F59" w14:paraId="118461FA" w14:textId="77777777">
            <w:pPr>
              <w:jc w:val="right"/>
            </w:pPr>
          </w:p>
        </w:tc>
        <w:tc>
          <w:tcPr>
            <w:tcW w:w="992" w:type="dxa"/>
          </w:tcPr>
          <w:p w:rsidR="00965F59" w:rsidRDefault="001856D0" w14:paraId="1EAF61C1" w14:textId="77777777">
            <w:pPr>
              <w:jc w:val="right"/>
            </w:pPr>
            <w:r>
              <w:t>4</w:t>
            </w:r>
          </w:p>
        </w:tc>
        <w:tc>
          <w:tcPr>
            <w:tcW w:w="567" w:type="dxa"/>
            <w:tcBorders>
              <w:left w:val="nil"/>
            </w:tcBorders>
          </w:tcPr>
          <w:p w:rsidR="00965F59" w:rsidRDefault="001856D0" w14:paraId="4945E9DA" w14:textId="77777777">
            <w:pPr>
              <w:jc w:val="right"/>
            </w:pPr>
            <w:r>
              <w:t xml:space="preserve"> </w:t>
            </w:r>
          </w:p>
        </w:tc>
      </w:tr>
      <w:tr w:rsidR="00965F59" w:rsidTr="00E7153D" w14:paraId="4C146E2E" w14:textId="77777777">
        <w:tc>
          <w:tcPr>
            <w:tcW w:w="567" w:type="dxa"/>
          </w:tcPr>
          <w:p w:rsidR="00965F59" w:rsidRDefault="001856D0" w14:paraId="37E27115" w14:textId="77777777">
            <w:r>
              <w:t>10</w:t>
            </w:r>
          </w:p>
        </w:tc>
        <w:tc>
          <w:tcPr>
            <w:tcW w:w="6521" w:type="dxa"/>
          </w:tcPr>
          <w:p w:rsidR="00965F59" w:rsidRDefault="001856D0" w14:paraId="0518F671" w14:textId="77777777">
            <w:r>
              <w:t>Hoe verklaart u de verhoging van de geraamde uitgaven aan de compensatieregeling transitievergoeding bij langdurige arbeidsongeschiktheid (AO) met ongeveer € 116 miljoen?</w:t>
            </w:r>
          </w:p>
        </w:tc>
        <w:tc>
          <w:tcPr>
            <w:tcW w:w="850" w:type="dxa"/>
          </w:tcPr>
          <w:p w:rsidR="00965F59" w:rsidRDefault="00965F59" w14:paraId="29B30F4A" w14:textId="77777777">
            <w:pPr>
              <w:jc w:val="right"/>
            </w:pPr>
          </w:p>
        </w:tc>
        <w:tc>
          <w:tcPr>
            <w:tcW w:w="992" w:type="dxa"/>
          </w:tcPr>
          <w:p w:rsidR="00965F59" w:rsidRDefault="001856D0" w14:paraId="555E533D" w14:textId="77777777">
            <w:pPr>
              <w:jc w:val="right"/>
            </w:pPr>
            <w:r>
              <w:t>4</w:t>
            </w:r>
          </w:p>
        </w:tc>
        <w:tc>
          <w:tcPr>
            <w:tcW w:w="567" w:type="dxa"/>
            <w:tcBorders>
              <w:left w:val="nil"/>
            </w:tcBorders>
          </w:tcPr>
          <w:p w:rsidR="00965F59" w:rsidRDefault="001856D0" w14:paraId="1EAC1E55" w14:textId="77777777">
            <w:pPr>
              <w:jc w:val="right"/>
            </w:pPr>
            <w:r>
              <w:t xml:space="preserve">5 </w:t>
            </w:r>
          </w:p>
        </w:tc>
      </w:tr>
      <w:tr w:rsidR="00965F59" w:rsidTr="00E7153D" w14:paraId="6507183F" w14:textId="77777777">
        <w:tc>
          <w:tcPr>
            <w:tcW w:w="567" w:type="dxa"/>
          </w:tcPr>
          <w:p w:rsidR="00965F59" w:rsidRDefault="001856D0" w14:paraId="46D3C99B" w14:textId="77777777">
            <w:r>
              <w:t>11</w:t>
            </w:r>
          </w:p>
        </w:tc>
        <w:tc>
          <w:tcPr>
            <w:tcW w:w="6521" w:type="dxa"/>
          </w:tcPr>
          <w:p w:rsidR="00965F59" w:rsidRDefault="001856D0" w14:paraId="45EA128E" w14:textId="77777777">
            <w:r>
              <w:t>Hoeveel werkgevers zullen naar verwachting vanaf 1 januari 2028 geen aanspraak meer kunnen maken op compensatie van de transitievergoeding als gevolg van de voorgenomen volledige afschaffing van de regeling, uitgesplitst naar kleine, middelgrote en grote werkgevers</w:t>
            </w:r>
          </w:p>
        </w:tc>
        <w:tc>
          <w:tcPr>
            <w:tcW w:w="850" w:type="dxa"/>
          </w:tcPr>
          <w:p w:rsidR="00965F59" w:rsidRDefault="00965F59" w14:paraId="3FD6A3DC" w14:textId="77777777">
            <w:pPr>
              <w:jc w:val="right"/>
            </w:pPr>
          </w:p>
        </w:tc>
        <w:tc>
          <w:tcPr>
            <w:tcW w:w="992" w:type="dxa"/>
          </w:tcPr>
          <w:p w:rsidR="00965F59" w:rsidRDefault="001856D0" w14:paraId="2858F355" w14:textId="77777777">
            <w:pPr>
              <w:jc w:val="right"/>
            </w:pPr>
            <w:r>
              <w:t>4</w:t>
            </w:r>
          </w:p>
        </w:tc>
        <w:tc>
          <w:tcPr>
            <w:tcW w:w="567" w:type="dxa"/>
            <w:tcBorders>
              <w:left w:val="nil"/>
            </w:tcBorders>
          </w:tcPr>
          <w:p w:rsidR="00965F59" w:rsidRDefault="001856D0" w14:paraId="777BD77F" w14:textId="77777777">
            <w:pPr>
              <w:jc w:val="right"/>
            </w:pPr>
            <w:r>
              <w:t xml:space="preserve">5 </w:t>
            </w:r>
          </w:p>
        </w:tc>
      </w:tr>
      <w:tr w:rsidR="00965F59" w:rsidTr="00E7153D" w14:paraId="26D657CA" w14:textId="77777777">
        <w:tc>
          <w:tcPr>
            <w:tcW w:w="567" w:type="dxa"/>
          </w:tcPr>
          <w:p w:rsidR="00965F59" w:rsidRDefault="001856D0" w14:paraId="5C3A257E" w14:textId="77777777">
            <w:r>
              <w:t>12</w:t>
            </w:r>
          </w:p>
        </w:tc>
        <w:tc>
          <w:tcPr>
            <w:tcW w:w="6521" w:type="dxa"/>
          </w:tcPr>
          <w:p w:rsidR="00965F59" w:rsidRDefault="001856D0" w14:paraId="3DBD2F3C" w14:textId="77777777">
            <w:r>
              <w:t xml:space="preserve">Constaterende dat </w:t>
            </w:r>
            <w:proofErr w:type="gramStart"/>
            <w:r>
              <w:t>de  uitgaven</w:t>
            </w:r>
            <w:proofErr w:type="gramEnd"/>
            <w:r>
              <w:t xml:space="preserve"> aan de Compensatieregeling transitievergoeding worden herzien, kunt u een actuele raming geven van de omvang van deze regeling voor langdurige AO en bij pensionering en overlijden? Wat levert het afschaffen hiervan op t/m 2031 en structureel, voor respectievelijk kleine en grote werkgevers?</w:t>
            </w:r>
          </w:p>
        </w:tc>
        <w:tc>
          <w:tcPr>
            <w:tcW w:w="850" w:type="dxa"/>
          </w:tcPr>
          <w:p w:rsidR="00965F59" w:rsidRDefault="00965F59" w14:paraId="1DC9F02F" w14:textId="77777777">
            <w:pPr>
              <w:jc w:val="right"/>
            </w:pPr>
          </w:p>
        </w:tc>
        <w:tc>
          <w:tcPr>
            <w:tcW w:w="992" w:type="dxa"/>
          </w:tcPr>
          <w:p w:rsidR="00965F59" w:rsidRDefault="001856D0" w14:paraId="670FF751" w14:textId="77777777">
            <w:pPr>
              <w:jc w:val="right"/>
            </w:pPr>
            <w:r>
              <w:t>6</w:t>
            </w:r>
          </w:p>
        </w:tc>
        <w:tc>
          <w:tcPr>
            <w:tcW w:w="567" w:type="dxa"/>
            <w:tcBorders>
              <w:left w:val="nil"/>
            </w:tcBorders>
          </w:tcPr>
          <w:p w:rsidR="00965F59" w:rsidRDefault="001856D0" w14:paraId="6A8FB9C3" w14:textId="77777777">
            <w:pPr>
              <w:jc w:val="right"/>
            </w:pPr>
            <w:r>
              <w:t xml:space="preserve"> </w:t>
            </w:r>
          </w:p>
        </w:tc>
      </w:tr>
      <w:tr w:rsidR="00965F59" w:rsidTr="00E7153D" w14:paraId="54D0E073" w14:textId="77777777">
        <w:tc>
          <w:tcPr>
            <w:tcW w:w="567" w:type="dxa"/>
          </w:tcPr>
          <w:p w:rsidR="00965F59" w:rsidRDefault="001856D0" w14:paraId="07F2B415" w14:textId="77777777">
            <w:r>
              <w:t>13</w:t>
            </w:r>
          </w:p>
        </w:tc>
        <w:tc>
          <w:tcPr>
            <w:tcW w:w="6521" w:type="dxa"/>
          </w:tcPr>
          <w:p w:rsidR="00965F59" w:rsidRDefault="001856D0" w14:paraId="04F338FD" w14:textId="77777777">
            <w:r>
              <w:t>Kunt u een overzicht geven van het oorspronkelijke budget voor de SLIM-regeling? Kunt u een overzicht geven van wanneer er en voor hoeveel er middelen uit het SLIM-budget zijn gebruikt ter dekking elders?</w:t>
            </w:r>
          </w:p>
        </w:tc>
        <w:tc>
          <w:tcPr>
            <w:tcW w:w="850" w:type="dxa"/>
          </w:tcPr>
          <w:p w:rsidR="00965F59" w:rsidRDefault="00965F59" w14:paraId="01DDED99" w14:textId="77777777">
            <w:pPr>
              <w:jc w:val="right"/>
            </w:pPr>
          </w:p>
        </w:tc>
        <w:tc>
          <w:tcPr>
            <w:tcW w:w="992" w:type="dxa"/>
          </w:tcPr>
          <w:p w:rsidR="00965F59" w:rsidRDefault="001856D0" w14:paraId="39F0B616" w14:textId="77777777">
            <w:pPr>
              <w:jc w:val="right"/>
            </w:pPr>
            <w:r>
              <w:t>6</w:t>
            </w:r>
          </w:p>
        </w:tc>
        <w:tc>
          <w:tcPr>
            <w:tcW w:w="567" w:type="dxa"/>
            <w:tcBorders>
              <w:left w:val="nil"/>
            </w:tcBorders>
          </w:tcPr>
          <w:p w:rsidR="00965F59" w:rsidRDefault="001856D0" w14:paraId="628649FA" w14:textId="77777777">
            <w:pPr>
              <w:jc w:val="right"/>
            </w:pPr>
            <w:r>
              <w:t xml:space="preserve"> </w:t>
            </w:r>
          </w:p>
        </w:tc>
      </w:tr>
      <w:tr w:rsidR="00965F59" w:rsidTr="00E7153D" w14:paraId="0D969C33" w14:textId="77777777">
        <w:tc>
          <w:tcPr>
            <w:tcW w:w="567" w:type="dxa"/>
          </w:tcPr>
          <w:p w:rsidR="00965F59" w:rsidRDefault="001856D0" w14:paraId="6C3F7371" w14:textId="77777777">
            <w:r>
              <w:t>14</w:t>
            </w:r>
          </w:p>
        </w:tc>
        <w:tc>
          <w:tcPr>
            <w:tcW w:w="6521" w:type="dxa"/>
          </w:tcPr>
          <w:p w:rsidR="00965F59" w:rsidRDefault="001856D0" w14:paraId="593CA3D2" w14:textId="77777777">
            <w:r>
              <w:t>Wordt de vermindering van de SLIM-subsidie in mindering gebracht op de subsidietaakstelling van SZW? Zijn er voornemens om nog in 2026 en in 2027 op de SLIM-regeling te bezuinigen in het kader van de subsidietaakstelling?</w:t>
            </w:r>
          </w:p>
        </w:tc>
        <w:tc>
          <w:tcPr>
            <w:tcW w:w="850" w:type="dxa"/>
          </w:tcPr>
          <w:p w:rsidR="00965F59" w:rsidRDefault="00965F59" w14:paraId="06658D2E" w14:textId="77777777">
            <w:pPr>
              <w:jc w:val="right"/>
            </w:pPr>
          </w:p>
        </w:tc>
        <w:tc>
          <w:tcPr>
            <w:tcW w:w="992" w:type="dxa"/>
          </w:tcPr>
          <w:p w:rsidR="00965F59" w:rsidRDefault="001856D0" w14:paraId="00E5C1AE" w14:textId="77777777">
            <w:pPr>
              <w:jc w:val="right"/>
            </w:pPr>
            <w:r>
              <w:t>6</w:t>
            </w:r>
          </w:p>
        </w:tc>
        <w:tc>
          <w:tcPr>
            <w:tcW w:w="567" w:type="dxa"/>
            <w:tcBorders>
              <w:left w:val="nil"/>
            </w:tcBorders>
          </w:tcPr>
          <w:p w:rsidR="00965F59" w:rsidRDefault="001856D0" w14:paraId="0943EAE2" w14:textId="77777777">
            <w:pPr>
              <w:jc w:val="right"/>
            </w:pPr>
            <w:r>
              <w:t xml:space="preserve"> </w:t>
            </w:r>
          </w:p>
        </w:tc>
      </w:tr>
      <w:tr w:rsidR="00965F59" w:rsidTr="00E7153D" w14:paraId="6553D95E" w14:textId="77777777">
        <w:tc>
          <w:tcPr>
            <w:tcW w:w="567" w:type="dxa"/>
          </w:tcPr>
          <w:p w:rsidR="00965F59" w:rsidRDefault="001856D0" w14:paraId="65F30311" w14:textId="77777777">
            <w:r>
              <w:t>15</w:t>
            </w:r>
          </w:p>
        </w:tc>
        <w:tc>
          <w:tcPr>
            <w:tcW w:w="6521" w:type="dxa"/>
          </w:tcPr>
          <w:p w:rsidR="00965F59" w:rsidRDefault="001856D0" w14:paraId="36C97DA7" w14:textId="77777777">
            <w:r>
              <w:t>Hoeveel personen zouden volgens de oorspronkelijke begroting in 2026 een bijstandsuitkering ontvangen en hoeveel personen zullen volgens de meest recente raming in 2026 een bijstandsuitkering ontvangen? Kunt u aangeven wat de oorzaken zijn van een eventuele stijging of daling van het aantal bijstandsgerechtigden?</w:t>
            </w:r>
          </w:p>
        </w:tc>
        <w:tc>
          <w:tcPr>
            <w:tcW w:w="850" w:type="dxa"/>
          </w:tcPr>
          <w:p w:rsidR="00965F59" w:rsidRDefault="00965F59" w14:paraId="6AE642FC" w14:textId="77777777">
            <w:pPr>
              <w:jc w:val="right"/>
            </w:pPr>
          </w:p>
        </w:tc>
        <w:tc>
          <w:tcPr>
            <w:tcW w:w="992" w:type="dxa"/>
          </w:tcPr>
          <w:p w:rsidR="00965F59" w:rsidRDefault="001856D0" w14:paraId="1EA4BD27" w14:textId="77777777">
            <w:pPr>
              <w:jc w:val="right"/>
            </w:pPr>
            <w:r>
              <w:t>6</w:t>
            </w:r>
          </w:p>
        </w:tc>
        <w:tc>
          <w:tcPr>
            <w:tcW w:w="567" w:type="dxa"/>
            <w:tcBorders>
              <w:left w:val="nil"/>
            </w:tcBorders>
          </w:tcPr>
          <w:p w:rsidR="00965F59" w:rsidRDefault="001856D0" w14:paraId="30F94188" w14:textId="77777777">
            <w:pPr>
              <w:jc w:val="right"/>
            </w:pPr>
            <w:r>
              <w:t xml:space="preserve">7 </w:t>
            </w:r>
          </w:p>
        </w:tc>
      </w:tr>
      <w:tr w:rsidR="00965F59" w:rsidTr="00E7153D" w14:paraId="73A898B6" w14:textId="77777777">
        <w:tc>
          <w:tcPr>
            <w:tcW w:w="567" w:type="dxa"/>
          </w:tcPr>
          <w:p w:rsidR="00965F59" w:rsidRDefault="001856D0" w14:paraId="5CC6D89E" w14:textId="77777777">
            <w:r>
              <w:t>16</w:t>
            </w:r>
          </w:p>
        </w:tc>
        <w:tc>
          <w:tcPr>
            <w:tcW w:w="6521" w:type="dxa"/>
          </w:tcPr>
          <w:p w:rsidR="00965F59" w:rsidRDefault="001856D0" w14:paraId="53710DB3" w14:textId="77777777">
            <w:r>
              <w:t>Welk deel van de verhoging van het bijstandsbudget wordt veroorzaakt door hogere uitkeringsbedragen en welk deel door een eventuele stijging van het aantal bijstandsgerechtigden?</w:t>
            </w:r>
          </w:p>
        </w:tc>
        <w:tc>
          <w:tcPr>
            <w:tcW w:w="850" w:type="dxa"/>
          </w:tcPr>
          <w:p w:rsidR="00965F59" w:rsidRDefault="00965F59" w14:paraId="33275FE0" w14:textId="77777777">
            <w:pPr>
              <w:jc w:val="right"/>
            </w:pPr>
          </w:p>
        </w:tc>
        <w:tc>
          <w:tcPr>
            <w:tcW w:w="992" w:type="dxa"/>
          </w:tcPr>
          <w:p w:rsidR="00965F59" w:rsidRDefault="001856D0" w14:paraId="0895D1AC" w14:textId="77777777">
            <w:pPr>
              <w:jc w:val="right"/>
            </w:pPr>
            <w:r>
              <w:t>6</w:t>
            </w:r>
          </w:p>
        </w:tc>
        <w:tc>
          <w:tcPr>
            <w:tcW w:w="567" w:type="dxa"/>
            <w:tcBorders>
              <w:left w:val="nil"/>
            </w:tcBorders>
          </w:tcPr>
          <w:p w:rsidR="00965F59" w:rsidRDefault="001856D0" w14:paraId="769956EC" w14:textId="77777777">
            <w:pPr>
              <w:jc w:val="right"/>
            </w:pPr>
            <w:r>
              <w:t xml:space="preserve">7 </w:t>
            </w:r>
          </w:p>
        </w:tc>
      </w:tr>
      <w:tr w:rsidR="00965F59" w:rsidTr="00E7153D" w14:paraId="13D1D36A" w14:textId="77777777">
        <w:tc>
          <w:tcPr>
            <w:tcW w:w="567" w:type="dxa"/>
          </w:tcPr>
          <w:p w:rsidR="00965F59" w:rsidRDefault="001856D0" w14:paraId="25F77D6C" w14:textId="77777777">
            <w:r>
              <w:t>17</w:t>
            </w:r>
          </w:p>
        </w:tc>
        <w:tc>
          <w:tcPr>
            <w:tcW w:w="6521" w:type="dxa"/>
          </w:tcPr>
          <w:p w:rsidR="00965F59" w:rsidRDefault="001856D0" w14:paraId="22936317" w14:textId="77777777">
            <w:r>
              <w:t>Hoeveel personen zouden volgens de oorspronkelijke begroting in 2026 een bijstandsuitkering ontvangen en hoeveel personen zijn dat volgens de meest recente raming?</w:t>
            </w:r>
          </w:p>
        </w:tc>
        <w:tc>
          <w:tcPr>
            <w:tcW w:w="850" w:type="dxa"/>
          </w:tcPr>
          <w:p w:rsidR="00965F59" w:rsidRDefault="00965F59" w14:paraId="0B4D2E71" w14:textId="77777777">
            <w:pPr>
              <w:jc w:val="right"/>
            </w:pPr>
          </w:p>
        </w:tc>
        <w:tc>
          <w:tcPr>
            <w:tcW w:w="992" w:type="dxa"/>
          </w:tcPr>
          <w:p w:rsidR="00965F59" w:rsidRDefault="001856D0" w14:paraId="2AFB6AA9" w14:textId="77777777">
            <w:pPr>
              <w:jc w:val="right"/>
            </w:pPr>
            <w:r>
              <w:t>6</w:t>
            </w:r>
          </w:p>
        </w:tc>
        <w:tc>
          <w:tcPr>
            <w:tcW w:w="567" w:type="dxa"/>
            <w:tcBorders>
              <w:left w:val="nil"/>
            </w:tcBorders>
          </w:tcPr>
          <w:p w:rsidR="00965F59" w:rsidRDefault="001856D0" w14:paraId="0A37A56C" w14:textId="77777777">
            <w:pPr>
              <w:jc w:val="right"/>
            </w:pPr>
            <w:r>
              <w:t xml:space="preserve">7 </w:t>
            </w:r>
          </w:p>
        </w:tc>
      </w:tr>
      <w:tr w:rsidR="00965F59" w:rsidTr="00E7153D" w14:paraId="33DBE49B" w14:textId="77777777">
        <w:tc>
          <w:tcPr>
            <w:tcW w:w="567" w:type="dxa"/>
          </w:tcPr>
          <w:p w:rsidR="00965F59" w:rsidRDefault="001856D0" w14:paraId="73A83F4E" w14:textId="77777777">
            <w:r>
              <w:t>18</w:t>
            </w:r>
          </w:p>
        </w:tc>
        <w:tc>
          <w:tcPr>
            <w:tcW w:w="6521" w:type="dxa"/>
          </w:tcPr>
          <w:p w:rsidR="00965F59" w:rsidRDefault="001856D0" w14:paraId="18917D36" w14:textId="77777777">
            <w:r>
              <w:t>Kunt u aangeven hoeveel bijstandsgerechtigden in 2026 de Nederlandse nationaliteit hebben en hoeveel een andere nationaliteit, uitgesplitst naar nationaliteit?</w:t>
            </w:r>
          </w:p>
        </w:tc>
        <w:tc>
          <w:tcPr>
            <w:tcW w:w="850" w:type="dxa"/>
          </w:tcPr>
          <w:p w:rsidR="00965F59" w:rsidRDefault="00965F59" w14:paraId="207D4D6C" w14:textId="77777777">
            <w:pPr>
              <w:jc w:val="right"/>
            </w:pPr>
          </w:p>
        </w:tc>
        <w:tc>
          <w:tcPr>
            <w:tcW w:w="992" w:type="dxa"/>
          </w:tcPr>
          <w:p w:rsidR="00965F59" w:rsidRDefault="001856D0" w14:paraId="020FE2AF" w14:textId="77777777">
            <w:pPr>
              <w:jc w:val="right"/>
            </w:pPr>
            <w:r>
              <w:t>6</w:t>
            </w:r>
          </w:p>
        </w:tc>
        <w:tc>
          <w:tcPr>
            <w:tcW w:w="567" w:type="dxa"/>
            <w:tcBorders>
              <w:left w:val="nil"/>
            </w:tcBorders>
          </w:tcPr>
          <w:p w:rsidR="00965F59" w:rsidRDefault="001856D0" w14:paraId="3677FAC3" w14:textId="77777777">
            <w:pPr>
              <w:jc w:val="right"/>
            </w:pPr>
            <w:r>
              <w:t xml:space="preserve">7 </w:t>
            </w:r>
          </w:p>
        </w:tc>
      </w:tr>
      <w:tr w:rsidR="00965F59" w:rsidTr="00E7153D" w14:paraId="109A2426" w14:textId="77777777">
        <w:tc>
          <w:tcPr>
            <w:tcW w:w="567" w:type="dxa"/>
          </w:tcPr>
          <w:p w:rsidR="00965F59" w:rsidRDefault="001856D0" w14:paraId="15DDF005" w14:textId="77777777">
            <w:r>
              <w:t>19</w:t>
            </w:r>
          </w:p>
        </w:tc>
        <w:tc>
          <w:tcPr>
            <w:tcW w:w="6521" w:type="dxa"/>
          </w:tcPr>
          <w:p w:rsidR="00965F59" w:rsidRDefault="001856D0" w14:paraId="7E4D9DE5" w14:textId="77777777">
            <w:r>
              <w:t>Hoeveel personen die in 2026 voor het eerst een bijstandsuitkering ontvangen, hebben daarvoor nooit in Nederland gewerkt?</w:t>
            </w:r>
          </w:p>
        </w:tc>
        <w:tc>
          <w:tcPr>
            <w:tcW w:w="850" w:type="dxa"/>
          </w:tcPr>
          <w:p w:rsidR="00965F59" w:rsidRDefault="00965F59" w14:paraId="02AF4F3C" w14:textId="77777777">
            <w:pPr>
              <w:jc w:val="right"/>
            </w:pPr>
          </w:p>
        </w:tc>
        <w:tc>
          <w:tcPr>
            <w:tcW w:w="992" w:type="dxa"/>
          </w:tcPr>
          <w:p w:rsidR="00965F59" w:rsidRDefault="001856D0" w14:paraId="1A7F59C9" w14:textId="77777777">
            <w:pPr>
              <w:jc w:val="right"/>
            </w:pPr>
            <w:r>
              <w:t>6</w:t>
            </w:r>
          </w:p>
        </w:tc>
        <w:tc>
          <w:tcPr>
            <w:tcW w:w="567" w:type="dxa"/>
            <w:tcBorders>
              <w:left w:val="nil"/>
            </w:tcBorders>
          </w:tcPr>
          <w:p w:rsidR="00965F59" w:rsidRDefault="001856D0" w14:paraId="22A43536" w14:textId="77777777">
            <w:pPr>
              <w:jc w:val="right"/>
            </w:pPr>
            <w:r>
              <w:t xml:space="preserve">7 </w:t>
            </w:r>
          </w:p>
        </w:tc>
      </w:tr>
      <w:tr w:rsidR="00965F59" w:rsidTr="00E7153D" w14:paraId="322EA82C" w14:textId="77777777">
        <w:tc>
          <w:tcPr>
            <w:tcW w:w="567" w:type="dxa"/>
          </w:tcPr>
          <w:p w:rsidR="00965F59" w:rsidRDefault="001856D0" w14:paraId="04697CE2" w14:textId="77777777">
            <w:r>
              <w:t>20</w:t>
            </w:r>
          </w:p>
        </w:tc>
        <w:tc>
          <w:tcPr>
            <w:tcW w:w="6521" w:type="dxa"/>
          </w:tcPr>
          <w:p w:rsidR="00965F59" w:rsidRDefault="001856D0" w14:paraId="5DE88A9E" w14:textId="77777777">
            <w:r>
              <w:t>Hoeveel bijstandsgerechtigden ontvangen in 2026 langer dan vijf jaar onafgebroken een bijstandsuitkering?</w:t>
            </w:r>
          </w:p>
        </w:tc>
        <w:tc>
          <w:tcPr>
            <w:tcW w:w="850" w:type="dxa"/>
          </w:tcPr>
          <w:p w:rsidR="00965F59" w:rsidRDefault="00965F59" w14:paraId="3D1AC928" w14:textId="77777777">
            <w:pPr>
              <w:jc w:val="right"/>
            </w:pPr>
          </w:p>
        </w:tc>
        <w:tc>
          <w:tcPr>
            <w:tcW w:w="992" w:type="dxa"/>
          </w:tcPr>
          <w:p w:rsidR="00965F59" w:rsidRDefault="001856D0" w14:paraId="47A3E3BD" w14:textId="77777777">
            <w:pPr>
              <w:jc w:val="right"/>
            </w:pPr>
            <w:r>
              <w:t>6</w:t>
            </w:r>
          </w:p>
        </w:tc>
        <w:tc>
          <w:tcPr>
            <w:tcW w:w="567" w:type="dxa"/>
            <w:tcBorders>
              <w:left w:val="nil"/>
            </w:tcBorders>
          </w:tcPr>
          <w:p w:rsidR="00965F59" w:rsidRDefault="001856D0" w14:paraId="7564AC30" w14:textId="77777777">
            <w:pPr>
              <w:jc w:val="right"/>
            </w:pPr>
            <w:r>
              <w:t xml:space="preserve">7 </w:t>
            </w:r>
          </w:p>
        </w:tc>
      </w:tr>
      <w:tr w:rsidR="00965F59" w:rsidTr="00E7153D" w14:paraId="60FF4217" w14:textId="77777777">
        <w:tc>
          <w:tcPr>
            <w:tcW w:w="567" w:type="dxa"/>
          </w:tcPr>
          <w:p w:rsidR="00965F59" w:rsidRDefault="001856D0" w14:paraId="42F667D7" w14:textId="77777777">
            <w:r>
              <w:t>21</w:t>
            </w:r>
          </w:p>
        </w:tc>
        <w:tc>
          <w:tcPr>
            <w:tcW w:w="6521" w:type="dxa"/>
          </w:tcPr>
          <w:p w:rsidR="00965F59" w:rsidRDefault="001856D0" w14:paraId="01FA845E" w14:textId="77777777">
            <w:r>
              <w:t>Hoeveel personen zijn in 2026 vanuit de bijstand uitgestroomd naar betaald werk?</w:t>
            </w:r>
          </w:p>
        </w:tc>
        <w:tc>
          <w:tcPr>
            <w:tcW w:w="850" w:type="dxa"/>
          </w:tcPr>
          <w:p w:rsidR="00965F59" w:rsidRDefault="00965F59" w14:paraId="02B4B4C9" w14:textId="77777777">
            <w:pPr>
              <w:jc w:val="right"/>
            </w:pPr>
          </w:p>
        </w:tc>
        <w:tc>
          <w:tcPr>
            <w:tcW w:w="992" w:type="dxa"/>
          </w:tcPr>
          <w:p w:rsidR="00965F59" w:rsidRDefault="001856D0" w14:paraId="6988440F" w14:textId="77777777">
            <w:pPr>
              <w:jc w:val="right"/>
            </w:pPr>
            <w:r>
              <w:t>6</w:t>
            </w:r>
          </w:p>
        </w:tc>
        <w:tc>
          <w:tcPr>
            <w:tcW w:w="567" w:type="dxa"/>
            <w:tcBorders>
              <w:left w:val="nil"/>
            </w:tcBorders>
          </w:tcPr>
          <w:p w:rsidR="00965F59" w:rsidRDefault="001856D0" w14:paraId="2BA7D767" w14:textId="77777777">
            <w:pPr>
              <w:jc w:val="right"/>
            </w:pPr>
            <w:r>
              <w:t xml:space="preserve">7 </w:t>
            </w:r>
          </w:p>
        </w:tc>
      </w:tr>
      <w:tr w:rsidR="00965F59" w:rsidTr="00E7153D" w14:paraId="178D2C43" w14:textId="77777777">
        <w:tc>
          <w:tcPr>
            <w:tcW w:w="567" w:type="dxa"/>
          </w:tcPr>
          <w:p w:rsidR="00965F59" w:rsidRDefault="001856D0" w14:paraId="3B97449F" w14:textId="77777777">
            <w:r>
              <w:t>22</w:t>
            </w:r>
          </w:p>
        </w:tc>
        <w:tc>
          <w:tcPr>
            <w:tcW w:w="6521" w:type="dxa"/>
          </w:tcPr>
          <w:p w:rsidR="00965F59" w:rsidRDefault="001856D0" w14:paraId="3530608D" w14:textId="77777777">
            <w:r>
              <w:t>Hoeveel statushouders ontvangen in 2026 een bijstandsuitkering en welk bedrag is hiermee gemoeid?</w:t>
            </w:r>
          </w:p>
        </w:tc>
        <w:tc>
          <w:tcPr>
            <w:tcW w:w="850" w:type="dxa"/>
          </w:tcPr>
          <w:p w:rsidR="00965F59" w:rsidRDefault="00965F59" w14:paraId="1BF4E46E" w14:textId="77777777">
            <w:pPr>
              <w:jc w:val="right"/>
            </w:pPr>
          </w:p>
        </w:tc>
        <w:tc>
          <w:tcPr>
            <w:tcW w:w="992" w:type="dxa"/>
          </w:tcPr>
          <w:p w:rsidR="00965F59" w:rsidRDefault="001856D0" w14:paraId="1CEC1652" w14:textId="77777777">
            <w:pPr>
              <w:jc w:val="right"/>
            </w:pPr>
            <w:r>
              <w:t>6</w:t>
            </w:r>
          </w:p>
        </w:tc>
        <w:tc>
          <w:tcPr>
            <w:tcW w:w="567" w:type="dxa"/>
            <w:tcBorders>
              <w:left w:val="nil"/>
            </w:tcBorders>
          </w:tcPr>
          <w:p w:rsidR="00965F59" w:rsidRDefault="001856D0" w14:paraId="282110C5" w14:textId="77777777">
            <w:pPr>
              <w:jc w:val="right"/>
            </w:pPr>
            <w:r>
              <w:t xml:space="preserve">7 </w:t>
            </w:r>
          </w:p>
        </w:tc>
      </w:tr>
      <w:tr w:rsidR="00965F59" w:rsidTr="00E7153D" w14:paraId="7EC1AE73" w14:textId="77777777">
        <w:tc>
          <w:tcPr>
            <w:tcW w:w="567" w:type="dxa"/>
          </w:tcPr>
          <w:p w:rsidR="00965F59" w:rsidRDefault="001856D0" w14:paraId="1DE7BFE3" w14:textId="77777777">
            <w:r>
              <w:t>23</w:t>
            </w:r>
          </w:p>
        </w:tc>
        <w:tc>
          <w:tcPr>
            <w:tcW w:w="6521" w:type="dxa"/>
          </w:tcPr>
          <w:p w:rsidR="00965F59" w:rsidRDefault="001856D0" w14:paraId="5EB92E1F" w14:textId="77777777">
            <w:r>
              <w:t>Hoe verklaart u de verhoging van de geraamde Aanvullende inkomensvoorziening ouderen (AIO)-uitkeringslasten met € 21,4 miljoen?</w:t>
            </w:r>
          </w:p>
        </w:tc>
        <w:tc>
          <w:tcPr>
            <w:tcW w:w="850" w:type="dxa"/>
          </w:tcPr>
          <w:p w:rsidR="00965F59" w:rsidRDefault="00965F59" w14:paraId="012B401F" w14:textId="77777777">
            <w:pPr>
              <w:jc w:val="right"/>
            </w:pPr>
          </w:p>
        </w:tc>
        <w:tc>
          <w:tcPr>
            <w:tcW w:w="992" w:type="dxa"/>
          </w:tcPr>
          <w:p w:rsidR="00965F59" w:rsidRDefault="001856D0" w14:paraId="7347851A" w14:textId="77777777">
            <w:pPr>
              <w:jc w:val="right"/>
            </w:pPr>
            <w:r>
              <w:t>6</w:t>
            </w:r>
          </w:p>
        </w:tc>
        <w:tc>
          <w:tcPr>
            <w:tcW w:w="567" w:type="dxa"/>
            <w:tcBorders>
              <w:left w:val="nil"/>
            </w:tcBorders>
          </w:tcPr>
          <w:p w:rsidR="00965F59" w:rsidRDefault="001856D0" w14:paraId="19CA3E38" w14:textId="77777777">
            <w:pPr>
              <w:jc w:val="right"/>
            </w:pPr>
            <w:r>
              <w:t xml:space="preserve">7 </w:t>
            </w:r>
          </w:p>
        </w:tc>
      </w:tr>
      <w:tr w:rsidR="00965F59" w:rsidTr="00E7153D" w14:paraId="6F0EB40A" w14:textId="77777777">
        <w:tc>
          <w:tcPr>
            <w:tcW w:w="567" w:type="dxa"/>
          </w:tcPr>
          <w:p w:rsidR="00965F59" w:rsidRDefault="001856D0" w14:paraId="674E7640" w14:textId="77777777">
            <w:r>
              <w:t>24</w:t>
            </w:r>
          </w:p>
        </w:tc>
        <w:tc>
          <w:tcPr>
            <w:tcW w:w="6521" w:type="dxa"/>
          </w:tcPr>
          <w:p w:rsidR="00965F59" w:rsidRDefault="001856D0" w14:paraId="481B547C" w14:textId="77777777">
            <w:r>
              <w:t>Hoeveel personen ontvangen volgens de meest recente raming in 2026 een AIO-uitkering en hoeveel waren dat volgens de oorspronkelijke begroting?</w:t>
            </w:r>
          </w:p>
        </w:tc>
        <w:tc>
          <w:tcPr>
            <w:tcW w:w="850" w:type="dxa"/>
          </w:tcPr>
          <w:p w:rsidR="00965F59" w:rsidRDefault="00965F59" w14:paraId="5B84EDB7" w14:textId="77777777">
            <w:pPr>
              <w:jc w:val="right"/>
            </w:pPr>
          </w:p>
        </w:tc>
        <w:tc>
          <w:tcPr>
            <w:tcW w:w="992" w:type="dxa"/>
          </w:tcPr>
          <w:p w:rsidR="00965F59" w:rsidRDefault="001856D0" w14:paraId="15A06910" w14:textId="77777777">
            <w:pPr>
              <w:jc w:val="right"/>
            </w:pPr>
            <w:r>
              <w:t>6</w:t>
            </w:r>
          </w:p>
        </w:tc>
        <w:tc>
          <w:tcPr>
            <w:tcW w:w="567" w:type="dxa"/>
            <w:tcBorders>
              <w:left w:val="nil"/>
            </w:tcBorders>
          </w:tcPr>
          <w:p w:rsidR="00965F59" w:rsidRDefault="001856D0" w14:paraId="45EB4DA6" w14:textId="77777777">
            <w:pPr>
              <w:jc w:val="right"/>
            </w:pPr>
            <w:r>
              <w:t xml:space="preserve">7 </w:t>
            </w:r>
          </w:p>
        </w:tc>
      </w:tr>
      <w:tr w:rsidR="00965F59" w:rsidTr="00E7153D" w14:paraId="32D11B3C" w14:textId="77777777">
        <w:tc>
          <w:tcPr>
            <w:tcW w:w="567" w:type="dxa"/>
          </w:tcPr>
          <w:p w:rsidR="00965F59" w:rsidRDefault="001856D0" w14:paraId="221DE290" w14:textId="77777777">
            <w:r>
              <w:t>25</w:t>
            </w:r>
          </w:p>
        </w:tc>
        <w:tc>
          <w:tcPr>
            <w:tcW w:w="6521" w:type="dxa"/>
          </w:tcPr>
          <w:p w:rsidR="00965F59" w:rsidRDefault="001856D0" w14:paraId="6F897CC3" w14:textId="77777777">
            <w:r>
              <w:t>Kunt u aangeven hoeveel AIO-gerechtigden in 2026 de Nederlandse nationaliteit hebben en hoeveel een andere nationaliteit, uitgesplitst naar nationaliteit?</w:t>
            </w:r>
          </w:p>
        </w:tc>
        <w:tc>
          <w:tcPr>
            <w:tcW w:w="850" w:type="dxa"/>
          </w:tcPr>
          <w:p w:rsidR="00965F59" w:rsidRDefault="00965F59" w14:paraId="08842580" w14:textId="77777777">
            <w:pPr>
              <w:jc w:val="right"/>
            </w:pPr>
          </w:p>
        </w:tc>
        <w:tc>
          <w:tcPr>
            <w:tcW w:w="992" w:type="dxa"/>
          </w:tcPr>
          <w:p w:rsidR="00965F59" w:rsidRDefault="001856D0" w14:paraId="509F5F43" w14:textId="77777777">
            <w:pPr>
              <w:jc w:val="right"/>
            </w:pPr>
            <w:r>
              <w:t>6</w:t>
            </w:r>
          </w:p>
        </w:tc>
        <w:tc>
          <w:tcPr>
            <w:tcW w:w="567" w:type="dxa"/>
            <w:tcBorders>
              <w:left w:val="nil"/>
            </w:tcBorders>
          </w:tcPr>
          <w:p w:rsidR="00965F59" w:rsidRDefault="001856D0" w14:paraId="0D167D49" w14:textId="77777777">
            <w:pPr>
              <w:jc w:val="right"/>
            </w:pPr>
            <w:r>
              <w:t xml:space="preserve">7 </w:t>
            </w:r>
          </w:p>
        </w:tc>
      </w:tr>
      <w:tr w:rsidR="00965F59" w:rsidTr="00E7153D" w14:paraId="4AAE1A7F" w14:textId="77777777">
        <w:tc>
          <w:tcPr>
            <w:tcW w:w="567" w:type="dxa"/>
          </w:tcPr>
          <w:p w:rsidR="00965F59" w:rsidRDefault="001856D0" w14:paraId="1B0E8BBD" w14:textId="77777777">
            <w:r>
              <w:t>26</w:t>
            </w:r>
          </w:p>
        </w:tc>
        <w:tc>
          <w:tcPr>
            <w:tcW w:w="6521" w:type="dxa"/>
          </w:tcPr>
          <w:p w:rsidR="00965F59" w:rsidRDefault="001856D0" w14:paraId="18139B51" w14:textId="77777777">
            <w:r>
              <w:t>Hoeveel AIO-gerechtigden hebben minder dan tien jaar in Nederland gewoond voordat zij een AIO-uitkering ontvingen?</w:t>
            </w:r>
          </w:p>
        </w:tc>
        <w:tc>
          <w:tcPr>
            <w:tcW w:w="850" w:type="dxa"/>
          </w:tcPr>
          <w:p w:rsidR="00965F59" w:rsidRDefault="00965F59" w14:paraId="433A3B1B" w14:textId="77777777">
            <w:pPr>
              <w:jc w:val="right"/>
            </w:pPr>
          </w:p>
        </w:tc>
        <w:tc>
          <w:tcPr>
            <w:tcW w:w="992" w:type="dxa"/>
          </w:tcPr>
          <w:p w:rsidR="00965F59" w:rsidRDefault="001856D0" w14:paraId="2BFA5BFE" w14:textId="77777777">
            <w:pPr>
              <w:jc w:val="right"/>
            </w:pPr>
            <w:r>
              <w:t>6</w:t>
            </w:r>
          </w:p>
        </w:tc>
        <w:tc>
          <w:tcPr>
            <w:tcW w:w="567" w:type="dxa"/>
            <w:tcBorders>
              <w:left w:val="nil"/>
            </w:tcBorders>
          </w:tcPr>
          <w:p w:rsidR="00965F59" w:rsidRDefault="001856D0" w14:paraId="3EA7E94E" w14:textId="77777777">
            <w:pPr>
              <w:jc w:val="right"/>
            </w:pPr>
            <w:r>
              <w:t xml:space="preserve">7 </w:t>
            </w:r>
          </w:p>
        </w:tc>
      </w:tr>
      <w:tr w:rsidR="00965F59" w:rsidTr="00E7153D" w14:paraId="292C0903" w14:textId="77777777">
        <w:tc>
          <w:tcPr>
            <w:tcW w:w="567" w:type="dxa"/>
          </w:tcPr>
          <w:p w:rsidR="00965F59" w:rsidRDefault="001856D0" w14:paraId="143B46B7" w14:textId="77777777">
            <w:r>
              <w:lastRenderedPageBreak/>
              <w:t>27</w:t>
            </w:r>
          </w:p>
        </w:tc>
        <w:tc>
          <w:tcPr>
            <w:tcW w:w="6521" w:type="dxa"/>
          </w:tcPr>
          <w:p w:rsidR="00965F59" w:rsidRDefault="001856D0" w14:paraId="4114A662" w14:textId="77777777">
            <w:r>
              <w:t>Hoeveel AIO-uitkeringen zijn in 2026 beëindigd of teruggevorderd vanwege de vastgestelde fraude met inkomen, vermogen of de woon- en leefsituatie?</w:t>
            </w:r>
          </w:p>
        </w:tc>
        <w:tc>
          <w:tcPr>
            <w:tcW w:w="850" w:type="dxa"/>
          </w:tcPr>
          <w:p w:rsidR="00965F59" w:rsidRDefault="00965F59" w14:paraId="503FD784" w14:textId="77777777">
            <w:pPr>
              <w:jc w:val="right"/>
            </w:pPr>
          </w:p>
        </w:tc>
        <w:tc>
          <w:tcPr>
            <w:tcW w:w="992" w:type="dxa"/>
          </w:tcPr>
          <w:p w:rsidR="00965F59" w:rsidRDefault="001856D0" w14:paraId="3C3BBB98" w14:textId="77777777">
            <w:pPr>
              <w:jc w:val="right"/>
            </w:pPr>
            <w:r>
              <w:t>6</w:t>
            </w:r>
          </w:p>
        </w:tc>
        <w:tc>
          <w:tcPr>
            <w:tcW w:w="567" w:type="dxa"/>
            <w:tcBorders>
              <w:left w:val="nil"/>
            </w:tcBorders>
          </w:tcPr>
          <w:p w:rsidR="00965F59" w:rsidRDefault="001856D0" w14:paraId="5A988B7C" w14:textId="77777777">
            <w:pPr>
              <w:jc w:val="right"/>
            </w:pPr>
            <w:r>
              <w:t xml:space="preserve">7 </w:t>
            </w:r>
          </w:p>
        </w:tc>
      </w:tr>
      <w:tr w:rsidR="00965F59" w:rsidTr="00E7153D" w14:paraId="45393F1C" w14:textId="77777777">
        <w:tc>
          <w:tcPr>
            <w:tcW w:w="567" w:type="dxa"/>
          </w:tcPr>
          <w:p w:rsidR="00965F59" w:rsidRDefault="001856D0" w14:paraId="19628053" w14:textId="77777777">
            <w:r>
              <w:t>28</w:t>
            </w:r>
          </w:p>
        </w:tc>
        <w:tc>
          <w:tcPr>
            <w:tcW w:w="6521" w:type="dxa"/>
          </w:tcPr>
          <w:p w:rsidR="00965F59" w:rsidRDefault="001856D0" w14:paraId="72E1A786" w14:textId="77777777">
            <w:r>
              <w:t>Hoeveel huishoudens kunnen naar verwachting in 2026 en 2027 gebruikmaken van het Noodfonds Energie?</w:t>
            </w:r>
          </w:p>
        </w:tc>
        <w:tc>
          <w:tcPr>
            <w:tcW w:w="850" w:type="dxa"/>
          </w:tcPr>
          <w:p w:rsidR="00965F59" w:rsidRDefault="00965F59" w14:paraId="55E4A26F" w14:textId="77777777">
            <w:pPr>
              <w:jc w:val="right"/>
            </w:pPr>
          </w:p>
        </w:tc>
        <w:tc>
          <w:tcPr>
            <w:tcW w:w="992" w:type="dxa"/>
          </w:tcPr>
          <w:p w:rsidR="00965F59" w:rsidRDefault="001856D0" w14:paraId="3F3865C0" w14:textId="77777777">
            <w:pPr>
              <w:jc w:val="right"/>
            </w:pPr>
            <w:r>
              <w:t>6</w:t>
            </w:r>
          </w:p>
        </w:tc>
        <w:tc>
          <w:tcPr>
            <w:tcW w:w="567" w:type="dxa"/>
            <w:tcBorders>
              <w:left w:val="nil"/>
            </w:tcBorders>
          </w:tcPr>
          <w:p w:rsidR="00965F59" w:rsidRDefault="001856D0" w14:paraId="71A44007" w14:textId="77777777">
            <w:pPr>
              <w:jc w:val="right"/>
            </w:pPr>
            <w:r>
              <w:t xml:space="preserve">7 </w:t>
            </w:r>
          </w:p>
        </w:tc>
      </w:tr>
      <w:tr w:rsidR="00965F59" w:rsidTr="00E7153D" w14:paraId="57A75DB1" w14:textId="77777777">
        <w:tc>
          <w:tcPr>
            <w:tcW w:w="567" w:type="dxa"/>
          </w:tcPr>
          <w:p w:rsidR="00965F59" w:rsidRDefault="001856D0" w14:paraId="4036E4AC" w14:textId="77777777">
            <w:r>
              <w:t>29</w:t>
            </w:r>
          </w:p>
        </w:tc>
        <w:tc>
          <w:tcPr>
            <w:tcW w:w="6521" w:type="dxa"/>
          </w:tcPr>
          <w:p w:rsidR="00965F59" w:rsidRDefault="001856D0" w14:paraId="14EF699D" w14:textId="77777777">
            <w:r>
              <w:t>Hoeveel aanvragen voor ondersteuning uit het Noodfonds Energie verwacht het kabinet in 2026 en 2027?</w:t>
            </w:r>
          </w:p>
        </w:tc>
        <w:tc>
          <w:tcPr>
            <w:tcW w:w="850" w:type="dxa"/>
          </w:tcPr>
          <w:p w:rsidR="00965F59" w:rsidRDefault="00965F59" w14:paraId="3FB35851" w14:textId="77777777">
            <w:pPr>
              <w:jc w:val="right"/>
            </w:pPr>
          </w:p>
        </w:tc>
        <w:tc>
          <w:tcPr>
            <w:tcW w:w="992" w:type="dxa"/>
          </w:tcPr>
          <w:p w:rsidR="00965F59" w:rsidRDefault="001856D0" w14:paraId="5E5002AD" w14:textId="77777777">
            <w:pPr>
              <w:jc w:val="right"/>
            </w:pPr>
            <w:r>
              <w:t>6</w:t>
            </w:r>
          </w:p>
        </w:tc>
        <w:tc>
          <w:tcPr>
            <w:tcW w:w="567" w:type="dxa"/>
            <w:tcBorders>
              <w:left w:val="nil"/>
            </w:tcBorders>
          </w:tcPr>
          <w:p w:rsidR="00965F59" w:rsidRDefault="001856D0" w14:paraId="3E838C3A" w14:textId="77777777">
            <w:pPr>
              <w:jc w:val="right"/>
            </w:pPr>
            <w:r>
              <w:t xml:space="preserve">7 </w:t>
            </w:r>
          </w:p>
        </w:tc>
      </w:tr>
      <w:tr w:rsidR="00965F59" w:rsidTr="00E7153D" w14:paraId="3EDE1200" w14:textId="77777777">
        <w:tc>
          <w:tcPr>
            <w:tcW w:w="567" w:type="dxa"/>
          </w:tcPr>
          <w:p w:rsidR="00965F59" w:rsidRDefault="001856D0" w14:paraId="4AC23A39" w14:textId="77777777">
            <w:r>
              <w:t>30</w:t>
            </w:r>
          </w:p>
        </w:tc>
        <w:tc>
          <w:tcPr>
            <w:tcW w:w="6521" w:type="dxa"/>
          </w:tcPr>
          <w:p w:rsidR="00965F59" w:rsidRDefault="001856D0" w14:paraId="18407E44" w14:textId="77777777">
            <w:r>
              <w:t>Kunnen huishoudens met een middeninkomen aanspraak maken op ondersteuning uit het Noodfonds Energie?</w:t>
            </w:r>
          </w:p>
        </w:tc>
        <w:tc>
          <w:tcPr>
            <w:tcW w:w="850" w:type="dxa"/>
          </w:tcPr>
          <w:p w:rsidR="00965F59" w:rsidRDefault="00965F59" w14:paraId="7D38BD35" w14:textId="77777777">
            <w:pPr>
              <w:jc w:val="right"/>
            </w:pPr>
          </w:p>
        </w:tc>
        <w:tc>
          <w:tcPr>
            <w:tcW w:w="992" w:type="dxa"/>
          </w:tcPr>
          <w:p w:rsidR="00965F59" w:rsidRDefault="001856D0" w14:paraId="04BF978A" w14:textId="77777777">
            <w:pPr>
              <w:jc w:val="right"/>
            </w:pPr>
            <w:r>
              <w:t>6</w:t>
            </w:r>
          </w:p>
        </w:tc>
        <w:tc>
          <w:tcPr>
            <w:tcW w:w="567" w:type="dxa"/>
            <w:tcBorders>
              <w:left w:val="nil"/>
            </w:tcBorders>
          </w:tcPr>
          <w:p w:rsidR="00965F59" w:rsidRDefault="001856D0" w14:paraId="45253138" w14:textId="77777777">
            <w:pPr>
              <w:jc w:val="right"/>
            </w:pPr>
            <w:r>
              <w:t xml:space="preserve">7 </w:t>
            </w:r>
          </w:p>
        </w:tc>
      </w:tr>
      <w:tr w:rsidR="00965F59" w:rsidTr="00E7153D" w14:paraId="3C639DE4" w14:textId="77777777">
        <w:tc>
          <w:tcPr>
            <w:tcW w:w="567" w:type="dxa"/>
          </w:tcPr>
          <w:p w:rsidR="00965F59" w:rsidRDefault="001856D0" w14:paraId="68656FFA" w14:textId="77777777">
            <w:r>
              <w:t>31</w:t>
            </w:r>
          </w:p>
        </w:tc>
        <w:tc>
          <w:tcPr>
            <w:tcW w:w="6521" w:type="dxa"/>
          </w:tcPr>
          <w:p w:rsidR="00965F59" w:rsidRDefault="001856D0" w14:paraId="1685ABD4" w14:textId="77777777">
            <w:r>
              <w:t>Kunt u aangeven bij welk bruto jaarinkomen het recht op ondersteuning uit het Noodfonds Energie vervalt, uitgesplitst naar alleenstaanden, alleenverdieners en tweeverdieners?</w:t>
            </w:r>
          </w:p>
        </w:tc>
        <w:tc>
          <w:tcPr>
            <w:tcW w:w="850" w:type="dxa"/>
          </w:tcPr>
          <w:p w:rsidR="00965F59" w:rsidRDefault="00965F59" w14:paraId="211DADF9" w14:textId="77777777">
            <w:pPr>
              <w:jc w:val="right"/>
            </w:pPr>
          </w:p>
        </w:tc>
        <w:tc>
          <w:tcPr>
            <w:tcW w:w="992" w:type="dxa"/>
          </w:tcPr>
          <w:p w:rsidR="00965F59" w:rsidRDefault="001856D0" w14:paraId="0AA7E7A7" w14:textId="77777777">
            <w:pPr>
              <w:jc w:val="right"/>
            </w:pPr>
            <w:r>
              <w:t>6</w:t>
            </w:r>
          </w:p>
        </w:tc>
        <w:tc>
          <w:tcPr>
            <w:tcW w:w="567" w:type="dxa"/>
            <w:tcBorders>
              <w:left w:val="nil"/>
            </w:tcBorders>
          </w:tcPr>
          <w:p w:rsidR="00965F59" w:rsidRDefault="001856D0" w14:paraId="666E9C00" w14:textId="77777777">
            <w:pPr>
              <w:jc w:val="right"/>
            </w:pPr>
            <w:r>
              <w:t xml:space="preserve">7 </w:t>
            </w:r>
          </w:p>
        </w:tc>
      </w:tr>
      <w:tr w:rsidR="00965F59" w:rsidTr="00E7153D" w14:paraId="2001BBD3" w14:textId="77777777">
        <w:tc>
          <w:tcPr>
            <w:tcW w:w="567" w:type="dxa"/>
          </w:tcPr>
          <w:p w:rsidR="00965F59" w:rsidRDefault="001856D0" w14:paraId="54AD1143" w14:textId="77777777">
            <w:r>
              <w:t>32</w:t>
            </w:r>
          </w:p>
        </w:tc>
        <w:tc>
          <w:tcPr>
            <w:tcW w:w="6521" w:type="dxa"/>
          </w:tcPr>
          <w:p w:rsidR="00965F59" w:rsidRDefault="001856D0" w14:paraId="0E7C2497" w14:textId="77777777">
            <w:r>
              <w:t>Hoeveel personen zijn in 2026 na afloop van hun WW-uitkering doorgestroomd naar de bijstand?</w:t>
            </w:r>
          </w:p>
        </w:tc>
        <w:tc>
          <w:tcPr>
            <w:tcW w:w="850" w:type="dxa"/>
          </w:tcPr>
          <w:p w:rsidR="00965F59" w:rsidRDefault="00965F59" w14:paraId="4B9461E3" w14:textId="77777777">
            <w:pPr>
              <w:jc w:val="right"/>
            </w:pPr>
          </w:p>
        </w:tc>
        <w:tc>
          <w:tcPr>
            <w:tcW w:w="992" w:type="dxa"/>
          </w:tcPr>
          <w:p w:rsidR="00965F59" w:rsidRDefault="001856D0" w14:paraId="167C21AD" w14:textId="77777777">
            <w:pPr>
              <w:jc w:val="right"/>
            </w:pPr>
            <w:r>
              <w:t>6</w:t>
            </w:r>
          </w:p>
        </w:tc>
        <w:tc>
          <w:tcPr>
            <w:tcW w:w="567" w:type="dxa"/>
            <w:tcBorders>
              <w:left w:val="nil"/>
            </w:tcBorders>
          </w:tcPr>
          <w:p w:rsidR="00965F59" w:rsidRDefault="001856D0" w14:paraId="3324A604" w14:textId="77777777">
            <w:pPr>
              <w:jc w:val="right"/>
            </w:pPr>
            <w:r>
              <w:t xml:space="preserve">12 </w:t>
            </w:r>
          </w:p>
        </w:tc>
      </w:tr>
      <w:tr w:rsidR="00965F59" w:rsidTr="00E7153D" w14:paraId="3E5E772F" w14:textId="77777777">
        <w:tc>
          <w:tcPr>
            <w:tcW w:w="567" w:type="dxa"/>
          </w:tcPr>
          <w:p w:rsidR="00965F59" w:rsidRDefault="001856D0" w14:paraId="7D8F555B" w14:textId="77777777">
            <w:r>
              <w:t>33</w:t>
            </w:r>
          </w:p>
        </w:tc>
        <w:tc>
          <w:tcPr>
            <w:tcW w:w="6521" w:type="dxa"/>
          </w:tcPr>
          <w:p w:rsidR="00965F59" w:rsidRDefault="001856D0" w14:paraId="7ECA7DBD" w14:textId="77777777">
            <w:r>
              <w:t>Hoeveel personen met een onvolledige AOW-uitkering ontvangen daarnaast een AIO-uitkering en wat zijn de totale geraamde uitgaven aan deze aanvullende inkomensvoorziening in 2026?</w:t>
            </w:r>
          </w:p>
        </w:tc>
        <w:tc>
          <w:tcPr>
            <w:tcW w:w="850" w:type="dxa"/>
          </w:tcPr>
          <w:p w:rsidR="00965F59" w:rsidRDefault="00965F59" w14:paraId="3946BB44" w14:textId="77777777">
            <w:pPr>
              <w:jc w:val="right"/>
            </w:pPr>
          </w:p>
        </w:tc>
        <w:tc>
          <w:tcPr>
            <w:tcW w:w="992" w:type="dxa"/>
          </w:tcPr>
          <w:p w:rsidR="00965F59" w:rsidRDefault="001856D0" w14:paraId="698AE010" w14:textId="77777777">
            <w:pPr>
              <w:jc w:val="right"/>
            </w:pPr>
            <w:r>
              <w:t>6</w:t>
            </w:r>
          </w:p>
        </w:tc>
        <w:tc>
          <w:tcPr>
            <w:tcW w:w="567" w:type="dxa"/>
            <w:tcBorders>
              <w:left w:val="nil"/>
            </w:tcBorders>
          </w:tcPr>
          <w:p w:rsidR="00965F59" w:rsidRDefault="001856D0" w14:paraId="0FC2C724" w14:textId="77777777">
            <w:pPr>
              <w:jc w:val="right"/>
            </w:pPr>
            <w:r>
              <w:t xml:space="preserve">17 </w:t>
            </w:r>
          </w:p>
        </w:tc>
      </w:tr>
      <w:tr w:rsidR="00965F59" w:rsidTr="00E7153D" w14:paraId="4BF0C995" w14:textId="77777777">
        <w:tc>
          <w:tcPr>
            <w:tcW w:w="567" w:type="dxa"/>
          </w:tcPr>
          <w:p w:rsidR="00965F59" w:rsidRDefault="001856D0" w14:paraId="490F2E60" w14:textId="77777777">
            <w:r>
              <w:t>34</w:t>
            </w:r>
          </w:p>
        </w:tc>
        <w:tc>
          <w:tcPr>
            <w:tcW w:w="6521" w:type="dxa"/>
          </w:tcPr>
          <w:p w:rsidR="00965F59" w:rsidRDefault="001856D0" w14:paraId="6672ECB8" w14:textId="77777777">
            <w:r>
              <w:t>Waarom wordt € 153 miljoen aan verplichtingen voor het Noodfonds Energie van 2027 naar 2026 gehaald?</w:t>
            </w:r>
          </w:p>
        </w:tc>
        <w:tc>
          <w:tcPr>
            <w:tcW w:w="850" w:type="dxa"/>
          </w:tcPr>
          <w:p w:rsidR="00965F59" w:rsidRDefault="00965F59" w14:paraId="61F0327F" w14:textId="77777777">
            <w:pPr>
              <w:jc w:val="right"/>
            </w:pPr>
          </w:p>
        </w:tc>
        <w:tc>
          <w:tcPr>
            <w:tcW w:w="992" w:type="dxa"/>
          </w:tcPr>
          <w:p w:rsidR="00965F59" w:rsidRDefault="001856D0" w14:paraId="56CE224E" w14:textId="77777777">
            <w:pPr>
              <w:jc w:val="right"/>
            </w:pPr>
            <w:r>
              <w:t>7</w:t>
            </w:r>
          </w:p>
        </w:tc>
        <w:tc>
          <w:tcPr>
            <w:tcW w:w="567" w:type="dxa"/>
            <w:tcBorders>
              <w:left w:val="nil"/>
            </w:tcBorders>
          </w:tcPr>
          <w:p w:rsidR="00965F59" w:rsidRDefault="001856D0" w14:paraId="3D06E0F4" w14:textId="77777777">
            <w:pPr>
              <w:jc w:val="right"/>
            </w:pPr>
            <w:r>
              <w:t xml:space="preserve"> </w:t>
            </w:r>
          </w:p>
        </w:tc>
      </w:tr>
      <w:tr w:rsidR="00965F59" w:rsidTr="00E7153D" w14:paraId="2F150C9C" w14:textId="77777777">
        <w:tc>
          <w:tcPr>
            <w:tcW w:w="567" w:type="dxa"/>
          </w:tcPr>
          <w:p w:rsidR="00965F59" w:rsidRDefault="001856D0" w14:paraId="6F7223E8" w14:textId="77777777">
            <w:r>
              <w:t>35</w:t>
            </w:r>
          </w:p>
        </w:tc>
        <w:tc>
          <w:tcPr>
            <w:tcW w:w="6521" w:type="dxa"/>
          </w:tcPr>
          <w:p w:rsidR="00965F59" w:rsidRDefault="001856D0" w14:paraId="08D85FC4" w14:textId="77777777">
            <w:r>
              <w:t>Welke uitgaven zijn er daadwerkelijk gedaan aan het Noodfonds Energie in 2026 tot nu? Welke staan er nog op de planning? Worden de doelen voor deze regeling wel behaald?</w:t>
            </w:r>
          </w:p>
        </w:tc>
        <w:tc>
          <w:tcPr>
            <w:tcW w:w="850" w:type="dxa"/>
          </w:tcPr>
          <w:p w:rsidR="00965F59" w:rsidRDefault="00965F59" w14:paraId="6FDE85A4" w14:textId="77777777">
            <w:pPr>
              <w:jc w:val="right"/>
            </w:pPr>
          </w:p>
        </w:tc>
        <w:tc>
          <w:tcPr>
            <w:tcW w:w="992" w:type="dxa"/>
          </w:tcPr>
          <w:p w:rsidR="00965F59" w:rsidRDefault="001856D0" w14:paraId="46B9E18F" w14:textId="77777777">
            <w:pPr>
              <w:jc w:val="right"/>
            </w:pPr>
            <w:r>
              <w:t>9</w:t>
            </w:r>
          </w:p>
        </w:tc>
        <w:tc>
          <w:tcPr>
            <w:tcW w:w="567" w:type="dxa"/>
            <w:tcBorders>
              <w:left w:val="nil"/>
            </w:tcBorders>
          </w:tcPr>
          <w:p w:rsidR="00965F59" w:rsidRDefault="001856D0" w14:paraId="640F03E3" w14:textId="77777777">
            <w:pPr>
              <w:jc w:val="right"/>
            </w:pPr>
            <w:r>
              <w:t xml:space="preserve"> </w:t>
            </w:r>
          </w:p>
        </w:tc>
      </w:tr>
      <w:tr w:rsidR="00965F59" w:rsidTr="00E7153D" w14:paraId="6BEF8CA3" w14:textId="77777777">
        <w:tc>
          <w:tcPr>
            <w:tcW w:w="567" w:type="dxa"/>
          </w:tcPr>
          <w:p w:rsidR="00965F59" w:rsidRDefault="001856D0" w14:paraId="55917AC9" w14:textId="77777777">
            <w:r>
              <w:t>36</w:t>
            </w:r>
          </w:p>
        </w:tc>
        <w:tc>
          <w:tcPr>
            <w:tcW w:w="6521" w:type="dxa"/>
          </w:tcPr>
          <w:p w:rsidR="00965F59" w:rsidRDefault="001856D0" w14:paraId="4920611D" w14:textId="77777777">
            <w:r>
              <w:t>Hoeveel personen ontvangen volgens de meest recente raming in 2026 een Wet arbeidsongeschiktheidsvoorziening jonggehandicapten (Wajong)-uitkering en hoe verhoudt dit aantal zich tot de oorspronkelijke raming?</w:t>
            </w:r>
          </w:p>
        </w:tc>
        <w:tc>
          <w:tcPr>
            <w:tcW w:w="850" w:type="dxa"/>
          </w:tcPr>
          <w:p w:rsidR="00965F59" w:rsidRDefault="00965F59" w14:paraId="7A3A652E" w14:textId="77777777">
            <w:pPr>
              <w:jc w:val="right"/>
            </w:pPr>
          </w:p>
        </w:tc>
        <w:tc>
          <w:tcPr>
            <w:tcW w:w="992" w:type="dxa"/>
          </w:tcPr>
          <w:p w:rsidR="00965F59" w:rsidRDefault="001856D0" w14:paraId="2D489923" w14:textId="77777777">
            <w:pPr>
              <w:jc w:val="right"/>
            </w:pPr>
            <w:r>
              <w:t>10</w:t>
            </w:r>
          </w:p>
        </w:tc>
        <w:tc>
          <w:tcPr>
            <w:tcW w:w="567" w:type="dxa"/>
            <w:tcBorders>
              <w:left w:val="nil"/>
            </w:tcBorders>
          </w:tcPr>
          <w:p w:rsidR="00965F59" w:rsidRDefault="001856D0" w14:paraId="55279E44" w14:textId="77777777">
            <w:pPr>
              <w:jc w:val="right"/>
            </w:pPr>
            <w:r>
              <w:t xml:space="preserve"> </w:t>
            </w:r>
          </w:p>
        </w:tc>
      </w:tr>
      <w:tr w:rsidR="00965F59" w:rsidTr="00E7153D" w14:paraId="4FE3471C" w14:textId="77777777">
        <w:tc>
          <w:tcPr>
            <w:tcW w:w="567" w:type="dxa"/>
          </w:tcPr>
          <w:p w:rsidR="00965F59" w:rsidRDefault="001856D0" w14:paraId="5FF345AB" w14:textId="77777777">
            <w:r>
              <w:t>37</w:t>
            </w:r>
          </w:p>
        </w:tc>
        <w:tc>
          <w:tcPr>
            <w:tcW w:w="6521" w:type="dxa"/>
          </w:tcPr>
          <w:p w:rsidR="00965F59" w:rsidRDefault="001856D0" w14:paraId="12C4A616" w14:textId="77777777">
            <w:r>
              <w:t>Kunt u aangeven welk deel van de verhoging van het Wajong-budget met € 207,1 miljoen wordt veroorzaakt door hogere uitkeringsbedragen en welk deel door een eventuele verandering in het aantal Wajong-gerechtigden?</w:t>
            </w:r>
          </w:p>
        </w:tc>
        <w:tc>
          <w:tcPr>
            <w:tcW w:w="850" w:type="dxa"/>
          </w:tcPr>
          <w:p w:rsidR="00965F59" w:rsidRDefault="00965F59" w14:paraId="1D24623A" w14:textId="77777777">
            <w:pPr>
              <w:jc w:val="right"/>
            </w:pPr>
          </w:p>
        </w:tc>
        <w:tc>
          <w:tcPr>
            <w:tcW w:w="992" w:type="dxa"/>
          </w:tcPr>
          <w:p w:rsidR="00965F59" w:rsidRDefault="001856D0" w14:paraId="17D90272" w14:textId="77777777">
            <w:pPr>
              <w:jc w:val="right"/>
            </w:pPr>
            <w:r>
              <w:t>10</w:t>
            </w:r>
          </w:p>
        </w:tc>
        <w:tc>
          <w:tcPr>
            <w:tcW w:w="567" w:type="dxa"/>
            <w:tcBorders>
              <w:left w:val="nil"/>
            </w:tcBorders>
          </w:tcPr>
          <w:p w:rsidR="00965F59" w:rsidRDefault="001856D0" w14:paraId="7B3F8BCE" w14:textId="77777777">
            <w:pPr>
              <w:jc w:val="right"/>
            </w:pPr>
            <w:r>
              <w:t xml:space="preserve"> </w:t>
            </w:r>
          </w:p>
        </w:tc>
      </w:tr>
      <w:tr w:rsidR="00965F59" w:rsidTr="00E7153D" w14:paraId="208334A1" w14:textId="77777777">
        <w:tc>
          <w:tcPr>
            <w:tcW w:w="567" w:type="dxa"/>
          </w:tcPr>
          <w:p w:rsidR="00965F59" w:rsidRDefault="001856D0" w14:paraId="5D2BDEF4" w14:textId="77777777">
            <w:r>
              <w:t>38</w:t>
            </w:r>
          </w:p>
        </w:tc>
        <w:tc>
          <w:tcPr>
            <w:tcW w:w="6521" w:type="dxa"/>
          </w:tcPr>
          <w:p w:rsidR="00965F59" w:rsidRDefault="001856D0" w14:paraId="7715120D" w14:textId="77777777">
            <w:r>
              <w:t>Hoeveel Wajong-gerechtigden verrichten in 2026 betaald werk en hoeveel personen zijn in 2026 vanuit de Wajong uitgestroomd naar betaald werk?</w:t>
            </w:r>
          </w:p>
        </w:tc>
        <w:tc>
          <w:tcPr>
            <w:tcW w:w="850" w:type="dxa"/>
          </w:tcPr>
          <w:p w:rsidR="00965F59" w:rsidRDefault="00965F59" w14:paraId="7E626DA3" w14:textId="77777777">
            <w:pPr>
              <w:jc w:val="right"/>
            </w:pPr>
          </w:p>
        </w:tc>
        <w:tc>
          <w:tcPr>
            <w:tcW w:w="992" w:type="dxa"/>
          </w:tcPr>
          <w:p w:rsidR="00965F59" w:rsidRDefault="001856D0" w14:paraId="2114FC3B" w14:textId="77777777">
            <w:pPr>
              <w:jc w:val="right"/>
            </w:pPr>
            <w:r>
              <w:t>10</w:t>
            </w:r>
          </w:p>
        </w:tc>
        <w:tc>
          <w:tcPr>
            <w:tcW w:w="567" w:type="dxa"/>
            <w:tcBorders>
              <w:left w:val="nil"/>
            </w:tcBorders>
          </w:tcPr>
          <w:p w:rsidR="00965F59" w:rsidRDefault="001856D0" w14:paraId="3D1D1A35" w14:textId="77777777">
            <w:pPr>
              <w:jc w:val="right"/>
            </w:pPr>
            <w:r>
              <w:t xml:space="preserve"> </w:t>
            </w:r>
          </w:p>
        </w:tc>
      </w:tr>
      <w:tr w:rsidR="00965F59" w:rsidTr="00E7153D" w14:paraId="0396AE37" w14:textId="77777777">
        <w:tc>
          <w:tcPr>
            <w:tcW w:w="567" w:type="dxa"/>
          </w:tcPr>
          <w:p w:rsidR="00965F59" w:rsidRDefault="001856D0" w14:paraId="6486C201" w14:textId="77777777">
            <w:r>
              <w:t>39</w:t>
            </w:r>
          </w:p>
        </w:tc>
        <w:tc>
          <w:tcPr>
            <w:tcW w:w="6521" w:type="dxa"/>
          </w:tcPr>
          <w:p w:rsidR="00965F59" w:rsidRDefault="001856D0" w14:paraId="20CD7F13" w14:textId="77777777">
            <w:r>
              <w:t>Hoeveel budget is er totaal voor re-integratie enerzijds en scholing anderzijds van WW'ers? Is dit een separaat budget dan voor andere werknemersverzekeringen?</w:t>
            </w:r>
          </w:p>
        </w:tc>
        <w:tc>
          <w:tcPr>
            <w:tcW w:w="850" w:type="dxa"/>
          </w:tcPr>
          <w:p w:rsidR="00965F59" w:rsidRDefault="00965F59" w14:paraId="0690C629" w14:textId="77777777">
            <w:pPr>
              <w:jc w:val="right"/>
            </w:pPr>
          </w:p>
        </w:tc>
        <w:tc>
          <w:tcPr>
            <w:tcW w:w="992" w:type="dxa"/>
          </w:tcPr>
          <w:p w:rsidR="00965F59" w:rsidRDefault="001856D0" w14:paraId="7B0EC697" w14:textId="77777777">
            <w:pPr>
              <w:jc w:val="right"/>
            </w:pPr>
            <w:r>
              <w:t>11</w:t>
            </w:r>
          </w:p>
        </w:tc>
        <w:tc>
          <w:tcPr>
            <w:tcW w:w="567" w:type="dxa"/>
            <w:tcBorders>
              <w:left w:val="nil"/>
            </w:tcBorders>
          </w:tcPr>
          <w:p w:rsidR="00965F59" w:rsidRDefault="001856D0" w14:paraId="00E59BCD" w14:textId="77777777">
            <w:pPr>
              <w:jc w:val="right"/>
            </w:pPr>
            <w:r>
              <w:t xml:space="preserve"> </w:t>
            </w:r>
          </w:p>
        </w:tc>
      </w:tr>
      <w:tr w:rsidR="00965F59" w:rsidTr="00E7153D" w14:paraId="57F9EE55" w14:textId="77777777">
        <w:tc>
          <w:tcPr>
            <w:tcW w:w="567" w:type="dxa"/>
          </w:tcPr>
          <w:p w:rsidR="00965F59" w:rsidRDefault="001856D0" w14:paraId="46A623F0" w14:textId="77777777">
            <w:r>
              <w:t>40</w:t>
            </w:r>
          </w:p>
        </w:tc>
        <w:tc>
          <w:tcPr>
            <w:tcW w:w="6521" w:type="dxa"/>
          </w:tcPr>
          <w:p w:rsidR="00965F59" w:rsidRDefault="001856D0" w14:paraId="6EBD76C0" w14:textId="77777777">
            <w:r>
              <w:t>Hoeveel budget is er voor re-integratie van Ziektewet (ZW)?</w:t>
            </w:r>
          </w:p>
        </w:tc>
        <w:tc>
          <w:tcPr>
            <w:tcW w:w="850" w:type="dxa"/>
          </w:tcPr>
          <w:p w:rsidR="00965F59" w:rsidRDefault="00965F59" w14:paraId="7581860E" w14:textId="77777777">
            <w:pPr>
              <w:jc w:val="right"/>
            </w:pPr>
          </w:p>
        </w:tc>
        <w:tc>
          <w:tcPr>
            <w:tcW w:w="992" w:type="dxa"/>
          </w:tcPr>
          <w:p w:rsidR="00965F59" w:rsidRDefault="001856D0" w14:paraId="0500ACEB" w14:textId="77777777">
            <w:pPr>
              <w:jc w:val="right"/>
            </w:pPr>
            <w:r>
              <w:t>11</w:t>
            </w:r>
          </w:p>
        </w:tc>
        <w:tc>
          <w:tcPr>
            <w:tcW w:w="567" w:type="dxa"/>
            <w:tcBorders>
              <w:left w:val="nil"/>
            </w:tcBorders>
          </w:tcPr>
          <w:p w:rsidR="00965F59" w:rsidRDefault="001856D0" w14:paraId="05F66128" w14:textId="77777777">
            <w:pPr>
              <w:jc w:val="right"/>
            </w:pPr>
            <w:r>
              <w:t xml:space="preserve"> </w:t>
            </w:r>
          </w:p>
        </w:tc>
      </w:tr>
      <w:tr w:rsidR="00965F59" w:rsidTr="00E7153D" w14:paraId="45BC3E0D" w14:textId="77777777">
        <w:tc>
          <w:tcPr>
            <w:tcW w:w="567" w:type="dxa"/>
          </w:tcPr>
          <w:p w:rsidR="00965F59" w:rsidRDefault="001856D0" w14:paraId="2A391290" w14:textId="77777777">
            <w:r>
              <w:t>41</w:t>
            </w:r>
          </w:p>
        </w:tc>
        <w:tc>
          <w:tcPr>
            <w:tcW w:w="6521" w:type="dxa"/>
          </w:tcPr>
          <w:p w:rsidR="00965F59" w:rsidRDefault="001856D0" w14:paraId="6A89F66D" w14:textId="77777777">
            <w:r>
              <w:t>Hoe ziet re-integratie binnen de ZW uit? Welke rol pakt het Uitvoeringsinstituut Werknemersverzekeringen (UWV)? Wat is hier wettelijk over afgesproken? Hoe ziet dit er in de praktijk uit?</w:t>
            </w:r>
          </w:p>
        </w:tc>
        <w:tc>
          <w:tcPr>
            <w:tcW w:w="850" w:type="dxa"/>
          </w:tcPr>
          <w:p w:rsidR="00965F59" w:rsidRDefault="00965F59" w14:paraId="49BFA4D0" w14:textId="77777777">
            <w:pPr>
              <w:jc w:val="right"/>
            </w:pPr>
          </w:p>
        </w:tc>
        <w:tc>
          <w:tcPr>
            <w:tcW w:w="992" w:type="dxa"/>
          </w:tcPr>
          <w:p w:rsidR="00965F59" w:rsidRDefault="001856D0" w14:paraId="5822AB02" w14:textId="77777777">
            <w:pPr>
              <w:jc w:val="right"/>
            </w:pPr>
            <w:r>
              <w:t>11</w:t>
            </w:r>
          </w:p>
        </w:tc>
        <w:tc>
          <w:tcPr>
            <w:tcW w:w="567" w:type="dxa"/>
            <w:tcBorders>
              <w:left w:val="nil"/>
            </w:tcBorders>
          </w:tcPr>
          <w:p w:rsidR="00965F59" w:rsidRDefault="001856D0" w14:paraId="450757B3" w14:textId="77777777">
            <w:pPr>
              <w:jc w:val="right"/>
            </w:pPr>
            <w:r>
              <w:t xml:space="preserve"> </w:t>
            </w:r>
          </w:p>
        </w:tc>
      </w:tr>
      <w:tr w:rsidR="00965F59" w:rsidTr="00E7153D" w14:paraId="385218B1" w14:textId="77777777">
        <w:tc>
          <w:tcPr>
            <w:tcW w:w="567" w:type="dxa"/>
          </w:tcPr>
          <w:p w:rsidR="00965F59" w:rsidRDefault="001856D0" w14:paraId="61A55243" w14:textId="77777777">
            <w:r>
              <w:t>42</w:t>
            </w:r>
          </w:p>
        </w:tc>
        <w:tc>
          <w:tcPr>
            <w:tcW w:w="6521" w:type="dxa"/>
          </w:tcPr>
          <w:p w:rsidR="00965F59" w:rsidRDefault="001856D0" w14:paraId="1E51B081" w14:textId="77777777">
            <w:r>
              <w:t>Wat is de begeleiding die nu plaatsvindt op flexwerkers in de ZW? Wat vindt daar in de praktijk van plaats?</w:t>
            </w:r>
          </w:p>
        </w:tc>
        <w:tc>
          <w:tcPr>
            <w:tcW w:w="850" w:type="dxa"/>
          </w:tcPr>
          <w:p w:rsidR="00965F59" w:rsidRDefault="00965F59" w14:paraId="3EED0860" w14:textId="77777777">
            <w:pPr>
              <w:jc w:val="right"/>
            </w:pPr>
          </w:p>
        </w:tc>
        <w:tc>
          <w:tcPr>
            <w:tcW w:w="992" w:type="dxa"/>
          </w:tcPr>
          <w:p w:rsidR="00965F59" w:rsidRDefault="001856D0" w14:paraId="2667179A" w14:textId="77777777">
            <w:pPr>
              <w:jc w:val="right"/>
            </w:pPr>
            <w:r>
              <w:t>11</w:t>
            </w:r>
          </w:p>
        </w:tc>
        <w:tc>
          <w:tcPr>
            <w:tcW w:w="567" w:type="dxa"/>
            <w:tcBorders>
              <w:left w:val="nil"/>
            </w:tcBorders>
          </w:tcPr>
          <w:p w:rsidR="00965F59" w:rsidRDefault="001856D0" w14:paraId="5C0148C8" w14:textId="77777777">
            <w:pPr>
              <w:jc w:val="right"/>
            </w:pPr>
            <w:r>
              <w:t xml:space="preserve"> </w:t>
            </w:r>
          </w:p>
        </w:tc>
      </w:tr>
      <w:tr w:rsidR="00965F59" w:rsidTr="00E7153D" w14:paraId="61012CF8" w14:textId="77777777">
        <w:tc>
          <w:tcPr>
            <w:tcW w:w="567" w:type="dxa"/>
          </w:tcPr>
          <w:p w:rsidR="00965F59" w:rsidRDefault="001856D0" w14:paraId="408A17B1" w14:textId="77777777">
            <w:r>
              <w:t>43</w:t>
            </w:r>
          </w:p>
        </w:tc>
        <w:tc>
          <w:tcPr>
            <w:tcW w:w="6521" w:type="dxa"/>
          </w:tcPr>
          <w:p w:rsidR="00965F59" w:rsidRDefault="001856D0" w14:paraId="0CBBAF88" w14:textId="77777777">
            <w:r>
              <w:t>Hoeveel van de flexwerkers in de ZW doen een aanvraag voor de WIA? Hoeveel van hen stromen vervolgens in de WIA in?</w:t>
            </w:r>
          </w:p>
        </w:tc>
        <w:tc>
          <w:tcPr>
            <w:tcW w:w="850" w:type="dxa"/>
          </w:tcPr>
          <w:p w:rsidR="00965F59" w:rsidRDefault="00965F59" w14:paraId="174999CC" w14:textId="77777777">
            <w:pPr>
              <w:jc w:val="right"/>
            </w:pPr>
          </w:p>
        </w:tc>
        <w:tc>
          <w:tcPr>
            <w:tcW w:w="992" w:type="dxa"/>
          </w:tcPr>
          <w:p w:rsidR="00965F59" w:rsidRDefault="001856D0" w14:paraId="7D9DF315" w14:textId="77777777">
            <w:pPr>
              <w:jc w:val="right"/>
            </w:pPr>
            <w:r>
              <w:t>11</w:t>
            </w:r>
          </w:p>
        </w:tc>
        <w:tc>
          <w:tcPr>
            <w:tcW w:w="567" w:type="dxa"/>
            <w:tcBorders>
              <w:left w:val="nil"/>
            </w:tcBorders>
          </w:tcPr>
          <w:p w:rsidR="00965F59" w:rsidRDefault="001856D0" w14:paraId="2F8373E0" w14:textId="77777777">
            <w:pPr>
              <w:jc w:val="right"/>
            </w:pPr>
            <w:r>
              <w:t xml:space="preserve"> </w:t>
            </w:r>
          </w:p>
        </w:tc>
      </w:tr>
      <w:tr w:rsidR="00965F59" w:rsidTr="00E7153D" w14:paraId="60A414CE" w14:textId="77777777">
        <w:tc>
          <w:tcPr>
            <w:tcW w:w="567" w:type="dxa"/>
          </w:tcPr>
          <w:p w:rsidR="00965F59" w:rsidRDefault="001856D0" w14:paraId="052702B6" w14:textId="77777777">
            <w:r>
              <w:t>44</w:t>
            </w:r>
          </w:p>
        </w:tc>
        <w:tc>
          <w:tcPr>
            <w:tcW w:w="6521" w:type="dxa"/>
          </w:tcPr>
          <w:p w:rsidR="00965F59" w:rsidRDefault="001856D0" w14:paraId="449FA0B6" w14:textId="77777777">
            <w:r>
              <w:t>Kunt u een overzicht geven van hoeveel mensen uit de vangnet ZW een flexibel contract hadden? Kunt u dit uitsplitsen in flex einde-dienstverbanders, flex uitzendkrachten, flex overig (en wat daar onder valt) en overige vangnet groepen (en wat daar onder valt)?</w:t>
            </w:r>
          </w:p>
        </w:tc>
        <w:tc>
          <w:tcPr>
            <w:tcW w:w="850" w:type="dxa"/>
          </w:tcPr>
          <w:p w:rsidR="00965F59" w:rsidRDefault="00965F59" w14:paraId="3AE5407B" w14:textId="77777777">
            <w:pPr>
              <w:jc w:val="right"/>
            </w:pPr>
          </w:p>
        </w:tc>
        <w:tc>
          <w:tcPr>
            <w:tcW w:w="992" w:type="dxa"/>
          </w:tcPr>
          <w:p w:rsidR="00965F59" w:rsidRDefault="001856D0" w14:paraId="07E78AC6" w14:textId="77777777">
            <w:pPr>
              <w:jc w:val="right"/>
            </w:pPr>
            <w:r>
              <w:t>11</w:t>
            </w:r>
          </w:p>
        </w:tc>
        <w:tc>
          <w:tcPr>
            <w:tcW w:w="567" w:type="dxa"/>
            <w:tcBorders>
              <w:left w:val="nil"/>
            </w:tcBorders>
          </w:tcPr>
          <w:p w:rsidR="00965F59" w:rsidRDefault="001856D0" w14:paraId="58C38A78" w14:textId="77777777">
            <w:pPr>
              <w:jc w:val="right"/>
            </w:pPr>
            <w:r>
              <w:t xml:space="preserve"> </w:t>
            </w:r>
          </w:p>
        </w:tc>
      </w:tr>
      <w:tr w:rsidR="00965F59" w:rsidTr="00E7153D" w14:paraId="4D519EA2" w14:textId="77777777">
        <w:tc>
          <w:tcPr>
            <w:tcW w:w="567" w:type="dxa"/>
          </w:tcPr>
          <w:p w:rsidR="00965F59" w:rsidRDefault="001856D0" w14:paraId="11BEFC4E" w14:textId="77777777">
            <w:r>
              <w:t>45</w:t>
            </w:r>
          </w:p>
        </w:tc>
        <w:tc>
          <w:tcPr>
            <w:tcW w:w="6521" w:type="dxa"/>
          </w:tcPr>
          <w:p w:rsidR="00965F59" w:rsidRDefault="001856D0" w14:paraId="66E1EB2A" w14:textId="77777777">
            <w:r>
              <w:t>Hoe verklaart u de neerwaartse bijstelling van de premie gefinancierde uitgaven voor werkloosheid met € 219,2 miljoen?</w:t>
            </w:r>
          </w:p>
        </w:tc>
        <w:tc>
          <w:tcPr>
            <w:tcW w:w="850" w:type="dxa"/>
          </w:tcPr>
          <w:p w:rsidR="00965F59" w:rsidRDefault="00965F59" w14:paraId="04079842" w14:textId="77777777">
            <w:pPr>
              <w:jc w:val="right"/>
            </w:pPr>
          </w:p>
        </w:tc>
        <w:tc>
          <w:tcPr>
            <w:tcW w:w="992" w:type="dxa"/>
          </w:tcPr>
          <w:p w:rsidR="00965F59" w:rsidRDefault="001856D0" w14:paraId="3268C1F7" w14:textId="77777777">
            <w:pPr>
              <w:jc w:val="right"/>
            </w:pPr>
            <w:r>
              <w:t>11</w:t>
            </w:r>
          </w:p>
        </w:tc>
        <w:tc>
          <w:tcPr>
            <w:tcW w:w="567" w:type="dxa"/>
            <w:tcBorders>
              <w:left w:val="nil"/>
            </w:tcBorders>
          </w:tcPr>
          <w:p w:rsidR="00965F59" w:rsidRDefault="001856D0" w14:paraId="77E5FE17" w14:textId="77777777">
            <w:pPr>
              <w:jc w:val="right"/>
            </w:pPr>
            <w:r>
              <w:t xml:space="preserve">12 </w:t>
            </w:r>
          </w:p>
        </w:tc>
      </w:tr>
      <w:tr w:rsidR="00965F59" w:rsidTr="00E7153D" w14:paraId="636D8B7D" w14:textId="77777777">
        <w:tc>
          <w:tcPr>
            <w:tcW w:w="567" w:type="dxa"/>
          </w:tcPr>
          <w:p w:rsidR="00965F59" w:rsidRDefault="001856D0" w14:paraId="4F3F8471" w14:textId="77777777">
            <w:r>
              <w:t>46</w:t>
            </w:r>
          </w:p>
        </w:tc>
        <w:tc>
          <w:tcPr>
            <w:tcW w:w="6521" w:type="dxa"/>
          </w:tcPr>
          <w:p w:rsidR="00965F59" w:rsidRDefault="001856D0" w14:paraId="52C8C9DA" w14:textId="77777777">
            <w:r>
              <w:t>Hoeveel personen zouden volgens de oorspronkelijke begroting in 2026 een WW-uitkering ontvangen en hoeveel personen zijn dat volgens de meest recente raming?</w:t>
            </w:r>
          </w:p>
        </w:tc>
        <w:tc>
          <w:tcPr>
            <w:tcW w:w="850" w:type="dxa"/>
          </w:tcPr>
          <w:p w:rsidR="00965F59" w:rsidRDefault="00965F59" w14:paraId="7BF49220" w14:textId="77777777">
            <w:pPr>
              <w:jc w:val="right"/>
            </w:pPr>
          </w:p>
        </w:tc>
        <w:tc>
          <w:tcPr>
            <w:tcW w:w="992" w:type="dxa"/>
          </w:tcPr>
          <w:p w:rsidR="00965F59" w:rsidRDefault="001856D0" w14:paraId="7096BEF9" w14:textId="77777777">
            <w:pPr>
              <w:jc w:val="right"/>
            </w:pPr>
            <w:r>
              <w:t>11</w:t>
            </w:r>
          </w:p>
        </w:tc>
        <w:tc>
          <w:tcPr>
            <w:tcW w:w="567" w:type="dxa"/>
            <w:tcBorders>
              <w:left w:val="nil"/>
            </w:tcBorders>
          </w:tcPr>
          <w:p w:rsidR="00965F59" w:rsidRDefault="001856D0" w14:paraId="62293F48" w14:textId="77777777">
            <w:pPr>
              <w:jc w:val="right"/>
            </w:pPr>
            <w:r>
              <w:t xml:space="preserve">12 </w:t>
            </w:r>
          </w:p>
        </w:tc>
      </w:tr>
      <w:tr w:rsidR="00965F59" w:rsidTr="00E7153D" w14:paraId="11D8C09F" w14:textId="77777777">
        <w:tc>
          <w:tcPr>
            <w:tcW w:w="567" w:type="dxa"/>
          </w:tcPr>
          <w:p w:rsidR="00965F59" w:rsidRDefault="001856D0" w14:paraId="7C8D2E8C" w14:textId="77777777">
            <w:r>
              <w:lastRenderedPageBreak/>
              <w:t>47</w:t>
            </w:r>
          </w:p>
        </w:tc>
        <w:tc>
          <w:tcPr>
            <w:tcW w:w="6521" w:type="dxa"/>
          </w:tcPr>
          <w:p w:rsidR="00965F59" w:rsidRDefault="001856D0" w14:paraId="4F3F9F87" w14:textId="77777777">
            <w:r>
              <w:t>Hoeveel WW-gerechtigden zijn in 2026 uitgestroomd naar betaald werk?</w:t>
            </w:r>
          </w:p>
        </w:tc>
        <w:tc>
          <w:tcPr>
            <w:tcW w:w="850" w:type="dxa"/>
          </w:tcPr>
          <w:p w:rsidR="00965F59" w:rsidRDefault="00965F59" w14:paraId="56D7E2D2" w14:textId="77777777">
            <w:pPr>
              <w:jc w:val="right"/>
            </w:pPr>
          </w:p>
        </w:tc>
        <w:tc>
          <w:tcPr>
            <w:tcW w:w="992" w:type="dxa"/>
          </w:tcPr>
          <w:p w:rsidR="00965F59" w:rsidRDefault="001856D0" w14:paraId="332577E5" w14:textId="77777777">
            <w:pPr>
              <w:jc w:val="right"/>
            </w:pPr>
            <w:r>
              <w:t>11</w:t>
            </w:r>
          </w:p>
        </w:tc>
        <w:tc>
          <w:tcPr>
            <w:tcW w:w="567" w:type="dxa"/>
            <w:tcBorders>
              <w:left w:val="nil"/>
            </w:tcBorders>
          </w:tcPr>
          <w:p w:rsidR="00965F59" w:rsidRDefault="001856D0" w14:paraId="3F754B5B" w14:textId="77777777">
            <w:pPr>
              <w:jc w:val="right"/>
            </w:pPr>
            <w:r>
              <w:t xml:space="preserve">12 </w:t>
            </w:r>
          </w:p>
        </w:tc>
      </w:tr>
      <w:tr w:rsidR="00965F59" w:rsidTr="00E7153D" w14:paraId="33474B2E" w14:textId="77777777">
        <w:tc>
          <w:tcPr>
            <w:tcW w:w="567" w:type="dxa"/>
          </w:tcPr>
          <w:p w:rsidR="00965F59" w:rsidRDefault="001856D0" w14:paraId="43625014" w14:textId="77777777">
            <w:r>
              <w:t>48</w:t>
            </w:r>
          </w:p>
        </w:tc>
        <w:tc>
          <w:tcPr>
            <w:tcW w:w="6521" w:type="dxa"/>
          </w:tcPr>
          <w:p w:rsidR="00965F59" w:rsidRDefault="001856D0" w14:paraId="2DA6F193" w14:textId="77777777">
            <w:r>
              <w:t>Hoeveel WW-uitkeringen zijn in 2026 geëxporteerd naar het buitenland, uitgesplitst naar bestemmingsland, aantal uitkeringsgerechtigden en totale uitkeringslasten?</w:t>
            </w:r>
          </w:p>
        </w:tc>
        <w:tc>
          <w:tcPr>
            <w:tcW w:w="850" w:type="dxa"/>
          </w:tcPr>
          <w:p w:rsidR="00965F59" w:rsidRDefault="00965F59" w14:paraId="788E53DD" w14:textId="77777777">
            <w:pPr>
              <w:jc w:val="right"/>
            </w:pPr>
          </w:p>
        </w:tc>
        <w:tc>
          <w:tcPr>
            <w:tcW w:w="992" w:type="dxa"/>
          </w:tcPr>
          <w:p w:rsidR="00965F59" w:rsidRDefault="001856D0" w14:paraId="07343FB9" w14:textId="77777777">
            <w:pPr>
              <w:jc w:val="right"/>
            </w:pPr>
            <w:r>
              <w:t>11</w:t>
            </w:r>
          </w:p>
        </w:tc>
        <w:tc>
          <w:tcPr>
            <w:tcW w:w="567" w:type="dxa"/>
            <w:tcBorders>
              <w:left w:val="nil"/>
            </w:tcBorders>
          </w:tcPr>
          <w:p w:rsidR="00965F59" w:rsidRDefault="001856D0" w14:paraId="7A7D4830" w14:textId="77777777">
            <w:pPr>
              <w:jc w:val="right"/>
            </w:pPr>
            <w:r>
              <w:t xml:space="preserve">12 </w:t>
            </w:r>
          </w:p>
        </w:tc>
      </w:tr>
      <w:tr w:rsidR="00965F59" w:rsidTr="00E7153D" w14:paraId="2EFBB144" w14:textId="77777777">
        <w:tc>
          <w:tcPr>
            <w:tcW w:w="567" w:type="dxa"/>
          </w:tcPr>
          <w:p w:rsidR="00965F59" w:rsidRDefault="001856D0" w14:paraId="511BF35C" w14:textId="77777777">
            <w:r>
              <w:t>49</w:t>
            </w:r>
          </w:p>
        </w:tc>
        <w:tc>
          <w:tcPr>
            <w:tcW w:w="6521" w:type="dxa"/>
          </w:tcPr>
          <w:p w:rsidR="00965F59" w:rsidRDefault="001856D0" w14:paraId="3853ED7C" w14:textId="77777777">
            <w:r>
              <w:t>Hoeveel personen ontvangen volgens de meest recente raming in 2026 een volledige AOW-uitkering en hoeveel personen ontvangen een onvolledige AOW-uitkering?</w:t>
            </w:r>
          </w:p>
        </w:tc>
        <w:tc>
          <w:tcPr>
            <w:tcW w:w="850" w:type="dxa"/>
          </w:tcPr>
          <w:p w:rsidR="00965F59" w:rsidRDefault="00965F59" w14:paraId="06CA7874" w14:textId="77777777">
            <w:pPr>
              <w:jc w:val="right"/>
            </w:pPr>
          </w:p>
        </w:tc>
        <w:tc>
          <w:tcPr>
            <w:tcW w:w="992" w:type="dxa"/>
          </w:tcPr>
          <w:p w:rsidR="00965F59" w:rsidRDefault="001856D0" w14:paraId="207BBBC8" w14:textId="77777777">
            <w:pPr>
              <w:jc w:val="right"/>
            </w:pPr>
            <w:r>
              <w:t>16</w:t>
            </w:r>
          </w:p>
        </w:tc>
        <w:tc>
          <w:tcPr>
            <w:tcW w:w="567" w:type="dxa"/>
            <w:tcBorders>
              <w:left w:val="nil"/>
            </w:tcBorders>
          </w:tcPr>
          <w:p w:rsidR="00965F59" w:rsidRDefault="001856D0" w14:paraId="45DF9FA1" w14:textId="77777777">
            <w:pPr>
              <w:jc w:val="right"/>
            </w:pPr>
            <w:r>
              <w:t xml:space="preserve">17 </w:t>
            </w:r>
          </w:p>
        </w:tc>
      </w:tr>
      <w:tr w:rsidR="00965F59" w:rsidTr="00E7153D" w14:paraId="30D3EC95" w14:textId="77777777">
        <w:tc>
          <w:tcPr>
            <w:tcW w:w="567" w:type="dxa"/>
          </w:tcPr>
          <w:p w:rsidR="00965F59" w:rsidRDefault="001856D0" w14:paraId="08CC4603" w14:textId="77777777">
            <w:r>
              <w:t>50</w:t>
            </w:r>
          </w:p>
        </w:tc>
        <w:tc>
          <w:tcPr>
            <w:tcW w:w="6521" w:type="dxa"/>
          </w:tcPr>
          <w:p w:rsidR="00965F59" w:rsidRDefault="001856D0" w14:paraId="1FA69F6F" w14:textId="77777777">
            <w:r>
              <w:t>Hoeveel huishoudens ontvangen volgens de meest recente raming in 2026 kindgebonden budget en hoe verhoudt dit aantal zich tot de oorspronkelijke raming?</w:t>
            </w:r>
          </w:p>
        </w:tc>
        <w:tc>
          <w:tcPr>
            <w:tcW w:w="850" w:type="dxa"/>
          </w:tcPr>
          <w:p w:rsidR="00965F59" w:rsidRDefault="00965F59" w14:paraId="563F1D98" w14:textId="77777777">
            <w:pPr>
              <w:jc w:val="right"/>
            </w:pPr>
          </w:p>
        </w:tc>
        <w:tc>
          <w:tcPr>
            <w:tcW w:w="992" w:type="dxa"/>
          </w:tcPr>
          <w:p w:rsidR="00965F59" w:rsidRDefault="001856D0" w14:paraId="4E5F39DE" w14:textId="77777777">
            <w:pPr>
              <w:jc w:val="right"/>
            </w:pPr>
            <w:r>
              <w:t>19</w:t>
            </w:r>
          </w:p>
        </w:tc>
        <w:tc>
          <w:tcPr>
            <w:tcW w:w="567" w:type="dxa"/>
            <w:tcBorders>
              <w:left w:val="nil"/>
            </w:tcBorders>
          </w:tcPr>
          <w:p w:rsidR="00965F59" w:rsidRDefault="001856D0" w14:paraId="363BD7D6" w14:textId="77777777">
            <w:pPr>
              <w:jc w:val="right"/>
            </w:pPr>
            <w:r>
              <w:t xml:space="preserve"> </w:t>
            </w:r>
          </w:p>
        </w:tc>
      </w:tr>
      <w:tr w:rsidR="00965F59" w:rsidTr="00E7153D" w14:paraId="08294734" w14:textId="77777777">
        <w:tc>
          <w:tcPr>
            <w:tcW w:w="567" w:type="dxa"/>
          </w:tcPr>
          <w:p w:rsidR="00965F59" w:rsidRDefault="001856D0" w14:paraId="4D27E0AD" w14:textId="77777777">
            <w:r>
              <w:t>51</w:t>
            </w:r>
          </w:p>
        </w:tc>
        <w:tc>
          <w:tcPr>
            <w:tcW w:w="6521" w:type="dxa"/>
          </w:tcPr>
          <w:p w:rsidR="00965F59" w:rsidRDefault="001856D0" w14:paraId="0DE330CE" w14:textId="77777777">
            <w:r>
              <w:t>Waarom wordt het budget voor handhaving en gegevensuitwisseling met € 600.000 verlaagd en welke gevolgen heeft dit voor de controle op de rechtmatigheid van uitkeringen?</w:t>
            </w:r>
          </w:p>
        </w:tc>
        <w:tc>
          <w:tcPr>
            <w:tcW w:w="850" w:type="dxa"/>
          </w:tcPr>
          <w:p w:rsidR="00965F59" w:rsidRDefault="00965F59" w14:paraId="5FD40E26" w14:textId="77777777">
            <w:pPr>
              <w:jc w:val="right"/>
            </w:pPr>
          </w:p>
        </w:tc>
        <w:tc>
          <w:tcPr>
            <w:tcW w:w="992" w:type="dxa"/>
          </w:tcPr>
          <w:p w:rsidR="00965F59" w:rsidRDefault="001856D0" w14:paraId="652FB44D" w14:textId="77777777">
            <w:pPr>
              <w:jc w:val="right"/>
            </w:pPr>
            <w:r>
              <w:t>20</w:t>
            </w:r>
          </w:p>
        </w:tc>
        <w:tc>
          <w:tcPr>
            <w:tcW w:w="567" w:type="dxa"/>
            <w:tcBorders>
              <w:left w:val="nil"/>
            </w:tcBorders>
          </w:tcPr>
          <w:p w:rsidR="00965F59" w:rsidRDefault="001856D0" w14:paraId="7224C869" w14:textId="77777777">
            <w:pPr>
              <w:jc w:val="right"/>
            </w:pPr>
            <w:r>
              <w:t xml:space="preserve"> </w:t>
            </w:r>
          </w:p>
        </w:tc>
      </w:tr>
      <w:tr w:rsidR="00965F59" w:rsidTr="00E7153D" w14:paraId="31E7AEBE" w14:textId="77777777">
        <w:tc>
          <w:tcPr>
            <w:tcW w:w="567" w:type="dxa"/>
          </w:tcPr>
          <w:p w:rsidR="00965F59" w:rsidRDefault="001856D0" w14:paraId="329D4E76" w14:textId="77777777">
            <w:r>
              <w:t>52</w:t>
            </w:r>
          </w:p>
        </w:tc>
        <w:tc>
          <w:tcPr>
            <w:tcW w:w="6521" w:type="dxa"/>
          </w:tcPr>
          <w:p w:rsidR="00965F59" w:rsidRDefault="001856D0" w14:paraId="57D7E406" w14:textId="77777777">
            <w:r>
              <w:t>Hoeveel uitkeringsfraude is in 2026 vastgesteld bij de bijstand, AIO en WW, uitgesplitst naar het aantal vastgestelde overtredingen en het daarmee gemoeide bedrag?</w:t>
            </w:r>
          </w:p>
        </w:tc>
        <w:tc>
          <w:tcPr>
            <w:tcW w:w="850" w:type="dxa"/>
          </w:tcPr>
          <w:p w:rsidR="00965F59" w:rsidRDefault="00965F59" w14:paraId="1053AE3F" w14:textId="77777777">
            <w:pPr>
              <w:jc w:val="right"/>
            </w:pPr>
          </w:p>
        </w:tc>
        <w:tc>
          <w:tcPr>
            <w:tcW w:w="992" w:type="dxa"/>
          </w:tcPr>
          <w:p w:rsidR="00965F59" w:rsidRDefault="001856D0" w14:paraId="75506839" w14:textId="77777777">
            <w:pPr>
              <w:jc w:val="right"/>
            </w:pPr>
            <w:r>
              <w:t>20</w:t>
            </w:r>
          </w:p>
        </w:tc>
        <w:tc>
          <w:tcPr>
            <w:tcW w:w="567" w:type="dxa"/>
            <w:tcBorders>
              <w:left w:val="nil"/>
            </w:tcBorders>
          </w:tcPr>
          <w:p w:rsidR="00965F59" w:rsidRDefault="001856D0" w14:paraId="28BB3B89" w14:textId="77777777">
            <w:pPr>
              <w:jc w:val="right"/>
            </w:pPr>
            <w:r>
              <w:t xml:space="preserve">21 </w:t>
            </w:r>
          </w:p>
        </w:tc>
      </w:tr>
      <w:tr w:rsidR="00965F59" w:rsidTr="00E7153D" w14:paraId="455DE1D1" w14:textId="77777777">
        <w:tc>
          <w:tcPr>
            <w:tcW w:w="567" w:type="dxa"/>
          </w:tcPr>
          <w:p w:rsidR="00965F59" w:rsidRDefault="001856D0" w14:paraId="20277CCD" w14:textId="77777777">
            <w:r>
              <w:t>53</w:t>
            </w:r>
          </w:p>
        </w:tc>
        <w:tc>
          <w:tcPr>
            <w:tcW w:w="6521" w:type="dxa"/>
          </w:tcPr>
          <w:p w:rsidR="00965F59" w:rsidRDefault="001856D0" w14:paraId="25EB8CC8" w14:textId="77777777">
            <w:r>
              <w:t>Hoeveel aanvragen voor een WW-, WIA-, Wajong- en AIO-uitkering zijn in 2026 door het UWV en de Sociale Verzekeringsbank (SVB) afgehandeld en hoeveel aanvragen zijn er nog in behandeling?</w:t>
            </w:r>
          </w:p>
        </w:tc>
        <w:tc>
          <w:tcPr>
            <w:tcW w:w="850" w:type="dxa"/>
          </w:tcPr>
          <w:p w:rsidR="00965F59" w:rsidRDefault="00965F59" w14:paraId="588492FF" w14:textId="77777777">
            <w:pPr>
              <w:jc w:val="right"/>
            </w:pPr>
          </w:p>
        </w:tc>
        <w:tc>
          <w:tcPr>
            <w:tcW w:w="992" w:type="dxa"/>
          </w:tcPr>
          <w:p w:rsidR="00965F59" w:rsidRDefault="001856D0" w14:paraId="71081F45" w14:textId="77777777">
            <w:pPr>
              <w:jc w:val="right"/>
            </w:pPr>
            <w:r>
              <w:t>20</w:t>
            </w:r>
          </w:p>
        </w:tc>
        <w:tc>
          <w:tcPr>
            <w:tcW w:w="567" w:type="dxa"/>
            <w:tcBorders>
              <w:left w:val="nil"/>
            </w:tcBorders>
          </w:tcPr>
          <w:p w:rsidR="00965F59" w:rsidRDefault="001856D0" w14:paraId="5FA483B7" w14:textId="77777777">
            <w:pPr>
              <w:jc w:val="right"/>
            </w:pPr>
            <w:r>
              <w:t xml:space="preserve">21 </w:t>
            </w:r>
          </w:p>
        </w:tc>
      </w:tr>
      <w:tr w:rsidR="00965F59" w:rsidTr="00E7153D" w14:paraId="62474E85" w14:textId="77777777">
        <w:tc>
          <w:tcPr>
            <w:tcW w:w="567" w:type="dxa"/>
          </w:tcPr>
          <w:p w:rsidR="00965F59" w:rsidRDefault="001856D0" w14:paraId="3DACDCB4" w14:textId="77777777">
            <w:r>
              <w:t>54</w:t>
            </w:r>
          </w:p>
        </w:tc>
        <w:tc>
          <w:tcPr>
            <w:tcW w:w="6521" w:type="dxa"/>
          </w:tcPr>
          <w:p w:rsidR="00965F59" w:rsidRDefault="001856D0" w14:paraId="2B9BADB3" w14:textId="77777777">
            <w:r>
              <w:t>Waar komt de mutatie op de suppletoire begroting op het onderdeel Remigratiewet vandaan?</w:t>
            </w:r>
          </w:p>
        </w:tc>
        <w:tc>
          <w:tcPr>
            <w:tcW w:w="850" w:type="dxa"/>
          </w:tcPr>
          <w:p w:rsidR="00965F59" w:rsidRDefault="00965F59" w14:paraId="0E636A5F" w14:textId="77777777">
            <w:pPr>
              <w:jc w:val="right"/>
            </w:pPr>
          </w:p>
        </w:tc>
        <w:tc>
          <w:tcPr>
            <w:tcW w:w="992" w:type="dxa"/>
          </w:tcPr>
          <w:p w:rsidR="00965F59" w:rsidRDefault="001856D0" w14:paraId="16F476C9" w14:textId="77777777">
            <w:pPr>
              <w:jc w:val="right"/>
            </w:pPr>
            <w:r>
              <w:t>22</w:t>
            </w:r>
          </w:p>
        </w:tc>
        <w:tc>
          <w:tcPr>
            <w:tcW w:w="567" w:type="dxa"/>
            <w:tcBorders>
              <w:left w:val="nil"/>
            </w:tcBorders>
          </w:tcPr>
          <w:p w:rsidR="00965F59" w:rsidRDefault="001856D0" w14:paraId="3B7DC04E" w14:textId="77777777">
            <w:pPr>
              <w:jc w:val="right"/>
            </w:pPr>
            <w:r>
              <w:t xml:space="preserve"> </w:t>
            </w:r>
          </w:p>
        </w:tc>
      </w:tr>
      <w:tr w:rsidR="00965F59" w:rsidTr="00E7153D" w14:paraId="79253F77" w14:textId="77777777">
        <w:tc>
          <w:tcPr>
            <w:tcW w:w="567" w:type="dxa"/>
          </w:tcPr>
          <w:p w:rsidR="00965F59" w:rsidRDefault="001856D0" w14:paraId="649C2A84" w14:textId="77777777">
            <w:r>
              <w:t>55</w:t>
            </w:r>
          </w:p>
        </w:tc>
        <w:tc>
          <w:tcPr>
            <w:tcW w:w="6521" w:type="dxa"/>
          </w:tcPr>
          <w:p w:rsidR="00965F59" w:rsidRDefault="001856D0" w14:paraId="561800DD" w14:textId="77777777">
            <w:r>
              <w:t>Kunt u de mutatie onder 'Opdracht integratie' nader specificeren?</w:t>
            </w:r>
          </w:p>
        </w:tc>
        <w:tc>
          <w:tcPr>
            <w:tcW w:w="850" w:type="dxa"/>
          </w:tcPr>
          <w:p w:rsidR="00965F59" w:rsidRDefault="00965F59" w14:paraId="71E6023D" w14:textId="77777777">
            <w:pPr>
              <w:jc w:val="right"/>
            </w:pPr>
          </w:p>
        </w:tc>
        <w:tc>
          <w:tcPr>
            <w:tcW w:w="992" w:type="dxa"/>
          </w:tcPr>
          <w:p w:rsidR="00965F59" w:rsidRDefault="001856D0" w14:paraId="1FF0C3D7" w14:textId="77777777">
            <w:pPr>
              <w:jc w:val="right"/>
            </w:pPr>
            <w:r>
              <w:t>22</w:t>
            </w:r>
          </w:p>
        </w:tc>
        <w:tc>
          <w:tcPr>
            <w:tcW w:w="567" w:type="dxa"/>
            <w:tcBorders>
              <w:left w:val="nil"/>
            </w:tcBorders>
          </w:tcPr>
          <w:p w:rsidR="00965F59" w:rsidRDefault="001856D0" w14:paraId="7295D54F" w14:textId="77777777">
            <w:pPr>
              <w:jc w:val="right"/>
            </w:pPr>
            <w:r>
              <w:t xml:space="preserve"> </w:t>
            </w:r>
          </w:p>
        </w:tc>
      </w:tr>
      <w:tr w:rsidR="00965F59" w:rsidTr="00E7153D" w14:paraId="72B7B4A4" w14:textId="77777777">
        <w:tc>
          <w:tcPr>
            <w:tcW w:w="567" w:type="dxa"/>
          </w:tcPr>
          <w:p w:rsidR="00965F59" w:rsidRDefault="001856D0" w14:paraId="2500BD88" w14:textId="77777777">
            <w:r>
              <w:t>56</w:t>
            </w:r>
          </w:p>
        </w:tc>
        <w:tc>
          <w:tcPr>
            <w:tcW w:w="6521" w:type="dxa"/>
          </w:tcPr>
          <w:p w:rsidR="00965F59" w:rsidRDefault="001856D0" w14:paraId="2873C347" w14:textId="77777777">
            <w:r>
              <w:t>Kunt u tevens de mutatie onder 'Centraal Orgaan opvang asielzoekers (COA)' nader specificeren?</w:t>
            </w:r>
          </w:p>
        </w:tc>
        <w:tc>
          <w:tcPr>
            <w:tcW w:w="850" w:type="dxa"/>
          </w:tcPr>
          <w:p w:rsidR="00965F59" w:rsidRDefault="00965F59" w14:paraId="7C174F75" w14:textId="77777777">
            <w:pPr>
              <w:jc w:val="right"/>
            </w:pPr>
          </w:p>
        </w:tc>
        <w:tc>
          <w:tcPr>
            <w:tcW w:w="992" w:type="dxa"/>
          </w:tcPr>
          <w:p w:rsidR="00965F59" w:rsidRDefault="001856D0" w14:paraId="25504573" w14:textId="77777777">
            <w:pPr>
              <w:jc w:val="right"/>
            </w:pPr>
            <w:r>
              <w:t>22</w:t>
            </w:r>
          </w:p>
        </w:tc>
        <w:tc>
          <w:tcPr>
            <w:tcW w:w="567" w:type="dxa"/>
            <w:tcBorders>
              <w:left w:val="nil"/>
            </w:tcBorders>
          </w:tcPr>
          <w:p w:rsidR="00965F59" w:rsidRDefault="001856D0" w14:paraId="13850FB1" w14:textId="77777777">
            <w:pPr>
              <w:jc w:val="right"/>
            </w:pPr>
            <w:r>
              <w:t xml:space="preserve"> </w:t>
            </w:r>
          </w:p>
        </w:tc>
      </w:tr>
      <w:tr w:rsidR="00965F59" w:rsidTr="00E7153D" w14:paraId="75AB3F43" w14:textId="77777777">
        <w:tc>
          <w:tcPr>
            <w:tcW w:w="567" w:type="dxa"/>
          </w:tcPr>
          <w:p w:rsidR="00965F59" w:rsidRDefault="001856D0" w14:paraId="0C99F264" w14:textId="77777777">
            <w:r>
              <w:t>57</w:t>
            </w:r>
          </w:p>
        </w:tc>
        <w:tc>
          <w:tcPr>
            <w:tcW w:w="6521" w:type="dxa"/>
          </w:tcPr>
          <w:p w:rsidR="00965F59" w:rsidRDefault="001856D0" w14:paraId="08F48EB8" w14:textId="77777777">
            <w:r>
              <w:t>Hoeveel personen zullen in 2026 hun inburgeringsexamen maken en hoeveel personen zullen naar verwachting zakken?</w:t>
            </w:r>
          </w:p>
        </w:tc>
        <w:tc>
          <w:tcPr>
            <w:tcW w:w="850" w:type="dxa"/>
          </w:tcPr>
          <w:p w:rsidR="00965F59" w:rsidRDefault="00965F59" w14:paraId="2913D8A6" w14:textId="77777777">
            <w:pPr>
              <w:jc w:val="right"/>
            </w:pPr>
          </w:p>
        </w:tc>
        <w:tc>
          <w:tcPr>
            <w:tcW w:w="992" w:type="dxa"/>
          </w:tcPr>
          <w:p w:rsidR="00965F59" w:rsidRDefault="001856D0" w14:paraId="796B2DCB" w14:textId="77777777">
            <w:pPr>
              <w:jc w:val="right"/>
            </w:pPr>
            <w:r>
              <w:t>23</w:t>
            </w:r>
          </w:p>
        </w:tc>
        <w:tc>
          <w:tcPr>
            <w:tcW w:w="567" w:type="dxa"/>
            <w:tcBorders>
              <w:left w:val="nil"/>
            </w:tcBorders>
          </w:tcPr>
          <w:p w:rsidR="00965F59" w:rsidRDefault="001856D0" w14:paraId="1FC8CE9E" w14:textId="77777777">
            <w:pPr>
              <w:jc w:val="right"/>
            </w:pPr>
            <w:r>
              <w:t xml:space="preserve"> </w:t>
            </w:r>
          </w:p>
        </w:tc>
      </w:tr>
      <w:tr w:rsidR="00965F59" w:rsidTr="00E7153D" w14:paraId="2ED72429" w14:textId="77777777">
        <w:tc>
          <w:tcPr>
            <w:tcW w:w="567" w:type="dxa"/>
          </w:tcPr>
          <w:p w:rsidR="00965F59" w:rsidRDefault="001856D0" w14:paraId="45A6F290" w14:textId="77777777">
            <w:r>
              <w:t>58</w:t>
            </w:r>
          </w:p>
        </w:tc>
        <w:tc>
          <w:tcPr>
            <w:tcW w:w="6521" w:type="dxa"/>
          </w:tcPr>
          <w:p w:rsidR="00965F59" w:rsidRDefault="001856D0" w14:paraId="30B456A7" w14:textId="77777777">
            <w:r>
              <w:t>Hoeveel inburgeringsplichtigen hebben in 2026 één of meerdere keren een herexamen moeten afleggen voor een inburgeringsexamen. Kunt u dit uitsplitsen van het aantal keer dat inburgeringsplichtigen herexamen hebben gedaan?</w:t>
            </w:r>
          </w:p>
        </w:tc>
        <w:tc>
          <w:tcPr>
            <w:tcW w:w="850" w:type="dxa"/>
          </w:tcPr>
          <w:p w:rsidR="00965F59" w:rsidRDefault="00965F59" w14:paraId="116D246E" w14:textId="77777777">
            <w:pPr>
              <w:jc w:val="right"/>
            </w:pPr>
          </w:p>
        </w:tc>
        <w:tc>
          <w:tcPr>
            <w:tcW w:w="992" w:type="dxa"/>
          </w:tcPr>
          <w:p w:rsidR="00965F59" w:rsidRDefault="001856D0" w14:paraId="231B48AF" w14:textId="77777777">
            <w:pPr>
              <w:jc w:val="right"/>
            </w:pPr>
            <w:r>
              <w:t>23</w:t>
            </w:r>
          </w:p>
        </w:tc>
        <w:tc>
          <w:tcPr>
            <w:tcW w:w="567" w:type="dxa"/>
            <w:tcBorders>
              <w:left w:val="nil"/>
            </w:tcBorders>
          </w:tcPr>
          <w:p w:rsidR="00965F59" w:rsidRDefault="001856D0" w14:paraId="68C0284E" w14:textId="77777777">
            <w:pPr>
              <w:jc w:val="right"/>
            </w:pPr>
            <w:r>
              <w:t xml:space="preserve"> </w:t>
            </w:r>
          </w:p>
        </w:tc>
      </w:tr>
      <w:tr w:rsidR="00965F59" w:rsidTr="00E7153D" w14:paraId="2E706395" w14:textId="77777777">
        <w:tc>
          <w:tcPr>
            <w:tcW w:w="567" w:type="dxa"/>
          </w:tcPr>
          <w:p w:rsidR="00965F59" w:rsidRDefault="001856D0" w14:paraId="0E92FAFC" w14:textId="77777777">
            <w:r>
              <w:t>59</w:t>
            </w:r>
          </w:p>
        </w:tc>
        <w:tc>
          <w:tcPr>
            <w:tcW w:w="6521" w:type="dxa"/>
          </w:tcPr>
          <w:p w:rsidR="00965F59" w:rsidRDefault="001856D0" w14:paraId="37B350F7" w14:textId="77777777">
            <w:r>
              <w:t>Hoeveel vrijstellingen van inburgeringsexamens zijn er in 2026 verleend? Kunt u dit aantal uitsplitsen naar de verschillende gronden waarop deze vrijstellingen zijn verleend?</w:t>
            </w:r>
          </w:p>
        </w:tc>
        <w:tc>
          <w:tcPr>
            <w:tcW w:w="850" w:type="dxa"/>
          </w:tcPr>
          <w:p w:rsidR="00965F59" w:rsidRDefault="00965F59" w14:paraId="7535EF24" w14:textId="77777777">
            <w:pPr>
              <w:jc w:val="right"/>
            </w:pPr>
          </w:p>
        </w:tc>
        <w:tc>
          <w:tcPr>
            <w:tcW w:w="992" w:type="dxa"/>
          </w:tcPr>
          <w:p w:rsidR="00965F59" w:rsidRDefault="001856D0" w14:paraId="312428FF" w14:textId="77777777">
            <w:pPr>
              <w:jc w:val="right"/>
            </w:pPr>
            <w:r>
              <w:t>23</w:t>
            </w:r>
          </w:p>
        </w:tc>
        <w:tc>
          <w:tcPr>
            <w:tcW w:w="567" w:type="dxa"/>
            <w:tcBorders>
              <w:left w:val="nil"/>
            </w:tcBorders>
          </w:tcPr>
          <w:p w:rsidR="00965F59" w:rsidRDefault="001856D0" w14:paraId="53458E49" w14:textId="77777777">
            <w:pPr>
              <w:jc w:val="right"/>
            </w:pPr>
            <w:r>
              <w:t xml:space="preserve"> </w:t>
            </w:r>
          </w:p>
        </w:tc>
      </w:tr>
      <w:tr w:rsidR="00965F59" w:rsidTr="00E7153D" w14:paraId="7DA5E1C2" w14:textId="77777777">
        <w:tc>
          <w:tcPr>
            <w:tcW w:w="567" w:type="dxa"/>
          </w:tcPr>
          <w:p w:rsidR="00965F59" w:rsidRDefault="001856D0" w14:paraId="28A91589" w14:textId="77777777">
            <w:r>
              <w:t>60</w:t>
            </w:r>
          </w:p>
        </w:tc>
        <w:tc>
          <w:tcPr>
            <w:tcW w:w="6521" w:type="dxa"/>
          </w:tcPr>
          <w:p w:rsidR="00965F59" w:rsidRDefault="001856D0" w14:paraId="79ABEA67" w14:textId="77777777">
            <w:r>
              <w:t>Wat is de maximale capaciteit van het inburgeringstraject in Nederland en hoeveel kost het om deze maximale capaciteit uit te breiden?</w:t>
            </w:r>
          </w:p>
        </w:tc>
        <w:tc>
          <w:tcPr>
            <w:tcW w:w="850" w:type="dxa"/>
          </w:tcPr>
          <w:p w:rsidR="00965F59" w:rsidRDefault="00965F59" w14:paraId="534C761D" w14:textId="77777777">
            <w:pPr>
              <w:jc w:val="right"/>
            </w:pPr>
          </w:p>
        </w:tc>
        <w:tc>
          <w:tcPr>
            <w:tcW w:w="992" w:type="dxa"/>
          </w:tcPr>
          <w:p w:rsidR="00965F59" w:rsidRDefault="001856D0" w14:paraId="375C2AC0" w14:textId="77777777">
            <w:pPr>
              <w:jc w:val="right"/>
            </w:pPr>
            <w:r>
              <w:t>23</w:t>
            </w:r>
          </w:p>
        </w:tc>
        <w:tc>
          <w:tcPr>
            <w:tcW w:w="567" w:type="dxa"/>
            <w:tcBorders>
              <w:left w:val="nil"/>
            </w:tcBorders>
          </w:tcPr>
          <w:p w:rsidR="00965F59" w:rsidRDefault="001856D0" w14:paraId="65E0D706" w14:textId="77777777">
            <w:pPr>
              <w:jc w:val="right"/>
            </w:pPr>
            <w:r>
              <w:t xml:space="preserve"> </w:t>
            </w:r>
          </w:p>
        </w:tc>
      </w:tr>
      <w:tr w:rsidR="00965F59" w:rsidTr="00E7153D" w14:paraId="3DDE09A3" w14:textId="77777777">
        <w:tc>
          <w:tcPr>
            <w:tcW w:w="567" w:type="dxa"/>
          </w:tcPr>
          <w:p w:rsidR="00965F59" w:rsidRDefault="001856D0" w14:paraId="5FD2D4D9" w14:textId="77777777">
            <w:r>
              <w:t>61</w:t>
            </w:r>
          </w:p>
        </w:tc>
        <w:tc>
          <w:tcPr>
            <w:tcW w:w="6521" w:type="dxa"/>
          </w:tcPr>
          <w:p w:rsidR="00965F59" w:rsidRDefault="001856D0" w14:paraId="363C6EF6" w14:textId="192E94D4">
            <w:r>
              <w:t>Constaterende dat de mutaties voor de Opdrachten Integratie €</w:t>
            </w:r>
            <w:r w:rsidR="007951F8">
              <w:t xml:space="preserve"> </w:t>
            </w:r>
            <w:r>
              <w:t xml:space="preserve">4,36 </w:t>
            </w:r>
            <w:proofErr w:type="gramStart"/>
            <w:r>
              <w:t>miljoen  bedragen</w:t>
            </w:r>
            <w:proofErr w:type="gramEnd"/>
            <w:r>
              <w:t>, welke concrete opdrachten worden er met dit budget uitgevoerd?</w:t>
            </w:r>
          </w:p>
        </w:tc>
        <w:tc>
          <w:tcPr>
            <w:tcW w:w="850" w:type="dxa"/>
          </w:tcPr>
          <w:p w:rsidR="00965F59" w:rsidRDefault="00965F59" w14:paraId="47799CF2" w14:textId="77777777">
            <w:pPr>
              <w:jc w:val="right"/>
            </w:pPr>
          </w:p>
        </w:tc>
        <w:tc>
          <w:tcPr>
            <w:tcW w:w="992" w:type="dxa"/>
          </w:tcPr>
          <w:p w:rsidR="00965F59" w:rsidRDefault="001856D0" w14:paraId="1F86D7FE" w14:textId="77777777">
            <w:pPr>
              <w:jc w:val="right"/>
            </w:pPr>
            <w:r>
              <w:t>23</w:t>
            </w:r>
          </w:p>
        </w:tc>
        <w:tc>
          <w:tcPr>
            <w:tcW w:w="567" w:type="dxa"/>
            <w:tcBorders>
              <w:left w:val="nil"/>
            </w:tcBorders>
          </w:tcPr>
          <w:p w:rsidR="00965F59" w:rsidRDefault="001856D0" w14:paraId="1318EA37" w14:textId="77777777">
            <w:pPr>
              <w:jc w:val="right"/>
            </w:pPr>
            <w:r>
              <w:t xml:space="preserve"> </w:t>
            </w:r>
          </w:p>
        </w:tc>
      </w:tr>
      <w:tr w:rsidR="00965F59" w:rsidTr="00E7153D" w14:paraId="14160C65" w14:textId="77777777">
        <w:tc>
          <w:tcPr>
            <w:tcW w:w="567" w:type="dxa"/>
          </w:tcPr>
          <w:p w:rsidR="00965F59" w:rsidRDefault="001856D0" w14:paraId="0A247AE6" w14:textId="77777777">
            <w:r>
              <w:t>62</w:t>
            </w:r>
          </w:p>
        </w:tc>
        <w:tc>
          <w:tcPr>
            <w:tcW w:w="6521" w:type="dxa"/>
          </w:tcPr>
          <w:p w:rsidR="00965F59" w:rsidRDefault="001856D0" w14:paraId="348B8460" w14:textId="77777777">
            <w:r>
              <w:t>Gegeven dat de mutaties voor Vroege Integratie en Participatie zijn verlaagd met €487.000, welke concrete aspecten van het inburgeringstraject worden geannuleerd, gewijzigd of uitgesteld vanwege deze mutatie?</w:t>
            </w:r>
          </w:p>
        </w:tc>
        <w:tc>
          <w:tcPr>
            <w:tcW w:w="850" w:type="dxa"/>
          </w:tcPr>
          <w:p w:rsidR="00965F59" w:rsidRDefault="00965F59" w14:paraId="676220E7" w14:textId="77777777">
            <w:pPr>
              <w:jc w:val="right"/>
            </w:pPr>
          </w:p>
        </w:tc>
        <w:tc>
          <w:tcPr>
            <w:tcW w:w="992" w:type="dxa"/>
          </w:tcPr>
          <w:p w:rsidR="00965F59" w:rsidRDefault="001856D0" w14:paraId="3A952971" w14:textId="77777777">
            <w:pPr>
              <w:jc w:val="right"/>
            </w:pPr>
            <w:r>
              <w:t>23</w:t>
            </w:r>
          </w:p>
        </w:tc>
        <w:tc>
          <w:tcPr>
            <w:tcW w:w="567" w:type="dxa"/>
            <w:tcBorders>
              <w:left w:val="nil"/>
            </w:tcBorders>
          </w:tcPr>
          <w:p w:rsidR="00965F59" w:rsidRDefault="001856D0" w14:paraId="0763A0A2" w14:textId="77777777">
            <w:pPr>
              <w:jc w:val="right"/>
            </w:pPr>
            <w:r>
              <w:t xml:space="preserve"> </w:t>
            </w:r>
          </w:p>
        </w:tc>
      </w:tr>
      <w:tr w:rsidR="00965F59" w:rsidTr="00E7153D" w14:paraId="47F03DB8" w14:textId="77777777">
        <w:tc>
          <w:tcPr>
            <w:tcW w:w="567" w:type="dxa"/>
          </w:tcPr>
          <w:p w:rsidR="00965F59" w:rsidRDefault="001856D0" w14:paraId="2CE6323E" w14:textId="77777777">
            <w:r>
              <w:t>63</w:t>
            </w:r>
          </w:p>
        </w:tc>
        <w:tc>
          <w:tcPr>
            <w:tcW w:w="6521" w:type="dxa"/>
          </w:tcPr>
          <w:p w:rsidR="00965F59" w:rsidRDefault="001856D0" w14:paraId="16224D2B" w14:textId="77777777">
            <w:r>
              <w:t>Waarom wordt het budget voor externe inhuur bij het kerndepartement van SZW met ongeveer € 5,2 miljoen verhoogd?</w:t>
            </w:r>
          </w:p>
        </w:tc>
        <w:tc>
          <w:tcPr>
            <w:tcW w:w="850" w:type="dxa"/>
          </w:tcPr>
          <w:p w:rsidR="00965F59" w:rsidRDefault="00965F59" w14:paraId="3CF71987" w14:textId="77777777">
            <w:pPr>
              <w:jc w:val="right"/>
            </w:pPr>
          </w:p>
        </w:tc>
        <w:tc>
          <w:tcPr>
            <w:tcW w:w="992" w:type="dxa"/>
          </w:tcPr>
          <w:p w:rsidR="00965F59" w:rsidRDefault="001856D0" w14:paraId="6E9B1EA4" w14:textId="77777777">
            <w:pPr>
              <w:jc w:val="right"/>
            </w:pPr>
            <w:r>
              <w:t>24</w:t>
            </w:r>
          </w:p>
        </w:tc>
        <w:tc>
          <w:tcPr>
            <w:tcW w:w="567" w:type="dxa"/>
            <w:tcBorders>
              <w:left w:val="nil"/>
            </w:tcBorders>
          </w:tcPr>
          <w:p w:rsidR="00965F59" w:rsidRDefault="001856D0" w14:paraId="4FF3682C" w14:textId="77777777">
            <w:pPr>
              <w:jc w:val="right"/>
            </w:pPr>
            <w:r>
              <w:t xml:space="preserve"> </w:t>
            </w:r>
          </w:p>
        </w:tc>
      </w:tr>
      <w:tr w:rsidR="00965F59" w:rsidTr="00E7153D" w14:paraId="101A25E3" w14:textId="77777777">
        <w:tc>
          <w:tcPr>
            <w:tcW w:w="567" w:type="dxa"/>
          </w:tcPr>
          <w:p w:rsidR="00965F59" w:rsidRDefault="001856D0" w14:paraId="667C9E99" w14:textId="77777777">
            <w:r>
              <w:t>64</w:t>
            </w:r>
          </w:p>
        </w:tc>
        <w:tc>
          <w:tcPr>
            <w:tcW w:w="6521" w:type="dxa"/>
          </w:tcPr>
          <w:p w:rsidR="00965F59" w:rsidRDefault="001856D0" w14:paraId="55DD3CDB" w14:textId="77777777">
            <w:r>
              <w:t>Kunt u een uiteenzetting geven van de middelen op artikel 99? Hoeveel middelen resteren er voor 2026? Welke van deze zijn vrij besteedbaar (dus in niet juridisch verplicht, beleidsmatig gereserveerd of anderzijds voorzien van een bestemming)?</w:t>
            </w:r>
          </w:p>
        </w:tc>
        <w:tc>
          <w:tcPr>
            <w:tcW w:w="850" w:type="dxa"/>
          </w:tcPr>
          <w:p w:rsidR="00965F59" w:rsidRDefault="00965F59" w14:paraId="23747F44" w14:textId="77777777">
            <w:pPr>
              <w:jc w:val="right"/>
            </w:pPr>
          </w:p>
        </w:tc>
        <w:tc>
          <w:tcPr>
            <w:tcW w:w="992" w:type="dxa"/>
          </w:tcPr>
          <w:p w:rsidR="00965F59" w:rsidRDefault="001856D0" w14:paraId="47432826" w14:textId="77777777">
            <w:pPr>
              <w:jc w:val="right"/>
            </w:pPr>
            <w:r>
              <w:t>27</w:t>
            </w:r>
          </w:p>
        </w:tc>
        <w:tc>
          <w:tcPr>
            <w:tcW w:w="567" w:type="dxa"/>
            <w:tcBorders>
              <w:left w:val="nil"/>
            </w:tcBorders>
          </w:tcPr>
          <w:p w:rsidR="00965F59" w:rsidRDefault="001856D0" w14:paraId="7668087A" w14:textId="77777777">
            <w:pPr>
              <w:jc w:val="right"/>
            </w:pPr>
            <w:r>
              <w:t xml:space="preserve"> </w:t>
            </w:r>
          </w:p>
        </w:tc>
      </w:tr>
      <w:tr w:rsidR="00965F59" w:rsidTr="00E7153D" w14:paraId="74999C10" w14:textId="77777777">
        <w:tc>
          <w:tcPr>
            <w:tcW w:w="567" w:type="dxa"/>
          </w:tcPr>
          <w:p w:rsidR="00965F59" w:rsidRDefault="001856D0" w14:paraId="562C28CA" w14:textId="77777777">
            <w:r>
              <w:t>65</w:t>
            </w:r>
          </w:p>
        </w:tc>
        <w:tc>
          <w:tcPr>
            <w:tcW w:w="6521" w:type="dxa"/>
          </w:tcPr>
          <w:p w:rsidR="00965F59" w:rsidRDefault="001856D0" w14:paraId="7725B77A" w14:textId="77777777">
            <w:r>
              <w:t>Kunt u een totaaloverzicht geven van de middelen die van artikel 99 zijn ingezet als dekkingsmaatregelen?</w:t>
            </w:r>
          </w:p>
        </w:tc>
        <w:tc>
          <w:tcPr>
            <w:tcW w:w="850" w:type="dxa"/>
          </w:tcPr>
          <w:p w:rsidR="00965F59" w:rsidRDefault="00965F59" w14:paraId="7CFCCB50" w14:textId="77777777">
            <w:pPr>
              <w:jc w:val="right"/>
            </w:pPr>
          </w:p>
        </w:tc>
        <w:tc>
          <w:tcPr>
            <w:tcW w:w="992" w:type="dxa"/>
          </w:tcPr>
          <w:p w:rsidR="00965F59" w:rsidRDefault="001856D0" w14:paraId="0910AFFB" w14:textId="77777777">
            <w:pPr>
              <w:jc w:val="right"/>
            </w:pPr>
            <w:r>
              <w:t>27</w:t>
            </w:r>
          </w:p>
        </w:tc>
        <w:tc>
          <w:tcPr>
            <w:tcW w:w="567" w:type="dxa"/>
            <w:tcBorders>
              <w:left w:val="nil"/>
            </w:tcBorders>
          </w:tcPr>
          <w:p w:rsidR="00965F59" w:rsidRDefault="001856D0" w14:paraId="603BE3A8" w14:textId="77777777">
            <w:pPr>
              <w:jc w:val="right"/>
            </w:pPr>
            <w:r>
              <w:t xml:space="preserve"> </w:t>
            </w:r>
          </w:p>
        </w:tc>
      </w:tr>
    </w:tbl>
    <w:p w:rsidR="00965F59" w:rsidRDefault="00965F59" w14:paraId="44051191" w14:textId="77777777"/>
    <w:sectPr w:rsidR="00965F59"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45662" w14:textId="77777777" w:rsidR="00097300" w:rsidRDefault="00097300">
      <w:pPr>
        <w:spacing w:before="0" w:after="0"/>
      </w:pPr>
      <w:r>
        <w:separator/>
      </w:r>
    </w:p>
  </w:endnote>
  <w:endnote w:type="continuationSeparator" w:id="0">
    <w:p w14:paraId="44BFF0D3" w14:textId="77777777" w:rsidR="00097300" w:rsidRDefault="000973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3D61" w14:textId="77777777" w:rsidR="00965F59" w:rsidRDefault="00965F5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38E4" w14:textId="77777777" w:rsidR="00965F59" w:rsidRDefault="001856D0">
    <w:pPr>
      <w:pStyle w:val="Voettekst"/>
    </w:pPr>
    <w:r>
      <w:t xml:space="preserve">Totaallijst feitelijke vragen Wijziging van de begrotingsstaten van het Ministerie van Sociale Zaken en Werkgelegenheid (XV) voor het jaar 2026 (wijziging samenhangende met Miljoenennota) (37035-XV-1-1-2)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D604" w14:textId="77777777" w:rsidR="00965F59" w:rsidRDefault="00965F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3E352" w14:textId="77777777" w:rsidR="00097300" w:rsidRDefault="00097300">
      <w:pPr>
        <w:spacing w:before="0" w:after="0"/>
      </w:pPr>
      <w:r>
        <w:separator/>
      </w:r>
    </w:p>
  </w:footnote>
  <w:footnote w:type="continuationSeparator" w:id="0">
    <w:p w14:paraId="52C7AD19" w14:textId="77777777" w:rsidR="00097300" w:rsidRDefault="0009730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F138" w14:textId="77777777" w:rsidR="00965F59" w:rsidRDefault="00965F5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A626" w14:textId="77777777" w:rsidR="00965F59" w:rsidRDefault="00965F5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276C" w14:textId="77777777" w:rsidR="00965F59" w:rsidRDefault="00965F5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97300"/>
    <w:rsid w:val="001856D0"/>
    <w:rsid w:val="001A47AF"/>
    <w:rsid w:val="001A56AB"/>
    <w:rsid w:val="003D44DD"/>
    <w:rsid w:val="005543A7"/>
    <w:rsid w:val="007951F8"/>
    <w:rsid w:val="00894624"/>
    <w:rsid w:val="00965F59"/>
    <w:rsid w:val="00A77C3E"/>
    <w:rsid w:val="00AD751E"/>
    <w:rsid w:val="00B915EC"/>
    <w:rsid w:val="00CB0DD2"/>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CF2239"/>
  <w15:docId w15:val="{C61CA6E6-AD98-4F5B-8890-27B48178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1871</ap:Words>
  <ap:Characters>10575</ap:Characters>
  <ap:DocSecurity>0</ap:DocSecurity>
  <ap:Lines>480</ap:Lines>
  <ap:Paragraphs>270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12176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2026-09-21T14:46:00.0000000Z</dcterms:created>
  <dcterms:modified xsi:type="dcterms:W3CDTF">2026-09-21T14:46:00.0000000Z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_dlc_DocIdItemGuid">
    <vt:lpwstr>7ff279f7-e3b5-4399-b33a-edae267839bc</vt:lpwstr>
  </property>
</Properties>
</file>