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09B2" w:rsidP="0F458430" w:rsidRDefault="006409B2" w14:paraId="4158C419" w14:textId="77777777">
      <w:pPr>
        <w:pStyle w:val="Titel"/>
        <w:ind w:firstLine="708"/>
        <w:rPr>
          <w:rFonts w:eastAsia="Times New Roman"/>
          <w:lang w:eastAsia="nl-NL"/>
        </w:rPr>
      </w:pPr>
      <w:r w:rsidRPr="0F458430">
        <w:rPr>
          <w:rFonts w:eastAsia="Times New Roman"/>
          <w:lang w:eastAsia="nl-NL"/>
        </w:rPr>
        <w:t>Doen wat werkt:</w:t>
      </w:r>
    </w:p>
    <w:p w:rsidRPr="00B53763" w:rsidR="00B53763" w:rsidP="004954D5" w:rsidRDefault="004529F1" w14:paraId="17B3F75B" w14:textId="02F1010E">
      <w:pPr>
        <w:pStyle w:val="Kop1"/>
        <w:rPr>
          <w:rFonts w:eastAsia="Times New Roman"/>
          <w:lang w:eastAsia="nl-NL"/>
        </w:rPr>
      </w:pPr>
      <w:r>
        <w:rPr>
          <w:rFonts w:eastAsia="Times New Roman"/>
          <w:lang w:eastAsia="nl-NL"/>
        </w:rPr>
        <w:t>M</w:t>
      </w:r>
      <w:r w:rsidR="00AC3A86">
        <w:rPr>
          <w:rFonts w:eastAsia="Times New Roman"/>
          <w:lang w:eastAsia="nl-NL"/>
        </w:rPr>
        <w:t>ultisysteem</w:t>
      </w:r>
      <w:r>
        <w:rPr>
          <w:rFonts w:eastAsia="Times New Roman"/>
          <w:lang w:eastAsia="nl-NL"/>
        </w:rPr>
        <w:t xml:space="preserve"> T</w:t>
      </w:r>
      <w:r w:rsidR="00AC3A86">
        <w:rPr>
          <w:rFonts w:eastAsia="Times New Roman"/>
          <w:lang w:eastAsia="nl-NL"/>
        </w:rPr>
        <w:t xml:space="preserve">herapie </w:t>
      </w:r>
      <w:r w:rsidRPr="00B53763" w:rsidR="00B53763">
        <w:rPr>
          <w:rFonts w:eastAsia="Times New Roman"/>
          <w:lang w:eastAsia="nl-NL"/>
        </w:rPr>
        <w:t>bij jeugdcriminaliteit</w:t>
      </w:r>
    </w:p>
    <w:p w:rsidR="00B53763" w:rsidP="00B53763" w:rsidRDefault="00B53763" w14:paraId="40DA256F" w14:textId="77777777">
      <w:pPr>
        <w:rPr>
          <w:lang w:eastAsia="nl-NL"/>
        </w:rPr>
      </w:pPr>
    </w:p>
    <w:p w:rsidR="00CF1E0F" w:rsidP="00D462AC" w:rsidRDefault="00CF1E0F" w14:paraId="60CEDBAD" w14:textId="53DC686D">
      <w:pPr>
        <w:pStyle w:val="Ondertitel"/>
        <w:rPr>
          <w:lang w:eastAsia="nl-NL"/>
        </w:rPr>
      </w:pPr>
      <w:r>
        <w:rPr>
          <w:lang w:eastAsia="nl-NL"/>
        </w:rPr>
        <w:t xml:space="preserve">Onze oproep aan de </w:t>
      </w:r>
      <w:r w:rsidR="00D92DCF">
        <w:rPr>
          <w:lang w:eastAsia="nl-NL"/>
        </w:rPr>
        <w:t>Tweede Kamer</w:t>
      </w:r>
    </w:p>
    <w:p w:rsidRPr="00D462AC" w:rsidR="00D462AC" w:rsidRDefault="003D31C7" w14:paraId="7220A950" w14:textId="77777777">
      <w:pPr>
        <w:pStyle w:val="Normal0"/>
      </w:pPr>
      <w:r w:rsidRPr="00524F24">
        <w:rPr>
          <w:b/>
        </w:rPr>
        <w:t xml:space="preserve">Jaarlijks gaat er vanuit de overheid zo'n 100 miljoen euro naar de preventie van jeugdcriminaliteit. </w:t>
      </w:r>
      <w:r w:rsidRPr="001A5217">
        <w:rPr>
          <w:b/>
        </w:rPr>
        <w:t xml:space="preserve">Zet dit geld gericht in voor bewezen effectieve interventies bij jongeren met ernstige gedragsproblemen en een hoog risico op criminaliteit, zoals de gezinsbehandeling Multisysteem Therapie. Borg daarvoor landelijke toegang, duurzame financiering en inzet door </w:t>
      </w:r>
      <w:proofErr w:type="spellStart"/>
      <w:r w:rsidRPr="001A5217">
        <w:rPr>
          <w:b/>
        </w:rPr>
        <w:t>gelicentieerde</w:t>
      </w:r>
      <w:proofErr w:type="spellEnd"/>
      <w:r w:rsidRPr="001A5217">
        <w:rPr>
          <w:b/>
        </w:rPr>
        <w:t xml:space="preserve"> aanbieders, </w:t>
      </w:r>
      <w:r w:rsidR="001A5217">
        <w:rPr>
          <w:b/>
          <w:bCs/>
        </w:rPr>
        <w:t>zodat escalatie, recidive en uithuisplaatsing zoveel mogelijk worden voorkomen.</w:t>
      </w:r>
    </w:p>
    <w:p w:rsidR="00995A42" w:rsidP="00B53763" w:rsidRDefault="00995A42" w14:paraId="5B7797BD" w14:textId="4120AD15">
      <w:pPr>
        <w:rPr>
          <w:b/>
          <w:bCs/>
          <w:lang w:eastAsia="nl-NL"/>
        </w:rPr>
      </w:pPr>
    </w:p>
    <w:p w:rsidRPr="00B53763" w:rsidR="00B53763" w:rsidP="004954D5" w:rsidRDefault="00B53763" w14:paraId="1E834D6D" w14:textId="77777777">
      <w:pPr>
        <w:pStyle w:val="Kop2"/>
      </w:pPr>
      <w:r w:rsidRPr="00B53763">
        <w:t>Ernstige jeugdcriminaliteit vraagt om een brede blik</w:t>
      </w:r>
    </w:p>
    <w:p w:rsidR="00B53763" w:rsidP="00B53763" w:rsidRDefault="00B53763" w14:paraId="4F61B040" w14:textId="77777777">
      <w:pPr>
        <w:rPr>
          <w:lang w:eastAsia="nl-NL"/>
        </w:rPr>
      </w:pPr>
      <w:r w:rsidRPr="00B53763">
        <w:rPr>
          <w:lang w:eastAsia="nl-NL"/>
        </w:rPr>
        <w:t>Jongeren die ernstige strafbare feiten plegen, groeien daar meestal niet van de ene op de andere dag naartoe. Vaak spelen verschillende factoren in het leven van een jongere en het gezin een rol. </w:t>
      </w:r>
    </w:p>
    <w:p w:rsidR="00B53763" w:rsidP="00B53763" w:rsidRDefault="00B53763" w14:paraId="0913A75E" w14:textId="77777777">
      <w:pPr>
        <w:rPr>
          <w:lang w:eastAsia="nl-NL"/>
        </w:rPr>
      </w:pPr>
    </w:p>
    <w:p w:rsidRPr="00B53763" w:rsidR="00B53763" w:rsidP="00B53763" w:rsidRDefault="00B53763" w14:paraId="2E3E2059" w14:textId="71B35D6A">
      <w:pPr>
        <w:rPr>
          <w:lang w:eastAsia="nl-NL"/>
        </w:rPr>
      </w:pPr>
      <w:r w:rsidRPr="00B53763">
        <w:rPr>
          <w:lang w:eastAsia="nl-NL"/>
        </w:rPr>
        <w:t>Wat gebeurt er thuis? Hoe gaat het op school? Met wie gaat een jongere om? Is er sprake van middelengebruik? Hoeveel zicht en grip hebben ouders op wat hun kind doet? Welke invloed hebben vrienden en de omgeving? En welke individuele oorzaken spelen een rol?</w:t>
      </w:r>
    </w:p>
    <w:p w:rsidR="00B53763" w:rsidP="00B53763" w:rsidRDefault="00B53763" w14:paraId="6A55496F" w14:textId="1A86F3F2">
      <w:pPr>
        <w:rPr>
          <w:lang w:eastAsia="nl-NL"/>
        </w:rPr>
      </w:pPr>
      <w:r w:rsidRPr="00B53763">
        <w:rPr>
          <w:lang w:eastAsia="nl-NL"/>
        </w:rPr>
        <w:t xml:space="preserve">Juist die samenhang is belangrijk bij de keuze voor een interventie. </w:t>
      </w:r>
    </w:p>
    <w:p w:rsidR="00B53763" w:rsidP="00B53763" w:rsidRDefault="00B53763" w14:paraId="41908879" w14:textId="67739D75">
      <w:pPr>
        <w:pStyle w:val="Duidelijkcitaat"/>
        <w:rPr>
          <w:lang w:eastAsia="nl-NL"/>
        </w:rPr>
      </w:pPr>
      <w:r w:rsidRPr="00B53763">
        <w:rPr>
          <w:lang w:eastAsia="nl-NL"/>
        </w:rPr>
        <w:t xml:space="preserve">Niet alleen de vraag </w:t>
      </w:r>
      <w:r>
        <w:rPr>
          <w:lang w:eastAsia="nl-NL"/>
        </w:rPr>
        <w:t>“W</w:t>
      </w:r>
      <w:r w:rsidRPr="00B53763">
        <w:rPr>
          <w:lang w:eastAsia="nl-NL"/>
        </w:rPr>
        <w:t>at heeft deze jongere gedaan?</w:t>
      </w:r>
      <w:r>
        <w:rPr>
          <w:lang w:eastAsia="nl-NL"/>
        </w:rPr>
        <w:t xml:space="preserve">” </w:t>
      </w:r>
      <w:r w:rsidRPr="00B53763">
        <w:rPr>
          <w:lang w:eastAsia="nl-NL"/>
        </w:rPr>
        <w:t xml:space="preserve">telt. </w:t>
      </w:r>
      <w:r>
        <w:rPr>
          <w:lang w:eastAsia="nl-NL"/>
        </w:rPr>
        <w:br/>
      </w:r>
      <w:r w:rsidRPr="00B53763">
        <w:rPr>
          <w:lang w:eastAsia="nl-NL"/>
        </w:rPr>
        <w:t xml:space="preserve">Minstens zo belangrijk is: </w:t>
      </w:r>
      <w:r>
        <w:rPr>
          <w:lang w:eastAsia="nl-NL"/>
        </w:rPr>
        <w:t>“</w:t>
      </w:r>
      <w:r w:rsidRPr="00B53763">
        <w:rPr>
          <w:lang w:eastAsia="nl-NL"/>
        </w:rPr>
        <w:t>Welke factoren zorgen ervoor dat het probleemgedrag ontstaat en blijft bestaan? Wat moet er veranderen om dat patroon te doorbreken?</w:t>
      </w:r>
      <w:r>
        <w:rPr>
          <w:lang w:eastAsia="nl-NL"/>
        </w:rPr>
        <w:t>”</w:t>
      </w:r>
    </w:p>
    <w:p w:rsidRPr="00B53763" w:rsidR="00B53763" w:rsidP="00D462AC" w:rsidRDefault="00D462AC" w14:paraId="5E58509E" w14:textId="7042B039">
      <w:pPr>
        <w:pStyle w:val="Kop2"/>
      </w:pPr>
      <w:r>
        <w:t xml:space="preserve">De blik van </w:t>
      </w:r>
      <w:r w:rsidRPr="00B53763" w:rsidR="00B53763">
        <w:t>Multisysteem Therapie</w:t>
      </w:r>
    </w:p>
    <w:p w:rsidR="00D462AC" w:rsidP="00B53763" w:rsidRDefault="00D462AC" w14:paraId="05130119" w14:textId="12073FF1">
      <w:pPr>
        <w:rPr>
          <w:lang w:eastAsia="nl-NL"/>
        </w:rPr>
      </w:pPr>
      <w:r w:rsidRPr="00D462AC">
        <w:rPr>
          <w:lang w:eastAsia="nl-NL"/>
        </w:rPr>
        <w:t xml:space="preserve">Multisysteem Therapie (MST) is een erkende </w:t>
      </w:r>
      <w:r w:rsidR="008B7F0A">
        <w:rPr>
          <w:lang w:eastAsia="nl-NL"/>
        </w:rPr>
        <w:t>justitië</w:t>
      </w:r>
      <w:r w:rsidR="00B24218">
        <w:rPr>
          <w:lang w:eastAsia="nl-NL"/>
        </w:rPr>
        <w:t xml:space="preserve">le jeugdinterventie </w:t>
      </w:r>
      <w:r w:rsidRPr="00D462AC">
        <w:rPr>
          <w:lang w:eastAsia="nl-NL"/>
        </w:rPr>
        <w:t xml:space="preserve">voor gezinnen met kinderen in de leeftijd van </w:t>
      </w:r>
      <w:r>
        <w:rPr>
          <w:lang w:eastAsia="nl-NL"/>
        </w:rPr>
        <w:t>10</w:t>
      </w:r>
      <w:r w:rsidRPr="00D462AC">
        <w:rPr>
          <w:lang w:eastAsia="nl-NL"/>
        </w:rPr>
        <w:t xml:space="preserve"> tot 19 jaar met ernstige gedragsproblemen. </w:t>
      </w:r>
      <w:r w:rsidRPr="00B53763" w:rsidR="00B53763">
        <w:rPr>
          <w:lang w:eastAsia="nl-NL"/>
        </w:rPr>
        <w:t>Zoals agressief gedrag thuis, het plegen van strafbare feiten, wangedrag op school, regelmatig spijbelen, drugsgebruik of overmatig gamen. Deze problemen komen voor op meerdere levensgebieden van de jongere: thuis, op school, de sportvereniging, bij vrienden of op straat. De situatie is vaak al zo uit de hand gelopen dat uithuisplaatsing dreigt. Bijvoorbeeld in (gesloten) jeugdzorg of een justitiële jeugdinrichting.</w:t>
      </w:r>
      <w:r>
        <w:rPr>
          <w:lang w:eastAsia="nl-NL"/>
        </w:rPr>
        <w:t xml:space="preserve"> </w:t>
      </w:r>
      <w:r w:rsidR="008841DA">
        <w:rPr>
          <w:lang w:eastAsia="nl-NL"/>
        </w:rPr>
        <w:t xml:space="preserve">Multisysteem </w:t>
      </w:r>
      <w:r w:rsidR="00E95167">
        <w:rPr>
          <w:lang w:eastAsia="nl-NL"/>
        </w:rPr>
        <w:t>T</w:t>
      </w:r>
      <w:r w:rsidR="008841DA">
        <w:rPr>
          <w:lang w:eastAsia="nl-NL"/>
        </w:rPr>
        <w:t xml:space="preserve">herapie </w:t>
      </w:r>
      <w:r w:rsidR="00560F21">
        <w:rPr>
          <w:lang w:eastAsia="nl-NL"/>
        </w:rPr>
        <w:t xml:space="preserve">behandelt jongeren </w:t>
      </w:r>
      <w:r w:rsidRPr="00B53763" w:rsidR="00B53763">
        <w:rPr>
          <w:lang w:eastAsia="nl-NL"/>
        </w:rPr>
        <w:t>in de eigen leefomgeving</w:t>
      </w:r>
      <w:r w:rsidR="003A3436">
        <w:rPr>
          <w:lang w:eastAsia="nl-NL"/>
        </w:rPr>
        <w:t xml:space="preserve"> </w:t>
      </w:r>
      <w:r w:rsidR="005F6FAA">
        <w:rPr>
          <w:lang w:eastAsia="nl-NL"/>
        </w:rPr>
        <w:t>om</w:t>
      </w:r>
      <w:r w:rsidR="003A3436">
        <w:rPr>
          <w:lang w:eastAsia="nl-NL"/>
        </w:rPr>
        <w:t xml:space="preserve"> uithuisplaatsing </w:t>
      </w:r>
      <w:r w:rsidR="005F6FAA">
        <w:rPr>
          <w:lang w:eastAsia="nl-NL"/>
        </w:rPr>
        <w:t xml:space="preserve">te </w:t>
      </w:r>
      <w:r w:rsidR="003A3436">
        <w:rPr>
          <w:lang w:eastAsia="nl-NL"/>
        </w:rPr>
        <w:t>voorkomen</w:t>
      </w:r>
      <w:r w:rsidRPr="00B53763" w:rsidR="00B53763">
        <w:rPr>
          <w:lang w:eastAsia="nl-NL"/>
        </w:rPr>
        <w:t xml:space="preserve">. </w:t>
      </w:r>
      <w:r w:rsidR="008841DA">
        <w:rPr>
          <w:lang w:eastAsia="nl-NL"/>
        </w:rPr>
        <w:t xml:space="preserve">De aanpak kijkt </w:t>
      </w:r>
      <w:r w:rsidRPr="00B53763" w:rsidR="00B53763">
        <w:rPr>
          <w:lang w:eastAsia="nl-NL"/>
        </w:rPr>
        <w:t>niet alleen naar het gedrag van de jongere, maar naar de verschillende systemen die daarop van invloed zijn: het gezin, school, vrienden, vrije tijd en de buurt.</w:t>
      </w:r>
      <w:r w:rsidR="008841DA">
        <w:rPr>
          <w:lang w:eastAsia="nl-NL"/>
        </w:rPr>
        <w:t xml:space="preserve"> </w:t>
      </w:r>
    </w:p>
    <w:p w:rsidR="00D462AC" w:rsidP="00B53763" w:rsidRDefault="00D462AC" w14:paraId="252901AE" w14:textId="77777777">
      <w:pPr>
        <w:rPr>
          <w:lang w:eastAsia="nl-NL"/>
        </w:rPr>
      </w:pPr>
    </w:p>
    <w:p w:rsidR="00B53763" w:rsidP="00B53763" w:rsidRDefault="00B53763" w14:paraId="1F20D41C" w14:textId="0540E08C">
      <w:pPr>
        <w:rPr>
          <w:lang w:eastAsia="nl-NL"/>
        </w:rPr>
      </w:pPr>
      <w:r w:rsidRPr="00B53763">
        <w:rPr>
          <w:lang w:eastAsia="nl-NL"/>
        </w:rPr>
        <w:t>Samen met ouders en andere belangrijke personen rond de jongere onderzoekt de MST-therapeut welke factoren het probleemgedrag veroorzaken en in stand houden. Vervolgens wordt heel gericht gewerkt aan verandering van juist die factoren.</w:t>
      </w:r>
    </w:p>
    <w:p w:rsidRPr="00B53763" w:rsidR="00CA25E0" w:rsidP="00B53763" w:rsidRDefault="00CA25E0" w14:paraId="0A6062EA" w14:textId="77777777">
      <w:pPr>
        <w:rPr>
          <w:lang w:eastAsia="nl-NL"/>
        </w:rPr>
      </w:pPr>
    </w:p>
    <w:p w:rsidRPr="00B53763" w:rsidR="00B53763" w:rsidP="00B53763" w:rsidRDefault="004529F1" w14:paraId="0631CA60" w14:textId="72E71505">
      <w:pPr>
        <w:rPr>
          <w:lang w:eastAsia="nl-NL"/>
        </w:rPr>
      </w:pPr>
      <w:r>
        <w:rPr>
          <w:lang w:eastAsia="nl-NL"/>
        </w:rPr>
        <w:lastRenderedPageBreak/>
        <w:t>Multisysteem Therapie</w:t>
      </w:r>
      <w:r w:rsidRPr="00B53763" w:rsidR="00B53763">
        <w:rPr>
          <w:lang w:eastAsia="nl-NL"/>
        </w:rPr>
        <w:t xml:space="preserve"> is intensief, kort en krachtig. </w:t>
      </w:r>
      <w:r w:rsidRPr="00B53763" w:rsidR="00B53763">
        <w:rPr>
          <w:rStyle w:val="Zwaar"/>
          <w:lang w:eastAsia="nl-NL"/>
        </w:rPr>
        <w:t>Een behandeling duurt gemiddeld vier tot vijf maanden.</w:t>
      </w:r>
      <w:r w:rsidRPr="00B53763" w:rsidR="00B53763">
        <w:rPr>
          <w:lang w:eastAsia="nl-NL"/>
        </w:rPr>
        <w:t> In die periode komt de therapeut meerdere keren per week bij het gezin thuis en is het MST-team 24 uur per dag, zeven dagen per week beschikbaar.</w:t>
      </w:r>
    </w:p>
    <w:p w:rsidR="00B53763" w:rsidRDefault="00B53763" w14:paraId="7CE0A005" w14:textId="313246D4">
      <w:pPr>
        <w:rPr>
          <w:rFonts w:eastAsia="Times New Roman" w:cs="Times New Roman"/>
          <w:bCs/>
          <w:color w:val="0090D6"/>
          <w:sz w:val="32"/>
          <w:szCs w:val="36"/>
          <w:lang w:eastAsia="nl-NL"/>
        </w:rPr>
      </w:pPr>
    </w:p>
    <w:p w:rsidRPr="00B53763" w:rsidR="00B53763" w:rsidP="00B53763" w:rsidRDefault="00D462AC" w14:paraId="3F2D84CA" w14:textId="7EBBD1B6">
      <w:pPr>
        <w:pStyle w:val="Kop2"/>
      </w:pPr>
      <w:r w:rsidRPr="00B53763">
        <w:t>Multisysteem Therapie</w:t>
      </w:r>
      <w:r w:rsidRPr="00B53763" w:rsidR="00B53763">
        <w:t xml:space="preserve"> bij jongeren die strafbare feiten plegen</w:t>
      </w:r>
    </w:p>
    <w:p w:rsidRPr="00F920A5" w:rsidR="00F920A5" w:rsidP="00F920A5" w:rsidRDefault="004529F1" w14:paraId="09FE4AEB" w14:textId="0A4C829C">
      <w:pPr>
        <w:rPr>
          <w:lang w:eastAsia="nl-NL"/>
        </w:rPr>
      </w:pPr>
      <w:r>
        <w:rPr>
          <w:lang w:eastAsia="nl-NL"/>
        </w:rPr>
        <w:t xml:space="preserve">Multisysteem Therapie </w:t>
      </w:r>
      <w:r w:rsidRPr="00B53763" w:rsidR="00B53763">
        <w:rPr>
          <w:lang w:eastAsia="nl-NL"/>
        </w:rPr>
        <w:t xml:space="preserve">wordt ook ingezet bij jongeren die strafbare feiten plegen en er is uitgebreid wetenschappelijk onderzoek gedaan naar </w:t>
      </w:r>
      <w:r>
        <w:rPr>
          <w:lang w:eastAsia="nl-NL"/>
        </w:rPr>
        <w:t>Multisysteem Therapie</w:t>
      </w:r>
      <w:r w:rsidRPr="00B53763" w:rsidR="00B53763">
        <w:rPr>
          <w:lang w:eastAsia="nl-NL"/>
        </w:rPr>
        <w:t>.</w:t>
      </w:r>
      <w:r w:rsidR="008841DA">
        <w:rPr>
          <w:lang w:eastAsia="nl-NL"/>
        </w:rPr>
        <w:t xml:space="preserve"> </w:t>
      </w:r>
      <w:r w:rsidRPr="00F920A5" w:rsidR="00F920A5">
        <w:rPr>
          <w:lang w:eastAsia="nl-NL"/>
        </w:rPr>
        <w:t xml:space="preserve">De </w:t>
      </w:r>
      <w:r w:rsidR="00F56EF1">
        <w:rPr>
          <w:lang w:eastAsia="nl-NL"/>
        </w:rPr>
        <w:t>landelijk geregistreerde</w:t>
      </w:r>
      <w:r w:rsidRPr="00F920A5" w:rsidR="00F920A5">
        <w:rPr>
          <w:lang w:eastAsia="nl-NL"/>
        </w:rPr>
        <w:t xml:space="preserve"> behandelresultaten</w:t>
      </w:r>
      <w:r w:rsidR="00B24218">
        <w:rPr>
          <w:rStyle w:val="Voetnootmarkering"/>
          <w:lang w:eastAsia="nl-NL"/>
        </w:rPr>
        <w:footnoteReference w:id="1"/>
      </w:r>
      <w:r w:rsidRPr="00F920A5" w:rsidR="00F920A5">
        <w:rPr>
          <w:lang w:eastAsia="nl-NL"/>
        </w:rPr>
        <w:t xml:space="preserve"> laten zien dat 96% van de jongeren na de MST-behandeling thuis kan blijven wonen of na een uithuisplaatsing naar huis terugkeert, 92% niet opnieuw met justitie in aanraking komt en 72% weer naar school gaat of dagbesteding heeft. Daarnaast zijn</w:t>
      </w:r>
      <w:r w:rsidR="00611A2E">
        <w:rPr>
          <w:lang w:eastAsia="nl-NL"/>
        </w:rPr>
        <w:t xml:space="preserve"> in onderzoek</w:t>
      </w:r>
      <w:r w:rsidRPr="00F920A5" w:rsidR="00F920A5">
        <w:rPr>
          <w:lang w:eastAsia="nl-NL"/>
        </w:rPr>
        <w:t xml:space="preserve"> positieve effecten zichtbaar op onder meer agressie, spijbelen, strafbaar gedrag, weglopen, middelenmisbruik en de omgang met risicovolle vrienden. Deze </w:t>
      </w:r>
      <w:r w:rsidR="00611A2E">
        <w:rPr>
          <w:lang w:eastAsia="nl-NL"/>
        </w:rPr>
        <w:t xml:space="preserve">effecten </w:t>
      </w:r>
      <w:r w:rsidRPr="00F920A5" w:rsidR="00F920A5">
        <w:rPr>
          <w:lang w:eastAsia="nl-NL"/>
        </w:rPr>
        <w:t>kunnen ook op langere termijn standhouden</w:t>
      </w:r>
      <w:r w:rsidR="00611A2E">
        <w:rPr>
          <w:lang w:eastAsia="nl-NL"/>
        </w:rPr>
        <w:t>.</w:t>
      </w:r>
      <w:r w:rsidRPr="00F920A5" w:rsidR="00F920A5">
        <w:rPr>
          <w:lang w:eastAsia="nl-NL"/>
        </w:rPr>
        <w:t xml:space="preserve"> </w:t>
      </w:r>
      <w:r w:rsidR="00611A2E">
        <w:rPr>
          <w:lang w:eastAsia="nl-NL"/>
        </w:rPr>
        <w:t>D</w:t>
      </w:r>
      <w:r w:rsidRPr="00F920A5" w:rsidR="00F920A5">
        <w:rPr>
          <w:lang w:eastAsia="nl-NL"/>
        </w:rPr>
        <w:t xml:space="preserve">e behandeling kan </w:t>
      </w:r>
      <w:r w:rsidR="00611A2E">
        <w:rPr>
          <w:lang w:eastAsia="nl-NL"/>
        </w:rPr>
        <w:t xml:space="preserve">bovendien </w:t>
      </w:r>
      <w:r w:rsidRPr="00F920A5" w:rsidR="00F920A5">
        <w:rPr>
          <w:lang w:eastAsia="nl-NL"/>
        </w:rPr>
        <w:t>worden uitgevoerd wanneer een jongere zelf niet gemotiveerd is, doordat de aanpak primair met ouders en de omgeving werkt.</w:t>
      </w:r>
    </w:p>
    <w:p w:rsidRPr="00B53763" w:rsidR="00B53763" w:rsidP="00B53763" w:rsidRDefault="00B53763" w14:paraId="3E0F5A49" w14:textId="7B8CD982">
      <w:pPr>
        <w:rPr>
          <w:lang w:eastAsia="nl-NL"/>
        </w:rPr>
      </w:pPr>
    </w:p>
    <w:p w:rsidR="00B53763" w:rsidP="00B53763" w:rsidRDefault="00B53763" w14:paraId="61BDE17D" w14:textId="313251EF">
      <w:pPr>
        <w:pStyle w:val="Kop3"/>
        <w:rPr>
          <w:rFonts w:eastAsia="Times New Roman"/>
          <w:lang w:eastAsia="nl-NL"/>
        </w:rPr>
      </w:pPr>
      <w:r w:rsidRPr="00B53763">
        <w:rPr>
          <w:rFonts w:eastAsia="Times New Roman"/>
          <w:lang w:eastAsia="nl-NL"/>
        </w:rPr>
        <w:t xml:space="preserve">Er zijn verschillende </w:t>
      </w:r>
      <w:r w:rsidR="00D462AC">
        <w:rPr>
          <w:rFonts w:eastAsia="Times New Roman"/>
          <w:lang w:eastAsia="nl-NL"/>
        </w:rPr>
        <w:t>behandelvarianten</w:t>
      </w:r>
    </w:p>
    <w:p w:rsidRPr="00B53763" w:rsidR="00B53763" w:rsidP="00B53763" w:rsidRDefault="00D462AC" w14:paraId="0033A2C1" w14:textId="605A6EAF">
      <w:pPr>
        <w:rPr>
          <w:rFonts w:cs="Times New Roman"/>
          <w:lang w:eastAsia="nl-NL"/>
        </w:rPr>
      </w:pPr>
      <w:r w:rsidRPr="00D462AC">
        <w:rPr>
          <w:lang w:eastAsia="nl-NL"/>
        </w:rPr>
        <w:t xml:space="preserve">Er zijn verschillende vormen van </w:t>
      </w:r>
      <w:r w:rsidR="00AC3A86">
        <w:rPr>
          <w:lang w:eastAsia="nl-NL"/>
        </w:rPr>
        <w:t>Multisysteem Therapie</w:t>
      </w:r>
      <w:r>
        <w:rPr>
          <w:lang w:eastAsia="nl-NL"/>
        </w:rPr>
        <w:t>, afgestemd op specifieke vraagstukken.</w:t>
      </w:r>
      <w:r w:rsidRPr="00D462AC">
        <w:rPr>
          <w:lang w:eastAsia="nl-NL"/>
        </w:rPr>
        <w:t xml:space="preserve"> </w:t>
      </w:r>
      <w:r>
        <w:rPr>
          <w:lang w:eastAsia="nl-NL"/>
        </w:rPr>
        <w:t>A</w:t>
      </w:r>
      <w:r w:rsidRPr="00D462AC">
        <w:rPr>
          <w:lang w:eastAsia="nl-NL"/>
        </w:rPr>
        <w:t>l deze varianten hebben als doel: uithuisplaatsing voorkomen, gezinnen versterken en jongeren weer op het juiste pad te krijgen.</w:t>
      </w:r>
      <w:r>
        <w:rPr>
          <w:lang w:eastAsia="nl-NL"/>
        </w:rPr>
        <w:t xml:space="preserve"> Voorbeelden zijn</w:t>
      </w:r>
      <w:r w:rsidRPr="00B53763" w:rsidR="00B53763">
        <w:rPr>
          <w:lang w:eastAsia="nl-NL"/>
        </w:rPr>
        <w:t>:</w:t>
      </w:r>
    </w:p>
    <w:p w:rsidRPr="00B53763" w:rsidR="00B53763" w:rsidP="00B53763" w:rsidRDefault="00AC3A86" w14:paraId="624528C5" w14:textId="44D21117">
      <w:pPr>
        <w:pStyle w:val="Lijstalinea"/>
        <w:numPr>
          <w:ilvl w:val="0"/>
          <w:numId w:val="3"/>
        </w:numPr>
        <w:rPr>
          <w:rFonts w:cs="Times New Roman"/>
          <w:lang w:val="en-US" w:eastAsia="nl-NL"/>
        </w:rPr>
      </w:pPr>
      <w:r>
        <w:rPr>
          <w:b/>
          <w:bCs/>
          <w:lang w:eastAsia="nl-NL"/>
        </w:rPr>
        <w:t>Multisysteem Therapie</w:t>
      </w:r>
      <w:r w:rsidRPr="00D462AC" w:rsidR="00B53763">
        <w:rPr>
          <w:b/>
          <w:bCs/>
          <w:lang w:eastAsia="nl-NL"/>
        </w:rPr>
        <w:t xml:space="preserve"> bij jongeren die licht verstandelijk beperkt zijn.</w:t>
      </w:r>
      <w:r w:rsidRPr="00D462AC" w:rsidR="00B53763">
        <w:rPr>
          <w:b/>
          <w:bCs/>
          <w:lang w:eastAsia="nl-NL"/>
        </w:rPr>
        <w:br/>
      </w:r>
      <w:r w:rsidRPr="00B53763" w:rsidR="00B53763">
        <w:rPr>
          <w:lang w:eastAsia="nl-NL"/>
        </w:rPr>
        <w:t>Zo ook MST-ID (</w:t>
      </w:r>
      <w:proofErr w:type="spellStart"/>
      <w:r w:rsidRPr="00B53763" w:rsidR="00B53763">
        <w:rPr>
          <w:lang w:eastAsia="nl-NL"/>
        </w:rPr>
        <w:t>Intellectual</w:t>
      </w:r>
      <w:proofErr w:type="spellEnd"/>
      <w:r w:rsidRPr="00B53763" w:rsidR="00B53763">
        <w:rPr>
          <w:lang w:eastAsia="nl-NL"/>
        </w:rPr>
        <w:t xml:space="preserve"> </w:t>
      </w:r>
      <w:proofErr w:type="spellStart"/>
      <w:r w:rsidRPr="00B53763" w:rsidR="00B53763">
        <w:rPr>
          <w:lang w:eastAsia="nl-NL"/>
        </w:rPr>
        <w:t>disability</w:t>
      </w:r>
      <w:proofErr w:type="spellEnd"/>
      <w:r w:rsidRPr="00B53763" w:rsidR="00B53763">
        <w:rPr>
          <w:lang w:eastAsia="nl-NL"/>
        </w:rPr>
        <w:t xml:space="preserve">) voor jongeren met een lage intelligentie die gedragsproblemen laten zien. </w:t>
      </w:r>
    </w:p>
    <w:p w:rsidRPr="00D462AC" w:rsidR="00D462AC" w:rsidP="00E8398D" w:rsidRDefault="00AC3A86" w14:paraId="11CD67FD" w14:textId="3C46AFA0">
      <w:pPr>
        <w:pStyle w:val="Lijstalinea"/>
        <w:numPr>
          <w:ilvl w:val="0"/>
          <w:numId w:val="3"/>
        </w:numPr>
        <w:rPr>
          <w:rFonts w:cs="Times New Roman"/>
          <w:lang w:eastAsia="nl-NL"/>
        </w:rPr>
      </w:pPr>
      <w:r w:rsidRPr="0F458430">
        <w:rPr>
          <w:b/>
          <w:bCs/>
          <w:lang w:eastAsia="nl-NL"/>
        </w:rPr>
        <w:t>Multisysteem Therapie</w:t>
      </w:r>
      <w:r w:rsidRPr="0F458430" w:rsidR="00B53763">
        <w:rPr>
          <w:b/>
          <w:bCs/>
          <w:lang w:eastAsia="nl-NL"/>
        </w:rPr>
        <w:t xml:space="preserve"> bij jongeren die zedendelicten plegen </w:t>
      </w:r>
      <w:r>
        <w:br/>
      </w:r>
      <w:r w:rsidRPr="0F458430" w:rsidR="00B53763">
        <w:rPr>
          <w:lang w:eastAsia="nl-NL"/>
        </w:rPr>
        <w:t>Ook MST-PSB (Problem Sexual Behavior) is een MST</w:t>
      </w:r>
      <w:r w:rsidRPr="0F458430" w:rsidR="2A5B6AB9">
        <w:rPr>
          <w:lang w:eastAsia="nl-NL"/>
        </w:rPr>
        <w:t>-</w:t>
      </w:r>
      <w:r w:rsidRPr="0F458430" w:rsidR="00B53763">
        <w:rPr>
          <w:lang w:eastAsia="nl-NL"/>
        </w:rPr>
        <w:t>adaptatie die zich richt op minderjarigen die zedendelicten gepleegd hebben/ plegen. (Dit kan met een bekende, bv in het eigen gezin, zijn alsook daarbuiten.) Ook dit is een alternatief voor een uithuisplaatsing waarbij veel aandacht is voor het borgen van de veiligheid/ voorkomen recidive.</w:t>
      </w:r>
      <w:r w:rsidRPr="0F458430" w:rsidR="00B53763">
        <w:rPr>
          <w:sz w:val="24"/>
          <w:lang w:eastAsia="nl-NL"/>
        </w:rPr>
        <w:t xml:space="preserve"> </w:t>
      </w:r>
    </w:p>
    <w:p w:rsidR="00D462AC" w:rsidP="00D462AC" w:rsidRDefault="00D462AC" w14:paraId="72AFEC93" w14:textId="77777777">
      <w:pPr>
        <w:rPr>
          <w:rFonts w:cs="Times New Roman"/>
          <w:lang w:eastAsia="nl-NL"/>
        </w:rPr>
      </w:pPr>
    </w:p>
    <w:p w:rsidR="00D462AC" w:rsidP="00D462AC" w:rsidRDefault="00D462AC" w14:paraId="73B5DB48" w14:textId="77777777">
      <w:pPr>
        <w:pStyle w:val="Kop2"/>
      </w:pPr>
      <w:r>
        <w:t>Waarom deze oproep van de Viersprong?</w:t>
      </w:r>
    </w:p>
    <w:p w:rsidRPr="00F80AE8" w:rsidR="00F80AE8" w:rsidP="00F80AE8" w:rsidRDefault="00097D7F" w14:paraId="0839C146" w14:textId="4046030F">
      <w:pPr>
        <w:rPr>
          <w:rFonts w:cs="Times New Roman"/>
          <w:lang w:eastAsia="nl-NL"/>
        </w:rPr>
      </w:pPr>
      <w:r>
        <w:rPr>
          <w:rFonts w:cs="Times New Roman"/>
          <w:lang w:eastAsia="nl-NL"/>
        </w:rPr>
        <w:t xml:space="preserve">Multisysteem Therapie </w:t>
      </w:r>
      <w:r w:rsidRPr="00D462AC" w:rsidR="00D462AC">
        <w:rPr>
          <w:rFonts w:cs="Times New Roman"/>
          <w:lang w:eastAsia="nl-NL"/>
        </w:rPr>
        <w:t xml:space="preserve">onderscheidt zich van andere programma’s door het sterke kwaliteitssysteem. </w:t>
      </w:r>
      <w:r w:rsidR="00224B49">
        <w:rPr>
          <w:rFonts w:cs="Times New Roman"/>
          <w:lang w:eastAsia="nl-NL"/>
        </w:rPr>
        <w:t xml:space="preserve">Dat is gericht op het bewaken van de behandelintegriteit en de </w:t>
      </w:r>
      <w:r w:rsidRPr="00D462AC" w:rsidR="00D462AC">
        <w:rPr>
          <w:rFonts w:cs="Times New Roman"/>
          <w:lang w:eastAsia="nl-NL"/>
        </w:rPr>
        <w:t>behandelresultaten.</w:t>
      </w:r>
      <w:r w:rsidR="00524F24">
        <w:rPr>
          <w:rFonts w:cs="Times New Roman"/>
          <w:lang w:eastAsia="nl-NL"/>
        </w:rPr>
        <w:t xml:space="preserve"> </w:t>
      </w:r>
      <w:r w:rsidRPr="00F80AE8" w:rsidR="00F80AE8">
        <w:rPr>
          <w:rFonts w:cs="Times New Roman"/>
          <w:lang w:eastAsia="nl-NL"/>
        </w:rPr>
        <w:t xml:space="preserve">De </w:t>
      </w:r>
      <w:r w:rsidR="00F80AE8">
        <w:rPr>
          <w:rFonts w:cs="Times New Roman"/>
          <w:lang w:eastAsia="nl-NL"/>
        </w:rPr>
        <w:t>V</w:t>
      </w:r>
      <w:r w:rsidRPr="00F80AE8" w:rsidR="00F80AE8">
        <w:rPr>
          <w:rFonts w:cs="Times New Roman"/>
          <w:lang w:eastAsia="nl-NL"/>
        </w:rPr>
        <w:t xml:space="preserve">iersprong is een van de </w:t>
      </w:r>
      <w:proofErr w:type="spellStart"/>
      <w:r w:rsidRPr="00F80AE8" w:rsidR="00F80AE8">
        <w:rPr>
          <w:rFonts w:cs="Times New Roman"/>
          <w:lang w:eastAsia="nl-NL"/>
        </w:rPr>
        <w:t>gelicentieerde</w:t>
      </w:r>
      <w:proofErr w:type="spellEnd"/>
      <w:r w:rsidRPr="00F80AE8" w:rsidR="00F80AE8">
        <w:rPr>
          <w:rFonts w:cs="Times New Roman"/>
          <w:lang w:eastAsia="nl-NL"/>
        </w:rPr>
        <w:t xml:space="preserve"> aanbieders van </w:t>
      </w:r>
      <w:r w:rsidR="004954D5">
        <w:rPr>
          <w:rFonts w:cs="Times New Roman"/>
          <w:lang w:eastAsia="nl-NL"/>
        </w:rPr>
        <w:t>Multisysteem Therapie</w:t>
      </w:r>
      <w:r w:rsidRPr="00F80AE8" w:rsidR="00F80AE8">
        <w:rPr>
          <w:rFonts w:cs="Times New Roman"/>
          <w:lang w:eastAsia="nl-NL"/>
        </w:rPr>
        <w:t xml:space="preserve"> in Nederland en heeft ervaring met meerdere behandelvarianten. Vanuit die uitvoeringspraktijk ziet de </w:t>
      </w:r>
      <w:r w:rsidR="00F80AE8">
        <w:rPr>
          <w:rFonts w:cs="Times New Roman"/>
          <w:lang w:eastAsia="nl-NL"/>
        </w:rPr>
        <w:t>V</w:t>
      </w:r>
      <w:r w:rsidRPr="00F80AE8" w:rsidR="00F80AE8">
        <w:rPr>
          <w:rFonts w:cs="Times New Roman"/>
          <w:lang w:eastAsia="nl-NL"/>
        </w:rPr>
        <w:t xml:space="preserve">iersprong dat het kwaliteitssysteem, de structurele monitoring van behandelresultaten en de blijvende ondersteuning van professionals essentieel zijn om de bewezen effectiviteit van </w:t>
      </w:r>
      <w:r w:rsidR="008D7437">
        <w:rPr>
          <w:rFonts w:cs="Times New Roman"/>
          <w:lang w:eastAsia="nl-NL"/>
        </w:rPr>
        <w:t>Multisysteem Therapie</w:t>
      </w:r>
      <w:r w:rsidRPr="00F80AE8" w:rsidR="008D7437">
        <w:rPr>
          <w:rFonts w:cs="Times New Roman"/>
          <w:lang w:eastAsia="nl-NL"/>
        </w:rPr>
        <w:t xml:space="preserve"> </w:t>
      </w:r>
      <w:r w:rsidRPr="00F80AE8" w:rsidR="00F80AE8">
        <w:rPr>
          <w:rFonts w:cs="Times New Roman"/>
          <w:lang w:eastAsia="nl-NL"/>
        </w:rPr>
        <w:t>in de dagelijkse praktijk te behouden.</w:t>
      </w:r>
    </w:p>
    <w:p w:rsidR="00D462AC" w:rsidP="00D462AC" w:rsidRDefault="00D462AC" w14:paraId="3FF3A2E7" w14:textId="2AB84909">
      <w:pPr>
        <w:rPr>
          <w:rFonts w:cs="Times New Roman"/>
          <w:lang w:eastAsia="nl-NL"/>
        </w:rPr>
      </w:pPr>
    </w:p>
    <w:p w:rsidRPr="00D462AC" w:rsidR="00D462AC" w:rsidP="00D462AC" w:rsidRDefault="00D462AC" w14:paraId="241AA281" w14:textId="3F2DDE4E">
      <w:pPr>
        <w:rPr>
          <w:rFonts w:cs="Times New Roman"/>
          <w:lang w:eastAsia="nl-NL"/>
        </w:rPr>
      </w:pPr>
    </w:p>
    <w:sectPr w:rsidRPr="00D462AC" w:rsidR="00D462AC" w:rsidSect="0083522C">
      <w:headerReference w:type="even" r:id="rId11"/>
      <w:headerReference w:type="default" r:id="rId12"/>
      <w:footerReference w:type="even" r:id="rId13"/>
      <w:footerReference w:type="default" r:id="rId14"/>
      <w:headerReference w:type="first" r:id="rId15"/>
      <w:footerReference w:type="first" r:id="rId16"/>
      <w:pgSz w:w="11900" w:h="16840"/>
      <w:pgMar w:top="1701" w:right="1418" w:bottom="1418"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AC424" w14:textId="77777777" w:rsidR="003D31C7" w:rsidRDefault="003D31C7" w:rsidP="00DC5F42">
      <w:r>
        <w:separator/>
      </w:r>
    </w:p>
  </w:endnote>
  <w:endnote w:type="continuationSeparator" w:id="0">
    <w:p w14:paraId="0D0C4163" w14:textId="77777777" w:rsidR="003D31C7" w:rsidRDefault="003D31C7" w:rsidP="00DC5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B2262" w14:textId="77777777" w:rsidR="00820AC8" w:rsidRDefault="00820AC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DC66" w14:textId="77777777" w:rsidR="00820AC8" w:rsidRDefault="00820AC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7902" w14:textId="77777777" w:rsidR="00820AC8" w:rsidRDefault="00820A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9C8D0" w14:textId="77777777" w:rsidR="003D31C7" w:rsidRDefault="003D31C7" w:rsidP="00DC5F42">
      <w:r>
        <w:separator/>
      </w:r>
    </w:p>
  </w:footnote>
  <w:footnote w:type="continuationSeparator" w:id="0">
    <w:p w14:paraId="6C1828AF" w14:textId="77777777" w:rsidR="003D31C7" w:rsidRDefault="003D31C7" w:rsidP="00DC5F42">
      <w:r>
        <w:continuationSeparator/>
      </w:r>
    </w:p>
  </w:footnote>
  <w:footnote w:id="1">
    <w:p w14:paraId="3E511585" w14:textId="1CBB3328" w:rsidR="00876ACE" w:rsidRPr="00A977B3" w:rsidRDefault="00B24218" w:rsidP="00876ACE">
      <w:pPr>
        <w:pStyle w:val="Voetnoottekst"/>
        <w:rPr>
          <w:sz w:val="16"/>
          <w:szCs w:val="16"/>
        </w:rPr>
      </w:pPr>
      <w:r w:rsidRPr="00A977B3">
        <w:rPr>
          <w:rStyle w:val="Voetnootmarkering"/>
          <w:sz w:val="16"/>
          <w:szCs w:val="16"/>
        </w:rPr>
        <w:footnoteRef/>
      </w:r>
      <w:r w:rsidRPr="00A977B3">
        <w:rPr>
          <w:sz w:val="16"/>
          <w:szCs w:val="16"/>
        </w:rPr>
        <w:t xml:space="preserve"> </w:t>
      </w:r>
      <w:r w:rsidR="003D1AD8">
        <w:rPr>
          <w:sz w:val="16"/>
          <w:szCs w:val="16"/>
        </w:rPr>
        <w:t xml:space="preserve">Multisysteem Therapie </w:t>
      </w:r>
      <w:r w:rsidR="00876ACE" w:rsidRPr="00A977B3">
        <w:rPr>
          <w:sz w:val="16"/>
          <w:szCs w:val="16"/>
        </w:rPr>
        <w:t>is door de onafhankelijke Deelcommissie Justitiële interventies erkend als effectief volgens eerste aanwijzingen voor criminaliteit en volgens goede aanwijzingen voor enkele andere uitkomsten. De genoemde behandelresultaten zijn afkomstig uit de landelijke resultaatregistratie van MST Nederland.</w:t>
      </w:r>
    </w:p>
    <w:p w14:paraId="47B37119" w14:textId="111C4551" w:rsidR="00876ACE" w:rsidRPr="00A977B3" w:rsidRDefault="00F8193F" w:rsidP="00876ACE">
      <w:pPr>
        <w:pStyle w:val="Voetnoottekst"/>
        <w:rPr>
          <w:sz w:val="16"/>
          <w:szCs w:val="16"/>
        </w:rPr>
      </w:pPr>
      <w:r w:rsidRPr="00A977B3">
        <w:rPr>
          <w:sz w:val="16"/>
          <w:szCs w:val="16"/>
        </w:rPr>
        <w:br/>
      </w:r>
      <w:hyperlink r:id="rId1" w:history="1">
        <w:r w:rsidRPr="00A977B3">
          <w:rPr>
            <w:rStyle w:val="Hyperlink"/>
            <w:sz w:val="16"/>
            <w:szCs w:val="16"/>
          </w:rPr>
          <w:t>Multisysteem Therapie (MST) | Nederlands Jeugdinstituut</w:t>
        </w:r>
      </w:hyperlink>
      <w:r w:rsidR="00BF0A2E" w:rsidRPr="00A977B3">
        <w:rPr>
          <w:sz w:val="16"/>
          <w:szCs w:val="16"/>
        </w:rPr>
        <w:br/>
      </w:r>
      <w:hyperlink r:id="rId2" w:history="1">
        <w:r w:rsidR="00BF0A2E" w:rsidRPr="00A977B3">
          <w:rPr>
            <w:rStyle w:val="Hyperlink"/>
            <w:sz w:val="16"/>
            <w:szCs w:val="16"/>
          </w:rPr>
          <w:t>MST - Resultaten en onderzoek</w:t>
        </w:r>
      </w:hyperlink>
    </w:p>
    <w:p w14:paraId="329C0A72" w14:textId="4874F066" w:rsidR="00B24218" w:rsidRDefault="00B24218" w:rsidP="00876AC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78152" w14:textId="77777777" w:rsidR="00DC5F42" w:rsidRDefault="00DC50BE">
    <w:pPr>
      <w:pStyle w:val="Koptekst"/>
    </w:pPr>
    <w:r>
      <w:rPr>
        <w:noProof/>
      </w:rPr>
      <w:drawing>
        <wp:anchor distT="0" distB="0" distL="114300" distR="114300" simplePos="0" relativeHeight="251656704" behindDoc="1" locked="0" layoutInCell="0" allowOverlap="1" wp14:anchorId="576F6856" wp14:editId="68029929">
          <wp:simplePos x="0" y="0"/>
          <wp:positionH relativeFrom="margin">
            <wp:align>center</wp:align>
          </wp:positionH>
          <wp:positionV relativeFrom="margin">
            <wp:align>center</wp:align>
          </wp:positionV>
          <wp:extent cx="7559040" cy="10692130"/>
          <wp:effectExtent l="0" t="0" r="0" b="1270"/>
          <wp:wrapNone/>
          <wp:docPr id="3"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D40C" w14:textId="77777777" w:rsidR="00DC5F42" w:rsidRPr="00DC50BE" w:rsidRDefault="00B7169A">
    <w:pPr>
      <w:pStyle w:val="Koptekst"/>
      <w:rPr>
        <w:vertAlign w:val="subscript"/>
      </w:rPr>
    </w:pPr>
    <w:r>
      <w:rPr>
        <w:noProof/>
        <w:vertAlign w:val="subscript"/>
      </w:rPr>
      <w:drawing>
        <wp:anchor distT="0" distB="0" distL="114300" distR="114300" simplePos="0" relativeHeight="251657728" behindDoc="1" locked="0" layoutInCell="1" allowOverlap="1" wp14:anchorId="46BAA5A4" wp14:editId="01716610">
          <wp:simplePos x="0" y="0"/>
          <wp:positionH relativeFrom="page">
            <wp:posOffset>0</wp:posOffset>
          </wp:positionH>
          <wp:positionV relativeFrom="page">
            <wp:posOffset>10048</wp:posOffset>
          </wp:positionV>
          <wp:extent cx="7556397" cy="10680555"/>
          <wp:effectExtent l="0" t="0" r="635" b="635"/>
          <wp:wrapNone/>
          <wp:docPr id="20359307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0741" name="Afbeelding 2035930741"/>
                  <pic:cNvPicPr/>
                </pic:nvPicPr>
                <pic:blipFill>
                  <a:blip r:embed="rId1">
                    <a:extLst>
                      <a:ext uri="{28A0092B-C50C-407E-A947-70E740481C1C}">
                        <a14:useLocalDpi xmlns:a14="http://schemas.microsoft.com/office/drawing/2010/main" val="0"/>
                      </a:ext>
                    </a:extLst>
                  </a:blip>
                  <a:stretch>
                    <a:fillRect/>
                  </a:stretch>
                </pic:blipFill>
                <pic:spPr>
                  <a:xfrm>
                    <a:off x="0" y="0"/>
                    <a:ext cx="7556397" cy="106805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F19F" w14:textId="77777777" w:rsidR="00DC5F42" w:rsidRDefault="003D31C7">
    <w:pPr>
      <w:pStyle w:val="Koptekst"/>
    </w:pPr>
    <w:r>
      <w:rPr>
        <w:noProof/>
      </w:rPr>
      <w:pict w14:anchorId="766533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595.2pt;height:841.9pt;z-index:-251657728;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74E6"/>
    <w:multiLevelType w:val="hybridMultilevel"/>
    <w:tmpl w:val="32C4E866"/>
    <w:lvl w:ilvl="0" w:tplc="BFE2BA80">
      <w:numFmt w:val="bullet"/>
      <w:lvlText w:val=""/>
      <w:lvlJc w:val="left"/>
      <w:pPr>
        <w:ind w:left="720" w:hanging="360"/>
      </w:pPr>
      <w:rPr>
        <w:rFonts w:ascii="Symbol" w:eastAsiaTheme="minorHAnsi" w:hAnsi="Symbol" w:cstheme="minorBidi"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11F6815"/>
    <w:multiLevelType w:val="hybridMultilevel"/>
    <w:tmpl w:val="8DE8A5B0"/>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6B740B4"/>
    <w:multiLevelType w:val="hybridMultilevel"/>
    <w:tmpl w:val="D8968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B4454FE"/>
    <w:multiLevelType w:val="hybridMultilevel"/>
    <w:tmpl w:val="C374B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40038042">
    <w:abstractNumId w:val="1"/>
  </w:num>
  <w:num w:numId="2" w16cid:durableId="1495950351">
    <w:abstractNumId w:val="2"/>
  </w:num>
  <w:num w:numId="3" w16cid:durableId="173961943">
    <w:abstractNumId w:val="3"/>
  </w:num>
  <w:num w:numId="4" w16cid:durableId="1891990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763"/>
    <w:rsid w:val="00002CD9"/>
    <w:rsid w:val="00026498"/>
    <w:rsid w:val="00026AF5"/>
    <w:rsid w:val="00046AC6"/>
    <w:rsid w:val="00097D7F"/>
    <w:rsid w:val="000D0AE6"/>
    <w:rsid w:val="001741C4"/>
    <w:rsid w:val="00196855"/>
    <w:rsid w:val="001A5217"/>
    <w:rsid w:val="001A7D0D"/>
    <w:rsid w:val="001F04F5"/>
    <w:rsid w:val="00224B49"/>
    <w:rsid w:val="002361CC"/>
    <w:rsid w:val="00240FF5"/>
    <w:rsid w:val="00296970"/>
    <w:rsid w:val="002B3415"/>
    <w:rsid w:val="002C2BD2"/>
    <w:rsid w:val="00310480"/>
    <w:rsid w:val="00323255"/>
    <w:rsid w:val="0036568C"/>
    <w:rsid w:val="003764D5"/>
    <w:rsid w:val="003A3436"/>
    <w:rsid w:val="003B553E"/>
    <w:rsid w:val="003D1AD8"/>
    <w:rsid w:val="003D31C7"/>
    <w:rsid w:val="004150F9"/>
    <w:rsid w:val="00436703"/>
    <w:rsid w:val="004529F1"/>
    <w:rsid w:val="004954D5"/>
    <w:rsid w:val="004C48E0"/>
    <w:rsid w:val="00520CFB"/>
    <w:rsid w:val="00524F24"/>
    <w:rsid w:val="00530EE4"/>
    <w:rsid w:val="005312A9"/>
    <w:rsid w:val="00560F21"/>
    <w:rsid w:val="005664B5"/>
    <w:rsid w:val="00583A12"/>
    <w:rsid w:val="005C593B"/>
    <w:rsid w:val="005D157C"/>
    <w:rsid w:val="005E315A"/>
    <w:rsid w:val="005F6FAA"/>
    <w:rsid w:val="00603319"/>
    <w:rsid w:val="00611A2E"/>
    <w:rsid w:val="006409B2"/>
    <w:rsid w:val="00654A32"/>
    <w:rsid w:val="006679CF"/>
    <w:rsid w:val="00680F9F"/>
    <w:rsid w:val="00725430"/>
    <w:rsid w:val="00820AC8"/>
    <w:rsid w:val="0083522C"/>
    <w:rsid w:val="00876ACE"/>
    <w:rsid w:val="008841DA"/>
    <w:rsid w:val="008B7F0A"/>
    <w:rsid w:val="008D7437"/>
    <w:rsid w:val="00932292"/>
    <w:rsid w:val="0096317E"/>
    <w:rsid w:val="009868E8"/>
    <w:rsid w:val="00995A42"/>
    <w:rsid w:val="009F14A2"/>
    <w:rsid w:val="00A977B3"/>
    <w:rsid w:val="00AC1A2B"/>
    <w:rsid w:val="00AC2E69"/>
    <w:rsid w:val="00AC3A86"/>
    <w:rsid w:val="00AE2E47"/>
    <w:rsid w:val="00AF76FF"/>
    <w:rsid w:val="00B24218"/>
    <w:rsid w:val="00B53763"/>
    <w:rsid w:val="00B7169A"/>
    <w:rsid w:val="00BF0A2E"/>
    <w:rsid w:val="00C515A8"/>
    <w:rsid w:val="00C80713"/>
    <w:rsid w:val="00C87421"/>
    <w:rsid w:val="00CA25E0"/>
    <w:rsid w:val="00CB21FE"/>
    <w:rsid w:val="00CD59EA"/>
    <w:rsid w:val="00CF1432"/>
    <w:rsid w:val="00CF1E0F"/>
    <w:rsid w:val="00D423C4"/>
    <w:rsid w:val="00D462AC"/>
    <w:rsid w:val="00D62EC9"/>
    <w:rsid w:val="00D82DB1"/>
    <w:rsid w:val="00D92DCF"/>
    <w:rsid w:val="00DC50BE"/>
    <w:rsid w:val="00DC5F42"/>
    <w:rsid w:val="00E17EBA"/>
    <w:rsid w:val="00E36D60"/>
    <w:rsid w:val="00E442C9"/>
    <w:rsid w:val="00E6411C"/>
    <w:rsid w:val="00E65760"/>
    <w:rsid w:val="00E813CB"/>
    <w:rsid w:val="00E95167"/>
    <w:rsid w:val="00EC418F"/>
    <w:rsid w:val="00F56EF1"/>
    <w:rsid w:val="00F76025"/>
    <w:rsid w:val="00F80AE8"/>
    <w:rsid w:val="00F8193F"/>
    <w:rsid w:val="00F920A5"/>
    <w:rsid w:val="0F458430"/>
    <w:rsid w:val="2A5B6A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AF6BC"/>
  <w15:chartTrackingRefBased/>
  <w15:docId w15:val="{9869C73C-5324-4D01-9BB1-374A19EB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64B5"/>
    <w:rPr>
      <w:rFonts w:ascii="Arial" w:hAnsi="Arial"/>
      <w:sz w:val="22"/>
    </w:rPr>
  </w:style>
  <w:style w:type="paragraph" w:styleId="Kop1">
    <w:name w:val="heading 1"/>
    <w:basedOn w:val="Standaard"/>
    <w:next w:val="Standaard"/>
    <w:link w:val="Kop1Char"/>
    <w:uiPriority w:val="9"/>
    <w:qFormat/>
    <w:rsid w:val="005664B5"/>
    <w:pPr>
      <w:keepNext/>
      <w:keepLines/>
      <w:spacing w:before="240"/>
      <w:outlineLvl w:val="0"/>
    </w:pPr>
    <w:rPr>
      <w:rFonts w:eastAsiaTheme="majorEastAsia" w:cstheme="majorBidi"/>
      <w:b/>
      <w:color w:val="0090D6"/>
      <w:sz w:val="36"/>
      <w:szCs w:val="32"/>
    </w:rPr>
  </w:style>
  <w:style w:type="paragraph" w:styleId="Kop2">
    <w:name w:val="heading 2"/>
    <w:basedOn w:val="Standaard"/>
    <w:link w:val="Kop2Char"/>
    <w:uiPriority w:val="9"/>
    <w:qFormat/>
    <w:rsid w:val="005664B5"/>
    <w:pPr>
      <w:spacing w:before="100" w:beforeAutospacing="1" w:after="100" w:afterAutospacing="1"/>
      <w:outlineLvl w:val="1"/>
    </w:pPr>
    <w:rPr>
      <w:rFonts w:eastAsia="Times New Roman" w:cs="Times New Roman"/>
      <w:bCs/>
      <w:color w:val="0090D6"/>
      <w:sz w:val="32"/>
      <w:szCs w:val="36"/>
      <w:lang w:eastAsia="nl-NL"/>
    </w:rPr>
  </w:style>
  <w:style w:type="paragraph" w:styleId="Kop3">
    <w:name w:val="heading 3"/>
    <w:basedOn w:val="Standaard"/>
    <w:next w:val="Standaard"/>
    <w:link w:val="Kop3Char"/>
    <w:uiPriority w:val="9"/>
    <w:unhideWhenUsed/>
    <w:qFormat/>
    <w:rsid w:val="005664B5"/>
    <w:pPr>
      <w:keepNext/>
      <w:keepLines/>
      <w:spacing w:before="40"/>
      <w:outlineLvl w:val="2"/>
    </w:pPr>
    <w:rPr>
      <w:rFonts w:eastAsiaTheme="majorEastAsia" w:cstheme="majorBidi"/>
      <w:color w:val="0090D6"/>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C5F42"/>
    <w:pPr>
      <w:tabs>
        <w:tab w:val="center" w:pos="4536"/>
        <w:tab w:val="right" w:pos="9072"/>
      </w:tabs>
    </w:pPr>
  </w:style>
  <w:style w:type="character" w:customStyle="1" w:styleId="KoptekstChar">
    <w:name w:val="Koptekst Char"/>
    <w:basedOn w:val="Standaardalinea-lettertype"/>
    <w:link w:val="Koptekst"/>
    <w:uiPriority w:val="99"/>
    <w:rsid w:val="00DC5F42"/>
  </w:style>
  <w:style w:type="paragraph" w:styleId="Voettekst">
    <w:name w:val="footer"/>
    <w:basedOn w:val="Standaard"/>
    <w:link w:val="VoettekstChar"/>
    <w:uiPriority w:val="99"/>
    <w:unhideWhenUsed/>
    <w:rsid w:val="00DC5F42"/>
    <w:pPr>
      <w:tabs>
        <w:tab w:val="center" w:pos="4536"/>
        <w:tab w:val="right" w:pos="9072"/>
      </w:tabs>
    </w:pPr>
  </w:style>
  <w:style w:type="character" w:customStyle="1" w:styleId="VoettekstChar">
    <w:name w:val="Voettekst Char"/>
    <w:basedOn w:val="Standaardalinea-lettertype"/>
    <w:link w:val="Voettekst"/>
    <w:uiPriority w:val="99"/>
    <w:rsid w:val="00DC5F42"/>
  </w:style>
  <w:style w:type="character" w:customStyle="1" w:styleId="Kop2Char">
    <w:name w:val="Kop 2 Char"/>
    <w:basedOn w:val="Standaardalinea-lettertype"/>
    <w:link w:val="Kop2"/>
    <w:uiPriority w:val="9"/>
    <w:rsid w:val="005664B5"/>
    <w:rPr>
      <w:rFonts w:ascii="Arial" w:eastAsia="Times New Roman" w:hAnsi="Arial" w:cs="Times New Roman"/>
      <w:bCs/>
      <w:color w:val="0090D6"/>
      <w:sz w:val="32"/>
      <w:szCs w:val="36"/>
      <w:lang w:eastAsia="nl-NL"/>
    </w:rPr>
  </w:style>
  <w:style w:type="paragraph" w:styleId="Normaalweb">
    <w:name w:val="Normal (Web)"/>
    <w:basedOn w:val="Standaard"/>
    <w:uiPriority w:val="99"/>
    <w:semiHidden/>
    <w:unhideWhenUsed/>
    <w:rsid w:val="00DC50BE"/>
    <w:pPr>
      <w:spacing w:before="100" w:beforeAutospacing="1" w:after="100" w:afterAutospacing="1"/>
    </w:pPr>
    <w:rPr>
      <w:rFonts w:ascii="Times New Roman" w:eastAsia="Times New Roman" w:hAnsi="Times New Roman" w:cs="Times New Roman"/>
      <w:lang w:eastAsia="nl-NL"/>
    </w:rPr>
  </w:style>
  <w:style w:type="paragraph" w:styleId="Geenafstand">
    <w:name w:val="No Spacing"/>
    <w:uiPriority w:val="1"/>
    <w:qFormat/>
    <w:rsid w:val="005664B5"/>
    <w:rPr>
      <w:rFonts w:ascii="Arial" w:hAnsi="Arial"/>
      <w:sz w:val="22"/>
    </w:rPr>
  </w:style>
  <w:style w:type="character" w:customStyle="1" w:styleId="Kop1Char">
    <w:name w:val="Kop 1 Char"/>
    <w:basedOn w:val="Standaardalinea-lettertype"/>
    <w:link w:val="Kop1"/>
    <w:uiPriority w:val="9"/>
    <w:rsid w:val="005664B5"/>
    <w:rPr>
      <w:rFonts w:ascii="Arial" w:eastAsiaTheme="majorEastAsia" w:hAnsi="Arial" w:cstheme="majorBidi"/>
      <w:b/>
      <w:color w:val="0090D6"/>
      <w:sz w:val="36"/>
      <w:szCs w:val="32"/>
    </w:rPr>
  </w:style>
  <w:style w:type="character" w:customStyle="1" w:styleId="Kop3Char">
    <w:name w:val="Kop 3 Char"/>
    <w:basedOn w:val="Standaardalinea-lettertype"/>
    <w:link w:val="Kop3"/>
    <w:uiPriority w:val="9"/>
    <w:rsid w:val="005664B5"/>
    <w:rPr>
      <w:rFonts w:ascii="Arial" w:eastAsiaTheme="majorEastAsia" w:hAnsi="Arial" w:cstheme="majorBidi"/>
      <w:color w:val="0090D6"/>
      <w:sz w:val="28"/>
    </w:rPr>
  </w:style>
  <w:style w:type="paragraph" w:styleId="Titel">
    <w:name w:val="Title"/>
    <w:basedOn w:val="Standaard"/>
    <w:next w:val="Standaard"/>
    <w:link w:val="TitelChar"/>
    <w:uiPriority w:val="10"/>
    <w:qFormat/>
    <w:rsid w:val="005664B5"/>
    <w:pPr>
      <w:contextualSpacing/>
    </w:pPr>
    <w:rPr>
      <w:rFonts w:eastAsiaTheme="majorEastAsia" w:cstheme="majorBidi"/>
      <w:b/>
      <w:color w:val="005B90"/>
      <w:spacing w:val="-10"/>
      <w:kern w:val="28"/>
      <w:sz w:val="48"/>
      <w:szCs w:val="56"/>
    </w:rPr>
  </w:style>
  <w:style w:type="character" w:customStyle="1" w:styleId="TitelChar">
    <w:name w:val="Titel Char"/>
    <w:basedOn w:val="Standaardalinea-lettertype"/>
    <w:link w:val="Titel"/>
    <w:uiPriority w:val="10"/>
    <w:rsid w:val="005664B5"/>
    <w:rPr>
      <w:rFonts w:ascii="Arial" w:eastAsiaTheme="majorEastAsia" w:hAnsi="Arial" w:cstheme="majorBidi"/>
      <w:b/>
      <w:color w:val="005B90"/>
      <w:spacing w:val="-10"/>
      <w:kern w:val="28"/>
      <w:sz w:val="48"/>
      <w:szCs w:val="56"/>
    </w:rPr>
  </w:style>
  <w:style w:type="paragraph" w:styleId="Ondertitel">
    <w:name w:val="Subtitle"/>
    <w:basedOn w:val="Standaard"/>
    <w:next w:val="Standaard"/>
    <w:link w:val="OndertitelChar"/>
    <w:uiPriority w:val="11"/>
    <w:qFormat/>
    <w:rsid w:val="000D0AE6"/>
    <w:pPr>
      <w:numPr>
        <w:ilvl w:val="1"/>
      </w:numPr>
      <w:spacing w:after="160"/>
    </w:pPr>
    <w:rPr>
      <w:rFonts w:eastAsiaTheme="minorEastAsia"/>
      <w:color w:val="5542CA" w:themeColor="text1" w:themeTint="A5"/>
      <w:spacing w:val="15"/>
      <w:szCs w:val="22"/>
    </w:rPr>
  </w:style>
  <w:style w:type="character" w:customStyle="1" w:styleId="OndertitelChar">
    <w:name w:val="Ondertitel Char"/>
    <w:basedOn w:val="Standaardalinea-lettertype"/>
    <w:link w:val="Ondertitel"/>
    <w:uiPriority w:val="11"/>
    <w:rsid w:val="000D0AE6"/>
    <w:rPr>
      <w:rFonts w:ascii="Arial" w:eastAsiaTheme="minorEastAsia" w:hAnsi="Arial"/>
      <w:color w:val="5542CA" w:themeColor="text1" w:themeTint="A5"/>
      <w:spacing w:val="15"/>
      <w:sz w:val="22"/>
      <w:szCs w:val="22"/>
    </w:rPr>
  </w:style>
  <w:style w:type="character" w:styleId="Subtielebenadrukking">
    <w:name w:val="Subtle Emphasis"/>
    <w:basedOn w:val="Standaardalinea-lettertype"/>
    <w:uiPriority w:val="19"/>
    <w:qFormat/>
    <w:rsid w:val="000D0AE6"/>
    <w:rPr>
      <w:i/>
      <w:iCs/>
      <w:color w:val="4432B3" w:themeColor="text1" w:themeTint="BF"/>
    </w:rPr>
  </w:style>
  <w:style w:type="character" w:styleId="Nadruk">
    <w:name w:val="Emphasis"/>
    <w:basedOn w:val="Standaardalinea-lettertype"/>
    <w:uiPriority w:val="20"/>
    <w:qFormat/>
    <w:rsid w:val="000D0AE6"/>
    <w:rPr>
      <w:i/>
      <w:iCs/>
    </w:rPr>
  </w:style>
  <w:style w:type="character" w:styleId="Intensievebenadrukking">
    <w:name w:val="Intense Emphasis"/>
    <w:basedOn w:val="Standaardalinea-lettertype"/>
    <w:uiPriority w:val="21"/>
    <w:qFormat/>
    <w:rsid w:val="000D0AE6"/>
    <w:rPr>
      <w:i/>
      <w:iCs/>
      <w:color w:val="671866"/>
    </w:rPr>
  </w:style>
  <w:style w:type="character" w:styleId="Zwaar">
    <w:name w:val="Strong"/>
    <w:basedOn w:val="Standaardalinea-lettertype"/>
    <w:uiPriority w:val="22"/>
    <w:qFormat/>
    <w:rsid w:val="000D0AE6"/>
    <w:rPr>
      <w:b/>
      <w:bCs/>
    </w:rPr>
  </w:style>
  <w:style w:type="paragraph" w:styleId="Citaat">
    <w:name w:val="Quote"/>
    <w:basedOn w:val="Standaard"/>
    <w:next w:val="Standaard"/>
    <w:link w:val="CitaatChar"/>
    <w:uiPriority w:val="29"/>
    <w:qFormat/>
    <w:rsid w:val="000D0AE6"/>
    <w:pPr>
      <w:spacing w:before="200" w:after="160"/>
      <w:ind w:left="864" w:right="864"/>
      <w:jc w:val="center"/>
    </w:pPr>
    <w:rPr>
      <w:i/>
      <w:iCs/>
      <w:color w:val="4432B3" w:themeColor="text1" w:themeTint="BF"/>
    </w:rPr>
  </w:style>
  <w:style w:type="character" w:customStyle="1" w:styleId="CitaatChar">
    <w:name w:val="Citaat Char"/>
    <w:basedOn w:val="Standaardalinea-lettertype"/>
    <w:link w:val="Citaat"/>
    <w:uiPriority w:val="29"/>
    <w:rsid w:val="000D0AE6"/>
    <w:rPr>
      <w:rFonts w:ascii="Arial" w:hAnsi="Arial"/>
      <w:i/>
      <w:iCs/>
      <w:color w:val="4432B3" w:themeColor="text1" w:themeTint="BF"/>
      <w:sz w:val="22"/>
    </w:rPr>
  </w:style>
  <w:style w:type="paragraph" w:styleId="Duidelijkcitaat">
    <w:name w:val="Intense Quote"/>
    <w:basedOn w:val="Standaard"/>
    <w:next w:val="Standaard"/>
    <w:link w:val="DuidelijkcitaatChar"/>
    <w:uiPriority w:val="30"/>
    <w:qFormat/>
    <w:rsid w:val="000D0AE6"/>
    <w:pPr>
      <w:pBdr>
        <w:top w:val="single" w:sz="4" w:space="10" w:color="005B90" w:themeColor="accent1"/>
        <w:bottom w:val="single" w:sz="4" w:space="10" w:color="005B90" w:themeColor="accent1"/>
      </w:pBdr>
      <w:spacing w:before="360" w:after="360"/>
      <w:ind w:left="864" w:right="864"/>
      <w:jc w:val="center"/>
    </w:pPr>
    <w:rPr>
      <w:i/>
      <w:iCs/>
      <w:color w:val="0090D6"/>
    </w:rPr>
  </w:style>
  <w:style w:type="character" w:customStyle="1" w:styleId="DuidelijkcitaatChar">
    <w:name w:val="Duidelijk citaat Char"/>
    <w:basedOn w:val="Standaardalinea-lettertype"/>
    <w:link w:val="Duidelijkcitaat"/>
    <w:uiPriority w:val="30"/>
    <w:rsid w:val="000D0AE6"/>
    <w:rPr>
      <w:rFonts w:ascii="Arial" w:hAnsi="Arial"/>
      <w:i/>
      <w:iCs/>
      <w:color w:val="0090D6"/>
      <w:sz w:val="22"/>
    </w:rPr>
  </w:style>
  <w:style w:type="character" w:styleId="Subtieleverwijzing">
    <w:name w:val="Subtle Reference"/>
    <w:basedOn w:val="Standaardalinea-lettertype"/>
    <w:uiPriority w:val="31"/>
    <w:qFormat/>
    <w:rsid w:val="000D0AE6"/>
    <w:rPr>
      <w:smallCaps/>
      <w:color w:val="5542CA" w:themeColor="text1" w:themeTint="A5"/>
    </w:rPr>
  </w:style>
  <w:style w:type="character" w:styleId="Intensieveverwijzing">
    <w:name w:val="Intense Reference"/>
    <w:basedOn w:val="Standaardalinea-lettertype"/>
    <w:uiPriority w:val="32"/>
    <w:qFormat/>
    <w:rsid w:val="001A7D0D"/>
    <w:rPr>
      <w:b/>
      <w:bCs/>
      <w:smallCaps/>
      <w:color w:val="005B90"/>
      <w:spacing w:val="5"/>
    </w:rPr>
  </w:style>
  <w:style w:type="character" w:styleId="Titelvanboek">
    <w:name w:val="Book Title"/>
    <w:basedOn w:val="Standaardalinea-lettertype"/>
    <w:uiPriority w:val="33"/>
    <w:qFormat/>
    <w:rsid w:val="001A7D0D"/>
    <w:rPr>
      <w:b/>
      <w:bCs/>
      <w:i/>
      <w:iCs/>
      <w:spacing w:val="5"/>
    </w:rPr>
  </w:style>
  <w:style w:type="paragraph" w:styleId="Lijstalinea">
    <w:name w:val="List Paragraph"/>
    <w:basedOn w:val="Standaard"/>
    <w:uiPriority w:val="34"/>
    <w:qFormat/>
    <w:rsid w:val="001A7D0D"/>
    <w:pPr>
      <w:ind w:left="720"/>
      <w:contextualSpacing/>
    </w:pPr>
  </w:style>
  <w:style w:type="paragraph" w:styleId="Voetnoottekst">
    <w:name w:val="footnote text"/>
    <w:basedOn w:val="Standaard"/>
    <w:link w:val="VoetnoottekstChar"/>
    <w:uiPriority w:val="99"/>
    <w:semiHidden/>
    <w:unhideWhenUsed/>
    <w:rsid w:val="00B24218"/>
    <w:rPr>
      <w:sz w:val="20"/>
      <w:szCs w:val="20"/>
    </w:rPr>
  </w:style>
  <w:style w:type="character" w:customStyle="1" w:styleId="VoetnoottekstChar">
    <w:name w:val="Voetnoottekst Char"/>
    <w:basedOn w:val="Standaardalinea-lettertype"/>
    <w:link w:val="Voetnoottekst"/>
    <w:uiPriority w:val="99"/>
    <w:semiHidden/>
    <w:rsid w:val="00B24218"/>
    <w:rPr>
      <w:rFonts w:ascii="Arial" w:hAnsi="Arial"/>
      <w:sz w:val="20"/>
      <w:szCs w:val="20"/>
    </w:rPr>
  </w:style>
  <w:style w:type="character" w:styleId="Voetnootmarkering">
    <w:name w:val="footnote reference"/>
    <w:basedOn w:val="Standaardalinea-lettertype"/>
    <w:uiPriority w:val="99"/>
    <w:semiHidden/>
    <w:unhideWhenUsed/>
    <w:rsid w:val="00B24218"/>
    <w:rPr>
      <w:vertAlign w:val="superscript"/>
    </w:rPr>
  </w:style>
  <w:style w:type="character" w:styleId="Hyperlink">
    <w:name w:val="Hyperlink"/>
    <w:basedOn w:val="Standaardalinea-lettertype"/>
    <w:uiPriority w:val="99"/>
    <w:unhideWhenUsed/>
    <w:rsid w:val="00F8193F"/>
    <w:rPr>
      <w:color w:val="9E025E" w:themeColor="hyperlink"/>
      <w:u w:val="single"/>
    </w:rPr>
  </w:style>
  <w:style w:type="character" w:styleId="Onopgelostemelding">
    <w:name w:val="Unresolved Mention"/>
    <w:basedOn w:val="Standaardalinea-lettertype"/>
    <w:uiPriority w:val="99"/>
    <w:semiHidden/>
    <w:unhideWhenUsed/>
    <w:rsid w:val="00F8193F"/>
    <w:rPr>
      <w:color w:val="605E5C"/>
      <w:shd w:val="clear" w:color="auto" w:fill="E1DFDD"/>
    </w:rPr>
  </w:style>
  <w:style w:type="paragraph" w:customStyle="1" w:styleId="Normal0">
    <w:name w:val="Normal0"/>
    <w:basedOn w:val="Standaard"/>
    <w:rPr>
      <w:rFonts w:cs="Arial"/>
      <w:kern w:val="2"/>
      <w:szCs w:val="22"/>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104538">
      <w:bodyDiv w:val="1"/>
      <w:marLeft w:val="0"/>
      <w:marRight w:val="0"/>
      <w:marTop w:val="0"/>
      <w:marBottom w:val="0"/>
      <w:divBdr>
        <w:top w:val="none" w:sz="0" w:space="0" w:color="auto"/>
        <w:left w:val="none" w:sz="0" w:space="0" w:color="auto"/>
        <w:bottom w:val="none" w:sz="0" w:space="0" w:color="auto"/>
        <w:right w:val="none" w:sz="0" w:space="0" w:color="auto"/>
      </w:divBdr>
    </w:div>
    <w:div w:id="178816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multisysteemtherapie.nl/resultaten-en-onderzoek/" TargetMode="External"/><Relationship Id="rId1" Type="http://schemas.openxmlformats.org/officeDocument/2006/relationships/hyperlink" Target="https://www.nji.nl/databanken/interventies/multisysteem-therapie-m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ema1deViersprong">
  <a:themeElements>
    <a:clrScheme name="Viersprong">
      <a:dk1>
        <a:srgbClr val="291E6B"/>
      </a:dk1>
      <a:lt1>
        <a:sysClr val="window" lastClr="FFFFFF"/>
      </a:lt1>
      <a:dk2>
        <a:srgbClr val="0090D6"/>
      </a:dk2>
      <a:lt2>
        <a:srgbClr val="CEDBE6"/>
      </a:lt2>
      <a:accent1>
        <a:srgbClr val="005B90"/>
      </a:accent1>
      <a:accent2>
        <a:srgbClr val="0090D6"/>
      </a:accent2>
      <a:accent3>
        <a:srgbClr val="291E6B"/>
      </a:accent3>
      <a:accent4>
        <a:srgbClr val="9E025E"/>
      </a:accent4>
      <a:accent5>
        <a:srgbClr val="CF007E"/>
      </a:accent5>
      <a:accent6>
        <a:srgbClr val="2683C6"/>
      </a:accent6>
      <a:hlink>
        <a:srgbClr val="9E025E"/>
      </a:hlink>
      <a:folHlink>
        <a:srgbClr val="67186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hema1deViersprong" id="{22446B59-5DC4-4CDA-83D4-55E7AFF5D91C}" vid="{2628EFFC-ADAA-464C-8306-9312A5B8B86E}"/>
    </a:ext>
  </a:extLst>
</a:theme>
</file>

<file path=docProps/app.xml><?xml version="1.0" encoding="utf-8"?>
<ap:Properties xmlns:vt="http://schemas.openxmlformats.org/officeDocument/2006/docPropsVTypes" xmlns:ap="http://schemas.openxmlformats.org/officeDocument/2006/extended-properties">
  <ap:Pages>2</ap:Pages>
  <ap:Words>795</ap:Words>
  <ap:Characters>4373</ap:Characters>
  <ap:DocSecurity>4</ap:DocSecurity>
  <ap:Lines>36</ap:Lines>
  <ap:Paragraphs>10</ap:Paragraphs>
  <ap:ScaleCrop>false</ap:ScaleCrop>
  <ap:LinksUpToDate>false</ap:LinksUpToDate>
  <ap:CharactersWithSpaces>5158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2026-09-23T15:21:00.0000000Z</dcterms:created>
  <dcterms:modified xsi:type="dcterms:W3CDTF">2026-09-23T15:21:00.0000000Z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0x0101009B84A10BC1D45F4194182943E83A8C6F</vt:lpwstr>
  </property>
  <property fmtid="{D5CDD505-2E9C-101B-9397-08002B2CF9AE}" pid="3" name="MediaServiceImageTags">
    <vt:lpwstr/>
  </property>
</Properties>
</file>