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5129" w:rsidRDefault="001856D0" w14:paraId="4E215284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37035-IV</w:t>
      </w:r>
      <w:r>
        <w:rPr>
          <w:b/>
          <w:bCs/>
          <w:sz w:val="23"/>
          <w:szCs w:val="23"/>
        </w:rPr>
        <w:tab/>
        <w:t>Wijziging van de begrotingsstaten van Koninkrijksrelaties (IV) en het BES-fonds (H) voor het jaar 2026 (wijziging samenhangende met de Miljoenennota)</w:t>
      </w:r>
    </w:p>
    <w:p w:rsidR="00745129" w:rsidRDefault="00745129" w14:paraId="6F6764E5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</w:rPr>
      </w:pPr>
    </w:p>
    <w:p w:rsidR="00745129" w:rsidRDefault="001856D0" w14:paraId="6C96A850" w14:textId="77777777">
      <w:pPr>
        <w:rPr>
          <w:b/>
        </w:rPr>
      </w:pPr>
      <w:r>
        <w:rPr>
          <w:b/>
        </w:rPr>
        <w:t xml:space="preserve">nr. </w:t>
      </w:r>
      <w:r>
        <w:rPr>
          <w:b/>
        </w:rPr>
        <w:tab/>
      </w:r>
      <w:r>
        <w:rPr>
          <w:b/>
        </w:rPr>
        <w:tab/>
        <w:t>Lijst van vragen en antwoorden</w:t>
      </w:r>
    </w:p>
    <w:p w:rsidR="00745129" w:rsidRDefault="001856D0" w14:paraId="6AC40078" w14:textId="77777777">
      <w:r>
        <w:tab/>
      </w:r>
      <w:r>
        <w:tab/>
      </w:r>
    </w:p>
    <w:p w:rsidR="00745129" w:rsidRDefault="001856D0" w14:paraId="11C44A23" w14:textId="7FAACB71">
      <w:pPr>
        <w:ind w:left="1410"/>
      </w:pPr>
      <w:r>
        <w:t xml:space="preserve">De vaste commissie voor </w:t>
      </w:r>
      <w:r w:rsidR="00291CBF">
        <w:t>Koninkrijksrelaties</w:t>
      </w:r>
      <w:r>
        <w:t xml:space="preserve"> heeft een aantal vragen voorgelegd aan de </w:t>
      </w:r>
      <w:r w:rsidR="00291CBF">
        <w:t>s</w:t>
      </w:r>
      <w:r w:rsidRPr="00291CBF" w:rsidR="00291CBF">
        <w:t>taatssecretaris van Koninkrijksrelaties en Slagvaardige Overheid</w:t>
      </w:r>
      <w:r w:rsidR="00291CBF">
        <w:t xml:space="preserve"> </w:t>
      </w:r>
      <w:r>
        <w:t xml:space="preserve">over de </w:t>
      </w:r>
      <w:r>
        <w:rPr>
          <w:b/>
        </w:rPr>
        <w:t>Wijziging van de begrotingsstaten van Koninkrijksrelaties (IV) en het BES-fonds (H) voor het jaar 2026 (wijziging samenhangende met de Miljoenennota)</w:t>
      </w:r>
      <w:r>
        <w:t xml:space="preserve"> (</w:t>
      </w:r>
      <w:r>
        <w:rPr>
          <w:b/>
        </w:rPr>
        <w:t>37035-IV</w:t>
      </w:r>
      <w:r>
        <w:t xml:space="preserve">, nr. </w:t>
      </w:r>
      <w:r>
        <w:rPr>
          <w:b/>
        </w:rPr>
        <w:t>1-2</w:t>
      </w:r>
      <w:r>
        <w:t>).</w:t>
      </w:r>
    </w:p>
    <w:p w:rsidR="00745129" w:rsidRDefault="00745129" w14:paraId="2E172F8B" w14:textId="77777777">
      <w:pPr>
        <w:spacing w:before="0" w:after="0"/>
      </w:pPr>
    </w:p>
    <w:p w:rsidR="00745129" w:rsidRDefault="001856D0" w14:paraId="4A87B618" w14:textId="77777777">
      <w:pPr>
        <w:spacing w:before="0" w:after="0"/>
        <w:ind w:left="703" w:firstLine="709"/>
      </w:pPr>
      <w:r>
        <w:t xml:space="preserve">Voorzitter van de commissie, </w:t>
      </w:r>
    </w:p>
    <w:p w:rsidR="00745129" w:rsidRDefault="001856D0" w14:paraId="5361A550" w14:textId="5ED1D413">
      <w:pPr>
        <w:spacing w:before="0" w:after="0"/>
      </w:pPr>
      <w:r>
        <w:tab/>
      </w:r>
      <w:r>
        <w:tab/>
      </w:r>
      <w:r w:rsidR="00291CBF">
        <w:t>Biekman</w:t>
      </w:r>
    </w:p>
    <w:p w:rsidR="00745129" w:rsidRDefault="001856D0" w14:paraId="640FCBCC" w14:textId="77777777">
      <w:pPr>
        <w:spacing w:before="0" w:after="0"/>
      </w:pPr>
      <w:r>
        <w:tab/>
      </w:r>
      <w:r>
        <w:tab/>
      </w:r>
    </w:p>
    <w:p w:rsidR="00745129" w:rsidRDefault="001856D0" w14:paraId="4D0A33DD" w14:textId="7888421A">
      <w:pPr>
        <w:spacing w:before="0" w:after="0"/>
      </w:pPr>
      <w:r>
        <w:tab/>
      </w:r>
      <w:r>
        <w:tab/>
      </w:r>
      <w:r w:rsidR="00291CBF">
        <w:t>Adjunct-</w:t>
      </w:r>
      <w:r>
        <w:t>Griffier van de commissie,</w:t>
      </w:r>
    </w:p>
    <w:p w:rsidR="00745129" w:rsidRDefault="001856D0" w14:paraId="1B748E90" w14:textId="6BF4DF86">
      <w:pPr>
        <w:spacing w:before="0" w:after="0"/>
      </w:pPr>
      <w:r>
        <w:tab/>
      </w:r>
      <w:r>
        <w:tab/>
      </w:r>
      <w:r w:rsidR="00291CBF">
        <w:t xml:space="preserve">Manten </w:t>
      </w:r>
    </w:p>
    <w:p w:rsidR="00745129" w:rsidRDefault="00745129" w14:paraId="618DE5A7" w14:textId="77777777"/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850"/>
        <w:gridCol w:w="992"/>
        <w:gridCol w:w="567"/>
      </w:tblGrid>
      <w:tr w:rsidR="00745129" w:rsidTr="00E7153D" w14:paraId="2456A131" w14:textId="77777777">
        <w:trPr>
          <w:cantSplit/>
        </w:trPr>
        <w:tc>
          <w:tcPr>
            <w:tcW w:w="567" w:type="dxa"/>
          </w:tcPr>
          <w:p w:rsidR="00745129" w:rsidRDefault="001856D0" w14:paraId="1BB0327A" w14:textId="77777777">
            <w:bookmarkStart w:name="bmkStartTabel" w:id="0"/>
            <w:bookmarkEnd w:id="0"/>
            <w:r>
              <w:t>Nr</w:t>
            </w:r>
          </w:p>
        </w:tc>
        <w:tc>
          <w:tcPr>
            <w:tcW w:w="6521" w:type="dxa"/>
          </w:tcPr>
          <w:p w:rsidR="00745129" w:rsidRDefault="001856D0" w14:paraId="518D40FF" w14:textId="77777777">
            <w:r>
              <w:t>Vraag</w:t>
            </w:r>
          </w:p>
        </w:tc>
        <w:tc>
          <w:tcPr>
            <w:tcW w:w="850" w:type="dxa"/>
          </w:tcPr>
          <w:p w:rsidR="00745129" w:rsidRDefault="001856D0" w14:paraId="330345D6" w14:textId="77777777">
            <w:pPr>
              <w:jc w:val="right"/>
            </w:pPr>
            <w:r>
              <w:t>Bijlage</w:t>
            </w:r>
          </w:p>
        </w:tc>
        <w:tc>
          <w:tcPr>
            <w:tcW w:w="992" w:type="dxa"/>
          </w:tcPr>
          <w:p w:rsidR="00745129" w:rsidP="00E7153D" w:rsidRDefault="001856D0" w14:paraId="1F9AFC5C" w14:textId="77777777">
            <w:pPr>
              <w:jc w:val="right"/>
            </w:pPr>
            <w:r>
              <w:t>Blz. (van)</w:t>
            </w:r>
          </w:p>
        </w:tc>
        <w:tc>
          <w:tcPr>
            <w:tcW w:w="567" w:type="dxa"/>
          </w:tcPr>
          <w:p w:rsidR="00745129" w:rsidP="00E7153D" w:rsidRDefault="001856D0" w14:paraId="17D01231" w14:textId="77777777">
            <w:pPr>
              <w:jc w:val="center"/>
            </w:pPr>
            <w:proofErr w:type="gramStart"/>
            <w:r>
              <w:t>t</w:t>
            </w:r>
            <w:proofErr w:type="gramEnd"/>
            <w:r>
              <w:t>/m</w:t>
            </w:r>
          </w:p>
        </w:tc>
      </w:tr>
      <w:tr w:rsidR="00745129" w:rsidTr="00E7153D" w14:paraId="2557A4BD" w14:textId="77777777">
        <w:tc>
          <w:tcPr>
            <w:tcW w:w="567" w:type="dxa"/>
          </w:tcPr>
          <w:p w:rsidR="00745129" w:rsidRDefault="001856D0" w14:paraId="2A72A1E7" w14:textId="77777777">
            <w:r>
              <w:t>1</w:t>
            </w:r>
          </w:p>
        </w:tc>
        <w:tc>
          <w:tcPr>
            <w:tcW w:w="6521" w:type="dxa"/>
          </w:tcPr>
          <w:p w:rsidR="00745129" w:rsidRDefault="001856D0" w14:paraId="0AB9F13D" w14:textId="48E66F51">
            <w:r>
              <w:t>Kunt u het toetsingskader risicoregelingen voor deze lening vóór de verstrekking met de Kamer delen en toelichten welke financiële risico’s zijn beoordeeld? (Kamerstuk 36800-IV-48.)</w:t>
            </w:r>
          </w:p>
        </w:tc>
        <w:tc>
          <w:tcPr>
            <w:tcW w:w="850" w:type="dxa"/>
          </w:tcPr>
          <w:p w:rsidR="00745129" w:rsidRDefault="00745129" w14:paraId="1A686E3B" w14:textId="77777777">
            <w:pPr>
              <w:jc w:val="right"/>
            </w:pPr>
          </w:p>
        </w:tc>
        <w:tc>
          <w:tcPr>
            <w:tcW w:w="992" w:type="dxa"/>
          </w:tcPr>
          <w:p w:rsidR="00745129" w:rsidRDefault="00745129" w14:paraId="33598256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745129" w:rsidRDefault="001856D0" w14:paraId="0BE9D9DD" w14:textId="77777777">
            <w:pPr>
              <w:jc w:val="right"/>
            </w:pPr>
            <w:r>
              <w:t xml:space="preserve"> </w:t>
            </w:r>
          </w:p>
        </w:tc>
      </w:tr>
      <w:tr w:rsidR="00745129" w:rsidTr="00E7153D" w14:paraId="0345E703" w14:textId="77777777">
        <w:tc>
          <w:tcPr>
            <w:tcW w:w="567" w:type="dxa"/>
          </w:tcPr>
          <w:p w:rsidR="00745129" w:rsidRDefault="001856D0" w14:paraId="2E57BC01" w14:textId="77777777">
            <w:r>
              <w:t>2</w:t>
            </w:r>
          </w:p>
        </w:tc>
        <w:tc>
          <w:tcPr>
            <w:tcW w:w="6521" w:type="dxa"/>
          </w:tcPr>
          <w:p w:rsidR="00745129" w:rsidRDefault="001856D0" w14:paraId="76D447EE" w14:textId="77777777">
            <w:r>
              <w:t>Kunt u toelichten waaruit de resterende daling van € 603.000 bij Recherchecapaciteit bestaat, naast de overboeking van € 665.000 naar Justitie en Veiligheid? Heeft deze daling gevolgen voor het aantal rechercheurs of de uitvoering van onderzoeken?</w:t>
            </w:r>
          </w:p>
        </w:tc>
        <w:tc>
          <w:tcPr>
            <w:tcW w:w="850" w:type="dxa"/>
          </w:tcPr>
          <w:p w:rsidR="00745129" w:rsidRDefault="00745129" w14:paraId="48D85FEF" w14:textId="77777777">
            <w:pPr>
              <w:jc w:val="right"/>
            </w:pPr>
          </w:p>
        </w:tc>
        <w:tc>
          <w:tcPr>
            <w:tcW w:w="992" w:type="dxa"/>
          </w:tcPr>
          <w:p w:rsidR="00745129" w:rsidRDefault="001856D0" w14:paraId="2FE53203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745129" w:rsidRDefault="001856D0" w14:paraId="06BC5CEF" w14:textId="77777777">
            <w:pPr>
              <w:jc w:val="right"/>
            </w:pPr>
            <w:r>
              <w:t xml:space="preserve">5 </w:t>
            </w:r>
          </w:p>
        </w:tc>
      </w:tr>
      <w:tr w:rsidR="00745129" w:rsidTr="00E7153D" w14:paraId="5B5E2ADC" w14:textId="77777777">
        <w:tc>
          <w:tcPr>
            <w:tcW w:w="567" w:type="dxa"/>
          </w:tcPr>
          <w:p w:rsidR="00745129" w:rsidRDefault="001856D0" w14:paraId="2BBC1BAF" w14:textId="77777777">
            <w:r>
              <w:t>3</w:t>
            </w:r>
          </w:p>
        </w:tc>
        <w:tc>
          <w:tcPr>
            <w:tcW w:w="6521" w:type="dxa"/>
          </w:tcPr>
          <w:p w:rsidR="00745129" w:rsidRDefault="001856D0" w14:paraId="6A7EC7E4" w14:textId="77777777">
            <w:r>
              <w:t>Kunt u per investeringsproject de besteding, planning en uitbetalingsvoorwaarden verstrekken, inclusief de rente, looptijd en aflossing van de lening? Hoe is beoordeeld of de projecten volgens planning kunnen worden uitgevoerd?</w:t>
            </w:r>
          </w:p>
        </w:tc>
        <w:tc>
          <w:tcPr>
            <w:tcW w:w="850" w:type="dxa"/>
          </w:tcPr>
          <w:p w:rsidR="00745129" w:rsidRDefault="00745129" w14:paraId="1CC752F7" w14:textId="77777777">
            <w:pPr>
              <w:jc w:val="right"/>
            </w:pPr>
          </w:p>
        </w:tc>
        <w:tc>
          <w:tcPr>
            <w:tcW w:w="992" w:type="dxa"/>
          </w:tcPr>
          <w:p w:rsidR="00745129" w:rsidRDefault="001856D0" w14:paraId="25C69F1B" w14:textId="77777777">
            <w:pPr>
              <w:jc w:val="right"/>
            </w:pPr>
            <w:r>
              <w:t>5</w:t>
            </w:r>
          </w:p>
        </w:tc>
        <w:tc>
          <w:tcPr>
            <w:tcW w:w="567" w:type="dxa"/>
            <w:tcBorders>
              <w:left w:val="nil"/>
            </w:tcBorders>
          </w:tcPr>
          <w:p w:rsidR="00745129" w:rsidRDefault="001856D0" w14:paraId="4FD28C53" w14:textId="77777777">
            <w:pPr>
              <w:jc w:val="right"/>
            </w:pPr>
            <w:r>
              <w:t xml:space="preserve"> </w:t>
            </w:r>
          </w:p>
        </w:tc>
      </w:tr>
      <w:tr w:rsidR="00745129" w:rsidTr="00E7153D" w14:paraId="7C1DE816" w14:textId="77777777">
        <w:tc>
          <w:tcPr>
            <w:tcW w:w="567" w:type="dxa"/>
          </w:tcPr>
          <w:p w:rsidR="00745129" w:rsidRDefault="001856D0" w14:paraId="469F2A8A" w14:textId="77777777">
            <w:r>
              <w:t>4</w:t>
            </w:r>
          </w:p>
        </w:tc>
        <w:tc>
          <w:tcPr>
            <w:tcW w:w="6521" w:type="dxa"/>
          </w:tcPr>
          <w:p w:rsidR="00745129" w:rsidRDefault="001856D0" w14:paraId="632FCA32" w14:textId="7F246BCB">
            <w:r>
              <w:t>Waar is de investeringslening voor Curaçao voor bedoeld? Welk gedeelte is voor digitalisering, welk gedeelte voor wegen en welk gedeelte voor de zeekabel?</w:t>
            </w:r>
            <w:r w:rsidR="00291CBF">
              <w:t xml:space="preserve"> </w:t>
            </w:r>
            <w:r>
              <w:t>Waarom wordt hier een éxtra lening voor ver</w:t>
            </w:r>
            <w:r w:rsidR="00F62526">
              <w:t>s</w:t>
            </w:r>
            <w:r>
              <w:t xml:space="preserve">trekt? </w:t>
            </w:r>
            <w:r w:rsidR="00291CBF">
              <w:t>W</w:t>
            </w:r>
            <w:r>
              <w:t>aaruit blijkt dat de huidige financiële positie van Curaçao hiervoor onvoldoende is?</w:t>
            </w:r>
          </w:p>
        </w:tc>
        <w:tc>
          <w:tcPr>
            <w:tcW w:w="850" w:type="dxa"/>
          </w:tcPr>
          <w:p w:rsidR="00745129" w:rsidRDefault="00745129" w14:paraId="3B6CC6BE" w14:textId="77777777">
            <w:pPr>
              <w:jc w:val="right"/>
            </w:pPr>
          </w:p>
        </w:tc>
        <w:tc>
          <w:tcPr>
            <w:tcW w:w="992" w:type="dxa"/>
          </w:tcPr>
          <w:p w:rsidR="00745129" w:rsidRDefault="001856D0" w14:paraId="5711340C" w14:textId="77777777">
            <w:pPr>
              <w:jc w:val="right"/>
            </w:pPr>
            <w:r>
              <w:t>6</w:t>
            </w:r>
          </w:p>
        </w:tc>
        <w:tc>
          <w:tcPr>
            <w:tcW w:w="567" w:type="dxa"/>
            <w:tcBorders>
              <w:left w:val="nil"/>
            </w:tcBorders>
          </w:tcPr>
          <w:p w:rsidR="00745129" w:rsidRDefault="001856D0" w14:paraId="4A06A612" w14:textId="77777777">
            <w:pPr>
              <w:jc w:val="right"/>
            </w:pPr>
            <w:r>
              <w:t xml:space="preserve"> </w:t>
            </w:r>
          </w:p>
        </w:tc>
      </w:tr>
      <w:tr w:rsidR="00745129" w:rsidTr="00E7153D" w14:paraId="4F0A3F39" w14:textId="77777777">
        <w:tc>
          <w:tcPr>
            <w:tcW w:w="567" w:type="dxa"/>
          </w:tcPr>
          <w:p w:rsidR="00745129" w:rsidRDefault="001856D0" w14:paraId="225D953F" w14:textId="77777777">
            <w:r>
              <w:t>5</w:t>
            </w:r>
          </w:p>
        </w:tc>
        <w:tc>
          <w:tcPr>
            <w:tcW w:w="6521" w:type="dxa"/>
          </w:tcPr>
          <w:p w:rsidR="00745129" w:rsidRDefault="001856D0" w14:paraId="7B335219" w14:textId="5089EDA9">
            <w:r>
              <w:t>Onder welke voorwaarden moet deze lening worden terugbetaald?</w:t>
            </w:r>
          </w:p>
        </w:tc>
        <w:tc>
          <w:tcPr>
            <w:tcW w:w="850" w:type="dxa"/>
          </w:tcPr>
          <w:p w:rsidR="00745129" w:rsidRDefault="00745129" w14:paraId="7AE17C78" w14:textId="77777777">
            <w:pPr>
              <w:jc w:val="right"/>
            </w:pPr>
          </w:p>
        </w:tc>
        <w:tc>
          <w:tcPr>
            <w:tcW w:w="992" w:type="dxa"/>
          </w:tcPr>
          <w:p w:rsidR="00745129" w:rsidRDefault="001856D0" w14:paraId="3770FD4F" w14:textId="77777777">
            <w:pPr>
              <w:jc w:val="right"/>
            </w:pPr>
            <w:r>
              <w:t>6</w:t>
            </w:r>
          </w:p>
        </w:tc>
        <w:tc>
          <w:tcPr>
            <w:tcW w:w="567" w:type="dxa"/>
            <w:tcBorders>
              <w:left w:val="nil"/>
            </w:tcBorders>
          </w:tcPr>
          <w:p w:rsidR="00745129" w:rsidRDefault="001856D0" w14:paraId="04B280F7" w14:textId="77777777">
            <w:pPr>
              <w:jc w:val="right"/>
            </w:pPr>
            <w:r>
              <w:t xml:space="preserve"> </w:t>
            </w:r>
          </w:p>
        </w:tc>
      </w:tr>
      <w:tr w:rsidR="00745129" w:rsidTr="00E7153D" w14:paraId="0CE2CCF4" w14:textId="77777777">
        <w:tc>
          <w:tcPr>
            <w:tcW w:w="567" w:type="dxa"/>
          </w:tcPr>
          <w:p w:rsidR="00745129" w:rsidRDefault="001856D0" w14:paraId="57285016" w14:textId="77777777">
            <w:r>
              <w:t>6</w:t>
            </w:r>
          </w:p>
        </w:tc>
        <w:tc>
          <w:tcPr>
            <w:tcW w:w="6521" w:type="dxa"/>
          </w:tcPr>
          <w:p w:rsidR="00745129" w:rsidRDefault="00291CBF" w14:paraId="409548CA" w14:textId="4F9A5422">
            <w:r w:rsidRPr="00291CBF">
              <w:t>Welke substantiële essentiële informatie ontbreekt volgens het College financieel toezicht en wat is de impact daarvan op de lening?</w:t>
            </w:r>
          </w:p>
        </w:tc>
        <w:tc>
          <w:tcPr>
            <w:tcW w:w="850" w:type="dxa"/>
          </w:tcPr>
          <w:p w:rsidR="00745129" w:rsidRDefault="00745129" w14:paraId="3A163D55" w14:textId="77777777">
            <w:pPr>
              <w:jc w:val="right"/>
            </w:pPr>
          </w:p>
        </w:tc>
        <w:tc>
          <w:tcPr>
            <w:tcW w:w="992" w:type="dxa"/>
          </w:tcPr>
          <w:p w:rsidR="00745129" w:rsidRDefault="001856D0" w14:paraId="023BB874" w14:textId="77777777">
            <w:pPr>
              <w:jc w:val="right"/>
            </w:pPr>
            <w:r>
              <w:t>6</w:t>
            </w:r>
          </w:p>
        </w:tc>
        <w:tc>
          <w:tcPr>
            <w:tcW w:w="567" w:type="dxa"/>
            <w:tcBorders>
              <w:left w:val="nil"/>
            </w:tcBorders>
          </w:tcPr>
          <w:p w:rsidR="00745129" w:rsidRDefault="001856D0" w14:paraId="481FF40F" w14:textId="77777777">
            <w:pPr>
              <w:jc w:val="right"/>
            </w:pPr>
            <w:r>
              <w:t xml:space="preserve"> </w:t>
            </w:r>
          </w:p>
        </w:tc>
      </w:tr>
      <w:tr w:rsidR="00745129" w:rsidTr="00E7153D" w14:paraId="4915114F" w14:textId="77777777">
        <w:tc>
          <w:tcPr>
            <w:tcW w:w="567" w:type="dxa"/>
          </w:tcPr>
          <w:p w:rsidR="00745129" w:rsidRDefault="001856D0" w14:paraId="73DD6D87" w14:textId="77777777">
            <w:r>
              <w:t>7</w:t>
            </w:r>
          </w:p>
        </w:tc>
        <w:tc>
          <w:tcPr>
            <w:tcW w:w="6521" w:type="dxa"/>
          </w:tcPr>
          <w:p w:rsidR="00291CBF" w:rsidRDefault="00E776FA" w14:paraId="10BFB96D" w14:textId="06F0EF08">
            <w:r w:rsidRPr="00E776FA">
              <w:t xml:space="preserve">Welke gevolgen heeft het feit dat uit de stukken blijkt dat € 600.000 is overgemaakt voor extra personeel in de SZW-unit, terwijl nergens uit blijkt dat daadwerkelijk extra personeel is aangenomen, voor de dienstverlening, en waaraan is dit bedrag besteed </w:t>
            </w:r>
            <w:proofErr w:type="gramStart"/>
            <w:r w:rsidRPr="00E776FA">
              <w:t>indien</w:t>
            </w:r>
            <w:proofErr w:type="gramEnd"/>
            <w:r w:rsidRPr="00E776FA">
              <w:t xml:space="preserve"> het niet is ingezet voor personele capaciteit?</w:t>
            </w:r>
          </w:p>
        </w:tc>
        <w:tc>
          <w:tcPr>
            <w:tcW w:w="850" w:type="dxa"/>
          </w:tcPr>
          <w:p w:rsidR="00745129" w:rsidRDefault="00745129" w14:paraId="263934EF" w14:textId="77777777">
            <w:pPr>
              <w:jc w:val="right"/>
            </w:pPr>
          </w:p>
        </w:tc>
        <w:tc>
          <w:tcPr>
            <w:tcW w:w="992" w:type="dxa"/>
          </w:tcPr>
          <w:p w:rsidR="00745129" w:rsidRDefault="001856D0" w14:paraId="7BB08059" w14:textId="77777777">
            <w:pPr>
              <w:jc w:val="right"/>
            </w:pPr>
            <w:r>
              <w:t>7</w:t>
            </w:r>
          </w:p>
        </w:tc>
        <w:tc>
          <w:tcPr>
            <w:tcW w:w="567" w:type="dxa"/>
            <w:tcBorders>
              <w:left w:val="nil"/>
            </w:tcBorders>
          </w:tcPr>
          <w:p w:rsidR="00745129" w:rsidRDefault="001856D0" w14:paraId="3D38DA22" w14:textId="77777777">
            <w:pPr>
              <w:jc w:val="right"/>
            </w:pPr>
            <w:r>
              <w:t xml:space="preserve"> </w:t>
            </w:r>
          </w:p>
        </w:tc>
      </w:tr>
      <w:tr w:rsidR="00745129" w:rsidTr="00E7153D" w14:paraId="2D533A42" w14:textId="77777777">
        <w:tc>
          <w:tcPr>
            <w:tcW w:w="567" w:type="dxa"/>
          </w:tcPr>
          <w:p w:rsidR="00745129" w:rsidRDefault="001856D0" w14:paraId="4845DE10" w14:textId="77777777">
            <w:r>
              <w:t>8</w:t>
            </w:r>
          </w:p>
        </w:tc>
        <w:tc>
          <w:tcPr>
            <w:tcW w:w="6521" w:type="dxa"/>
          </w:tcPr>
          <w:p w:rsidR="00745129" w:rsidRDefault="001856D0" w14:paraId="3B64E7E6" w14:textId="77777777">
            <w:r>
              <w:t>Op welk actueel Cft-advies berust de voorgestelde investeringslening van 39,6 miljoen euro aan Curaçao? Hoe is bij de beoordeling rekening gehouden met de ontbrekende informatie voor de rentelastnorm?</w:t>
            </w:r>
          </w:p>
        </w:tc>
        <w:tc>
          <w:tcPr>
            <w:tcW w:w="850" w:type="dxa"/>
          </w:tcPr>
          <w:p w:rsidR="00745129" w:rsidRDefault="00745129" w14:paraId="29214576" w14:textId="77777777">
            <w:pPr>
              <w:jc w:val="right"/>
            </w:pPr>
          </w:p>
        </w:tc>
        <w:tc>
          <w:tcPr>
            <w:tcW w:w="992" w:type="dxa"/>
          </w:tcPr>
          <w:p w:rsidR="00745129" w:rsidRDefault="001856D0" w14:paraId="7C7290B6" w14:textId="77777777">
            <w:pPr>
              <w:jc w:val="right"/>
            </w:pPr>
            <w:r>
              <w:t>8</w:t>
            </w:r>
          </w:p>
        </w:tc>
        <w:tc>
          <w:tcPr>
            <w:tcW w:w="567" w:type="dxa"/>
            <w:tcBorders>
              <w:left w:val="nil"/>
            </w:tcBorders>
          </w:tcPr>
          <w:p w:rsidR="00745129" w:rsidRDefault="001856D0" w14:paraId="522695F2" w14:textId="77777777">
            <w:pPr>
              <w:jc w:val="right"/>
            </w:pPr>
            <w:r>
              <w:t xml:space="preserve"> </w:t>
            </w:r>
          </w:p>
        </w:tc>
      </w:tr>
    </w:tbl>
    <w:p w:rsidR="00745129" w:rsidRDefault="00745129" w14:paraId="6CEECB8B" w14:textId="77777777"/>
    <w:sectPr w:rsidR="00745129" w:rsidSect="005F65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97911" w14:textId="77777777" w:rsidR="005B2EA6" w:rsidRDefault="005B2EA6">
      <w:pPr>
        <w:spacing w:before="0" w:after="0"/>
      </w:pPr>
      <w:r>
        <w:separator/>
      </w:r>
    </w:p>
  </w:endnote>
  <w:endnote w:type="continuationSeparator" w:id="0">
    <w:p w14:paraId="7F5E5917" w14:textId="77777777" w:rsidR="005B2EA6" w:rsidRDefault="005B2E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AF05" w14:textId="77777777" w:rsidR="00745129" w:rsidRDefault="0074512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6AAA" w14:textId="77777777" w:rsidR="00745129" w:rsidRDefault="001856D0">
    <w:pPr>
      <w:pStyle w:val="Voettekst"/>
    </w:pPr>
    <w:r>
      <w:t xml:space="preserve">Totaallijst feitelijke vragen Wijziging van de begrotingsstaten van Koninkrijksrelaties (IV) en het BES-fonds (H) voor het jaar 2026 (wijziging samenhangende met de Miljoenennota) (37035-IV-1-2) </w:t>
    </w:r>
    <w:r>
      <w:tab/>
    </w:r>
    <w:sdt>
      <w:sdtPr>
        <w:id w:val="132554926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sdtContent>
    </w:sdt>
    <w:r>
      <w:t>/</w:t>
    </w:r>
    <w:fldSimple w:instr=" NUMPAGES   \* MERGEFORMAT ">
      <w: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E5EB2" w14:textId="77777777" w:rsidR="00745129" w:rsidRDefault="007451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8B59" w14:textId="77777777" w:rsidR="005B2EA6" w:rsidRDefault="005B2EA6">
      <w:pPr>
        <w:spacing w:before="0" w:after="0"/>
      </w:pPr>
      <w:r>
        <w:separator/>
      </w:r>
    </w:p>
  </w:footnote>
  <w:footnote w:type="continuationSeparator" w:id="0">
    <w:p w14:paraId="70F16D96" w14:textId="77777777" w:rsidR="005B2EA6" w:rsidRDefault="005B2EA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DEE0" w14:textId="77777777" w:rsidR="00745129" w:rsidRDefault="0074512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506D" w14:textId="77777777" w:rsidR="00745129" w:rsidRDefault="0074512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3419" w14:textId="77777777" w:rsidR="00745129" w:rsidRDefault="0074512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3E"/>
    <w:rsid w:val="00035354"/>
    <w:rsid w:val="001856D0"/>
    <w:rsid w:val="001A47AF"/>
    <w:rsid w:val="001A56AB"/>
    <w:rsid w:val="00220A89"/>
    <w:rsid w:val="00291CBF"/>
    <w:rsid w:val="003D44DD"/>
    <w:rsid w:val="005543A7"/>
    <w:rsid w:val="005B2EA6"/>
    <w:rsid w:val="005F653F"/>
    <w:rsid w:val="00745129"/>
    <w:rsid w:val="00894624"/>
    <w:rsid w:val="00A77C3E"/>
    <w:rsid w:val="00A86943"/>
    <w:rsid w:val="00B915EC"/>
    <w:rsid w:val="00E7153D"/>
    <w:rsid w:val="00E776FA"/>
    <w:rsid w:val="00F6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DDF0B9"/>
  <w15:docId w15:val="{0B1EED0C-9977-49CA-AE84-3CB47948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5EC"/>
    <w:pPr>
      <w:spacing w:before="60" w:after="6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365</ap:Words>
  <ap:Characters>2012</ap:Characters>
  <ap:DocSecurity>4</ap:DocSecurity>
  <ap:Lines>16</ap:Lines>
  <ap:Paragraphs>4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2373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2026-09-21T11:22:00.0000000Z</dcterms:created>
  <dcterms:modified xsi:type="dcterms:W3CDTF">2026-09-21T11:22:00.0000000Z</dcterms:modified>
  <dc:description>------------------------</dc:description>
  <dc:subject/>
  <dc:title/>
  <keywords/>
  <version/>
  <category/>
</coreProperties>
</file>