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7A03394" w14:textId="77777777">
        <w:tc>
          <w:tcPr>
            <w:tcW w:w="8717" w:type="dxa"/>
            <w:gridSpan w:val="2"/>
            <w:tcBorders>
              <w:top w:val="nil"/>
              <w:left w:val="nil"/>
              <w:bottom w:val="nil"/>
              <w:right w:val="nil"/>
            </w:tcBorders>
            <w:vAlign w:val="center"/>
          </w:tcPr>
          <w:p w:rsidR="00470846" w:rsidP="00FB349A" w:rsidRDefault="00470846" w14:paraId="7161E01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2E0080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6C505FB5" w14:textId="77777777">
        <w:trPr>
          <w:cantSplit/>
        </w:trPr>
        <w:tc>
          <w:tcPr>
            <w:tcW w:w="10348" w:type="dxa"/>
            <w:gridSpan w:val="3"/>
            <w:tcBorders>
              <w:top w:val="single" w:color="auto" w:sz="4" w:space="0"/>
              <w:left w:val="nil"/>
              <w:bottom w:val="nil"/>
              <w:right w:val="nil"/>
            </w:tcBorders>
          </w:tcPr>
          <w:p w:rsidR="00470846" w:rsidP="00F9022B" w:rsidRDefault="00833C90" w14:paraId="57E7A27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2CDC2283" w14:textId="77777777">
        <w:trPr>
          <w:cantSplit/>
        </w:trPr>
        <w:tc>
          <w:tcPr>
            <w:tcW w:w="10348" w:type="dxa"/>
            <w:gridSpan w:val="3"/>
            <w:tcBorders>
              <w:top w:val="nil"/>
              <w:left w:val="nil"/>
              <w:bottom w:val="nil"/>
              <w:right w:val="nil"/>
            </w:tcBorders>
          </w:tcPr>
          <w:p w:rsidR="00470846" w:rsidP="00F8109A" w:rsidRDefault="00470846" w14:paraId="62749099" w14:textId="77777777">
            <w:pPr>
              <w:pStyle w:val="Amendement"/>
              <w:tabs>
                <w:tab w:val="clear" w:pos="3310"/>
                <w:tab w:val="clear" w:pos="3600"/>
              </w:tabs>
              <w:rPr>
                <w:rFonts w:ascii="Times New Roman" w:hAnsi="Times New Roman"/>
                <w:b w:val="0"/>
              </w:rPr>
            </w:pPr>
          </w:p>
        </w:tc>
      </w:tr>
      <w:tr w:rsidR="00470846" w:rsidTr="00FB349A" w14:paraId="6236E47D" w14:textId="77777777">
        <w:trPr>
          <w:cantSplit/>
        </w:trPr>
        <w:tc>
          <w:tcPr>
            <w:tcW w:w="10348" w:type="dxa"/>
            <w:gridSpan w:val="3"/>
            <w:tcBorders>
              <w:top w:val="nil"/>
              <w:left w:val="nil"/>
              <w:bottom w:val="single" w:color="auto" w:sz="4" w:space="0"/>
              <w:right w:val="nil"/>
            </w:tcBorders>
          </w:tcPr>
          <w:p w:rsidR="00470846" w:rsidP="00F8109A" w:rsidRDefault="00470846" w14:paraId="1424C8C5" w14:textId="77777777">
            <w:pPr>
              <w:pStyle w:val="Amendement"/>
              <w:tabs>
                <w:tab w:val="clear" w:pos="3310"/>
                <w:tab w:val="clear" w:pos="3600"/>
              </w:tabs>
              <w:rPr>
                <w:rFonts w:ascii="Times New Roman" w:hAnsi="Times New Roman"/>
              </w:rPr>
            </w:pPr>
          </w:p>
        </w:tc>
      </w:tr>
      <w:tr w:rsidR="00470846" w:rsidTr="00FB349A" w14:paraId="38D7A23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EE86EB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EC647B" w14:textId="77777777">
            <w:pPr>
              <w:suppressAutoHyphens/>
              <w:rPr>
                <w:rFonts w:ascii="Times New Roman" w:hAnsi="Times New Roman"/>
                <w:b/>
              </w:rPr>
            </w:pPr>
          </w:p>
        </w:tc>
      </w:tr>
      <w:tr w:rsidR="00470846" w:rsidTr="00FB349A" w14:paraId="29C5C9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0729DF" w14:paraId="43770886" w14:textId="7F116550">
            <w:pPr>
              <w:pStyle w:val="Amendement"/>
              <w:tabs>
                <w:tab w:val="clear" w:pos="3310"/>
                <w:tab w:val="clear" w:pos="3600"/>
              </w:tabs>
              <w:rPr>
                <w:rFonts w:ascii="Times New Roman" w:hAnsi="Times New Roman"/>
              </w:rPr>
            </w:pPr>
            <w:r>
              <w:rPr>
                <w:rFonts w:ascii="Times New Roman" w:hAnsi="Times New Roman"/>
              </w:rPr>
              <w:t>37 020 VI</w:t>
            </w:r>
          </w:p>
        </w:tc>
        <w:tc>
          <w:tcPr>
            <w:tcW w:w="7654" w:type="dxa"/>
            <w:gridSpan w:val="2"/>
          </w:tcPr>
          <w:p w:rsidRPr="000729DF" w:rsidR="00470846" w:rsidP="000729DF" w:rsidRDefault="000729DF" w14:paraId="488ECFC6" w14:textId="7B8EB236">
            <w:pPr>
              <w:rPr>
                <w:rFonts w:ascii="Times New Roman" w:hAnsi="Times New Roman"/>
                <w:b/>
                <w:bCs/>
              </w:rPr>
            </w:pPr>
            <w:r w:rsidRPr="000729DF">
              <w:rPr>
                <w:rFonts w:ascii="Times New Roman" w:hAnsi="Times New Roman"/>
                <w:b/>
                <w:bCs/>
              </w:rPr>
              <w:t>Vaststelling van de begrotingsstaten van het Ministerie van Justitie en Veiligheid (VI) voor het jaar 2027</w:t>
            </w:r>
          </w:p>
        </w:tc>
      </w:tr>
      <w:tr w:rsidR="00470846" w:rsidTr="00FB349A" w14:paraId="0BD53D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3D4F22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B5A21F3" w14:textId="77777777">
            <w:pPr>
              <w:pStyle w:val="Amendement"/>
              <w:tabs>
                <w:tab w:val="clear" w:pos="3310"/>
                <w:tab w:val="clear" w:pos="3600"/>
              </w:tabs>
              <w:rPr>
                <w:rFonts w:ascii="Times New Roman" w:hAnsi="Times New Roman"/>
              </w:rPr>
            </w:pPr>
          </w:p>
        </w:tc>
      </w:tr>
      <w:tr w:rsidR="00470846" w:rsidTr="00FB349A" w14:paraId="0DD806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94B48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9DF7D54" w14:textId="77777777">
            <w:pPr>
              <w:pStyle w:val="Amendement"/>
              <w:tabs>
                <w:tab w:val="clear" w:pos="3310"/>
                <w:tab w:val="clear" w:pos="3600"/>
              </w:tabs>
              <w:rPr>
                <w:rFonts w:ascii="Times New Roman" w:hAnsi="Times New Roman"/>
              </w:rPr>
            </w:pPr>
          </w:p>
        </w:tc>
      </w:tr>
      <w:tr w:rsidR="00470846" w:rsidTr="00FB349A" w14:paraId="3B510F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3741C6A" w14:textId="255FB88E">
            <w:pPr>
              <w:pStyle w:val="Amendement"/>
              <w:tabs>
                <w:tab w:val="clear" w:pos="3310"/>
                <w:tab w:val="clear" w:pos="3600"/>
              </w:tabs>
              <w:rPr>
                <w:rFonts w:ascii="Times New Roman" w:hAnsi="Times New Roman"/>
              </w:rPr>
            </w:pPr>
            <w:r>
              <w:rPr>
                <w:rFonts w:ascii="Times New Roman" w:hAnsi="Times New Roman"/>
              </w:rPr>
              <w:t xml:space="preserve">Nr. </w:t>
            </w:r>
            <w:r w:rsidR="00FC765A">
              <w:rPr>
                <w:rFonts w:ascii="Times New Roman" w:hAnsi="Times New Roman"/>
                <w:caps/>
              </w:rPr>
              <w:t>4</w:t>
            </w:r>
          </w:p>
        </w:tc>
        <w:tc>
          <w:tcPr>
            <w:tcW w:w="7654" w:type="dxa"/>
            <w:gridSpan w:val="2"/>
          </w:tcPr>
          <w:p w:rsidRPr="001A2A63" w:rsidR="00470846" w:rsidP="00FB349A" w:rsidRDefault="00470846" w14:paraId="0872E893" w14:textId="56D3C11F">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6E1D6F">
              <w:rPr>
                <w:rFonts w:ascii="Times New Roman" w:hAnsi="Times New Roman"/>
                <w:caps/>
              </w:rPr>
              <w:t xml:space="preserve">de leden </w:t>
            </w:r>
            <w:r w:rsidRPr="002101A8" w:rsidR="002101A8">
              <w:rPr>
                <w:rFonts w:ascii="Times New Roman" w:hAnsi="Times New Roman"/>
                <w:caps/>
              </w:rPr>
              <w:t>Mathlouti</w:t>
            </w:r>
            <w:r w:rsidR="002101A8">
              <w:rPr>
                <w:rFonts w:ascii="Times New Roman" w:hAnsi="Times New Roman"/>
                <w:caps/>
              </w:rPr>
              <w:t xml:space="preserve"> en </w:t>
            </w:r>
            <w:r w:rsidRPr="002101A8" w:rsidR="002101A8">
              <w:rPr>
                <w:rFonts w:ascii="Times New Roman" w:hAnsi="Times New Roman"/>
                <w:caps/>
              </w:rPr>
              <w:t>El Boujdaini</w:t>
            </w:r>
          </w:p>
        </w:tc>
      </w:tr>
      <w:tr w:rsidR="00470846" w:rsidTr="00FB349A" w14:paraId="652254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FD0ED6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D313DF1" w14:textId="14DEC07A">
            <w:pPr>
              <w:pStyle w:val="Amendement"/>
              <w:tabs>
                <w:tab w:val="clear" w:pos="3310"/>
                <w:tab w:val="clear" w:pos="3600"/>
              </w:tabs>
              <w:rPr>
                <w:rFonts w:ascii="Times New Roman" w:hAnsi="Times New Roman"/>
              </w:rPr>
            </w:pPr>
            <w:r>
              <w:rPr>
                <w:rFonts w:ascii="Times New Roman" w:hAnsi="Times New Roman"/>
                <w:b w:val="0"/>
              </w:rPr>
              <w:t xml:space="preserve">Ontvangen </w:t>
            </w:r>
            <w:r w:rsidR="008D3848">
              <w:rPr>
                <w:rFonts w:ascii="Times New Roman" w:hAnsi="Times New Roman"/>
                <w:b w:val="0"/>
              </w:rPr>
              <w:t>21 september 2026</w:t>
            </w:r>
          </w:p>
        </w:tc>
      </w:tr>
      <w:tr w:rsidR="00470846" w:rsidTr="00FB349A" w14:paraId="2C4C8E6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10F344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F550924" w14:textId="77777777">
            <w:pPr>
              <w:pStyle w:val="Amendement"/>
              <w:tabs>
                <w:tab w:val="clear" w:pos="3310"/>
                <w:tab w:val="clear" w:pos="3600"/>
              </w:tabs>
              <w:rPr>
                <w:rFonts w:ascii="Times New Roman" w:hAnsi="Times New Roman"/>
                <w:b w:val="0"/>
              </w:rPr>
            </w:pPr>
          </w:p>
        </w:tc>
      </w:tr>
      <w:tr w:rsidR="009E6185" w:rsidTr="00FB349A" w14:paraId="6D2667F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0000E04" w14:textId="51C43E75">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F7216A">
              <w:rPr>
                <w:rFonts w:ascii="Times New Roman" w:hAnsi="Times New Roman"/>
                <w:b w:val="0"/>
              </w:rPr>
              <w:t xml:space="preserve">n </w:t>
            </w:r>
            <w:r>
              <w:rPr>
                <w:rFonts w:ascii="Times New Roman" w:hAnsi="Times New Roman"/>
                <w:b w:val="0"/>
              </w:rPr>
              <w:t>stel</w:t>
            </w:r>
            <w:r w:rsidR="00575EF2">
              <w:rPr>
                <w:rFonts w:ascii="Times New Roman" w:hAnsi="Times New Roman"/>
                <w:b w:val="0"/>
              </w:rPr>
              <w:t>len</w:t>
            </w:r>
            <w:r>
              <w:rPr>
                <w:rFonts w:ascii="Times New Roman" w:hAnsi="Times New Roman"/>
                <w:b w:val="0"/>
              </w:rPr>
              <w:t xml:space="preserve"> het volgende amendement voor:</w:t>
            </w:r>
          </w:p>
        </w:tc>
      </w:tr>
      <w:tr w:rsidR="00470846" w:rsidTr="00FB349A" w14:paraId="045CF7C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56EAD7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201A67E"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7D9A7C7C" w14:textId="3833FF07">
      <w:pPr>
        <w:ind w:firstLine="284"/>
        <w:rPr>
          <w:rFonts w:ascii="Times New Roman" w:hAnsi="Times New Roman"/>
        </w:rPr>
      </w:pPr>
      <w:r>
        <w:rPr>
          <w:rFonts w:ascii="Times New Roman" w:hAnsi="Times New Roman"/>
        </w:rPr>
        <w:t xml:space="preserve">De </w:t>
      </w:r>
      <w:r w:rsidR="00DD15DC">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2AA6902B" w14:textId="77777777">
      <w:pPr>
        <w:rPr>
          <w:rFonts w:ascii="Times New Roman" w:hAnsi="Times New Roman"/>
        </w:rPr>
      </w:pPr>
    </w:p>
    <w:p w:rsidRPr="004D4BCF" w:rsidR="00470846" w:rsidP="00FB349A" w:rsidRDefault="00470846" w14:paraId="52F5837B" w14:textId="77777777">
      <w:pPr>
        <w:rPr>
          <w:rFonts w:ascii="Times New Roman" w:hAnsi="Times New Roman"/>
        </w:rPr>
      </w:pPr>
      <w:r w:rsidRPr="004D4BCF">
        <w:rPr>
          <w:rFonts w:ascii="Times New Roman" w:hAnsi="Times New Roman"/>
        </w:rPr>
        <w:t>I</w:t>
      </w:r>
    </w:p>
    <w:p w:rsidRPr="004D4BCF" w:rsidR="00470846" w:rsidP="00FB349A" w:rsidRDefault="00470846" w14:paraId="2FC1F8ED" w14:textId="77777777">
      <w:pPr>
        <w:rPr>
          <w:rFonts w:ascii="Times New Roman" w:hAnsi="Times New Roman"/>
        </w:rPr>
      </w:pPr>
    </w:p>
    <w:p w:rsidRPr="004D4BCF" w:rsidR="00470846" w:rsidP="00FB349A" w:rsidRDefault="00470846" w14:paraId="3F775D83" w14:textId="7A93BC0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0729DF">
        <w:rPr>
          <w:rFonts w:ascii="Times New Roman" w:hAnsi="Times New Roman"/>
          <w:b/>
        </w:rPr>
        <w:t xml:space="preserve">33 </w:t>
      </w:r>
      <w:r w:rsidRPr="000729DF" w:rsidR="000729DF">
        <w:rPr>
          <w:rFonts w:ascii="Times New Roman" w:hAnsi="Times New Roman"/>
          <w:b/>
        </w:rPr>
        <w:t>Veiligheid en criminaliteitsbestrijding</w:t>
      </w:r>
      <w:r w:rsidR="000729DF">
        <w:rPr>
          <w:rFonts w:ascii="Times New Roman" w:hAnsi="Times New Roman"/>
          <w:b/>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0B7F60">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0B7F60">
        <w:rPr>
          <w:rFonts w:ascii="Times New Roman" w:hAnsi="Times New Roman"/>
          <w:b/>
        </w:rPr>
        <w:t>1.000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614B3405" w14:textId="77777777">
      <w:pPr>
        <w:rPr>
          <w:rFonts w:ascii="Times New Roman" w:hAnsi="Times New Roman"/>
        </w:rPr>
      </w:pPr>
    </w:p>
    <w:p w:rsidRPr="004D4BCF" w:rsidR="00470846" w:rsidP="00FB349A" w:rsidRDefault="00470846" w14:paraId="1D177DF5" w14:textId="77777777">
      <w:pPr>
        <w:rPr>
          <w:rFonts w:ascii="Times New Roman" w:hAnsi="Times New Roman"/>
        </w:rPr>
      </w:pPr>
      <w:r w:rsidRPr="004D4BCF">
        <w:rPr>
          <w:rFonts w:ascii="Times New Roman" w:hAnsi="Times New Roman"/>
        </w:rPr>
        <w:t>II</w:t>
      </w:r>
    </w:p>
    <w:p w:rsidRPr="004D4BCF" w:rsidR="00470846" w:rsidP="00FB349A" w:rsidRDefault="00470846" w14:paraId="2947E730" w14:textId="77777777">
      <w:pPr>
        <w:rPr>
          <w:rFonts w:ascii="Times New Roman" w:hAnsi="Times New Roman"/>
        </w:rPr>
      </w:pPr>
    </w:p>
    <w:p w:rsidRPr="004D4BCF" w:rsidR="00470846" w:rsidP="00FB349A" w:rsidRDefault="00470846" w14:paraId="467CE558" w14:textId="4400E40B">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715951">
        <w:rPr>
          <w:rFonts w:ascii="Times New Roman" w:hAnsi="Times New Roman"/>
          <w:b/>
        </w:rPr>
        <w:t>3</w:t>
      </w:r>
      <w:r w:rsidR="008D3848">
        <w:rPr>
          <w:rFonts w:ascii="Times New Roman" w:hAnsi="Times New Roman"/>
          <w:b/>
        </w:rPr>
        <w:t>4</w:t>
      </w:r>
      <w:r w:rsidR="000B7F60">
        <w:rPr>
          <w:rFonts w:ascii="Times New Roman" w:hAnsi="Times New Roman"/>
          <w:b/>
        </w:rPr>
        <w:t xml:space="preserve"> </w:t>
      </w:r>
      <w:r w:rsidRPr="00715951" w:rsidR="00715951">
        <w:rPr>
          <w:rFonts w:ascii="Times New Roman" w:hAnsi="Times New Roman"/>
          <w:b/>
        </w:rPr>
        <w:t>Straffen en beschermen</w:t>
      </w:r>
      <w:r w:rsidR="00715951">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0B7F60">
        <w:rPr>
          <w:rFonts w:ascii="Times New Roman" w:hAnsi="Times New Roman"/>
          <w:b/>
        </w:rPr>
        <w:t>laagd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0B7F60">
        <w:rPr>
          <w:rFonts w:ascii="Times New Roman" w:hAnsi="Times New Roman"/>
          <w:b/>
        </w:rPr>
        <w:t>1.000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407730B1" w14:textId="77777777">
      <w:pPr>
        <w:rPr>
          <w:rFonts w:ascii="Times New Roman" w:hAnsi="Times New Roman"/>
        </w:rPr>
      </w:pPr>
    </w:p>
    <w:p w:rsidRPr="004D4BCF" w:rsidR="00470846" w:rsidP="00FB349A" w:rsidRDefault="00470846" w14:paraId="3793DA55" w14:textId="77777777">
      <w:pPr>
        <w:rPr>
          <w:rFonts w:ascii="Times New Roman" w:hAnsi="Times New Roman"/>
          <w:b/>
        </w:rPr>
      </w:pPr>
      <w:r w:rsidRPr="004D4BCF">
        <w:rPr>
          <w:rFonts w:ascii="Times New Roman" w:hAnsi="Times New Roman"/>
          <w:b/>
        </w:rPr>
        <w:t>Toelichting</w:t>
      </w:r>
    </w:p>
    <w:p w:rsidRPr="000729DF" w:rsidR="001A2A63" w:rsidP="00FB349A" w:rsidRDefault="001A2A63" w14:paraId="3E2BB529" w14:textId="77777777">
      <w:pPr>
        <w:rPr>
          <w:rFonts w:ascii="Times New Roman" w:hAnsi="Times New Roman"/>
        </w:rPr>
      </w:pPr>
    </w:p>
    <w:p w:rsidRPr="000729DF" w:rsidR="000729DF" w:rsidP="000729DF" w:rsidRDefault="000729DF" w14:paraId="2DC781EE" w14:textId="3F6BE940">
      <w:pPr>
        <w:rPr>
          <w:rFonts w:ascii="Times New Roman" w:hAnsi="Times New Roman"/>
        </w:rPr>
      </w:pPr>
      <w:r w:rsidRPr="000729DF">
        <w:rPr>
          <w:rFonts w:ascii="Times New Roman" w:hAnsi="Times New Roman"/>
        </w:rPr>
        <w:t xml:space="preserve">Dit amendement regelt dat in 2027 € 1 miljoen extra beschikbaar komt voor </w:t>
      </w:r>
      <w:proofErr w:type="spellStart"/>
      <w:r w:rsidRPr="000729DF">
        <w:rPr>
          <w:rFonts w:ascii="Times New Roman" w:hAnsi="Times New Roman"/>
        </w:rPr>
        <w:t>Offlimits</w:t>
      </w:r>
      <w:proofErr w:type="spellEnd"/>
      <w:r w:rsidRPr="000729DF">
        <w:rPr>
          <w:rFonts w:ascii="Times New Roman" w:hAnsi="Times New Roman"/>
        </w:rPr>
        <w:t xml:space="preserve">, het expertisecentrum online misbruik. Het bedrag wordt toegevoegd aan artikel 33 (Veiligheid en </w:t>
      </w:r>
      <w:r w:rsidR="000B7F60">
        <w:rPr>
          <w:rFonts w:ascii="Times New Roman" w:hAnsi="Times New Roman"/>
        </w:rPr>
        <w:t>c</w:t>
      </w:r>
      <w:r w:rsidRPr="000729DF">
        <w:rPr>
          <w:rFonts w:ascii="Times New Roman" w:hAnsi="Times New Roman"/>
        </w:rPr>
        <w:t xml:space="preserve">riminaliteitsbestrijding). Ter dekking wordt artikel </w:t>
      </w:r>
      <w:r w:rsidR="00715951">
        <w:rPr>
          <w:rFonts w:ascii="Times New Roman" w:hAnsi="Times New Roman"/>
        </w:rPr>
        <w:t>3</w:t>
      </w:r>
      <w:r w:rsidR="008D3848">
        <w:rPr>
          <w:rFonts w:ascii="Times New Roman" w:hAnsi="Times New Roman"/>
        </w:rPr>
        <w:t>4</w:t>
      </w:r>
      <w:r w:rsidRPr="000729DF">
        <w:rPr>
          <w:rFonts w:ascii="Times New Roman" w:hAnsi="Times New Roman"/>
        </w:rPr>
        <w:t xml:space="preserve"> (</w:t>
      </w:r>
      <w:r w:rsidR="00715951">
        <w:rPr>
          <w:rFonts w:ascii="Times New Roman" w:hAnsi="Times New Roman"/>
        </w:rPr>
        <w:t>Straffen en beschermen</w:t>
      </w:r>
      <w:r w:rsidRPr="000729DF">
        <w:rPr>
          <w:rFonts w:ascii="Times New Roman" w:hAnsi="Times New Roman"/>
        </w:rPr>
        <w:t>) met hetzelfde bedrag verlaagd.</w:t>
      </w:r>
    </w:p>
    <w:p w:rsidRPr="000729DF" w:rsidR="000729DF" w:rsidP="000729DF" w:rsidRDefault="000729DF" w14:paraId="59D04653" w14:textId="77777777">
      <w:pPr>
        <w:rPr>
          <w:rFonts w:ascii="Times New Roman" w:hAnsi="Times New Roman"/>
        </w:rPr>
      </w:pPr>
    </w:p>
    <w:p w:rsidRPr="000729DF" w:rsidR="000729DF" w:rsidP="000729DF" w:rsidRDefault="000729DF" w14:paraId="2626C734" w14:textId="77777777">
      <w:pPr>
        <w:rPr>
          <w:rFonts w:ascii="Times New Roman" w:hAnsi="Times New Roman"/>
        </w:rPr>
      </w:pPr>
      <w:r w:rsidRPr="000729DF">
        <w:rPr>
          <w:rFonts w:ascii="Times New Roman" w:hAnsi="Times New Roman"/>
        </w:rPr>
        <w:t xml:space="preserve">Via </w:t>
      </w:r>
      <w:proofErr w:type="spellStart"/>
      <w:r w:rsidRPr="000729DF">
        <w:rPr>
          <w:rFonts w:ascii="Times New Roman" w:hAnsi="Times New Roman"/>
        </w:rPr>
        <w:t>Offlimits</w:t>
      </w:r>
      <w:proofErr w:type="spellEnd"/>
      <w:r w:rsidRPr="000729DF">
        <w:rPr>
          <w:rFonts w:ascii="Times New Roman" w:hAnsi="Times New Roman"/>
        </w:rPr>
        <w:t xml:space="preserve"> worden misbruikbeelden offline gehaald, slachtoffers geholpen en nieuwe slachtoffers voorkomen. De politie noemt </w:t>
      </w:r>
      <w:proofErr w:type="spellStart"/>
      <w:r w:rsidRPr="000729DF">
        <w:rPr>
          <w:rFonts w:ascii="Times New Roman" w:hAnsi="Times New Roman"/>
        </w:rPr>
        <w:t>Offlimits</w:t>
      </w:r>
      <w:proofErr w:type="spellEnd"/>
      <w:r w:rsidRPr="000729DF">
        <w:rPr>
          <w:rFonts w:ascii="Times New Roman" w:hAnsi="Times New Roman"/>
        </w:rPr>
        <w:t xml:space="preserve"> een van haar belangrijkste partners in de bestrijding van seksueel kindermisbruik. </w:t>
      </w:r>
      <w:proofErr w:type="spellStart"/>
      <w:r w:rsidRPr="000729DF">
        <w:rPr>
          <w:rFonts w:ascii="Times New Roman" w:hAnsi="Times New Roman"/>
        </w:rPr>
        <w:t>Offlimits</w:t>
      </w:r>
      <w:proofErr w:type="spellEnd"/>
      <w:r w:rsidRPr="000729DF">
        <w:rPr>
          <w:rFonts w:ascii="Times New Roman" w:hAnsi="Times New Roman"/>
        </w:rPr>
        <w:t xml:space="preserve"> handelt verwijderverzoeken af, vaak binnen 24 uur. Daardoor kan de politie haar capaciteit inzetten op het identificeren van slachtoffers en het opsporen van daders. Volgens de politie kan geen andere organisatie momenteel de rol van </w:t>
      </w:r>
      <w:proofErr w:type="spellStart"/>
      <w:r w:rsidRPr="000729DF">
        <w:rPr>
          <w:rFonts w:ascii="Times New Roman" w:hAnsi="Times New Roman"/>
        </w:rPr>
        <w:t>Offlimits</w:t>
      </w:r>
      <w:proofErr w:type="spellEnd"/>
      <w:r w:rsidRPr="000729DF">
        <w:rPr>
          <w:rFonts w:ascii="Times New Roman" w:hAnsi="Times New Roman"/>
        </w:rPr>
        <w:t xml:space="preserve"> overnemen.</w:t>
      </w:r>
    </w:p>
    <w:p w:rsidRPr="000729DF" w:rsidR="000729DF" w:rsidP="000729DF" w:rsidRDefault="000729DF" w14:paraId="38B4E2B1" w14:textId="77777777">
      <w:pPr>
        <w:rPr>
          <w:rFonts w:ascii="Times New Roman" w:hAnsi="Times New Roman"/>
        </w:rPr>
      </w:pPr>
    </w:p>
    <w:p w:rsidRPr="000729DF" w:rsidR="000729DF" w:rsidP="000729DF" w:rsidRDefault="000729DF" w14:paraId="0E69811D" w14:textId="319F01A2">
      <w:pPr>
        <w:rPr>
          <w:rFonts w:ascii="Times New Roman" w:hAnsi="Times New Roman"/>
        </w:rPr>
      </w:pPr>
      <w:proofErr w:type="spellStart"/>
      <w:r w:rsidRPr="000729DF">
        <w:rPr>
          <w:rFonts w:ascii="Times New Roman" w:hAnsi="Times New Roman"/>
        </w:rPr>
        <w:t>Offlimits</w:t>
      </w:r>
      <w:proofErr w:type="spellEnd"/>
      <w:r w:rsidRPr="000729DF">
        <w:rPr>
          <w:rFonts w:ascii="Times New Roman" w:hAnsi="Times New Roman"/>
        </w:rPr>
        <w:t xml:space="preserve"> komt vanaf 2027 € 1 miljoen per jaar tekort, onder andere een korting op de subsidie van </w:t>
      </w:r>
      <w:r w:rsidR="000B7F60">
        <w:rPr>
          <w:rFonts w:ascii="Times New Roman" w:hAnsi="Times New Roman"/>
        </w:rPr>
        <w:t xml:space="preserve">het Ministerie van </w:t>
      </w:r>
      <w:r w:rsidRPr="000729DF">
        <w:rPr>
          <w:rFonts w:ascii="Times New Roman" w:hAnsi="Times New Roman"/>
        </w:rPr>
        <w:t>Justitie en Veiligheid en de groei van het aantal meldingen. Zonder extra middelen worden naar schatting 200.000 gemelde afbeeldingen niet beoordeeld en krijgen 2.000 slachtoffers geen hulp. Dat werk verdwijnt niet. Het komt terecht bij een politie en zorg die nu al overbelast zijn.</w:t>
      </w:r>
    </w:p>
    <w:p w:rsidRPr="000729DF" w:rsidR="000729DF" w:rsidP="000729DF" w:rsidRDefault="000729DF" w14:paraId="008ADCBA" w14:textId="77777777">
      <w:pPr>
        <w:rPr>
          <w:rFonts w:ascii="Times New Roman" w:hAnsi="Times New Roman"/>
        </w:rPr>
      </w:pPr>
    </w:p>
    <w:p w:rsidRPr="000729DF" w:rsidR="000729DF" w:rsidP="000729DF" w:rsidRDefault="000729DF" w14:paraId="6A427EF8" w14:textId="0C30D6B4">
      <w:pPr>
        <w:rPr>
          <w:rFonts w:ascii="Times New Roman" w:hAnsi="Times New Roman"/>
        </w:rPr>
      </w:pPr>
      <w:r w:rsidRPr="000729DF">
        <w:rPr>
          <w:rFonts w:ascii="Times New Roman" w:hAnsi="Times New Roman"/>
        </w:rPr>
        <w:t xml:space="preserve">Met dit amendement kan </w:t>
      </w:r>
      <w:proofErr w:type="spellStart"/>
      <w:r w:rsidRPr="000729DF">
        <w:rPr>
          <w:rFonts w:ascii="Times New Roman" w:hAnsi="Times New Roman"/>
        </w:rPr>
        <w:t>Offlimits</w:t>
      </w:r>
      <w:proofErr w:type="spellEnd"/>
      <w:r w:rsidRPr="000729DF">
        <w:rPr>
          <w:rFonts w:ascii="Times New Roman" w:hAnsi="Times New Roman"/>
        </w:rPr>
        <w:t xml:space="preserve"> haar werk in 2027 volledig voortzetten. </w:t>
      </w:r>
      <w:r w:rsidR="00715951">
        <w:rPr>
          <w:rFonts w:ascii="Times New Roman" w:hAnsi="Times New Roman"/>
        </w:rPr>
        <w:t>Daarnaast is buiten dit amendement</w:t>
      </w:r>
      <w:r w:rsidRPr="000729DF">
        <w:rPr>
          <w:rFonts w:ascii="Times New Roman" w:hAnsi="Times New Roman"/>
        </w:rPr>
        <w:t xml:space="preserve"> een </w:t>
      </w:r>
      <w:r w:rsidR="00715951">
        <w:rPr>
          <w:rFonts w:ascii="Times New Roman" w:hAnsi="Times New Roman"/>
        </w:rPr>
        <w:t>meerjarige</w:t>
      </w:r>
      <w:r w:rsidRPr="000729DF">
        <w:rPr>
          <w:rFonts w:ascii="Times New Roman" w:hAnsi="Times New Roman"/>
        </w:rPr>
        <w:t xml:space="preserve"> oplossing nodig, zodat de financiering niet elk jaar opnieuw via een amendement geregeld hoeft te worden.</w:t>
      </w:r>
    </w:p>
    <w:p w:rsidRPr="008C2D85" w:rsidR="001A2A63" w:rsidP="00FB349A" w:rsidRDefault="001A2A63" w14:paraId="64E307E1" w14:textId="77777777">
      <w:pPr>
        <w:rPr>
          <w:rFonts w:ascii="Times New Roman" w:hAnsi="Times New Roman"/>
        </w:rPr>
      </w:pPr>
    </w:p>
    <w:p w:rsidR="001A2A63" w:rsidP="00FB349A" w:rsidRDefault="00575EF2" w14:paraId="74B22245" w14:textId="68E62D85">
      <w:pPr>
        <w:rPr>
          <w:rFonts w:ascii="Times New Roman" w:hAnsi="Times New Roman"/>
        </w:rPr>
      </w:pPr>
      <w:proofErr w:type="spellStart"/>
      <w:r>
        <w:rPr>
          <w:rFonts w:ascii="Times New Roman" w:hAnsi="Times New Roman"/>
        </w:rPr>
        <w:t>Mathlouti</w:t>
      </w:r>
      <w:proofErr w:type="spellEnd"/>
    </w:p>
    <w:p w:rsidRPr="008C2D85" w:rsidR="00575EF2" w:rsidP="00FB349A" w:rsidRDefault="00575EF2" w14:paraId="33A08191" w14:textId="6BF6FEC0">
      <w:pPr>
        <w:rPr>
          <w:rFonts w:ascii="Times New Roman" w:hAnsi="Times New Roman"/>
        </w:rPr>
      </w:pPr>
      <w:r>
        <w:rPr>
          <w:rFonts w:ascii="Times New Roman" w:hAnsi="Times New Roman"/>
        </w:rPr>
        <w:t xml:space="preserve">El </w:t>
      </w:r>
      <w:proofErr w:type="spellStart"/>
      <w:r>
        <w:rPr>
          <w:rFonts w:ascii="Times New Roman" w:hAnsi="Times New Roman"/>
        </w:rPr>
        <w:t>Boujdain</w:t>
      </w:r>
      <w:r w:rsidR="00DA6646">
        <w:rPr>
          <w:rFonts w:ascii="Times New Roman" w:hAnsi="Times New Roman"/>
        </w:rPr>
        <w:t>i</w:t>
      </w:r>
      <w:proofErr w:type="spellEnd"/>
    </w:p>
    <w:sectPr w:rsidRPr="008C2D85" w:rsidR="00575EF2"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5470E" w14:textId="77777777" w:rsidR="000C182D" w:rsidRDefault="000C182D">
      <w:pPr>
        <w:spacing w:line="20" w:lineRule="exact"/>
      </w:pPr>
    </w:p>
  </w:endnote>
  <w:endnote w:type="continuationSeparator" w:id="0">
    <w:p w14:paraId="5D16D86E" w14:textId="77777777" w:rsidR="000C182D" w:rsidRDefault="000C182D">
      <w:pPr>
        <w:pStyle w:val="Amendement"/>
      </w:pPr>
      <w:r>
        <w:rPr>
          <w:b w:val="0"/>
        </w:rPr>
        <w:t xml:space="preserve"> </w:t>
      </w:r>
    </w:p>
  </w:endnote>
  <w:endnote w:type="continuationNotice" w:id="1">
    <w:p w14:paraId="70065308" w14:textId="77777777" w:rsidR="000C182D" w:rsidRDefault="000C182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BD886" w14:textId="77777777" w:rsidR="000C182D" w:rsidRDefault="000C182D">
      <w:pPr>
        <w:pStyle w:val="Amendement"/>
      </w:pPr>
      <w:r>
        <w:rPr>
          <w:b w:val="0"/>
        </w:rPr>
        <w:separator/>
      </w:r>
    </w:p>
  </w:footnote>
  <w:footnote w:type="continuationSeparator" w:id="0">
    <w:p w14:paraId="2E1B21F6" w14:textId="77777777" w:rsidR="000C182D" w:rsidRDefault="000C18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9DF"/>
    <w:rsid w:val="0003016F"/>
    <w:rsid w:val="00052244"/>
    <w:rsid w:val="000729DF"/>
    <w:rsid w:val="000A335D"/>
    <w:rsid w:val="000B7F60"/>
    <w:rsid w:val="000C182D"/>
    <w:rsid w:val="000C6F39"/>
    <w:rsid w:val="0011770C"/>
    <w:rsid w:val="00120827"/>
    <w:rsid w:val="00146E70"/>
    <w:rsid w:val="00173380"/>
    <w:rsid w:val="001A2A63"/>
    <w:rsid w:val="001A5AFF"/>
    <w:rsid w:val="001A6B5A"/>
    <w:rsid w:val="001A73D3"/>
    <w:rsid w:val="001C562D"/>
    <w:rsid w:val="001D74A4"/>
    <w:rsid w:val="001E2226"/>
    <w:rsid w:val="001F7334"/>
    <w:rsid w:val="002101A8"/>
    <w:rsid w:val="002569BB"/>
    <w:rsid w:val="002C3902"/>
    <w:rsid w:val="003050FF"/>
    <w:rsid w:val="003C37F4"/>
    <w:rsid w:val="003D4FB9"/>
    <w:rsid w:val="003E5927"/>
    <w:rsid w:val="00417365"/>
    <w:rsid w:val="00470846"/>
    <w:rsid w:val="0047650D"/>
    <w:rsid w:val="004B2AE2"/>
    <w:rsid w:val="004C2A57"/>
    <w:rsid w:val="004D4BCF"/>
    <w:rsid w:val="00575EF2"/>
    <w:rsid w:val="005A5C0B"/>
    <w:rsid w:val="005C554B"/>
    <w:rsid w:val="005E482A"/>
    <w:rsid w:val="00646211"/>
    <w:rsid w:val="006B3048"/>
    <w:rsid w:val="006E1D6F"/>
    <w:rsid w:val="00715951"/>
    <w:rsid w:val="00736284"/>
    <w:rsid w:val="00741EB2"/>
    <w:rsid w:val="007958E0"/>
    <w:rsid w:val="00821A95"/>
    <w:rsid w:val="00833C90"/>
    <w:rsid w:val="008467BE"/>
    <w:rsid w:val="00854DAE"/>
    <w:rsid w:val="00867421"/>
    <w:rsid w:val="00867688"/>
    <w:rsid w:val="008819B7"/>
    <w:rsid w:val="008C2D85"/>
    <w:rsid w:val="008D3848"/>
    <w:rsid w:val="00926C70"/>
    <w:rsid w:val="0093416E"/>
    <w:rsid w:val="009347C2"/>
    <w:rsid w:val="009E6185"/>
    <w:rsid w:val="00A1221C"/>
    <w:rsid w:val="00B02A84"/>
    <w:rsid w:val="00B24FC7"/>
    <w:rsid w:val="00B37F45"/>
    <w:rsid w:val="00B6508A"/>
    <w:rsid w:val="00BD6436"/>
    <w:rsid w:val="00BE1B3C"/>
    <w:rsid w:val="00C066E8"/>
    <w:rsid w:val="00C26FAB"/>
    <w:rsid w:val="00C370AE"/>
    <w:rsid w:val="00C5415C"/>
    <w:rsid w:val="00C74FE3"/>
    <w:rsid w:val="00C850D6"/>
    <w:rsid w:val="00CC0433"/>
    <w:rsid w:val="00D43ADE"/>
    <w:rsid w:val="00D733D3"/>
    <w:rsid w:val="00D818D9"/>
    <w:rsid w:val="00D961CF"/>
    <w:rsid w:val="00DA6646"/>
    <w:rsid w:val="00DB5D3B"/>
    <w:rsid w:val="00DD08D8"/>
    <w:rsid w:val="00DD15DC"/>
    <w:rsid w:val="00E231DD"/>
    <w:rsid w:val="00E47054"/>
    <w:rsid w:val="00E96167"/>
    <w:rsid w:val="00F06146"/>
    <w:rsid w:val="00F2239C"/>
    <w:rsid w:val="00F26001"/>
    <w:rsid w:val="00F37F6D"/>
    <w:rsid w:val="00F410B4"/>
    <w:rsid w:val="00F503E9"/>
    <w:rsid w:val="00F7216A"/>
    <w:rsid w:val="00F8109A"/>
    <w:rsid w:val="00F9022B"/>
    <w:rsid w:val="00FA10B5"/>
    <w:rsid w:val="00FB349A"/>
    <w:rsid w:val="00FC765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7B5CC"/>
  <w15:docId w15:val="{AF11EA06-81E9-47EE-A894-45B69D2D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0729DF"/>
    <w:rPr>
      <w:sz w:val="16"/>
      <w:szCs w:val="16"/>
    </w:rPr>
  </w:style>
  <w:style w:type="paragraph" w:styleId="Tekstopmerking">
    <w:name w:val="annotation text"/>
    <w:basedOn w:val="Standaard"/>
    <w:link w:val="TekstopmerkingChar"/>
    <w:unhideWhenUsed/>
    <w:rsid w:val="000729DF"/>
    <w:rPr>
      <w:sz w:val="20"/>
    </w:rPr>
  </w:style>
  <w:style w:type="character" w:customStyle="1" w:styleId="TekstopmerkingChar">
    <w:name w:val="Tekst opmerking Char"/>
    <w:basedOn w:val="Standaardalinea-lettertype"/>
    <w:link w:val="Tekstopmerking"/>
    <w:rsid w:val="000729DF"/>
    <w:rPr>
      <w:rFonts w:ascii="Courier New" w:hAnsi="Courier New"/>
    </w:rPr>
  </w:style>
  <w:style w:type="paragraph" w:styleId="Onderwerpvanopmerking">
    <w:name w:val="annotation subject"/>
    <w:basedOn w:val="Tekstopmerking"/>
    <w:next w:val="Tekstopmerking"/>
    <w:link w:val="OnderwerpvanopmerkingChar"/>
    <w:semiHidden/>
    <w:unhideWhenUsed/>
    <w:rsid w:val="000729DF"/>
    <w:rPr>
      <w:b/>
      <w:bCs/>
    </w:rPr>
  </w:style>
  <w:style w:type="character" w:customStyle="1" w:styleId="OnderwerpvanopmerkingChar">
    <w:name w:val="Onderwerp van opmerking Char"/>
    <w:basedOn w:val="TekstopmerkingChar"/>
    <w:link w:val="Onderwerpvanopmerking"/>
    <w:semiHidden/>
    <w:rsid w:val="000729DF"/>
    <w:rPr>
      <w:rFonts w:ascii="Courier New" w:hAnsi="Courier New"/>
      <w:b/>
      <w:bCs/>
    </w:rPr>
  </w:style>
  <w:style w:type="paragraph" w:styleId="Revisie">
    <w:name w:val="Revision"/>
    <w:hidden/>
    <w:uiPriority w:val="99"/>
    <w:semiHidden/>
    <w:rsid w:val="000B7F60"/>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327</ap:Words>
  <ap:Characters>1803</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2126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2026-09-21T11:05:00.0000000Z</dcterms:created>
  <dcterms:modified xsi:type="dcterms:W3CDTF">2026-09-21T11:05:00.0000000Z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