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61D95" w:rsidRDefault="00361D95" w14:paraId="6EB2B9AA" w14:textId="2DC8381A">
      <w:r>
        <w:t>In 2020 is de Strategische Evaluatie Agend</w:t>
      </w:r>
      <w:r w:rsidR="009857A3">
        <w:t xml:space="preserve">a </w:t>
      </w:r>
      <w:r>
        <w:t xml:space="preserve">geïntroduceerd als onderdeel van de herziening van het </w:t>
      </w:r>
      <w:proofErr w:type="spellStart"/>
      <w:r>
        <w:t>Rijksbrede</w:t>
      </w:r>
      <w:proofErr w:type="spellEnd"/>
      <w:r>
        <w:t xml:space="preserve"> Evaluatiestelsel.</w:t>
      </w:r>
      <w:r w:rsidR="001A0F40">
        <w:t xml:space="preserve"> </w:t>
      </w:r>
      <w:r>
        <w:t xml:space="preserve">Departementen moeten bij wet eens in de vier tot zeven jaar voor hun belangrijkste beleidsthema’s inzicht geven in de maatschappelijke toegevoegde waarde en de (voorwaarden voor) doeltreffendheid en doelmatigheid van het beleid in een Periodieke </w:t>
      </w:r>
      <w:r w:rsidR="008D00E2">
        <w:t>r</w:t>
      </w:r>
      <w:r>
        <w:t xml:space="preserve">apportage. </w:t>
      </w:r>
    </w:p>
    <w:p w:rsidR="00C33B28" w:rsidRDefault="009857A3" w14:paraId="6742ABB8" w14:textId="1A4B934C">
      <w:r>
        <w:t xml:space="preserve">Hierbij informeer ik uw Kamer </w:t>
      </w:r>
      <w:r w:rsidR="00277812">
        <w:t xml:space="preserve">dat de </w:t>
      </w:r>
      <w:r w:rsidR="00297EFD">
        <w:t xml:space="preserve">zogenoemde </w:t>
      </w:r>
      <w:r w:rsidR="00277812">
        <w:t>Harbersbrief</w:t>
      </w:r>
      <w:r w:rsidR="00297EFD">
        <w:rPr>
          <w:rStyle w:val="Voetnootmarkering"/>
        </w:rPr>
        <w:footnoteReference w:id="1"/>
      </w:r>
      <w:r w:rsidR="00277812">
        <w:t xml:space="preserve"> voor de Periodieke rapportage over het thema </w:t>
      </w:r>
      <w:r w:rsidR="007C5396">
        <w:t>Jeugdbescherming</w:t>
      </w:r>
      <w:r w:rsidR="00277812">
        <w:t xml:space="preserve"> later wordt </w:t>
      </w:r>
      <w:r w:rsidR="001A0F40">
        <w:t xml:space="preserve">aangeboden.  </w:t>
      </w:r>
      <w:r w:rsidR="00277812">
        <w:t xml:space="preserve"> </w:t>
      </w:r>
    </w:p>
    <w:p w:rsidR="00C33B28" w:rsidRDefault="00C33B28" w14:paraId="5CEAE26A" w14:textId="77777777"/>
    <w:p w:rsidR="009857A3" w:rsidRDefault="009857A3" w14:paraId="7240FB54" w14:textId="05C8DEC6">
      <w:r>
        <w:t xml:space="preserve">De Periodieke </w:t>
      </w:r>
      <w:r w:rsidR="008D00E2">
        <w:t xml:space="preserve">rapportage </w:t>
      </w:r>
      <w:r w:rsidR="001A0F40">
        <w:t xml:space="preserve">over het thema </w:t>
      </w:r>
      <w:r w:rsidR="007C5396">
        <w:t xml:space="preserve">Jeugdbescherming </w:t>
      </w:r>
      <w:r>
        <w:t>maakt onderdeel uit van de Strategische Evaluatie Agenda van het ministerie van Justitie en Veiligheid (JenV). Deze wordt jaarlijks als onderdeel van de begroting van JenV aan uw Kamer aangeboden.</w:t>
      </w:r>
      <w:r w:rsidR="00085953">
        <w:t xml:space="preserve"> </w:t>
      </w:r>
      <w:r w:rsidR="00EE62BE">
        <w:t>Jeugdbescherming</w:t>
      </w:r>
      <w:r w:rsidR="00085953">
        <w:t xml:space="preserve"> is onderdeel van artikel 34. Straffen en beschermen van de begroting van JenV.</w:t>
      </w:r>
      <w:r w:rsidR="008A42A1">
        <w:t xml:space="preserve"> </w:t>
      </w:r>
      <w:r w:rsidR="00085953">
        <w:t>De</w:t>
      </w:r>
      <w:r>
        <w:t xml:space="preserve"> uitvoering van de Periodieke </w:t>
      </w:r>
      <w:r w:rsidR="001A0F40">
        <w:t>r</w:t>
      </w:r>
      <w:r>
        <w:t xml:space="preserve">apportage </w:t>
      </w:r>
      <w:r w:rsidR="001A0F40">
        <w:t>over</w:t>
      </w:r>
      <w:r w:rsidR="00B16C96">
        <w:t xml:space="preserve"> </w:t>
      </w:r>
      <w:r w:rsidR="009E3FB3">
        <w:t>dit thema</w:t>
      </w:r>
      <w:r w:rsidR="00085953">
        <w:t xml:space="preserve"> is voorzien </w:t>
      </w:r>
      <w:r w:rsidR="00EF3854">
        <w:t xml:space="preserve">in </w:t>
      </w:r>
      <w:r>
        <w:t>202</w:t>
      </w:r>
      <w:r w:rsidR="00061D9F">
        <w:t>7</w:t>
      </w:r>
      <w:r>
        <w:t>. Dit beteken</w:t>
      </w:r>
      <w:r w:rsidR="00B16C96">
        <w:t>t</w:t>
      </w:r>
      <w:r>
        <w:t xml:space="preserve"> dat u </w:t>
      </w:r>
      <w:r w:rsidR="008D00E2">
        <w:t xml:space="preserve">het plan van aanpak </w:t>
      </w:r>
      <w:r>
        <w:t xml:space="preserve">voor </w:t>
      </w:r>
      <w:r w:rsidR="00B16C96">
        <w:t xml:space="preserve">aanstaande </w:t>
      </w:r>
      <w:r>
        <w:t xml:space="preserve">Prinsjesdag </w:t>
      </w:r>
      <w:r w:rsidR="00C33B28">
        <w:t xml:space="preserve">van </w:t>
      </w:r>
      <w:r w:rsidR="008A42A1">
        <w:t xml:space="preserve">mij </w:t>
      </w:r>
      <w:r>
        <w:t>zou ontvangen</w:t>
      </w:r>
      <w:r w:rsidR="007B696E">
        <w:t>.</w:t>
      </w:r>
      <w:r>
        <w:t xml:space="preserve"> </w:t>
      </w:r>
    </w:p>
    <w:p w:rsidR="00361D95" w:rsidRDefault="00361D95" w14:paraId="0DB4570A" w14:textId="77777777"/>
    <w:p w:rsidR="00CE6966" w:rsidP="00CE6966" w:rsidRDefault="00AA7317" w14:paraId="5B6DFAF5" w14:textId="77777777">
      <w:pPr>
        <w:rPr>
          <w:rFonts w:ascii="Calibri" w:hAnsi="Calibri" w:cs="Calibri"/>
          <w:sz w:val="22"/>
          <w:szCs w:val="22"/>
        </w:rPr>
      </w:pPr>
      <w:r w:rsidRPr="002439F5">
        <w:t>Verzending van de Harbersbrief voorafgaand aan Prinsjesdag is helaas niet haalbaar gebleken</w:t>
      </w:r>
      <w:r w:rsidR="00A30658">
        <w:t xml:space="preserve">. </w:t>
      </w:r>
      <w:r w:rsidR="009857A3">
        <w:rPr>
          <w:rStyle w:val="Verwijzingopmerking"/>
        </w:rPr>
        <w:t xml:space="preserve">Ik </w:t>
      </w:r>
      <w:r w:rsidR="009857A3">
        <w:t xml:space="preserve">zal de Harbersbrief </w:t>
      </w:r>
      <w:r>
        <w:t xml:space="preserve">zo snel mogelijk, maar uiterlijk aan het einde van dit jaar </w:t>
      </w:r>
      <w:r w:rsidR="009857A3">
        <w:t xml:space="preserve">aan u </w:t>
      </w:r>
      <w:r w:rsidR="009879AC">
        <w:t>toezenden</w:t>
      </w:r>
      <w:r w:rsidR="009857A3">
        <w:t>.</w:t>
      </w:r>
      <w:r w:rsidR="002038B8">
        <w:t xml:space="preserve"> </w:t>
      </w:r>
      <w:r w:rsidR="00CD46BC">
        <w:rPr>
          <w:rFonts w:ascii="Calibri" w:hAnsi="Calibri" w:cs="Calibri"/>
          <w:sz w:val="22"/>
          <w:szCs w:val="22"/>
        </w:rPr>
        <w:t xml:space="preserve">Wel wil ik benadrukken dat </w:t>
      </w:r>
      <w:r w:rsidR="00A4532E">
        <w:rPr>
          <w:rFonts w:ascii="Calibri" w:hAnsi="Calibri" w:cs="Calibri"/>
          <w:sz w:val="22"/>
          <w:szCs w:val="22"/>
        </w:rPr>
        <w:t>dit</w:t>
      </w:r>
      <w:r w:rsidR="00CD46BC">
        <w:rPr>
          <w:rFonts w:ascii="Calibri" w:hAnsi="Calibri" w:cs="Calibri"/>
          <w:sz w:val="22"/>
          <w:szCs w:val="22"/>
        </w:rPr>
        <w:t xml:space="preserve"> uitstel </w:t>
      </w:r>
      <w:r w:rsidR="00A4532E">
        <w:rPr>
          <w:rFonts w:ascii="Calibri" w:hAnsi="Calibri" w:cs="Calibri"/>
          <w:sz w:val="22"/>
          <w:szCs w:val="22"/>
        </w:rPr>
        <w:t xml:space="preserve">onverlet laat dat </w:t>
      </w:r>
      <w:r w:rsidR="00CD46BC">
        <w:rPr>
          <w:rFonts w:ascii="Calibri" w:hAnsi="Calibri" w:cs="Calibri"/>
          <w:sz w:val="22"/>
          <w:szCs w:val="22"/>
        </w:rPr>
        <w:t xml:space="preserve">de daadwerkelijke uitvoering van de Periodieke rapportage voortvarend zal worden opgepakt in 2027. </w:t>
      </w:r>
    </w:p>
    <w:p w:rsidR="00CE6966" w:rsidP="00CE6966" w:rsidRDefault="00CE6966" w14:paraId="5BF2022D" w14:textId="77777777">
      <w:pPr>
        <w:rPr>
          <w:rFonts w:ascii="Calibri" w:hAnsi="Calibri" w:cs="Calibri"/>
          <w:sz w:val="22"/>
          <w:szCs w:val="22"/>
        </w:rPr>
      </w:pPr>
    </w:p>
    <w:p w:rsidR="00CE6966" w:rsidP="00CE6966" w:rsidRDefault="00CE6966" w14:paraId="38D1B879" w14:textId="77777777">
      <w:pPr>
        <w:rPr>
          <w:rFonts w:ascii="Calibri" w:hAnsi="Calibri" w:cs="Calibri"/>
          <w:sz w:val="22"/>
          <w:szCs w:val="22"/>
        </w:rPr>
      </w:pPr>
    </w:p>
    <w:p w:rsidRPr="00CC6083" w:rsidR="00CE6966" w:rsidP="00CE6966" w:rsidRDefault="00CE6966" w14:paraId="4AB9C8BD" w14:textId="254179FF">
      <w:pPr>
        <w:rPr>
          <w:color w:val="auto"/>
        </w:rPr>
      </w:pPr>
      <w:r w:rsidRPr="00CC6083">
        <w:rPr>
          <w:color w:val="auto"/>
        </w:rPr>
        <w:t>De Staatssecretaris van Justitie en Veiligheid,</w:t>
      </w:r>
    </w:p>
    <w:p w:rsidRPr="00CC6083" w:rsidR="00CE6966" w:rsidP="00CE6966" w:rsidRDefault="00CE6966" w14:paraId="5456E030" w14:textId="77777777">
      <w:pPr>
        <w:rPr>
          <w:color w:val="auto"/>
        </w:rPr>
      </w:pPr>
    </w:p>
    <w:p w:rsidRPr="00CC6083" w:rsidR="00CE6966" w:rsidP="00CE6966" w:rsidRDefault="00CE6966" w14:paraId="23E37000" w14:textId="77777777">
      <w:pPr>
        <w:rPr>
          <w:color w:val="auto"/>
        </w:rPr>
      </w:pPr>
    </w:p>
    <w:p w:rsidRPr="00CC6083" w:rsidR="00CE6966" w:rsidP="00CE6966" w:rsidRDefault="00CE6966" w14:paraId="674C6C51" w14:textId="77777777">
      <w:pPr>
        <w:rPr>
          <w:color w:val="auto"/>
        </w:rPr>
      </w:pPr>
    </w:p>
    <w:p w:rsidRPr="00CC6083" w:rsidR="00CE6966" w:rsidP="00CE6966" w:rsidRDefault="00CE6966" w14:paraId="79E441BA" w14:textId="77777777">
      <w:pPr>
        <w:rPr>
          <w:color w:val="auto"/>
        </w:rPr>
      </w:pPr>
    </w:p>
    <w:p w:rsidRPr="00CC6083" w:rsidR="00CE6966" w:rsidP="00CE6966" w:rsidRDefault="00CE6966" w14:paraId="431D74FC" w14:textId="609EDE22">
      <w:pPr>
        <w:rPr>
          <w:color w:val="auto"/>
        </w:rPr>
      </w:pPr>
      <w:r w:rsidRPr="00CC6083">
        <w:rPr>
          <w:color w:val="auto"/>
        </w:rPr>
        <w:t>Claudia van Bruggen</w:t>
      </w:r>
    </w:p>
    <w:p w:rsidR="0085499C" w:rsidP="00061D9F" w:rsidRDefault="0085499C" w14:paraId="1F3232EE" w14:textId="5C1DC0B6"/>
    <w:p w:rsidR="005A495D" w:rsidRDefault="005A495D" w14:paraId="37A2136D"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85499C" w:rsidTr="00CE6966" w14:paraId="3D8AC275" w14:textId="77777777">
        <w:trPr>
          <w:gridAfter w:val="1"/>
          <w:wAfter w:w="3620" w:type="dxa"/>
        </w:trPr>
        <w:tc>
          <w:tcPr>
            <w:tcW w:w="3619" w:type="dxa"/>
          </w:tcPr>
          <w:p w:rsidR="0085499C" w:rsidRDefault="0085499C" w14:paraId="4A09C1B5" w14:textId="55F28166"/>
        </w:tc>
        <w:tc>
          <w:tcPr>
            <w:tcW w:w="302" w:type="dxa"/>
          </w:tcPr>
          <w:p w:rsidR="0085499C" w:rsidRDefault="0085499C" w14:paraId="7359226E" w14:textId="77777777"/>
        </w:tc>
      </w:tr>
      <w:tr w:rsidR="0085499C" w:rsidTr="00CE6966" w14:paraId="6C60F66A" w14:textId="77777777">
        <w:tc>
          <w:tcPr>
            <w:tcW w:w="3619" w:type="dxa"/>
          </w:tcPr>
          <w:p w:rsidR="0085499C" w:rsidP="007735AA" w:rsidRDefault="0085499C" w14:paraId="25AB355E" w14:textId="77777777"/>
        </w:tc>
        <w:tc>
          <w:tcPr>
            <w:tcW w:w="302" w:type="dxa"/>
          </w:tcPr>
          <w:p w:rsidR="0085499C" w:rsidRDefault="0085499C" w14:paraId="48262F79" w14:textId="77777777"/>
        </w:tc>
        <w:tc>
          <w:tcPr>
            <w:tcW w:w="3620" w:type="dxa"/>
          </w:tcPr>
          <w:p w:rsidR="0085499C" w:rsidRDefault="0085499C" w14:paraId="68FDD1A8" w14:textId="77777777"/>
        </w:tc>
      </w:tr>
      <w:tr w:rsidR="0085499C" w:rsidTr="00CE6966" w14:paraId="1787DDDA" w14:textId="77777777">
        <w:trPr>
          <w:gridAfter w:val="1"/>
          <w:wAfter w:w="3620" w:type="dxa"/>
        </w:trPr>
        <w:tc>
          <w:tcPr>
            <w:tcW w:w="3619" w:type="dxa"/>
          </w:tcPr>
          <w:p w:rsidR="0085499C" w:rsidRDefault="0085499C" w14:paraId="5EDA3F49" w14:textId="535B1865"/>
        </w:tc>
        <w:tc>
          <w:tcPr>
            <w:tcW w:w="302" w:type="dxa"/>
          </w:tcPr>
          <w:p w:rsidR="0085499C" w:rsidRDefault="0085499C" w14:paraId="75BABA3E" w14:textId="77777777"/>
        </w:tc>
      </w:tr>
    </w:tbl>
    <w:p w:rsidR="00491C44" w:rsidRDefault="00491C44" w14:paraId="5256BB74" w14:textId="77777777"/>
    <w:sectPr w:rsidR="00491C44">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99333" w14:textId="77777777" w:rsidR="00C0444C" w:rsidRDefault="00C0444C">
      <w:pPr>
        <w:spacing w:line="240" w:lineRule="auto"/>
      </w:pPr>
      <w:r>
        <w:separator/>
      </w:r>
    </w:p>
  </w:endnote>
  <w:endnote w:type="continuationSeparator" w:id="0">
    <w:p w14:paraId="3F5BB766" w14:textId="77777777" w:rsidR="00C0444C" w:rsidRDefault="00C044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76C79" w14:textId="77777777" w:rsidR="00B001E7" w:rsidRDefault="00B001E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EFBBE" w14:textId="77777777" w:rsidR="0085499C" w:rsidRDefault="0085499C">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45483" w14:textId="77777777" w:rsidR="00B001E7" w:rsidRDefault="00B001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1E194" w14:textId="77777777" w:rsidR="00C0444C" w:rsidRDefault="00C0444C">
      <w:pPr>
        <w:pStyle w:val="Voetnoottekst"/>
      </w:pPr>
    </w:p>
  </w:footnote>
  <w:footnote w:type="continuationSeparator" w:id="0">
    <w:p w14:paraId="28D03BE6" w14:textId="77777777" w:rsidR="00C0444C" w:rsidRDefault="00C0444C">
      <w:pPr>
        <w:pStyle w:val="Voetnoottekst"/>
      </w:pPr>
    </w:p>
  </w:footnote>
  <w:footnote w:id="1">
    <w:p w14:paraId="53452516" w14:textId="77777777" w:rsidR="00297EFD" w:rsidRDefault="00297EFD" w:rsidP="00297EFD">
      <w:pPr>
        <w:pStyle w:val="Voetnoottekst"/>
      </w:pPr>
      <w:r>
        <w:rPr>
          <w:rStyle w:val="Voetnootmarkering"/>
        </w:rPr>
        <w:footnoteRef/>
      </w:r>
      <w:r>
        <w:t xml:space="preserve"> </w:t>
      </w:r>
      <w:r w:rsidRPr="00481E42">
        <w:t>De Harbersbrief is vernoemd naar de motie van het Kamerlid Harbers c.s. (Kamerstuk 34 000, nr. 36) die voorziet dat de Kamer vooraf wordt geïnformeerd over de planning en onderzoeksopzet van beleidsdoorlichtingen zoals de Periodieke rapportages van ministeries.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996DB" w14:textId="77777777" w:rsidR="00B001E7" w:rsidRDefault="00B001E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CCBE" w14:textId="77777777" w:rsidR="0085499C" w:rsidRDefault="00DA49B8">
    <w:r>
      <w:rPr>
        <w:noProof/>
      </w:rPr>
      <mc:AlternateContent>
        <mc:Choice Requires="wps">
          <w:drawing>
            <wp:anchor distT="0" distB="0" distL="0" distR="0" simplePos="0" relativeHeight="251652096" behindDoc="0" locked="1" layoutInCell="1" allowOverlap="1" wp14:anchorId="7374DF70" wp14:editId="65ACC824">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430C88F" w14:textId="77777777" w:rsidR="00EA375A" w:rsidRDefault="00EA375A"/>
                      </w:txbxContent>
                    </wps:txbx>
                    <wps:bodyPr vert="horz" wrap="square" lIns="0" tIns="0" rIns="0" bIns="0" anchor="t" anchorCtr="0"/>
                  </wps:wsp>
                </a:graphicData>
              </a:graphic>
            </wp:anchor>
          </w:drawing>
        </mc:Choice>
        <mc:Fallback>
          <w:pict>
            <v:shapetype w14:anchorId="7374DF70"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6430C88F" w14:textId="77777777" w:rsidR="00EA375A" w:rsidRDefault="00EA375A"/>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3087020B" wp14:editId="4666283A">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329808A" w14:textId="77777777" w:rsidR="0085499C" w:rsidRDefault="00DA49B8">
                          <w:pPr>
                            <w:pStyle w:val="Referentiegegevensbold"/>
                          </w:pPr>
                          <w:r>
                            <w:t>Directoraat-Generaal Straffen en Beschermen</w:t>
                          </w:r>
                        </w:p>
                        <w:p w14:paraId="1A351456" w14:textId="77777777" w:rsidR="0085499C" w:rsidRDefault="00DA49B8">
                          <w:pPr>
                            <w:pStyle w:val="Referentiegegevens"/>
                          </w:pPr>
                          <w:r>
                            <w:t>Directie Jeugd, Familie en aanpak Criminaliteitsfenomenen</w:t>
                          </w:r>
                        </w:p>
                        <w:p w14:paraId="0159F7CB" w14:textId="77777777" w:rsidR="0085499C" w:rsidRDefault="00DA49B8">
                          <w:pPr>
                            <w:pStyle w:val="Referentiegegevens"/>
                          </w:pPr>
                          <w:r>
                            <w:t>Jeugdbescherming</w:t>
                          </w:r>
                        </w:p>
                        <w:p w14:paraId="7383E456" w14:textId="77777777" w:rsidR="0085499C" w:rsidRDefault="0085499C">
                          <w:pPr>
                            <w:pStyle w:val="WitregelW2"/>
                          </w:pPr>
                        </w:p>
                        <w:p w14:paraId="25DB9CEC" w14:textId="77777777" w:rsidR="0085499C" w:rsidRDefault="00DA49B8">
                          <w:pPr>
                            <w:pStyle w:val="Referentiegegevensbold"/>
                          </w:pPr>
                          <w:r>
                            <w:t>Datum</w:t>
                          </w:r>
                        </w:p>
                        <w:p w14:paraId="751FDB7A" w14:textId="426E41A9" w:rsidR="0085499C" w:rsidRDefault="0085499C">
                          <w:pPr>
                            <w:pStyle w:val="Referentiegegevens"/>
                          </w:pPr>
                          <w:r>
                            <w:fldChar w:fldCharType="begin"/>
                          </w:r>
                          <w:r>
                            <w:instrText xml:space="preserve"> DOCPROPERTY  "Datum"  \* MERGEFORMAT </w:instrText>
                          </w:r>
                          <w:r>
                            <w:fldChar w:fldCharType="separate"/>
                          </w:r>
                          <w:r w:rsidR="00EB01F9">
                            <w:rPr>
                              <w:b/>
                              <w:bCs/>
                            </w:rPr>
                            <w:t>Fout! Onbekende naam voor documenteigenschap.</w:t>
                          </w:r>
                          <w:r>
                            <w:fldChar w:fldCharType="end"/>
                          </w:r>
                        </w:p>
                      </w:txbxContent>
                    </wps:txbx>
                    <wps:bodyPr vert="horz" wrap="square" lIns="0" tIns="0" rIns="0" bIns="0" anchor="t" anchorCtr="0"/>
                  </wps:wsp>
                </a:graphicData>
              </a:graphic>
            </wp:anchor>
          </w:drawing>
        </mc:Choice>
        <mc:Fallback>
          <w:pict>
            <v:shape w14:anchorId="3087020B"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7329808A" w14:textId="77777777" w:rsidR="0085499C" w:rsidRDefault="00DA49B8">
                    <w:pPr>
                      <w:pStyle w:val="Referentiegegevensbold"/>
                    </w:pPr>
                    <w:r>
                      <w:t>Directoraat-Generaal Straffen en Beschermen</w:t>
                    </w:r>
                  </w:p>
                  <w:p w14:paraId="1A351456" w14:textId="77777777" w:rsidR="0085499C" w:rsidRDefault="00DA49B8">
                    <w:pPr>
                      <w:pStyle w:val="Referentiegegevens"/>
                    </w:pPr>
                    <w:r>
                      <w:t>Directie Jeugd, Familie en aanpak Criminaliteitsfenomenen</w:t>
                    </w:r>
                  </w:p>
                  <w:p w14:paraId="0159F7CB" w14:textId="77777777" w:rsidR="0085499C" w:rsidRDefault="00DA49B8">
                    <w:pPr>
                      <w:pStyle w:val="Referentiegegevens"/>
                    </w:pPr>
                    <w:r>
                      <w:t>Jeugdbescherming</w:t>
                    </w:r>
                  </w:p>
                  <w:p w14:paraId="7383E456" w14:textId="77777777" w:rsidR="0085499C" w:rsidRDefault="0085499C">
                    <w:pPr>
                      <w:pStyle w:val="WitregelW2"/>
                    </w:pPr>
                  </w:p>
                  <w:p w14:paraId="25DB9CEC" w14:textId="77777777" w:rsidR="0085499C" w:rsidRDefault="00DA49B8">
                    <w:pPr>
                      <w:pStyle w:val="Referentiegegevensbold"/>
                    </w:pPr>
                    <w:r>
                      <w:t>Datum</w:t>
                    </w:r>
                  </w:p>
                  <w:p w14:paraId="751FDB7A" w14:textId="426E41A9" w:rsidR="0085499C" w:rsidRDefault="0085499C">
                    <w:pPr>
                      <w:pStyle w:val="Referentiegegevens"/>
                    </w:pPr>
                    <w:r>
                      <w:fldChar w:fldCharType="begin"/>
                    </w:r>
                    <w:r>
                      <w:instrText xml:space="preserve"> DOCPROPERTY  "Datum"  \* MERGEFORMAT </w:instrText>
                    </w:r>
                    <w:r>
                      <w:fldChar w:fldCharType="separate"/>
                    </w:r>
                    <w:r w:rsidR="00EB01F9">
                      <w:rPr>
                        <w:b/>
                        <w:bCs/>
                      </w:rPr>
                      <w:t>Fout! Onbekende naam voor documenteigenschap.</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582216CE" wp14:editId="2ED1BF98">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ADA163F" w14:textId="77777777" w:rsidR="00EA375A" w:rsidRDefault="00EA375A"/>
                      </w:txbxContent>
                    </wps:txbx>
                    <wps:bodyPr vert="horz" wrap="square" lIns="0" tIns="0" rIns="0" bIns="0" anchor="t" anchorCtr="0"/>
                  </wps:wsp>
                </a:graphicData>
              </a:graphic>
            </wp:anchor>
          </w:drawing>
        </mc:Choice>
        <mc:Fallback>
          <w:pict>
            <v:shape w14:anchorId="582216CE"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7ADA163F" w14:textId="77777777" w:rsidR="00EA375A" w:rsidRDefault="00EA375A"/>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FAFED21" wp14:editId="5B28ECB2">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87F36CA" w14:textId="5EECA6B1" w:rsidR="0085499C" w:rsidRDefault="00DA49B8">
                          <w:pPr>
                            <w:pStyle w:val="Referentiegegevens"/>
                          </w:pPr>
                          <w:r>
                            <w:t xml:space="preserve">Pagina </w:t>
                          </w:r>
                          <w:r>
                            <w:fldChar w:fldCharType="begin"/>
                          </w:r>
                          <w:r>
                            <w:instrText>PAGE</w:instrText>
                          </w:r>
                          <w:r>
                            <w:fldChar w:fldCharType="separate"/>
                          </w:r>
                          <w:r w:rsidR="00A30658">
                            <w:rPr>
                              <w:noProof/>
                            </w:rPr>
                            <w:t>2</w:t>
                          </w:r>
                          <w:r>
                            <w:fldChar w:fldCharType="end"/>
                          </w:r>
                          <w:r>
                            <w:t xml:space="preserve"> van </w:t>
                          </w:r>
                          <w:r>
                            <w:fldChar w:fldCharType="begin"/>
                          </w:r>
                          <w:r>
                            <w:instrText>NUMPAGES</w:instrText>
                          </w:r>
                          <w:r>
                            <w:fldChar w:fldCharType="separate"/>
                          </w:r>
                          <w:r w:rsidR="00A30658">
                            <w:rPr>
                              <w:noProof/>
                            </w:rPr>
                            <w:t>2</w:t>
                          </w:r>
                          <w:r>
                            <w:fldChar w:fldCharType="end"/>
                          </w:r>
                        </w:p>
                      </w:txbxContent>
                    </wps:txbx>
                    <wps:bodyPr vert="horz" wrap="square" lIns="0" tIns="0" rIns="0" bIns="0" anchor="t" anchorCtr="0"/>
                  </wps:wsp>
                </a:graphicData>
              </a:graphic>
            </wp:anchor>
          </w:drawing>
        </mc:Choice>
        <mc:Fallback>
          <w:pict>
            <v:shape w14:anchorId="3FAFED21"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287F36CA" w14:textId="5EECA6B1" w:rsidR="0085499C" w:rsidRDefault="00DA49B8">
                    <w:pPr>
                      <w:pStyle w:val="Referentiegegevens"/>
                    </w:pPr>
                    <w:r>
                      <w:t xml:space="preserve">Pagina </w:t>
                    </w:r>
                    <w:r>
                      <w:fldChar w:fldCharType="begin"/>
                    </w:r>
                    <w:r>
                      <w:instrText>PAGE</w:instrText>
                    </w:r>
                    <w:r>
                      <w:fldChar w:fldCharType="separate"/>
                    </w:r>
                    <w:r w:rsidR="00A30658">
                      <w:rPr>
                        <w:noProof/>
                      </w:rPr>
                      <w:t>2</w:t>
                    </w:r>
                    <w:r>
                      <w:fldChar w:fldCharType="end"/>
                    </w:r>
                    <w:r>
                      <w:t xml:space="preserve"> van </w:t>
                    </w:r>
                    <w:r>
                      <w:fldChar w:fldCharType="begin"/>
                    </w:r>
                    <w:r>
                      <w:instrText>NUMPAGES</w:instrText>
                    </w:r>
                    <w:r>
                      <w:fldChar w:fldCharType="separate"/>
                    </w:r>
                    <w:r w:rsidR="00A30658">
                      <w:rPr>
                        <w:noProof/>
                      </w:rP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1CDF0" w14:textId="77777777" w:rsidR="0085499C" w:rsidRDefault="00DA49B8">
    <w:pPr>
      <w:spacing w:after="6377" w:line="14" w:lineRule="exact"/>
    </w:pPr>
    <w:r>
      <w:rPr>
        <w:noProof/>
      </w:rPr>
      <mc:AlternateContent>
        <mc:Choice Requires="wps">
          <w:drawing>
            <wp:anchor distT="0" distB="0" distL="0" distR="0" simplePos="0" relativeHeight="251656192" behindDoc="0" locked="1" layoutInCell="1" allowOverlap="1" wp14:anchorId="4C0D3D1C" wp14:editId="32EE29D9">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311E6EE" w14:textId="77777777" w:rsidR="0085499C" w:rsidRDefault="00DA49B8">
                          <w:pPr>
                            <w:spacing w:line="240" w:lineRule="auto"/>
                          </w:pPr>
                          <w:r>
                            <w:rPr>
                              <w:noProof/>
                            </w:rPr>
                            <w:drawing>
                              <wp:inline distT="0" distB="0" distL="0" distR="0" wp14:anchorId="0E1067FE" wp14:editId="267228C2">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C0D3D1C"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4311E6EE" w14:textId="77777777" w:rsidR="0085499C" w:rsidRDefault="00DA49B8">
                    <w:pPr>
                      <w:spacing w:line="240" w:lineRule="auto"/>
                    </w:pPr>
                    <w:r>
                      <w:rPr>
                        <w:noProof/>
                      </w:rPr>
                      <w:drawing>
                        <wp:inline distT="0" distB="0" distL="0" distR="0" wp14:anchorId="0E1067FE" wp14:editId="267228C2">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75C83907" wp14:editId="1D40C186">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A037BF2" w14:textId="77777777" w:rsidR="0085499C" w:rsidRDefault="00DA49B8">
                          <w:pPr>
                            <w:spacing w:line="240" w:lineRule="auto"/>
                          </w:pPr>
                          <w:r>
                            <w:rPr>
                              <w:noProof/>
                            </w:rPr>
                            <w:drawing>
                              <wp:inline distT="0" distB="0" distL="0" distR="0" wp14:anchorId="049257C6" wp14:editId="7D3DEA5E">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5C83907"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2A037BF2" w14:textId="77777777" w:rsidR="0085499C" w:rsidRDefault="00DA49B8">
                    <w:pPr>
                      <w:spacing w:line="240" w:lineRule="auto"/>
                    </w:pPr>
                    <w:r>
                      <w:rPr>
                        <w:noProof/>
                      </w:rPr>
                      <w:drawing>
                        <wp:inline distT="0" distB="0" distL="0" distR="0" wp14:anchorId="049257C6" wp14:editId="7D3DEA5E">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84CEE72" wp14:editId="1A64712B">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9753E50" w14:textId="77777777" w:rsidR="0085499C" w:rsidRDefault="00DA49B8">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584CEE72"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19753E50" w14:textId="77777777" w:rsidR="0085499C" w:rsidRDefault="00DA49B8">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1A564BBA" wp14:editId="7BA3CE85">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225CF5C" w14:textId="77777777" w:rsidR="00CE6966" w:rsidRDefault="00DA49B8">
                          <w:r>
                            <w:t>Aan de Voorzitter van de Tweede Kamer</w:t>
                          </w:r>
                        </w:p>
                        <w:p w14:paraId="6F5A0C45" w14:textId="6F90C673" w:rsidR="0085499C" w:rsidRDefault="00DA49B8">
                          <w:r>
                            <w:t>der Sta</w:t>
                          </w:r>
                          <w:r w:rsidR="00A30658">
                            <w:t>t</w:t>
                          </w:r>
                          <w:r>
                            <w:t>en-Generaal</w:t>
                          </w:r>
                        </w:p>
                        <w:p w14:paraId="6C95AD59" w14:textId="77777777" w:rsidR="0085499C" w:rsidRDefault="00DA49B8">
                          <w:r>
                            <w:t>Postbus 20018</w:t>
                          </w:r>
                        </w:p>
                        <w:p w14:paraId="452819F4" w14:textId="30BB87FF" w:rsidR="0085499C" w:rsidRDefault="00DA49B8">
                          <w:r>
                            <w:t>2500 EA</w:t>
                          </w:r>
                          <w:r w:rsidR="00CE6966">
                            <w:t xml:space="preserve">  </w:t>
                          </w:r>
                          <w:r>
                            <w:t>DEN HAAG</w:t>
                          </w:r>
                        </w:p>
                      </w:txbxContent>
                    </wps:txbx>
                    <wps:bodyPr vert="horz" wrap="square" lIns="0" tIns="0" rIns="0" bIns="0" anchor="t" anchorCtr="0"/>
                  </wps:wsp>
                </a:graphicData>
              </a:graphic>
            </wp:anchor>
          </w:drawing>
        </mc:Choice>
        <mc:Fallback>
          <w:pict>
            <v:shape w14:anchorId="1A564BBA"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3225CF5C" w14:textId="77777777" w:rsidR="00CE6966" w:rsidRDefault="00DA49B8">
                    <w:r>
                      <w:t>Aan de Voorzitter van de Tweede Kamer</w:t>
                    </w:r>
                  </w:p>
                  <w:p w14:paraId="6F5A0C45" w14:textId="6F90C673" w:rsidR="0085499C" w:rsidRDefault="00DA49B8">
                    <w:r>
                      <w:t>der Sta</w:t>
                    </w:r>
                    <w:r w:rsidR="00A30658">
                      <w:t>t</w:t>
                    </w:r>
                    <w:r>
                      <w:t>en-Generaal</w:t>
                    </w:r>
                  </w:p>
                  <w:p w14:paraId="6C95AD59" w14:textId="77777777" w:rsidR="0085499C" w:rsidRDefault="00DA49B8">
                    <w:r>
                      <w:t>Postbus 20018</w:t>
                    </w:r>
                  </w:p>
                  <w:p w14:paraId="452819F4" w14:textId="30BB87FF" w:rsidR="0085499C" w:rsidRDefault="00DA49B8">
                    <w:r>
                      <w:t>2500 EA</w:t>
                    </w:r>
                    <w:r w:rsidR="00CE6966">
                      <w:t xml:space="preserve">  </w:t>
                    </w:r>
                    <w:r>
                      <w:t>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5636CE1C" wp14:editId="0F8DE383">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85499C" w14:paraId="5D3D427A" w14:textId="77777777">
                            <w:trPr>
                              <w:trHeight w:val="240"/>
                            </w:trPr>
                            <w:tc>
                              <w:tcPr>
                                <w:tcW w:w="1140" w:type="dxa"/>
                              </w:tcPr>
                              <w:p w14:paraId="627CC3CC" w14:textId="77777777" w:rsidR="0085499C" w:rsidRDefault="00DA49B8">
                                <w:r>
                                  <w:t>Datum</w:t>
                                </w:r>
                              </w:p>
                            </w:tc>
                            <w:tc>
                              <w:tcPr>
                                <w:tcW w:w="5918" w:type="dxa"/>
                              </w:tcPr>
                              <w:p w14:paraId="677060C5" w14:textId="19CEC5E6" w:rsidR="0085499C" w:rsidRDefault="00CE6966">
                                <w:r>
                                  <w:t>21 september 2026</w:t>
                                </w:r>
                              </w:p>
                            </w:tc>
                          </w:tr>
                          <w:tr w:rsidR="0085499C" w14:paraId="2BD990F2" w14:textId="77777777">
                            <w:trPr>
                              <w:trHeight w:val="240"/>
                            </w:trPr>
                            <w:tc>
                              <w:tcPr>
                                <w:tcW w:w="1140" w:type="dxa"/>
                              </w:tcPr>
                              <w:p w14:paraId="122C2527" w14:textId="77777777" w:rsidR="0085499C" w:rsidRDefault="00DA49B8">
                                <w:r>
                                  <w:t>Betreft</w:t>
                                </w:r>
                              </w:p>
                            </w:tc>
                            <w:tc>
                              <w:tcPr>
                                <w:tcW w:w="5918" w:type="dxa"/>
                              </w:tcPr>
                              <w:p w14:paraId="429A130C" w14:textId="7A1A1498" w:rsidR="0085499C" w:rsidRDefault="008A7B85">
                                <w:r>
                                  <w:t>Uitstel Harbersbrief Periodieke rapportage Jeugdbescherming</w:t>
                                </w:r>
                              </w:p>
                            </w:tc>
                          </w:tr>
                        </w:tbl>
                        <w:p w14:paraId="549A68BB" w14:textId="77777777" w:rsidR="00EA375A" w:rsidRDefault="00EA375A"/>
                      </w:txbxContent>
                    </wps:txbx>
                    <wps:bodyPr vert="horz" wrap="square" lIns="0" tIns="0" rIns="0" bIns="0" anchor="t" anchorCtr="0"/>
                  </wps:wsp>
                </a:graphicData>
              </a:graphic>
            </wp:anchor>
          </w:drawing>
        </mc:Choice>
        <mc:Fallback>
          <w:pict>
            <v:shape w14:anchorId="5636CE1C"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85499C" w14:paraId="5D3D427A" w14:textId="77777777">
                      <w:trPr>
                        <w:trHeight w:val="240"/>
                      </w:trPr>
                      <w:tc>
                        <w:tcPr>
                          <w:tcW w:w="1140" w:type="dxa"/>
                        </w:tcPr>
                        <w:p w14:paraId="627CC3CC" w14:textId="77777777" w:rsidR="0085499C" w:rsidRDefault="00DA49B8">
                          <w:r>
                            <w:t>Datum</w:t>
                          </w:r>
                        </w:p>
                      </w:tc>
                      <w:tc>
                        <w:tcPr>
                          <w:tcW w:w="5918" w:type="dxa"/>
                        </w:tcPr>
                        <w:p w14:paraId="677060C5" w14:textId="19CEC5E6" w:rsidR="0085499C" w:rsidRDefault="00CE6966">
                          <w:r>
                            <w:t>21 september 2026</w:t>
                          </w:r>
                        </w:p>
                      </w:tc>
                    </w:tr>
                    <w:tr w:rsidR="0085499C" w14:paraId="2BD990F2" w14:textId="77777777">
                      <w:trPr>
                        <w:trHeight w:val="240"/>
                      </w:trPr>
                      <w:tc>
                        <w:tcPr>
                          <w:tcW w:w="1140" w:type="dxa"/>
                        </w:tcPr>
                        <w:p w14:paraId="122C2527" w14:textId="77777777" w:rsidR="0085499C" w:rsidRDefault="00DA49B8">
                          <w:r>
                            <w:t>Betreft</w:t>
                          </w:r>
                        </w:p>
                      </w:tc>
                      <w:tc>
                        <w:tcPr>
                          <w:tcW w:w="5918" w:type="dxa"/>
                        </w:tcPr>
                        <w:p w14:paraId="429A130C" w14:textId="7A1A1498" w:rsidR="0085499C" w:rsidRDefault="008A7B85">
                          <w:r>
                            <w:t>Uitstel Harbersbrief Periodieke rapportage Jeugdbescherming</w:t>
                          </w:r>
                        </w:p>
                      </w:tc>
                    </w:tr>
                  </w:tbl>
                  <w:p w14:paraId="549A68BB" w14:textId="77777777" w:rsidR="00EA375A" w:rsidRDefault="00EA375A"/>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515DDC2D" wp14:editId="18D47E0C">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1AD7FBD" w14:textId="77777777" w:rsidR="0085499C" w:rsidRDefault="00DA49B8">
                          <w:pPr>
                            <w:pStyle w:val="Referentiegegevensbold"/>
                          </w:pPr>
                          <w:r>
                            <w:t>Directoraat-Generaal Straffen en Beschermen</w:t>
                          </w:r>
                        </w:p>
                        <w:p w14:paraId="480A2AC9" w14:textId="77777777" w:rsidR="0085499C" w:rsidRDefault="00DA49B8">
                          <w:pPr>
                            <w:pStyle w:val="Referentiegegevens"/>
                          </w:pPr>
                          <w:r>
                            <w:t>Directie Jeugd, Familie en aanpak Criminaliteitsfenomenen</w:t>
                          </w:r>
                        </w:p>
                        <w:p w14:paraId="4918328B" w14:textId="77777777" w:rsidR="0085499C" w:rsidRDefault="00DA49B8">
                          <w:pPr>
                            <w:pStyle w:val="Referentiegegevens"/>
                          </w:pPr>
                          <w:r>
                            <w:t>Jeugdbescherming</w:t>
                          </w:r>
                        </w:p>
                        <w:p w14:paraId="4057C9F3" w14:textId="77777777" w:rsidR="0085499C" w:rsidRDefault="0085499C">
                          <w:pPr>
                            <w:pStyle w:val="WitregelW1"/>
                          </w:pPr>
                        </w:p>
                        <w:p w14:paraId="02EB45C0" w14:textId="77777777" w:rsidR="0085499C" w:rsidRDefault="00DA49B8">
                          <w:pPr>
                            <w:pStyle w:val="Referentiegegevens"/>
                          </w:pPr>
                          <w:r>
                            <w:t>Turfmarkt 147</w:t>
                          </w:r>
                        </w:p>
                        <w:p w14:paraId="16DF7B65" w14:textId="77777777" w:rsidR="0085499C" w:rsidRDefault="00DA49B8">
                          <w:pPr>
                            <w:pStyle w:val="Referentiegegevens"/>
                          </w:pPr>
                          <w:r>
                            <w:t>2511 DP  Den Haag</w:t>
                          </w:r>
                        </w:p>
                        <w:p w14:paraId="168D7E5B" w14:textId="77777777" w:rsidR="0085499C" w:rsidRDefault="00DA49B8">
                          <w:pPr>
                            <w:pStyle w:val="Referentiegegevens"/>
                          </w:pPr>
                          <w:r>
                            <w:t>Postbus 20301</w:t>
                          </w:r>
                        </w:p>
                        <w:p w14:paraId="4D351710" w14:textId="77777777" w:rsidR="0085499C" w:rsidRDefault="00DA49B8">
                          <w:pPr>
                            <w:pStyle w:val="Referentiegegevens"/>
                          </w:pPr>
                          <w:r>
                            <w:t>2500 EH  Den Haag</w:t>
                          </w:r>
                        </w:p>
                        <w:p w14:paraId="08C2AEE3" w14:textId="77777777" w:rsidR="0085499C" w:rsidRDefault="00DA49B8">
                          <w:pPr>
                            <w:pStyle w:val="Referentiegegevens"/>
                          </w:pPr>
                          <w:r>
                            <w:t>www.rijksoverheid.nl/jenv</w:t>
                          </w:r>
                        </w:p>
                        <w:p w14:paraId="2FBBE76C" w14:textId="77777777" w:rsidR="0085499C" w:rsidRDefault="0085499C">
                          <w:pPr>
                            <w:pStyle w:val="WitregelW1"/>
                          </w:pPr>
                        </w:p>
                        <w:p w14:paraId="56A9F379" w14:textId="29FD681F" w:rsidR="0085499C" w:rsidRDefault="0085499C">
                          <w:pPr>
                            <w:pStyle w:val="Referentiegegevensbold"/>
                          </w:pPr>
                        </w:p>
                        <w:p w14:paraId="50868753" w14:textId="77777777" w:rsidR="00CE6966" w:rsidRDefault="00CE6966" w:rsidP="00CE6966">
                          <w:pPr>
                            <w:pStyle w:val="Referentiegegevensbold"/>
                          </w:pPr>
                          <w:r>
                            <w:t>Onze referentie</w:t>
                          </w:r>
                        </w:p>
                        <w:p w14:paraId="54026746" w14:textId="6794D952" w:rsidR="00CE6966" w:rsidRDefault="00CE6966" w:rsidP="00CE6966">
                          <w:pPr>
                            <w:pStyle w:val="Referentiegegevens"/>
                          </w:pPr>
                          <w:r w:rsidRPr="00DA458F">
                            <w:t>7</w:t>
                          </w:r>
                          <w:r>
                            <w:t>994151</w:t>
                          </w:r>
                        </w:p>
                        <w:p w14:paraId="5CA8C757" w14:textId="6954FBAA" w:rsidR="0085499C" w:rsidRDefault="0085499C">
                          <w:pPr>
                            <w:pStyle w:val="Referentiegegevens"/>
                          </w:pPr>
                        </w:p>
                      </w:txbxContent>
                    </wps:txbx>
                    <wps:bodyPr vert="horz" wrap="square" lIns="0" tIns="0" rIns="0" bIns="0" anchor="t" anchorCtr="0"/>
                  </wps:wsp>
                </a:graphicData>
              </a:graphic>
            </wp:anchor>
          </w:drawing>
        </mc:Choice>
        <mc:Fallback>
          <w:pict>
            <v:shape w14:anchorId="515DDC2D"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11AD7FBD" w14:textId="77777777" w:rsidR="0085499C" w:rsidRDefault="00DA49B8">
                    <w:pPr>
                      <w:pStyle w:val="Referentiegegevensbold"/>
                    </w:pPr>
                    <w:r>
                      <w:t>Directoraat-Generaal Straffen en Beschermen</w:t>
                    </w:r>
                  </w:p>
                  <w:p w14:paraId="480A2AC9" w14:textId="77777777" w:rsidR="0085499C" w:rsidRDefault="00DA49B8">
                    <w:pPr>
                      <w:pStyle w:val="Referentiegegevens"/>
                    </w:pPr>
                    <w:r>
                      <w:t>Directie Jeugd, Familie en aanpak Criminaliteitsfenomenen</w:t>
                    </w:r>
                  </w:p>
                  <w:p w14:paraId="4918328B" w14:textId="77777777" w:rsidR="0085499C" w:rsidRDefault="00DA49B8">
                    <w:pPr>
                      <w:pStyle w:val="Referentiegegevens"/>
                    </w:pPr>
                    <w:r>
                      <w:t>Jeugdbescherming</w:t>
                    </w:r>
                  </w:p>
                  <w:p w14:paraId="4057C9F3" w14:textId="77777777" w:rsidR="0085499C" w:rsidRDefault="0085499C">
                    <w:pPr>
                      <w:pStyle w:val="WitregelW1"/>
                    </w:pPr>
                  </w:p>
                  <w:p w14:paraId="02EB45C0" w14:textId="77777777" w:rsidR="0085499C" w:rsidRDefault="00DA49B8">
                    <w:pPr>
                      <w:pStyle w:val="Referentiegegevens"/>
                    </w:pPr>
                    <w:r>
                      <w:t>Turfmarkt 147</w:t>
                    </w:r>
                  </w:p>
                  <w:p w14:paraId="16DF7B65" w14:textId="77777777" w:rsidR="0085499C" w:rsidRDefault="00DA49B8">
                    <w:pPr>
                      <w:pStyle w:val="Referentiegegevens"/>
                    </w:pPr>
                    <w:r>
                      <w:t>2511 DP  Den Haag</w:t>
                    </w:r>
                  </w:p>
                  <w:p w14:paraId="168D7E5B" w14:textId="77777777" w:rsidR="0085499C" w:rsidRDefault="00DA49B8">
                    <w:pPr>
                      <w:pStyle w:val="Referentiegegevens"/>
                    </w:pPr>
                    <w:r>
                      <w:t>Postbus 20301</w:t>
                    </w:r>
                  </w:p>
                  <w:p w14:paraId="4D351710" w14:textId="77777777" w:rsidR="0085499C" w:rsidRDefault="00DA49B8">
                    <w:pPr>
                      <w:pStyle w:val="Referentiegegevens"/>
                    </w:pPr>
                    <w:r>
                      <w:t>2500 EH  Den Haag</w:t>
                    </w:r>
                  </w:p>
                  <w:p w14:paraId="08C2AEE3" w14:textId="77777777" w:rsidR="0085499C" w:rsidRDefault="00DA49B8">
                    <w:pPr>
                      <w:pStyle w:val="Referentiegegevens"/>
                    </w:pPr>
                    <w:r>
                      <w:t>www.rijksoverheid.nl/jenv</w:t>
                    </w:r>
                  </w:p>
                  <w:p w14:paraId="2FBBE76C" w14:textId="77777777" w:rsidR="0085499C" w:rsidRDefault="0085499C">
                    <w:pPr>
                      <w:pStyle w:val="WitregelW1"/>
                    </w:pPr>
                  </w:p>
                  <w:p w14:paraId="56A9F379" w14:textId="29FD681F" w:rsidR="0085499C" w:rsidRDefault="0085499C">
                    <w:pPr>
                      <w:pStyle w:val="Referentiegegevensbold"/>
                    </w:pPr>
                  </w:p>
                  <w:p w14:paraId="50868753" w14:textId="77777777" w:rsidR="00CE6966" w:rsidRDefault="00CE6966" w:rsidP="00CE6966">
                    <w:pPr>
                      <w:pStyle w:val="Referentiegegevensbold"/>
                    </w:pPr>
                    <w:r>
                      <w:t>Onze referentie</w:t>
                    </w:r>
                  </w:p>
                  <w:p w14:paraId="54026746" w14:textId="6794D952" w:rsidR="00CE6966" w:rsidRDefault="00CE6966" w:rsidP="00CE6966">
                    <w:pPr>
                      <w:pStyle w:val="Referentiegegevens"/>
                    </w:pPr>
                    <w:r w:rsidRPr="00DA458F">
                      <w:t>7</w:t>
                    </w:r>
                    <w:r>
                      <w:t>994151</w:t>
                    </w:r>
                  </w:p>
                  <w:p w14:paraId="5CA8C757" w14:textId="6954FBAA" w:rsidR="0085499C" w:rsidRDefault="0085499C">
                    <w:pPr>
                      <w:pStyle w:val="Referentiegegevens"/>
                    </w:pP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2AF441B7" wp14:editId="7789DB86">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435A895" w14:textId="77777777" w:rsidR="0085499C" w:rsidRDefault="00DA49B8">
                          <w:pPr>
                            <w:pStyle w:val="Referentiegegevens"/>
                          </w:pPr>
                          <w:r>
                            <w:t xml:space="preserve">Pagina </w:t>
                          </w:r>
                          <w:r>
                            <w:fldChar w:fldCharType="begin"/>
                          </w:r>
                          <w:r>
                            <w:instrText>PAGE</w:instrText>
                          </w:r>
                          <w:r>
                            <w:fldChar w:fldCharType="separate"/>
                          </w:r>
                          <w:r w:rsidR="000A6631">
                            <w:rPr>
                              <w:noProof/>
                            </w:rPr>
                            <w:t>1</w:t>
                          </w:r>
                          <w:r>
                            <w:fldChar w:fldCharType="end"/>
                          </w:r>
                          <w:r>
                            <w:t xml:space="preserve"> van </w:t>
                          </w:r>
                          <w:r>
                            <w:fldChar w:fldCharType="begin"/>
                          </w:r>
                          <w:r>
                            <w:instrText>NUMPAGES</w:instrText>
                          </w:r>
                          <w:r>
                            <w:fldChar w:fldCharType="separate"/>
                          </w:r>
                          <w:r w:rsidR="000A6631">
                            <w:rPr>
                              <w:noProof/>
                            </w:rPr>
                            <w:t>1</w:t>
                          </w:r>
                          <w:r>
                            <w:fldChar w:fldCharType="end"/>
                          </w:r>
                        </w:p>
                      </w:txbxContent>
                    </wps:txbx>
                    <wps:bodyPr vert="horz" wrap="square" lIns="0" tIns="0" rIns="0" bIns="0" anchor="t" anchorCtr="0"/>
                  </wps:wsp>
                </a:graphicData>
              </a:graphic>
            </wp:anchor>
          </w:drawing>
        </mc:Choice>
        <mc:Fallback>
          <w:pict>
            <v:shape w14:anchorId="2AF441B7"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2435A895" w14:textId="77777777" w:rsidR="0085499C" w:rsidRDefault="00DA49B8">
                    <w:pPr>
                      <w:pStyle w:val="Referentiegegevens"/>
                    </w:pPr>
                    <w:r>
                      <w:t xml:space="preserve">Pagina </w:t>
                    </w:r>
                    <w:r>
                      <w:fldChar w:fldCharType="begin"/>
                    </w:r>
                    <w:r>
                      <w:instrText>PAGE</w:instrText>
                    </w:r>
                    <w:r>
                      <w:fldChar w:fldCharType="separate"/>
                    </w:r>
                    <w:r w:rsidR="000A6631">
                      <w:rPr>
                        <w:noProof/>
                      </w:rPr>
                      <w:t>1</w:t>
                    </w:r>
                    <w:r>
                      <w:fldChar w:fldCharType="end"/>
                    </w:r>
                    <w:r>
                      <w:t xml:space="preserve"> van </w:t>
                    </w:r>
                    <w:r>
                      <w:fldChar w:fldCharType="begin"/>
                    </w:r>
                    <w:r>
                      <w:instrText>NUMPAGES</w:instrText>
                    </w:r>
                    <w:r>
                      <w:fldChar w:fldCharType="separate"/>
                    </w:r>
                    <w:r w:rsidR="000A6631">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7EB79FE8" wp14:editId="657E8DC7">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F386627" w14:textId="77777777" w:rsidR="00EA375A" w:rsidRDefault="00EA375A"/>
                      </w:txbxContent>
                    </wps:txbx>
                    <wps:bodyPr vert="horz" wrap="square" lIns="0" tIns="0" rIns="0" bIns="0" anchor="t" anchorCtr="0"/>
                  </wps:wsp>
                </a:graphicData>
              </a:graphic>
            </wp:anchor>
          </w:drawing>
        </mc:Choice>
        <mc:Fallback>
          <w:pict>
            <v:shape w14:anchorId="7EB79FE8"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0F386627" w14:textId="77777777" w:rsidR="00EA375A" w:rsidRDefault="00EA375A"/>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C2A31A"/>
    <w:multiLevelType w:val="multilevel"/>
    <w:tmpl w:val="2D70E0F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F363087C"/>
    <w:multiLevelType w:val="multilevel"/>
    <w:tmpl w:val="EC3854B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7AF21120"/>
    <w:multiLevelType w:val="multilevel"/>
    <w:tmpl w:val="D244BCA7"/>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7B727E84"/>
    <w:multiLevelType w:val="multilevel"/>
    <w:tmpl w:val="283DF27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630399330">
    <w:abstractNumId w:val="2"/>
  </w:num>
  <w:num w:numId="2" w16cid:durableId="983704246">
    <w:abstractNumId w:val="1"/>
  </w:num>
  <w:num w:numId="3" w16cid:durableId="135873937">
    <w:abstractNumId w:val="3"/>
  </w:num>
  <w:num w:numId="4" w16cid:durableId="484589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99C"/>
    <w:rsid w:val="00010AAE"/>
    <w:rsid w:val="000300F5"/>
    <w:rsid w:val="00061D9F"/>
    <w:rsid w:val="00085953"/>
    <w:rsid w:val="000A6631"/>
    <w:rsid w:val="001A0F40"/>
    <w:rsid w:val="002038B8"/>
    <w:rsid w:val="002439F5"/>
    <w:rsid w:val="002468B6"/>
    <w:rsid w:val="002524EE"/>
    <w:rsid w:val="00277812"/>
    <w:rsid w:val="00297EFD"/>
    <w:rsid w:val="002D49D9"/>
    <w:rsid w:val="002E27E9"/>
    <w:rsid w:val="0034453C"/>
    <w:rsid w:val="003448D9"/>
    <w:rsid w:val="0035267D"/>
    <w:rsid w:val="00361D95"/>
    <w:rsid w:val="003640FB"/>
    <w:rsid w:val="003671F6"/>
    <w:rsid w:val="00391FBD"/>
    <w:rsid w:val="00461F9D"/>
    <w:rsid w:val="00481E42"/>
    <w:rsid w:val="00491C44"/>
    <w:rsid w:val="00594434"/>
    <w:rsid w:val="005A495D"/>
    <w:rsid w:val="006B55F4"/>
    <w:rsid w:val="007735AA"/>
    <w:rsid w:val="0077741E"/>
    <w:rsid w:val="007B0078"/>
    <w:rsid w:val="007B696E"/>
    <w:rsid w:val="007C5396"/>
    <w:rsid w:val="0085499C"/>
    <w:rsid w:val="0086030F"/>
    <w:rsid w:val="008A42A1"/>
    <w:rsid w:val="008A5170"/>
    <w:rsid w:val="008A7B85"/>
    <w:rsid w:val="008C1D63"/>
    <w:rsid w:val="008D00E2"/>
    <w:rsid w:val="008E535F"/>
    <w:rsid w:val="00915F8C"/>
    <w:rsid w:val="0093013D"/>
    <w:rsid w:val="00965509"/>
    <w:rsid w:val="00976F29"/>
    <w:rsid w:val="009857A3"/>
    <w:rsid w:val="009879AC"/>
    <w:rsid w:val="009E3FB3"/>
    <w:rsid w:val="009F5798"/>
    <w:rsid w:val="00A30658"/>
    <w:rsid w:val="00A4532E"/>
    <w:rsid w:val="00A9080D"/>
    <w:rsid w:val="00AA7317"/>
    <w:rsid w:val="00AF46D9"/>
    <w:rsid w:val="00B001E7"/>
    <w:rsid w:val="00B128FB"/>
    <w:rsid w:val="00B16C96"/>
    <w:rsid w:val="00B9593E"/>
    <w:rsid w:val="00C0444C"/>
    <w:rsid w:val="00C33B28"/>
    <w:rsid w:val="00C408B9"/>
    <w:rsid w:val="00CD46BC"/>
    <w:rsid w:val="00CE6966"/>
    <w:rsid w:val="00D06756"/>
    <w:rsid w:val="00D6208D"/>
    <w:rsid w:val="00DA1C17"/>
    <w:rsid w:val="00DA49B8"/>
    <w:rsid w:val="00DC5AD4"/>
    <w:rsid w:val="00DC7E26"/>
    <w:rsid w:val="00E45028"/>
    <w:rsid w:val="00E63CB3"/>
    <w:rsid w:val="00EA375A"/>
    <w:rsid w:val="00EB01F9"/>
    <w:rsid w:val="00EE62BE"/>
    <w:rsid w:val="00EF3854"/>
    <w:rsid w:val="00F35600"/>
    <w:rsid w:val="00F35C4F"/>
    <w:rsid w:val="00F47A15"/>
    <w:rsid w:val="00F57FF3"/>
    <w:rsid w:val="00F81765"/>
    <w:rsid w:val="00F90064"/>
    <w:rsid w:val="00FD1F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86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A3065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30658"/>
    <w:rPr>
      <w:rFonts w:ascii="Verdana" w:hAnsi="Verdana"/>
      <w:color w:val="000000"/>
      <w:sz w:val="18"/>
      <w:szCs w:val="18"/>
    </w:rPr>
  </w:style>
  <w:style w:type="paragraph" w:styleId="Voettekst">
    <w:name w:val="footer"/>
    <w:basedOn w:val="Standaard"/>
    <w:link w:val="VoettekstChar"/>
    <w:uiPriority w:val="99"/>
    <w:unhideWhenUsed/>
    <w:rsid w:val="00A3065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30658"/>
    <w:rPr>
      <w:rFonts w:ascii="Verdana" w:hAnsi="Verdana"/>
      <w:color w:val="000000"/>
      <w:sz w:val="18"/>
      <w:szCs w:val="18"/>
    </w:rPr>
  </w:style>
  <w:style w:type="character" w:styleId="Verwijzingopmerking">
    <w:name w:val="annotation reference"/>
    <w:basedOn w:val="Standaardalinea-lettertype"/>
    <w:uiPriority w:val="99"/>
    <w:semiHidden/>
    <w:unhideWhenUsed/>
    <w:rsid w:val="00F35600"/>
    <w:rPr>
      <w:sz w:val="16"/>
      <w:szCs w:val="16"/>
    </w:rPr>
  </w:style>
  <w:style w:type="paragraph" w:styleId="Tekstopmerking">
    <w:name w:val="annotation text"/>
    <w:basedOn w:val="Standaard"/>
    <w:link w:val="TekstopmerkingChar"/>
    <w:uiPriority w:val="99"/>
    <w:unhideWhenUsed/>
    <w:rsid w:val="00F35600"/>
    <w:pPr>
      <w:spacing w:line="240" w:lineRule="auto"/>
    </w:pPr>
    <w:rPr>
      <w:sz w:val="20"/>
      <w:szCs w:val="20"/>
    </w:rPr>
  </w:style>
  <w:style w:type="character" w:customStyle="1" w:styleId="TekstopmerkingChar">
    <w:name w:val="Tekst opmerking Char"/>
    <w:basedOn w:val="Standaardalinea-lettertype"/>
    <w:link w:val="Tekstopmerking"/>
    <w:uiPriority w:val="99"/>
    <w:rsid w:val="00F35600"/>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F35600"/>
    <w:rPr>
      <w:b/>
      <w:bCs/>
    </w:rPr>
  </w:style>
  <w:style w:type="character" w:customStyle="1" w:styleId="OnderwerpvanopmerkingChar">
    <w:name w:val="Onderwerp van opmerking Char"/>
    <w:basedOn w:val="TekstopmerkingChar"/>
    <w:link w:val="Onderwerpvanopmerking"/>
    <w:uiPriority w:val="99"/>
    <w:semiHidden/>
    <w:rsid w:val="00F35600"/>
    <w:rPr>
      <w:rFonts w:ascii="Verdana" w:hAnsi="Verdana"/>
      <w:b/>
      <w:bCs/>
      <w:color w:val="000000"/>
    </w:rPr>
  </w:style>
  <w:style w:type="character" w:styleId="Voetnootmarkering">
    <w:name w:val="footnote reference"/>
    <w:basedOn w:val="Standaardalinea-lettertype"/>
    <w:uiPriority w:val="99"/>
    <w:semiHidden/>
    <w:unhideWhenUsed/>
    <w:rsid w:val="009857A3"/>
    <w:rPr>
      <w:vertAlign w:val="superscript"/>
    </w:rPr>
  </w:style>
  <w:style w:type="paragraph" w:styleId="Revisie">
    <w:name w:val="Revision"/>
    <w:hidden/>
    <w:uiPriority w:val="99"/>
    <w:semiHidden/>
    <w:rsid w:val="00F81765"/>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177146">
      <w:bodyDiv w:val="1"/>
      <w:marLeft w:val="0"/>
      <w:marRight w:val="0"/>
      <w:marTop w:val="0"/>
      <w:marBottom w:val="0"/>
      <w:divBdr>
        <w:top w:val="none" w:sz="0" w:space="0" w:color="auto"/>
        <w:left w:val="none" w:sz="0" w:space="0" w:color="auto"/>
        <w:bottom w:val="none" w:sz="0" w:space="0" w:color="auto"/>
        <w:right w:val="none" w:sz="0" w:space="0" w:color="auto"/>
      </w:divBdr>
      <w:divsChild>
        <w:div w:id="1315645511">
          <w:marLeft w:val="0"/>
          <w:marRight w:val="0"/>
          <w:marTop w:val="0"/>
          <w:marBottom w:val="0"/>
          <w:divBdr>
            <w:top w:val="none" w:sz="0" w:space="0" w:color="auto"/>
            <w:left w:val="none" w:sz="0" w:space="0" w:color="auto"/>
            <w:bottom w:val="none" w:sz="0" w:space="0" w:color="auto"/>
            <w:right w:val="none" w:sz="0" w:space="0" w:color="auto"/>
          </w:divBdr>
          <w:divsChild>
            <w:div w:id="1047797314">
              <w:marLeft w:val="0"/>
              <w:marRight w:val="0"/>
              <w:marTop w:val="180"/>
              <w:marBottom w:val="240"/>
              <w:divBdr>
                <w:top w:val="none" w:sz="0" w:space="0" w:color="auto"/>
                <w:left w:val="none" w:sz="0" w:space="0" w:color="auto"/>
                <w:bottom w:val="none" w:sz="0" w:space="0" w:color="auto"/>
                <w:right w:val="none" w:sz="0" w:space="0" w:color="auto"/>
              </w:divBdr>
            </w:div>
          </w:divsChild>
        </w:div>
        <w:div w:id="874732894">
          <w:marLeft w:val="0"/>
          <w:marRight w:val="0"/>
          <w:marTop w:val="0"/>
          <w:marBottom w:val="0"/>
          <w:divBdr>
            <w:top w:val="none" w:sz="0" w:space="0" w:color="auto"/>
            <w:left w:val="none" w:sz="0" w:space="0" w:color="auto"/>
            <w:bottom w:val="none" w:sz="0" w:space="0" w:color="auto"/>
            <w:right w:val="none" w:sz="0" w:space="0" w:color="auto"/>
          </w:divBdr>
          <w:divsChild>
            <w:div w:id="132567173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087261038">
      <w:bodyDiv w:val="1"/>
      <w:marLeft w:val="0"/>
      <w:marRight w:val="0"/>
      <w:marTop w:val="0"/>
      <w:marBottom w:val="0"/>
      <w:divBdr>
        <w:top w:val="none" w:sz="0" w:space="0" w:color="auto"/>
        <w:left w:val="none" w:sz="0" w:space="0" w:color="auto"/>
        <w:bottom w:val="none" w:sz="0" w:space="0" w:color="auto"/>
        <w:right w:val="none" w:sz="0" w:space="0" w:color="auto"/>
      </w:divBdr>
      <w:divsChild>
        <w:div w:id="1731805907">
          <w:marLeft w:val="0"/>
          <w:marRight w:val="0"/>
          <w:marTop w:val="0"/>
          <w:marBottom w:val="0"/>
          <w:divBdr>
            <w:top w:val="none" w:sz="0" w:space="0" w:color="auto"/>
            <w:left w:val="none" w:sz="0" w:space="0" w:color="auto"/>
            <w:bottom w:val="none" w:sz="0" w:space="0" w:color="auto"/>
            <w:right w:val="none" w:sz="0" w:space="0" w:color="auto"/>
          </w:divBdr>
          <w:divsChild>
            <w:div w:id="46145451">
              <w:marLeft w:val="0"/>
              <w:marRight w:val="0"/>
              <w:marTop w:val="180"/>
              <w:marBottom w:val="240"/>
              <w:divBdr>
                <w:top w:val="none" w:sz="0" w:space="0" w:color="auto"/>
                <w:left w:val="none" w:sz="0" w:space="0" w:color="auto"/>
                <w:bottom w:val="none" w:sz="0" w:space="0" w:color="auto"/>
                <w:right w:val="none" w:sz="0" w:space="0" w:color="auto"/>
              </w:divBdr>
            </w:div>
          </w:divsChild>
        </w:div>
        <w:div w:id="1943955126">
          <w:marLeft w:val="0"/>
          <w:marRight w:val="0"/>
          <w:marTop w:val="0"/>
          <w:marBottom w:val="0"/>
          <w:divBdr>
            <w:top w:val="none" w:sz="0" w:space="0" w:color="auto"/>
            <w:left w:val="none" w:sz="0" w:space="0" w:color="auto"/>
            <w:bottom w:val="none" w:sz="0" w:space="0" w:color="auto"/>
            <w:right w:val="none" w:sz="0" w:space="0" w:color="auto"/>
          </w:divBdr>
          <w:divsChild>
            <w:div w:id="57632913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230</ap:Words>
  <ap:Characters>1267</ap:Characters>
  <ap:DocSecurity>0</ap:DocSecurity>
  <ap:Lines>10</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2026-09-21T07:57:00.0000000Z</dcterms:created>
  <dcterms:modified xsi:type="dcterms:W3CDTF">2026-09-21T08:00:00.0000000Z</dcterms:modified>
  <dc:description>------------------------</dc:description>
  <dc:subject/>
  <keywords/>
  <version/>
  <category/>
</coreProperties>
</file>