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2A31" w:rsidR="002C6183" w:rsidP="002C6183" w:rsidRDefault="00C016EA" w14:paraId="50A803C8" w14:textId="20379665">
      <w:pPr>
        <w:shd w:val="clear" w:color="auto" w:fill="FBFBF8"/>
        <w:spacing w:after="0" w:line="240" w:lineRule="auto"/>
        <w:outlineLvl w:val="2"/>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t>De gevolgen van het</w:t>
      </w:r>
      <w:r w:rsidRPr="000D2A31" w:rsidR="002C6183">
        <w:rPr>
          <w:rFonts w:ascii="Verdana" w:hAnsi="Verdana" w:eastAsia="Times New Roman" w:cs="Arial"/>
          <w:kern w:val="0"/>
          <w:sz w:val="20"/>
          <w:szCs w:val="20"/>
          <w:lang w:eastAsia="nl-NL"/>
          <w14:ligatures w14:val="none"/>
        </w:rPr>
        <w:t xml:space="preserve"> </w:t>
      </w:r>
      <w:r w:rsidRPr="000D2A31">
        <w:rPr>
          <w:rFonts w:ascii="Verdana" w:hAnsi="Verdana" w:eastAsia="Times New Roman" w:cs="Arial"/>
          <w:kern w:val="0"/>
          <w:sz w:val="20"/>
          <w:szCs w:val="20"/>
          <w:lang w:eastAsia="nl-NL"/>
          <w14:ligatures w14:val="none"/>
        </w:rPr>
        <w:t>v</w:t>
      </w:r>
      <w:r w:rsidRPr="000D2A31" w:rsidR="002C6183">
        <w:rPr>
          <w:rFonts w:ascii="Verdana" w:hAnsi="Verdana" w:eastAsia="Times New Roman" w:cs="Arial"/>
          <w:kern w:val="0"/>
          <w:sz w:val="20"/>
          <w:szCs w:val="20"/>
          <w:lang w:eastAsia="nl-NL"/>
          <w14:ligatures w14:val="none"/>
        </w:rPr>
        <w:t>erdwijnen van Sektesignaal</w:t>
      </w:r>
      <w:r w:rsidRPr="000D2A31">
        <w:rPr>
          <w:rFonts w:ascii="Verdana" w:hAnsi="Verdana" w:eastAsia="Times New Roman" w:cs="Arial"/>
          <w:kern w:val="0"/>
          <w:sz w:val="20"/>
          <w:szCs w:val="20"/>
          <w:lang w:eastAsia="nl-NL"/>
          <w14:ligatures w14:val="none"/>
        </w:rPr>
        <w:t xml:space="preserve"> per 01-01-2020:</w:t>
      </w:r>
    </w:p>
    <w:p w:rsidRPr="000D2A31" w:rsidR="002C6183" w:rsidP="002C6183" w:rsidRDefault="00EE5466" w14:paraId="58A5FD6D" w14:textId="77777777">
      <w:pPr>
        <w:spacing w:after="240" w:line="240" w:lineRule="auto"/>
        <w:rPr>
          <w:rFonts w:ascii="Verdana" w:hAnsi="Verdana" w:eastAsia="Times New Roman" w:cs="Times New Roman"/>
          <w:kern w:val="0"/>
          <w:sz w:val="20"/>
          <w:szCs w:val="20"/>
          <w:lang w:eastAsia="nl-NL"/>
          <w14:ligatures w14:val="none"/>
        </w:rPr>
      </w:pPr>
      <w:r>
        <w:rPr>
          <w:rFonts w:ascii="Verdana" w:hAnsi="Verdana" w:eastAsia="Times New Roman" w:cs="Times New Roman"/>
          <w:noProof/>
          <w:kern w:val="0"/>
          <w:sz w:val="20"/>
          <w:szCs w:val="20"/>
          <w:lang w:eastAsia="nl-NL"/>
          <w14:ligatures w14:val="none"/>
        </w:rPr>
      </w:r>
      <w:r w:rsidR="00EE5466">
        <w:rPr>
          <w:rFonts w:ascii="Verdana" w:hAnsi="Verdana" w:eastAsia="Times New Roman" w:cs="Times New Roman"/>
          <w:noProof/>
          <w:kern w:val="0"/>
          <w:sz w:val="20"/>
          <w:szCs w:val="20"/>
          <w:lang w:eastAsia="nl-NL"/>
          <w14:ligatures w14:val="none"/>
        </w:rPr>
        <w:pict w14:anchorId="1DFADF77">
          <v:rect id="_x0000_i1025" style="width:282.75pt;height:.05pt;mso-width-percent:0;mso-height-percent:0;mso-width-percent:0;mso-height-percent:0" alt="" o:hr="t" o:hrstd="t" o:hrpct="0" o:hralign="center" fillcolor="#a0a0a0" stroked="f"/>
        </w:pict>
      </w:r>
    </w:p>
    <w:p w:rsidRPr="000D2A31" w:rsidR="002C6183" w:rsidP="002C6183" w:rsidRDefault="002C6183" w14:paraId="72F81C68"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t>1. Signalen van misstanden die onder de radar blijven</w:t>
      </w:r>
    </w:p>
    <w:p w:rsidRPr="000D2A31" w:rsidR="002C6183" w:rsidP="002C6183" w:rsidRDefault="00E00DD0" w14:paraId="3366AB82" w14:textId="6A89A28D">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Het</w:t>
      </w:r>
      <w:r w:rsidRPr="000D2A31" w:rsidR="000D2A31">
        <w:rPr>
          <w:rFonts w:ascii="Verdana" w:hAnsi="Verdana" w:eastAsia="Times New Roman" w:cs="Times New Roman"/>
          <w:kern w:val="0"/>
          <w:sz w:val="20"/>
          <w:szCs w:val="20"/>
          <w:lang w:eastAsia="nl-NL"/>
          <w14:ligatures w14:val="none"/>
        </w:rPr>
        <w:t xml:space="preserve"> </w:t>
      </w:r>
      <w:r w:rsidRPr="000D2A31">
        <w:rPr>
          <w:rFonts w:ascii="Verdana" w:hAnsi="Verdana" w:eastAsia="Times New Roman" w:cs="Times New Roman"/>
          <w:kern w:val="0"/>
          <w:sz w:val="20"/>
          <w:szCs w:val="20"/>
          <w:lang w:eastAsia="nl-NL"/>
          <w14:ligatures w14:val="none"/>
        </w:rPr>
        <w:t>beëindigen van de financiering</w:t>
      </w:r>
      <w:r w:rsidRPr="000D2A31" w:rsidR="002C6183">
        <w:rPr>
          <w:rFonts w:ascii="Verdana" w:hAnsi="Verdana" w:eastAsia="Times New Roman" w:cs="Times New Roman"/>
          <w:kern w:val="0"/>
          <w:sz w:val="20"/>
          <w:szCs w:val="20"/>
          <w:lang w:eastAsia="nl-NL"/>
          <w14:ligatures w14:val="none"/>
        </w:rPr>
        <w:t xml:space="preserve"> van Sektesignaal in 2020 heeft een cruciaal gat achtergelaten in de bescherming van slachtoffers van dwingende controle (systematische manipulatie en uitbuiting binnen groepen). Onder de radar blijven met name:</w:t>
      </w:r>
    </w:p>
    <w:p w:rsidRPr="000D2A31" w:rsidR="002C6183" w:rsidP="002C6183" w:rsidRDefault="002C6183" w14:paraId="04CE5918" w14:textId="328A1A49">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Financiële uitbuiting: Slachtoffers die gedwongen worden </w:t>
      </w:r>
      <w:r w:rsidRPr="000D2A31" w:rsidR="00E00DD0">
        <w:rPr>
          <w:rFonts w:ascii="Verdana" w:hAnsi="Verdana" w:eastAsia="Times New Roman" w:cs="Times New Roman"/>
          <w:kern w:val="0"/>
          <w:sz w:val="20"/>
          <w:szCs w:val="20"/>
          <w:lang w:eastAsia="nl-NL"/>
          <w14:ligatures w14:val="none"/>
        </w:rPr>
        <w:t xml:space="preserve">om bijvoorbeeld </w:t>
      </w:r>
      <w:r w:rsidRPr="000D2A31">
        <w:rPr>
          <w:rFonts w:ascii="Verdana" w:hAnsi="Verdana" w:eastAsia="Times New Roman" w:cs="Times New Roman"/>
          <w:kern w:val="0"/>
          <w:sz w:val="20"/>
          <w:szCs w:val="20"/>
          <w:lang w:eastAsia="nl-NL"/>
          <w14:ligatures w14:val="none"/>
        </w:rPr>
        <w:t xml:space="preserve">hypotheken af te sluiten, spaargeld af te staan of dure </w:t>
      </w:r>
      <w:r w:rsidRPr="000D2A31" w:rsidR="00E00DD0">
        <w:rPr>
          <w:rFonts w:ascii="Verdana" w:hAnsi="Verdana" w:eastAsia="Times New Roman" w:cs="Times New Roman"/>
          <w:kern w:val="0"/>
          <w:sz w:val="20"/>
          <w:szCs w:val="20"/>
          <w:lang w:eastAsia="nl-NL"/>
          <w14:ligatures w14:val="none"/>
        </w:rPr>
        <w:t xml:space="preserve">‘therapieën’ </w:t>
      </w:r>
      <w:r w:rsidRPr="000D2A31">
        <w:rPr>
          <w:rFonts w:ascii="Verdana" w:hAnsi="Verdana" w:eastAsia="Times New Roman" w:cs="Times New Roman"/>
          <w:kern w:val="0"/>
          <w:sz w:val="20"/>
          <w:szCs w:val="20"/>
          <w:lang w:eastAsia="nl-NL"/>
          <w14:ligatures w14:val="none"/>
        </w:rPr>
        <w:t>te betalen voor niet-bestaande trauma’s.</w:t>
      </w:r>
    </w:p>
    <w:p w:rsidRPr="000D2A31" w:rsidR="002C6183" w:rsidP="002C6183" w:rsidRDefault="002C6183" w14:paraId="7B3CB067" w14:textId="67DA3B09">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Medische verwaarlozing: Groepen die medische zorg </w:t>
      </w:r>
      <w:r w:rsidRPr="000D2A31" w:rsidR="00E00DD0">
        <w:rPr>
          <w:rFonts w:ascii="Verdana" w:hAnsi="Verdana" w:eastAsia="Times New Roman" w:cs="Times New Roman"/>
          <w:kern w:val="0"/>
          <w:sz w:val="20"/>
          <w:szCs w:val="20"/>
          <w:lang w:eastAsia="nl-NL"/>
          <w14:ligatures w14:val="none"/>
        </w:rPr>
        <w:t>onraden aan patiënten die deze zorg nodig hebben</w:t>
      </w:r>
      <w:r w:rsidRPr="000D2A31" w:rsidR="008300EA">
        <w:rPr>
          <w:rFonts w:ascii="Verdana" w:hAnsi="Verdana" w:eastAsia="Times New Roman" w:cs="Times New Roman"/>
          <w:kern w:val="0"/>
          <w:sz w:val="20"/>
          <w:szCs w:val="20"/>
          <w:lang w:eastAsia="nl-NL"/>
          <w14:ligatures w14:val="none"/>
        </w:rPr>
        <w:t>, of die ze wordt onthouden</w:t>
      </w:r>
      <w:r w:rsidRPr="000D2A31">
        <w:rPr>
          <w:rFonts w:ascii="Verdana" w:hAnsi="Verdana" w:eastAsia="Times New Roman" w:cs="Times New Roman"/>
          <w:kern w:val="0"/>
          <w:sz w:val="20"/>
          <w:szCs w:val="20"/>
          <w:lang w:eastAsia="nl-NL"/>
          <w14:ligatures w14:val="none"/>
        </w:rPr>
        <w:t xml:space="preserve">, met mogelijk </w:t>
      </w:r>
      <w:r w:rsidRPr="000D2A31" w:rsidR="00E00DD0">
        <w:rPr>
          <w:rFonts w:ascii="Verdana" w:hAnsi="Verdana" w:eastAsia="Times New Roman" w:cs="Times New Roman"/>
          <w:kern w:val="0"/>
          <w:sz w:val="20"/>
          <w:szCs w:val="20"/>
          <w:lang w:eastAsia="nl-NL"/>
          <w14:ligatures w14:val="none"/>
        </w:rPr>
        <w:t xml:space="preserve">ernstige of zelfs </w:t>
      </w:r>
      <w:r w:rsidRPr="000D2A31">
        <w:rPr>
          <w:rFonts w:ascii="Verdana" w:hAnsi="Verdana" w:eastAsia="Times New Roman" w:cs="Times New Roman"/>
          <w:kern w:val="0"/>
          <w:sz w:val="20"/>
          <w:szCs w:val="20"/>
          <w:lang w:eastAsia="nl-NL"/>
          <w14:ligatures w14:val="none"/>
        </w:rPr>
        <w:t>dodelijke gevolgen.</w:t>
      </w:r>
    </w:p>
    <w:p w:rsidRPr="000D2A31" w:rsidR="002C6183" w:rsidP="002C6183" w:rsidRDefault="002C6183" w14:paraId="62485295" w14:textId="77777777">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Seksueel misbruik: Misbruik onder spirituele of religieuze dekmantels (bijv. "reïncarnatie" of "goddelijke opdracht").</w:t>
      </w:r>
    </w:p>
    <w:p w:rsidRPr="000D2A31" w:rsidR="002C6183" w:rsidP="002C6183" w:rsidRDefault="002C6183" w14:paraId="0B94FF04" w14:textId="4128E311">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Psychologische druk: Isolatie, schuldgevoelens en angst voor</w:t>
      </w:r>
      <w:r w:rsidRPr="000D2A31" w:rsidR="009702F3">
        <w:rPr>
          <w:rFonts w:ascii="Verdana" w:hAnsi="Verdana" w:eastAsia="Times New Roman" w:cs="Times New Roman"/>
          <w:kern w:val="0"/>
          <w:sz w:val="20"/>
          <w:szCs w:val="20"/>
          <w:lang w:eastAsia="nl-NL"/>
          <w14:ligatures w14:val="none"/>
        </w:rPr>
        <w:t xml:space="preserve"> bijvoorbeeld</w:t>
      </w:r>
      <w:r w:rsidRPr="000D2A31">
        <w:rPr>
          <w:rFonts w:ascii="Verdana" w:hAnsi="Verdana" w:eastAsia="Times New Roman" w:cs="Times New Roman"/>
          <w:kern w:val="0"/>
          <w:sz w:val="20"/>
          <w:szCs w:val="20"/>
          <w:lang w:eastAsia="nl-NL"/>
          <w14:ligatures w14:val="none"/>
        </w:rPr>
        <w:t xml:space="preserve"> "het einde der tijden" als instrumenten om slachtoffers gevangen te houden.</w:t>
      </w:r>
    </w:p>
    <w:p w:rsidRPr="000D2A31" w:rsidR="0076599E" w:rsidP="002C6183" w:rsidRDefault="0076599E" w14:paraId="126F8F20" w14:textId="763ADFB6">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Arbeidsuitbuiting: Leden van groepen worden niet zelden langdurig tewerk gesteld zonder enige vorm van verloning.</w:t>
      </w:r>
    </w:p>
    <w:p w:rsidRPr="000D2A31" w:rsidR="002C6183" w:rsidP="002C6183" w:rsidRDefault="002C6183" w14:paraId="6E07EA9B" w14:textId="40EA4842">
      <w:pPr>
        <w:numPr>
          <w:ilvl w:val="0"/>
          <w:numId w:val="1"/>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Juridische leemtes: Groepen die hun naam veranderen, tijdelijk over de grens opereren of zich verschuilen achter nieuwe structuren.</w:t>
      </w:r>
    </w:p>
    <w:p w:rsidRPr="000D2A31" w:rsidR="002C6183" w:rsidP="002C6183" w:rsidRDefault="002C6183" w14:paraId="40C03851" w14:textId="01F495AF">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Probleem: Veel slachtoffer</w:t>
      </w:r>
      <w:r w:rsidRPr="000D2A31" w:rsidR="00E00DD0">
        <w:rPr>
          <w:rFonts w:ascii="Verdana" w:hAnsi="Verdana" w:eastAsia="Times New Roman" w:cs="Times New Roman"/>
          <w:kern w:val="0"/>
          <w:sz w:val="20"/>
          <w:szCs w:val="20"/>
          <w:lang w:eastAsia="nl-NL"/>
          <w14:ligatures w14:val="none"/>
        </w:rPr>
        <w:t>s</w:t>
      </w:r>
      <w:r w:rsidRPr="000D2A31">
        <w:rPr>
          <w:rFonts w:ascii="Verdana" w:hAnsi="Verdana" w:eastAsia="Times New Roman" w:cs="Times New Roman"/>
          <w:kern w:val="0"/>
          <w:sz w:val="20"/>
          <w:szCs w:val="20"/>
          <w:lang w:eastAsia="nl-NL"/>
          <w14:ligatures w14:val="none"/>
        </w:rPr>
        <w:t xml:space="preserve"> durven niet te melden door schaamte, angst voor represailles of gebrek aan vertrouwen in hulpverleners</w:t>
      </w:r>
      <w:r w:rsidRPr="000D2A31" w:rsidR="00F66C88">
        <w:rPr>
          <w:rFonts w:ascii="Verdana" w:hAnsi="Verdana" w:eastAsia="Times New Roman" w:cs="Times New Roman"/>
          <w:kern w:val="0"/>
          <w:sz w:val="20"/>
          <w:szCs w:val="20"/>
          <w:lang w:eastAsia="nl-NL"/>
          <w14:ligatures w14:val="none"/>
        </w:rPr>
        <w:t>, toezicht en opsporing</w:t>
      </w:r>
      <w:r w:rsidRPr="000D2A31">
        <w:rPr>
          <w:rFonts w:ascii="Verdana" w:hAnsi="Verdana" w:eastAsia="Times New Roman" w:cs="Times New Roman"/>
          <w:kern w:val="0"/>
          <w:sz w:val="20"/>
          <w:szCs w:val="20"/>
          <w:lang w:eastAsia="nl-NL"/>
          <w14:ligatures w14:val="none"/>
        </w:rPr>
        <w:t xml:space="preserve">. De </w:t>
      </w:r>
      <w:r w:rsidRPr="000D2A31" w:rsidR="00E356D9">
        <w:rPr>
          <w:rFonts w:ascii="Verdana" w:hAnsi="Verdana" w:eastAsia="Times New Roman" w:cs="Times New Roman"/>
          <w:kern w:val="0"/>
          <w:sz w:val="20"/>
          <w:szCs w:val="20"/>
          <w:lang w:eastAsia="nl-NL"/>
          <w14:ligatures w14:val="none"/>
        </w:rPr>
        <w:t xml:space="preserve">gemiddeld </w:t>
      </w:r>
      <w:r w:rsidRPr="000D2A31">
        <w:rPr>
          <w:rFonts w:ascii="Verdana" w:hAnsi="Verdana" w:eastAsia="Times New Roman" w:cs="Times New Roman"/>
          <w:kern w:val="0"/>
          <w:sz w:val="20"/>
          <w:szCs w:val="20"/>
          <w:lang w:eastAsia="nl-NL"/>
          <w14:ligatures w14:val="none"/>
        </w:rPr>
        <w:t>100 meldingen per jaar bij Sektesignaal waren slechts het topje van de ijsberg.</w:t>
      </w:r>
    </w:p>
    <w:p w:rsidRPr="000D2A31" w:rsidR="002C6183" w:rsidP="002C6183" w:rsidRDefault="002C6183" w14:paraId="293D4695" w14:textId="05A457D0">
      <w:pPr>
        <w:spacing w:before="240" w:after="240" w:line="240" w:lineRule="auto"/>
        <w:rPr>
          <w:rFonts w:ascii="Verdana" w:hAnsi="Verdana" w:eastAsia="Times New Roman" w:cs="Times New Roman"/>
          <w:kern w:val="0"/>
          <w:sz w:val="20"/>
          <w:szCs w:val="20"/>
          <w:lang w:eastAsia="nl-NL"/>
          <w14:ligatures w14:val="none"/>
        </w:rPr>
      </w:pPr>
    </w:p>
    <w:p w:rsidRPr="000D2A31" w:rsidR="002C6183" w:rsidP="002C6183" w:rsidRDefault="002C6183" w14:paraId="02C2A0B3"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t>2. Waarom de huidige aanpak te kort schiet</w:t>
      </w:r>
    </w:p>
    <w:p w:rsidRPr="000D2A31" w:rsidR="002C6183" w:rsidP="002C6183" w:rsidRDefault="002C6183" w14:paraId="7F9B9E2F" w14:textId="47E55316">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Volgens slachtoffers en experts </w:t>
      </w:r>
      <w:r w:rsidRPr="000D2A31" w:rsidR="00FF752D">
        <w:rPr>
          <w:rFonts w:ascii="Verdana" w:hAnsi="Verdana" w:eastAsia="Times New Roman" w:cs="Times New Roman"/>
          <w:kern w:val="0"/>
          <w:sz w:val="20"/>
          <w:szCs w:val="20"/>
          <w:lang w:eastAsia="nl-NL"/>
          <w14:ligatures w14:val="none"/>
        </w:rPr>
        <w:t>schiet</w:t>
      </w:r>
      <w:r w:rsidRPr="000D2A31">
        <w:rPr>
          <w:rFonts w:ascii="Verdana" w:hAnsi="Verdana" w:eastAsia="Times New Roman" w:cs="Times New Roman"/>
          <w:kern w:val="0"/>
          <w:sz w:val="20"/>
          <w:szCs w:val="20"/>
          <w:lang w:eastAsia="nl-NL"/>
          <w14:ligatures w14:val="none"/>
        </w:rPr>
        <w:t xml:space="preserve"> het huidige systeem op meerdere fronten</w:t>
      </w:r>
      <w:r w:rsidRPr="000D2A31" w:rsidR="00FF752D">
        <w:rPr>
          <w:rFonts w:ascii="Verdana" w:hAnsi="Verdana" w:eastAsia="Times New Roman" w:cs="Times New Roman"/>
          <w:kern w:val="0"/>
          <w:sz w:val="20"/>
          <w:szCs w:val="20"/>
          <w:lang w:eastAsia="nl-NL"/>
          <w14:ligatures w14:val="none"/>
        </w:rPr>
        <w:t xml:space="preserve"> te kort</w:t>
      </w:r>
      <w:r w:rsidRPr="000D2A31">
        <w:rPr>
          <w:rFonts w:ascii="Verdana" w:hAnsi="Verdana" w:eastAsia="Times New Roman" w:cs="Times New Roman"/>
          <w:kern w:val="0"/>
          <w:sz w:val="20"/>
          <w:szCs w:val="20"/>
          <w:lang w:eastAsia="nl-NL"/>
          <w14:ligatures w14:val="none"/>
        </w:rPr>
        <w:t>:</w:t>
      </w:r>
    </w:p>
    <w:p w:rsidRPr="000D2A31" w:rsidR="002C6183" w:rsidP="002C6183" w:rsidRDefault="002C6183" w14:paraId="101062E5" w14:textId="55696EDB">
      <w:pPr>
        <w:numPr>
          <w:ilvl w:val="0"/>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Gebrek aan centrale coördinatie: Nederland heeft geen </w:t>
      </w:r>
      <w:r w:rsidRPr="000D2A31" w:rsidR="00E00DD0">
        <w:rPr>
          <w:rFonts w:ascii="Verdana" w:hAnsi="Verdana" w:eastAsia="Times New Roman" w:cs="Times New Roman"/>
          <w:kern w:val="0"/>
          <w:sz w:val="20"/>
          <w:szCs w:val="20"/>
          <w:lang w:eastAsia="nl-NL"/>
          <w14:ligatures w14:val="none"/>
        </w:rPr>
        <w:t>(overheid)</w:t>
      </w:r>
      <w:r w:rsidRPr="000D2A31">
        <w:rPr>
          <w:rFonts w:ascii="Verdana" w:hAnsi="Verdana" w:eastAsia="Times New Roman" w:cs="Times New Roman"/>
          <w:kern w:val="0"/>
          <w:sz w:val="20"/>
          <w:szCs w:val="20"/>
          <w:lang w:eastAsia="nl-NL"/>
          <w14:ligatures w14:val="none"/>
        </w:rPr>
        <w:t>meldpunt in tegenstelling tot Frankrijk (Miviludes) of het VK (Coercive Control Act).</w:t>
      </w:r>
      <w:r w:rsidRPr="000D2A31" w:rsidR="00E00DD0">
        <w:rPr>
          <w:rFonts w:ascii="Verdana" w:hAnsi="Verdana" w:eastAsia="Times New Roman" w:cs="Times New Roman"/>
          <w:kern w:val="0"/>
          <w:sz w:val="20"/>
          <w:szCs w:val="20"/>
          <w:lang w:eastAsia="nl-NL"/>
          <w14:ligatures w14:val="none"/>
        </w:rPr>
        <w:t xml:space="preserve"> Hierdoor worden signalen niet centraal gemeld, geregistreerd en kan er geen opvolging aan worden gegeven.</w:t>
      </w:r>
    </w:p>
    <w:p w:rsidRPr="000D2A31" w:rsidR="002C6183" w:rsidP="002C6183" w:rsidRDefault="002C6183" w14:paraId="5FAEB24C" w14:textId="77777777">
      <w:pPr>
        <w:numPr>
          <w:ilvl w:val="0"/>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Juridische obstakels:</w:t>
      </w:r>
    </w:p>
    <w:p w:rsidRPr="000D2A31" w:rsidR="002C6183" w:rsidP="002C6183" w:rsidRDefault="002C6183" w14:paraId="4BFAF5E9" w14:textId="0DE96A62">
      <w:pPr>
        <w:numPr>
          <w:ilvl w:val="1"/>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Sektesignaal (een private stichting) </w:t>
      </w:r>
      <w:r w:rsidRPr="000D2A31" w:rsidR="00FF752D">
        <w:rPr>
          <w:rFonts w:ascii="Verdana" w:hAnsi="Verdana" w:eastAsia="Times New Roman" w:cs="Times New Roman"/>
          <w:kern w:val="0"/>
          <w:sz w:val="20"/>
          <w:szCs w:val="20"/>
          <w:lang w:eastAsia="nl-NL"/>
          <w14:ligatures w14:val="none"/>
        </w:rPr>
        <w:t>kon vanwege het gebrek aan convenanten</w:t>
      </w:r>
      <w:r w:rsidRPr="000D2A31">
        <w:rPr>
          <w:rFonts w:ascii="Verdana" w:hAnsi="Verdana" w:eastAsia="Times New Roman" w:cs="Times New Roman"/>
          <w:kern w:val="0"/>
          <w:sz w:val="20"/>
          <w:szCs w:val="20"/>
          <w:lang w:eastAsia="nl-NL"/>
          <w14:ligatures w14:val="none"/>
        </w:rPr>
        <w:t> </w:t>
      </w:r>
      <w:r w:rsidRPr="000D2A31" w:rsidR="00E00DD0">
        <w:rPr>
          <w:rFonts w:ascii="Verdana" w:hAnsi="Verdana" w:eastAsia="Times New Roman" w:cs="Times New Roman"/>
          <w:kern w:val="0"/>
          <w:sz w:val="20"/>
          <w:szCs w:val="20"/>
          <w:lang w:eastAsia="nl-NL"/>
          <w14:ligatures w14:val="none"/>
        </w:rPr>
        <w:t xml:space="preserve">die informatiedeling mogelijk maakten, </w:t>
      </w:r>
      <w:r w:rsidRPr="000D2A31">
        <w:rPr>
          <w:rFonts w:ascii="Verdana" w:hAnsi="Verdana" w:eastAsia="Times New Roman" w:cs="Times New Roman"/>
          <w:kern w:val="0"/>
          <w:sz w:val="20"/>
          <w:szCs w:val="20"/>
          <w:lang w:eastAsia="nl-NL"/>
          <w14:ligatures w14:val="none"/>
        </w:rPr>
        <w:t xml:space="preserve">signalen niet </w:t>
      </w:r>
      <w:r w:rsidRPr="000D2A31" w:rsidR="00785DDB">
        <w:rPr>
          <w:rFonts w:ascii="Verdana" w:hAnsi="Verdana" w:eastAsia="Times New Roman" w:cs="Times New Roman"/>
          <w:kern w:val="0"/>
          <w:sz w:val="20"/>
          <w:szCs w:val="20"/>
          <w:lang w:eastAsia="nl-NL"/>
          <w14:ligatures w14:val="none"/>
        </w:rPr>
        <w:t>overdragen</w:t>
      </w:r>
      <w:r w:rsidRPr="000D2A31">
        <w:rPr>
          <w:rFonts w:ascii="Verdana" w:hAnsi="Verdana" w:eastAsia="Times New Roman" w:cs="Times New Roman"/>
          <w:kern w:val="0"/>
          <w:sz w:val="20"/>
          <w:szCs w:val="20"/>
          <w:lang w:eastAsia="nl-NL"/>
          <w14:ligatures w14:val="none"/>
        </w:rPr>
        <w:t> aan politie of inspecties, zelfs niet met toestemming van melders, door privacywetgeving</w:t>
      </w:r>
      <w:r w:rsidRPr="000D2A31" w:rsidR="00E00DD0">
        <w:rPr>
          <w:rFonts w:ascii="Verdana" w:hAnsi="Verdana" w:eastAsia="Times New Roman" w:cs="Times New Roman"/>
          <w:kern w:val="0"/>
          <w:sz w:val="20"/>
          <w:szCs w:val="20"/>
          <w:lang w:eastAsia="nl-NL"/>
          <w14:ligatures w14:val="none"/>
        </w:rPr>
        <w:t xml:space="preserve"> (AVG)</w:t>
      </w:r>
      <w:r w:rsidRPr="000D2A31">
        <w:rPr>
          <w:rFonts w:ascii="Verdana" w:hAnsi="Verdana" w:eastAsia="Times New Roman" w:cs="Times New Roman"/>
          <w:kern w:val="0"/>
          <w:sz w:val="20"/>
          <w:szCs w:val="20"/>
          <w:lang w:eastAsia="nl-NL"/>
          <w14:ligatures w14:val="none"/>
        </w:rPr>
        <w:t>.</w:t>
      </w:r>
    </w:p>
    <w:p w:rsidRPr="000D2A31" w:rsidR="002C6183" w:rsidP="002C6183" w:rsidRDefault="002C6183" w14:paraId="4B970210" w14:textId="77777777">
      <w:pPr>
        <w:numPr>
          <w:ilvl w:val="0"/>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Onvoldoende expertise:</w:t>
      </w:r>
    </w:p>
    <w:p w:rsidRPr="000D2A31" w:rsidR="002C6183" w:rsidP="002C6183" w:rsidRDefault="002C6183" w14:paraId="7B371020" w14:textId="5EDD2064">
      <w:pPr>
        <w:numPr>
          <w:ilvl w:val="1"/>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Hulpverleners en politie herkennen sektesignalen niet of bagatelliseren ze</w:t>
      </w:r>
      <w:r w:rsidRPr="000D2A31" w:rsidR="00E00DD0">
        <w:rPr>
          <w:rFonts w:ascii="Verdana" w:hAnsi="Verdana" w:eastAsia="Times New Roman" w:cs="Times New Roman"/>
          <w:kern w:val="0"/>
          <w:sz w:val="20"/>
          <w:szCs w:val="20"/>
          <w:lang w:eastAsia="nl-NL"/>
          <w14:ligatures w14:val="none"/>
        </w:rPr>
        <w:t>. Het is een familiekwestie, of was er sprake van opsluiting of bedreiging met geweld is een vaak gestelde vraag aan slachtoffers.</w:t>
      </w:r>
    </w:p>
    <w:p w:rsidRPr="000D2A31" w:rsidR="002C6183" w:rsidP="002C6183" w:rsidRDefault="002C6183" w14:paraId="0A72A68C" w14:textId="1DE286A0">
      <w:pPr>
        <w:numPr>
          <w:ilvl w:val="1"/>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Geen </w:t>
      </w:r>
      <w:r w:rsidRPr="000D2A31" w:rsidR="00E00DD0">
        <w:rPr>
          <w:rFonts w:ascii="Verdana" w:hAnsi="Verdana" w:eastAsia="Times New Roman" w:cs="Times New Roman"/>
          <w:kern w:val="0"/>
          <w:sz w:val="20"/>
          <w:szCs w:val="20"/>
          <w:lang w:eastAsia="nl-NL"/>
          <w14:ligatures w14:val="none"/>
        </w:rPr>
        <w:t xml:space="preserve">structurele, </w:t>
      </w:r>
      <w:r w:rsidRPr="000D2A31" w:rsidR="008226FB">
        <w:rPr>
          <w:rFonts w:ascii="Verdana" w:hAnsi="Verdana" w:eastAsia="Times New Roman" w:cs="Times New Roman"/>
          <w:kern w:val="0"/>
          <w:sz w:val="20"/>
          <w:szCs w:val="20"/>
          <w:lang w:eastAsia="nl-NL"/>
          <w14:ligatures w14:val="none"/>
        </w:rPr>
        <w:t>adequate</w:t>
      </w:r>
      <w:r w:rsidRPr="000D2A31">
        <w:rPr>
          <w:rFonts w:ascii="Verdana" w:hAnsi="Verdana" w:eastAsia="Times New Roman" w:cs="Times New Roman"/>
          <w:kern w:val="0"/>
          <w:sz w:val="20"/>
          <w:szCs w:val="20"/>
          <w:lang w:eastAsia="nl-NL"/>
          <w14:ligatures w14:val="none"/>
        </w:rPr>
        <w:t xml:space="preserve"> training voor professionals over manipulatie en uitbuiting.</w:t>
      </w:r>
    </w:p>
    <w:p w:rsidRPr="000D2A31" w:rsidR="002C6183" w:rsidP="002C6183" w:rsidRDefault="002C6183" w14:paraId="6B6BF357" w14:textId="42C8AB7F">
      <w:pPr>
        <w:numPr>
          <w:ilvl w:val="0"/>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Politiek:</w:t>
      </w:r>
    </w:p>
    <w:p w:rsidRPr="000D2A31" w:rsidR="002C6183" w:rsidP="002C6183" w:rsidRDefault="002C6183" w14:paraId="2763506F" w14:textId="15894D68">
      <w:pPr>
        <w:numPr>
          <w:ilvl w:val="1"/>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Het ministerie van Justitie en Veiligheid (J&amp;V) </w:t>
      </w:r>
      <w:r w:rsidRPr="000D2A31" w:rsidR="008226FB">
        <w:rPr>
          <w:rFonts w:ascii="Verdana" w:hAnsi="Verdana" w:eastAsia="Times New Roman" w:cs="Times New Roman"/>
          <w:kern w:val="0"/>
          <w:sz w:val="20"/>
          <w:szCs w:val="20"/>
          <w:lang w:eastAsia="nl-NL"/>
          <w14:ligatures w14:val="none"/>
        </w:rPr>
        <w:t>heeft verzuimd om een aanjagende rol te spelen</w:t>
      </w:r>
      <w:r w:rsidRPr="000D2A31" w:rsidR="00E356D9">
        <w:rPr>
          <w:rFonts w:ascii="Verdana" w:hAnsi="Verdana" w:eastAsia="Times New Roman" w:cs="Times New Roman"/>
          <w:kern w:val="0"/>
          <w:sz w:val="20"/>
          <w:szCs w:val="20"/>
          <w:lang w:eastAsia="nl-NL"/>
          <w14:ligatures w14:val="none"/>
        </w:rPr>
        <w:t xml:space="preserve"> voor Sektesignaal</w:t>
      </w:r>
      <w:r w:rsidRPr="000D2A31" w:rsidR="008226FB">
        <w:rPr>
          <w:rFonts w:ascii="Verdana" w:hAnsi="Verdana" w:eastAsia="Times New Roman" w:cs="Times New Roman"/>
          <w:kern w:val="0"/>
          <w:sz w:val="20"/>
          <w:szCs w:val="20"/>
          <w:lang w:eastAsia="nl-NL"/>
          <w14:ligatures w14:val="none"/>
        </w:rPr>
        <w:t xml:space="preserve"> bij het kunnen sluiten</w:t>
      </w:r>
      <w:r w:rsidRPr="000D2A31">
        <w:rPr>
          <w:rFonts w:ascii="Verdana" w:hAnsi="Verdana" w:eastAsia="Times New Roman" w:cs="Times New Roman"/>
          <w:kern w:val="0"/>
          <w:sz w:val="20"/>
          <w:szCs w:val="20"/>
          <w:lang w:eastAsia="nl-NL"/>
          <w14:ligatures w14:val="none"/>
        </w:rPr>
        <w:t> </w:t>
      </w:r>
      <w:r w:rsidRPr="000D2A31" w:rsidR="00E356D9">
        <w:rPr>
          <w:rFonts w:ascii="Verdana" w:hAnsi="Verdana" w:eastAsia="Times New Roman" w:cs="Times New Roman"/>
          <w:kern w:val="0"/>
          <w:sz w:val="20"/>
          <w:szCs w:val="20"/>
          <w:lang w:eastAsia="nl-NL"/>
          <w14:ligatures w14:val="none"/>
        </w:rPr>
        <w:t xml:space="preserve">van </w:t>
      </w:r>
      <w:r w:rsidRPr="000D2A31">
        <w:rPr>
          <w:rFonts w:ascii="Verdana" w:hAnsi="Verdana" w:eastAsia="Times New Roman" w:cs="Times New Roman"/>
          <w:kern w:val="0"/>
          <w:sz w:val="20"/>
          <w:szCs w:val="20"/>
          <w:lang w:eastAsia="nl-NL"/>
          <w14:ligatures w14:val="none"/>
        </w:rPr>
        <w:t>convenanten </w:t>
      </w:r>
      <w:r w:rsidRPr="000D2A31" w:rsidR="008226FB">
        <w:rPr>
          <w:rFonts w:ascii="Verdana" w:hAnsi="Verdana" w:eastAsia="Times New Roman" w:cs="Times New Roman"/>
          <w:kern w:val="0"/>
          <w:sz w:val="20"/>
          <w:szCs w:val="20"/>
          <w:lang w:eastAsia="nl-NL"/>
          <w14:ligatures w14:val="none"/>
        </w:rPr>
        <w:t>met relevante partners binnen het toezicht en de opsporing</w:t>
      </w:r>
      <w:r w:rsidRPr="000D2A31">
        <w:rPr>
          <w:rFonts w:ascii="Verdana" w:hAnsi="Verdana" w:eastAsia="Times New Roman" w:cs="Times New Roman"/>
          <w:kern w:val="0"/>
          <w:sz w:val="20"/>
          <w:szCs w:val="20"/>
          <w:lang w:eastAsia="nl-NL"/>
          <w14:ligatures w14:val="none"/>
        </w:rPr>
        <w:t>, ondanks herhaalde verzoeken</w:t>
      </w:r>
      <w:r w:rsidRPr="000D2A31" w:rsidR="008226FB">
        <w:rPr>
          <w:rFonts w:ascii="Verdana" w:hAnsi="Verdana" w:eastAsia="Times New Roman" w:cs="Times New Roman"/>
          <w:kern w:val="0"/>
          <w:sz w:val="20"/>
          <w:szCs w:val="20"/>
          <w:lang w:eastAsia="nl-NL"/>
          <w14:ligatures w14:val="none"/>
        </w:rPr>
        <w:t xml:space="preserve"> vanuit Sektesignaal</w:t>
      </w:r>
      <w:r w:rsidRPr="000D2A31">
        <w:rPr>
          <w:rFonts w:ascii="Verdana" w:hAnsi="Verdana" w:eastAsia="Times New Roman" w:cs="Times New Roman"/>
          <w:kern w:val="0"/>
          <w:sz w:val="20"/>
          <w:szCs w:val="20"/>
          <w:lang w:eastAsia="nl-NL"/>
          <w14:ligatures w14:val="none"/>
        </w:rPr>
        <w:t xml:space="preserve">. Reden?  </w:t>
      </w:r>
    </w:p>
    <w:p w:rsidRPr="000D2A31" w:rsidR="002C6183" w:rsidP="002C6183" w:rsidRDefault="002C6183" w14:paraId="281187AB" w14:textId="77777777">
      <w:pPr>
        <w:numPr>
          <w:ilvl w:val="1"/>
          <w:numId w:val="2"/>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In 2020 trok J&amp;V de subsidie in (€98.000/jaar), zonder duidelijke uitleg. Gevolg: Slachtoffers bleven in de kou, daders onbestraft.</w:t>
      </w:r>
    </w:p>
    <w:p w:rsidRPr="000D2A31" w:rsidR="002C6183" w:rsidP="002C6183" w:rsidRDefault="002C6183" w14:paraId="438E80B0" w14:textId="1CF5BF49">
      <w:pPr>
        <w:spacing w:before="240" w:after="240" w:line="240" w:lineRule="auto"/>
        <w:rPr>
          <w:rFonts w:ascii="Verdana" w:hAnsi="Verdana" w:eastAsia="Times New Roman" w:cs="Times New Roman"/>
          <w:kern w:val="0"/>
          <w:sz w:val="20"/>
          <w:szCs w:val="20"/>
          <w:lang w:eastAsia="nl-NL"/>
          <w14:ligatures w14:val="none"/>
        </w:rPr>
      </w:pPr>
    </w:p>
    <w:p w:rsidR="00AC2827" w:rsidP="002C6183" w:rsidRDefault="00AC2827" w14:paraId="12723076"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00AC2827" w:rsidP="002C6183" w:rsidRDefault="00AC2827" w14:paraId="14C3BDBC"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00AC2827" w:rsidP="002C6183" w:rsidRDefault="00AC2827" w14:paraId="5C7E4F4D"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Pr="000D2A31" w:rsidR="002C6183" w:rsidP="002C6183" w:rsidRDefault="002C6183" w14:paraId="4CEBCA69" w14:textId="34528327">
      <w:pPr>
        <w:shd w:val="clear" w:color="auto" w:fill="FBFBF8"/>
        <w:spacing w:after="0" w:line="240" w:lineRule="auto"/>
        <w:outlineLvl w:val="3"/>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lastRenderedPageBreak/>
        <w:t>3. Belemmeringen in de praktijk</w:t>
      </w:r>
    </w:p>
    <w:p w:rsidRPr="000D2A31" w:rsidR="002C6183" w:rsidP="002C6183" w:rsidRDefault="002C6183" w14:paraId="0CC0FC42" w14:textId="77777777">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Betrokkenen ervaren de volgende structurele knelpunten:</w:t>
      </w:r>
    </w:p>
    <w:p w:rsidRPr="000D2A31" w:rsidR="002C6183" w:rsidP="00AC2827" w:rsidRDefault="002C6183" w14:paraId="629A28D8" w14:textId="11226AAD">
      <w:pPr>
        <w:shd w:val="clear" w:color="auto" w:fill="FBFBF8"/>
        <w:spacing w:after="0" w:line="240" w:lineRule="auto"/>
        <w:rPr>
          <w:rFonts w:ascii="Verdana" w:hAnsi="Verdana" w:eastAsia="Times New Roman" w:cs="Times New Roman"/>
          <w:kern w:val="0"/>
          <w:sz w:val="20"/>
          <w:szCs w:val="20"/>
          <w:lang w:eastAsia="nl-NL"/>
          <w14:ligatures w14:val="none"/>
        </w:rPr>
      </w:pPr>
    </w:p>
    <w:p w:rsidRPr="000D2A31" w:rsidR="002C6183" w:rsidP="00AC2827" w:rsidRDefault="002C6183" w14:paraId="4F1DE180" w14:textId="13EDDD0A">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Slachtoffers vre</w:t>
      </w:r>
      <w:r w:rsidRPr="000D2A31" w:rsidR="009B1DB5">
        <w:rPr>
          <w:rFonts w:ascii="Verdana" w:hAnsi="Verdana" w:eastAsia="Times New Roman" w:cs="Times New Roman"/>
          <w:kern w:val="0"/>
          <w:sz w:val="20"/>
          <w:szCs w:val="20"/>
          <w:lang w:eastAsia="nl-NL"/>
          <w14:ligatures w14:val="none"/>
        </w:rPr>
        <w:t>zen vaak</w:t>
      </w:r>
      <w:r w:rsidRPr="000D2A31">
        <w:rPr>
          <w:rFonts w:ascii="Verdana" w:hAnsi="Verdana" w:eastAsia="Times New Roman" w:cs="Times New Roman"/>
          <w:kern w:val="0"/>
          <w:sz w:val="20"/>
          <w:szCs w:val="20"/>
          <w:lang w:eastAsia="nl-NL"/>
          <w14:ligatures w14:val="none"/>
        </w:rPr>
        <w:t> represailles of w</w:t>
      </w:r>
      <w:r w:rsidRPr="000D2A31" w:rsidR="009B1DB5">
        <w:rPr>
          <w:rFonts w:ascii="Verdana" w:hAnsi="Verdana" w:eastAsia="Times New Roman" w:cs="Times New Roman"/>
          <w:kern w:val="0"/>
          <w:sz w:val="20"/>
          <w:szCs w:val="20"/>
          <w:lang w:eastAsia="nl-NL"/>
          <w14:ligatures w14:val="none"/>
        </w:rPr>
        <w:t>o</w:t>
      </w:r>
      <w:r w:rsidRPr="000D2A31">
        <w:rPr>
          <w:rFonts w:ascii="Verdana" w:hAnsi="Verdana" w:eastAsia="Times New Roman" w:cs="Times New Roman"/>
          <w:kern w:val="0"/>
          <w:sz w:val="20"/>
          <w:szCs w:val="20"/>
          <w:lang w:eastAsia="nl-NL"/>
          <w14:ligatures w14:val="none"/>
        </w:rPr>
        <w:t>rden niet serieus genomen.</w:t>
      </w:r>
    </w:p>
    <w:p w:rsidRPr="000D2A31" w:rsidR="002C6183" w:rsidP="002C6183" w:rsidRDefault="002C6183" w14:paraId="4860CF14" w14:textId="6457A76D">
      <w:pPr>
        <w:numPr>
          <w:ilvl w:val="1"/>
          <w:numId w:val="3"/>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Geen </w:t>
      </w:r>
      <w:r w:rsidRPr="000D2A31" w:rsidR="009B1DB5">
        <w:rPr>
          <w:rFonts w:ascii="Verdana" w:hAnsi="Verdana" w:eastAsia="Times New Roman" w:cs="Times New Roman"/>
          <w:kern w:val="0"/>
          <w:sz w:val="20"/>
          <w:szCs w:val="20"/>
          <w:lang w:eastAsia="nl-NL"/>
          <w14:ligatures w14:val="none"/>
        </w:rPr>
        <w:t xml:space="preserve">vertrouwelijke </w:t>
      </w:r>
      <w:r w:rsidRPr="000D2A31">
        <w:rPr>
          <w:rFonts w:ascii="Verdana" w:hAnsi="Verdana" w:eastAsia="Times New Roman" w:cs="Times New Roman"/>
          <w:kern w:val="0"/>
          <w:sz w:val="20"/>
          <w:szCs w:val="20"/>
          <w:lang w:eastAsia="nl-NL"/>
          <w14:ligatures w14:val="none"/>
        </w:rPr>
        <w:t>meldmogelijkheid </w:t>
      </w:r>
      <w:r w:rsidRPr="000D2A31" w:rsidR="00E00DD0">
        <w:rPr>
          <w:rFonts w:ascii="Verdana" w:hAnsi="Verdana" w:eastAsia="Times New Roman" w:cs="Times New Roman"/>
          <w:kern w:val="0"/>
          <w:sz w:val="20"/>
          <w:szCs w:val="20"/>
          <w:lang w:eastAsia="nl-NL"/>
          <w14:ligatures w14:val="none"/>
        </w:rPr>
        <w:t>waar een melding ook kan worden onderzocht</w:t>
      </w:r>
      <w:r w:rsidRPr="000D2A31" w:rsidR="003C3352">
        <w:rPr>
          <w:rFonts w:ascii="Verdana" w:hAnsi="Verdana" w:eastAsia="Times New Roman" w:cs="Times New Roman"/>
          <w:kern w:val="0"/>
          <w:sz w:val="20"/>
          <w:szCs w:val="20"/>
          <w:lang w:eastAsia="nl-NL"/>
          <w14:ligatures w14:val="none"/>
        </w:rPr>
        <w:t xml:space="preserve"> en di</w:t>
      </w:r>
      <w:r w:rsidRPr="000D2A31" w:rsidR="00E356D9">
        <w:rPr>
          <w:rFonts w:ascii="Verdana" w:hAnsi="Verdana" w:eastAsia="Times New Roman" w:cs="Times New Roman"/>
          <w:kern w:val="0"/>
          <w:sz w:val="20"/>
          <w:szCs w:val="20"/>
          <w:lang w:eastAsia="nl-NL"/>
          <w14:ligatures w14:val="none"/>
        </w:rPr>
        <w:t>e</w:t>
      </w:r>
      <w:r w:rsidRPr="000D2A31" w:rsidR="003C3352">
        <w:rPr>
          <w:rFonts w:ascii="Verdana" w:hAnsi="Verdana" w:eastAsia="Times New Roman" w:cs="Times New Roman"/>
          <w:kern w:val="0"/>
          <w:sz w:val="20"/>
          <w:szCs w:val="20"/>
          <w:lang w:eastAsia="nl-NL"/>
          <w14:ligatures w14:val="none"/>
        </w:rPr>
        <w:t xml:space="preserve"> kan leiden tot opvolging.</w:t>
      </w:r>
    </w:p>
    <w:p w:rsidRPr="000D2A31" w:rsidR="002C6183" w:rsidP="002C6183" w:rsidRDefault="002C6183" w14:paraId="44F51B77" w14:textId="77777777">
      <w:pPr>
        <w:numPr>
          <w:ilvl w:val="0"/>
          <w:numId w:val="3"/>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Fragmentatie:</w:t>
      </w:r>
    </w:p>
    <w:p w:rsidRPr="000D2A31" w:rsidR="002C6183" w:rsidP="002C6183" w:rsidRDefault="002C6183" w14:paraId="0A2B7EF9" w14:textId="42EE7E09">
      <w:pPr>
        <w:numPr>
          <w:ilvl w:val="1"/>
          <w:numId w:val="3"/>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Geen samenwerking tussen politie, inspecties (</w:t>
      </w:r>
      <w:r w:rsidRPr="000D2A31" w:rsidR="009B1DB5">
        <w:rPr>
          <w:rFonts w:ascii="Verdana" w:hAnsi="Verdana" w:eastAsia="Times New Roman" w:cs="Times New Roman"/>
          <w:kern w:val="0"/>
          <w:sz w:val="20"/>
          <w:szCs w:val="20"/>
          <w:lang w:eastAsia="nl-NL"/>
          <w14:ligatures w14:val="none"/>
        </w:rPr>
        <w:t>IGJ</w:t>
      </w:r>
      <w:r w:rsidRPr="000D2A31">
        <w:rPr>
          <w:rFonts w:ascii="Verdana" w:hAnsi="Verdana" w:eastAsia="Times New Roman" w:cs="Times New Roman"/>
          <w:kern w:val="0"/>
          <w:sz w:val="20"/>
          <w:szCs w:val="20"/>
          <w:lang w:eastAsia="nl-NL"/>
          <w14:ligatures w14:val="none"/>
        </w:rPr>
        <w:t xml:space="preserve">, </w:t>
      </w:r>
      <w:r w:rsidRPr="000D2A31" w:rsidR="009B1DB5">
        <w:rPr>
          <w:rFonts w:ascii="Verdana" w:hAnsi="Verdana" w:eastAsia="Times New Roman" w:cs="Times New Roman"/>
          <w:kern w:val="0"/>
          <w:sz w:val="20"/>
          <w:szCs w:val="20"/>
          <w:lang w:eastAsia="nl-NL"/>
          <w14:ligatures w14:val="none"/>
        </w:rPr>
        <w:t>O</w:t>
      </w:r>
      <w:r w:rsidRPr="000D2A31">
        <w:rPr>
          <w:rFonts w:ascii="Verdana" w:hAnsi="Verdana" w:eastAsia="Times New Roman" w:cs="Times New Roman"/>
          <w:kern w:val="0"/>
          <w:sz w:val="20"/>
          <w:szCs w:val="20"/>
          <w:lang w:eastAsia="nl-NL"/>
          <w14:ligatures w14:val="none"/>
        </w:rPr>
        <w:t>nderwijs, Arbeidsinspectie)</w:t>
      </w:r>
      <w:r w:rsidRPr="000D2A31" w:rsidR="009B1DB5">
        <w:rPr>
          <w:rFonts w:ascii="Verdana" w:hAnsi="Verdana" w:eastAsia="Times New Roman" w:cs="Times New Roman"/>
          <w:kern w:val="0"/>
          <w:sz w:val="20"/>
          <w:szCs w:val="20"/>
          <w:lang w:eastAsia="nl-NL"/>
          <w14:ligatures w14:val="none"/>
        </w:rPr>
        <w:t xml:space="preserve">, belastingdienst </w:t>
      </w:r>
      <w:r w:rsidRPr="000D2A31">
        <w:rPr>
          <w:rFonts w:ascii="Verdana" w:hAnsi="Verdana" w:eastAsia="Times New Roman" w:cs="Times New Roman"/>
          <w:kern w:val="0"/>
          <w:sz w:val="20"/>
          <w:szCs w:val="20"/>
          <w:lang w:eastAsia="nl-NL"/>
          <w14:ligatures w14:val="none"/>
        </w:rPr>
        <w:t>en hulpverleners.</w:t>
      </w:r>
    </w:p>
    <w:p w:rsidRPr="000D2A31" w:rsidR="002C6183" w:rsidP="002C6183" w:rsidRDefault="003C3352" w14:paraId="41B2C8A9" w14:textId="6F332476">
      <w:pPr>
        <w:numPr>
          <w:ilvl w:val="1"/>
          <w:numId w:val="3"/>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Toezicht en opsporing </w:t>
      </w:r>
      <w:r w:rsidRPr="000D2A31" w:rsidR="002C6183">
        <w:rPr>
          <w:rFonts w:ascii="Verdana" w:hAnsi="Verdana" w:eastAsia="Times New Roman" w:cs="Times New Roman"/>
          <w:kern w:val="0"/>
          <w:sz w:val="20"/>
          <w:szCs w:val="20"/>
          <w:lang w:eastAsia="nl-NL"/>
          <w14:ligatures w14:val="none"/>
        </w:rPr>
        <w:t>hebben geen inspanningsverplichting om signalen te onderzoeken.</w:t>
      </w:r>
    </w:p>
    <w:p w:rsidRPr="000D2A31" w:rsidR="002C6183" w:rsidP="002C6183" w:rsidRDefault="00EE5466" w14:paraId="5F3C1D8C" w14:textId="77777777">
      <w:pPr>
        <w:spacing w:before="240" w:after="240" w:line="240" w:lineRule="auto"/>
        <w:rPr>
          <w:rFonts w:ascii="Verdana" w:hAnsi="Verdana" w:eastAsia="Times New Roman" w:cs="Times New Roman"/>
          <w:kern w:val="0"/>
          <w:sz w:val="20"/>
          <w:szCs w:val="20"/>
          <w:lang w:eastAsia="nl-NL"/>
          <w14:ligatures w14:val="none"/>
        </w:rPr>
      </w:pPr>
      <w:r>
        <w:rPr>
          <w:rFonts w:ascii="Verdana" w:hAnsi="Verdana" w:eastAsia="Times New Roman" w:cs="Times New Roman"/>
          <w:noProof/>
          <w:kern w:val="0"/>
          <w:sz w:val="20"/>
          <w:szCs w:val="20"/>
          <w:lang w:eastAsia="nl-NL"/>
          <w14:ligatures w14:val="none"/>
        </w:rPr>
      </w:r>
      <w:r w:rsidR="00EE5466">
        <w:rPr>
          <w:rFonts w:ascii="Verdana" w:hAnsi="Verdana" w:eastAsia="Times New Roman" w:cs="Times New Roman"/>
          <w:noProof/>
          <w:kern w:val="0"/>
          <w:sz w:val="20"/>
          <w:szCs w:val="20"/>
          <w:lang w:eastAsia="nl-NL"/>
          <w14:ligatures w14:val="none"/>
        </w:rPr>
        <w:pict w14:anchorId="733A0AAF">
          <v:rect id="_x0000_i1026" style="width:282.75pt;height:.05pt;mso-width-percent:0;mso-height-percent:0;mso-width-percent:0;mso-height-percent:0" alt="" o:hr="t" o:hrstd="t" o:hrpct="0" o:hralign="center" fillcolor="#a0a0a0" stroked="f"/>
        </w:pict>
      </w:r>
    </w:p>
    <w:p w:rsidRPr="000D2A31" w:rsidR="002C6183" w:rsidP="002C6183" w:rsidRDefault="002C6183" w14:paraId="20467228"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t>4. Hoe slachtoffers beter beschermd en ondersteund kunnen worden</w:t>
      </w:r>
    </w:p>
    <w:p w:rsidRPr="000D2A31" w:rsidR="002C6183" w:rsidP="002C6183" w:rsidRDefault="002C6183" w14:paraId="20E53192" w14:textId="7766611E">
      <w:pPr>
        <w:numPr>
          <w:ilvl w:val="0"/>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Herintroduceer een meldpunt (vergelijkbaar met </w:t>
      </w:r>
      <w:proofErr w:type="spellStart"/>
      <w:r w:rsidRPr="000D2A31">
        <w:rPr>
          <w:rFonts w:ascii="Verdana" w:hAnsi="Verdana" w:eastAsia="Times New Roman" w:cs="Times New Roman"/>
          <w:kern w:val="0"/>
          <w:sz w:val="20"/>
          <w:szCs w:val="20"/>
          <w:lang w:eastAsia="nl-NL"/>
          <w14:ligatures w14:val="none"/>
        </w:rPr>
        <w:t>Miviludes</w:t>
      </w:r>
      <w:proofErr w:type="spellEnd"/>
      <w:r w:rsidRPr="000D2A31">
        <w:rPr>
          <w:rFonts w:ascii="Verdana" w:hAnsi="Verdana" w:eastAsia="Times New Roman" w:cs="Times New Roman"/>
          <w:kern w:val="0"/>
          <w:sz w:val="20"/>
          <w:szCs w:val="20"/>
          <w:lang w:eastAsia="nl-NL"/>
          <w14:ligatures w14:val="none"/>
        </w:rPr>
        <w:t>), met:</w:t>
      </w:r>
    </w:p>
    <w:p w:rsidRPr="000D2A31" w:rsidR="002C6183" w:rsidP="002C6183" w:rsidRDefault="004F4C39" w14:paraId="13AB6F74" w14:textId="180AC23F">
      <w:pPr>
        <w:numPr>
          <w:ilvl w:val="1"/>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Vertrouwelijke</w:t>
      </w:r>
      <w:r w:rsidRPr="000D2A31" w:rsidR="002C6183">
        <w:rPr>
          <w:rFonts w:ascii="Verdana" w:hAnsi="Verdana" w:eastAsia="Times New Roman" w:cs="Times New Roman"/>
          <w:kern w:val="0"/>
          <w:sz w:val="20"/>
          <w:szCs w:val="20"/>
          <w:lang w:eastAsia="nl-NL"/>
          <w14:ligatures w14:val="none"/>
        </w:rPr>
        <w:t xml:space="preserve"> meldmogelijkheid.</w:t>
      </w:r>
    </w:p>
    <w:p w:rsidRPr="000D2A31" w:rsidR="002C6183" w:rsidP="002C6183" w:rsidRDefault="002C6183" w14:paraId="32DF7E92" w14:textId="77777777">
      <w:pPr>
        <w:numPr>
          <w:ilvl w:val="1"/>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Expertise in huis (psychologen, juristen, sektedeskundigen).</w:t>
      </w:r>
    </w:p>
    <w:p w:rsidRPr="000D2A31" w:rsidR="002C6183" w:rsidP="002C6183" w:rsidRDefault="002C6183" w14:paraId="4307812E" w14:textId="4D9EBAB3">
      <w:pPr>
        <w:numPr>
          <w:ilvl w:val="1"/>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Bevoegdheid om signalen te delen met politie, OM en inspecties</w:t>
      </w:r>
      <w:r w:rsidRPr="000D2A31" w:rsidR="003C3352">
        <w:rPr>
          <w:rFonts w:ascii="Verdana" w:hAnsi="Verdana" w:eastAsia="Times New Roman" w:cs="Times New Roman"/>
          <w:kern w:val="0"/>
          <w:sz w:val="20"/>
          <w:szCs w:val="20"/>
          <w:lang w:eastAsia="nl-NL"/>
          <w14:ligatures w14:val="none"/>
        </w:rPr>
        <w:t xml:space="preserve"> als het gaat om strafbare, ernstige feiten.</w:t>
      </w:r>
    </w:p>
    <w:p w:rsidRPr="000D2A31" w:rsidR="002C6183" w:rsidP="002C6183" w:rsidRDefault="00710977" w14:paraId="11F388E5" w14:textId="16BD96C6">
      <w:pPr>
        <w:numPr>
          <w:ilvl w:val="0"/>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Gerichte</w:t>
      </w:r>
      <w:r w:rsidRPr="000D2A31" w:rsidR="002C6183">
        <w:rPr>
          <w:rFonts w:ascii="Verdana" w:hAnsi="Verdana" w:eastAsia="Times New Roman" w:cs="Times New Roman"/>
          <w:kern w:val="0"/>
          <w:sz w:val="20"/>
          <w:szCs w:val="20"/>
          <w:lang w:eastAsia="nl-NL"/>
          <w14:ligatures w14:val="none"/>
        </w:rPr>
        <w:t xml:space="preserve"> training voor politie, OM, inspecties en hulpverleners over:</w:t>
      </w:r>
    </w:p>
    <w:p w:rsidRPr="000D2A31" w:rsidR="002C6183" w:rsidP="002C6183" w:rsidRDefault="002C6183" w14:paraId="46D78219" w14:textId="478E8A71">
      <w:pPr>
        <w:numPr>
          <w:ilvl w:val="1"/>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Herkenning van </w:t>
      </w:r>
      <w:r w:rsidRPr="000D2A31" w:rsidR="00710977">
        <w:rPr>
          <w:rFonts w:ascii="Verdana" w:hAnsi="Verdana" w:eastAsia="Times New Roman" w:cs="Times New Roman"/>
          <w:kern w:val="0"/>
          <w:sz w:val="20"/>
          <w:szCs w:val="20"/>
          <w:lang w:eastAsia="nl-NL"/>
          <w14:ligatures w14:val="none"/>
        </w:rPr>
        <w:t>dwingende controle en</w:t>
      </w:r>
      <w:r w:rsidRPr="000D2A31">
        <w:rPr>
          <w:rFonts w:ascii="Verdana" w:hAnsi="Verdana" w:eastAsia="Times New Roman" w:cs="Times New Roman"/>
          <w:kern w:val="0"/>
          <w:sz w:val="20"/>
          <w:szCs w:val="20"/>
          <w:lang w:eastAsia="nl-NL"/>
          <w14:ligatures w14:val="none"/>
        </w:rPr>
        <w:t xml:space="preserve"> uitbuiting</w:t>
      </w:r>
      <w:r w:rsidRPr="000D2A31" w:rsidR="00710977">
        <w:rPr>
          <w:rFonts w:ascii="Verdana" w:hAnsi="Verdana" w:eastAsia="Times New Roman" w:cs="Times New Roman"/>
          <w:kern w:val="0"/>
          <w:sz w:val="20"/>
          <w:szCs w:val="20"/>
          <w:lang w:eastAsia="nl-NL"/>
          <w14:ligatures w14:val="none"/>
        </w:rPr>
        <w:t>.</w:t>
      </w:r>
    </w:p>
    <w:p w:rsidRPr="000D2A31" w:rsidR="002C6183" w:rsidP="002C6183" w:rsidRDefault="00710977" w14:paraId="54A6C8CE" w14:textId="1A06B5B1">
      <w:pPr>
        <w:numPr>
          <w:ilvl w:val="1"/>
          <w:numId w:val="4"/>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Gerichte</w:t>
      </w:r>
      <w:r w:rsidRPr="000D2A31" w:rsidR="002C6183">
        <w:rPr>
          <w:rFonts w:ascii="Verdana" w:hAnsi="Verdana" w:eastAsia="Times New Roman" w:cs="Times New Roman"/>
          <w:kern w:val="0"/>
          <w:sz w:val="20"/>
          <w:szCs w:val="20"/>
          <w:lang w:eastAsia="nl-NL"/>
          <w14:ligatures w14:val="none"/>
        </w:rPr>
        <w:t xml:space="preserve"> begeleiding voor slachtoffers</w:t>
      </w:r>
      <w:r w:rsidRPr="000D2A31">
        <w:rPr>
          <w:rFonts w:ascii="Verdana" w:hAnsi="Verdana" w:eastAsia="Times New Roman" w:cs="Times New Roman"/>
          <w:kern w:val="0"/>
          <w:sz w:val="20"/>
          <w:szCs w:val="20"/>
          <w:lang w:eastAsia="nl-NL"/>
          <w14:ligatures w14:val="none"/>
        </w:rPr>
        <w:t xml:space="preserve"> door deskundige professionals</w:t>
      </w:r>
      <w:r w:rsidRPr="000D2A31" w:rsidR="002C6183">
        <w:rPr>
          <w:rFonts w:ascii="Verdana" w:hAnsi="Verdana" w:eastAsia="Times New Roman" w:cs="Times New Roman"/>
          <w:kern w:val="0"/>
          <w:sz w:val="20"/>
          <w:szCs w:val="20"/>
          <w:lang w:eastAsia="nl-NL"/>
          <w14:ligatures w14:val="none"/>
        </w:rPr>
        <w:t>.</w:t>
      </w:r>
    </w:p>
    <w:p w:rsidRPr="000D2A31" w:rsidR="002C6183" w:rsidP="002C6183" w:rsidRDefault="002C6183" w14:paraId="750A9DBA" w14:textId="5F0E571F">
      <w:pPr>
        <w:spacing w:after="240" w:line="240" w:lineRule="auto"/>
        <w:rPr>
          <w:rFonts w:ascii="Verdana" w:hAnsi="Verdana" w:eastAsia="Times New Roman" w:cs="Times New Roman"/>
          <w:kern w:val="0"/>
          <w:sz w:val="20"/>
          <w:szCs w:val="20"/>
          <w:lang w:eastAsia="nl-NL"/>
          <w14:ligatures w14:val="none"/>
        </w:rPr>
      </w:pPr>
    </w:p>
    <w:p w:rsidRPr="000D2A31" w:rsidR="002C6183" w:rsidP="002C6183" w:rsidRDefault="002C6183" w14:paraId="55BF7354" w14:textId="7C9D35F5">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 Combinatie van </w:t>
      </w:r>
      <w:r w:rsidRPr="000D2A31" w:rsidR="003C3352">
        <w:rPr>
          <w:rFonts w:ascii="Verdana" w:hAnsi="Verdana" w:eastAsia="Times New Roman" w:cs="Times New Roman"/>
          <w:kern w:val="0"/>
          <w:sz w:val="20"/>
          <w:szCs w:val="20"/>
          <w:lang w:eastAsia="nl-NL"/>
          <w14:ligatures w14:val="none"/>
        </w:rPr>
        <w:t>wetgeving + meldpunt +</w:t>
      </w:r>
      <w:r w:rsidRPr="000D2A31">
        <w:rPr>
          <w:rFonts w:ascii="Verdana" w:hAnsi="Verdana" w:eastAsia="Times New Roman" w:cs="Times New Roman"/>
          <w:kern w:val="0"/>
          <w:sz w:val="20"/>
          <w:szCs w:val="20"/>
          <w:lang w:eastAsia="nl-NL"/>
          <w14:ligatures w14:val="none"/>
        </w:rPr>
        <w:t xml:space="preserve"> training werkt</w:t>
      </w:r>
      <w:r w:rsidRPr="000D2A31" w:rsidR="00C337AA">
        <w:rPr>
          <w:rFonts w:ascii="Verdana" w:hAnsi="Verdana" w:eastAsia="Times New Roman" w:cs="Times New Roman"/>
          <w:kern w:val="0"/>
          <w:sz w:val="20"/>
          <w:szCs w:val="20"/>
          <w:lang w:eastAsia="nl-NL"/>
          <w14:ligatures w14:val="none"/>
        </w:rPr>
        <w:t>!</w:t>
      </w:r>
    </w:p>
    <w:p w:rsidRPr="000D2A31" w:rsidR="002C6183" w:rsidP="002C6183" w:rsidRDefault="002C6183" w14:paraId="2CB84D50" w14:textId="52F368BE">
      <w:pPr>
        <w:spacing w:before="240" w:after="240" w:line="240" w:lineRule="auto"/>
        <w:rPr>
          <w:rFonts w:ascii="Verdana" w:hAnsi="Verdana" w:eastAsia="Times New Roman" w:cs="Times New Roman"/>
          <w:kern w:val="0"/>
          <w:sz w:val="20"/>
          <w:szCs w:val="20"/>
          <w:lang w:eastAsia="nl-NL"/>
          <w14:ligatures w14:val="none"/>
        </w:rPr>
      </w:pPr>
    </w:p>
    <w:p w:rsidR="00336746" w:rsidP="002C6183" w:rsidRDefault="000D2A31" w14:paraId="04DD6D2C" w14:textId="4D35B9E5">
      <w:pPr>
        <w:shd w:val="clear" w:color="auto" w:fill="FBFBF8"/>
        <w:spacing w:after="0" w:line="240" w:lineRule="auto"/>
        <w:outlineLvl w:val="3"/>
        <w:rPr>
          <w:rFonts w:ascii="Verdana" w:hAnsi="Verdana" w:eastAsia="Times New Roman" w:cs="Arial"/>
          <w:kern w:val="0"/>
          <w:sz w:val="20"/>
          <w:szCs w:val="20"/>
          <w:lang w:eastAsia="nl-NL"/>
          <w14:ligatures w14:val="none"/>
        </w:rPr>
      </w:pPr>
      <w:r>
        <w:rPr>
          <w:rFonts w:ascii="Verdana" w:hAnsi="Verdana" w:eastAsia="Times New Roman" w:cs="Arial"/>
          <w:kern w:val="0"/>
          <w:sz w:val="20"/>
          <w:szCs w:val="20"/>
          <w:lang w:eastAsia="nl-NL"/>
          <w14:ligatures w14:val="none"/>
        </w:rPr>
        <w:t>5</w:t>
      </w:r>
      <w:r w:rsidRPr="000D2A31" w:rsidR="002C6183">
        <w:rPr>
          <w:rFonts w:ascii="Verdana" w:hAnsi="Verdana" w:eastAsia="Times New Roman" w:cs="Arial"/>
          <w:kern w:val="0"/>
          <w:sz w:val="20"/>
          <w:szCs w:val="20"/>
          <w:lang w:eastAsia="nl-NL"/>
          <w14:ligatures w14:val="none"/>
        </w:rPr>
        <w:t xml:space="preserve">. </w:t>
      </w:r>
      <w:r w:rsidR="00336746">
        <w:rPr>
          <w:rFonts w:ascii="Verdana" w:hAnsi="Verdana" w:eastAsia="Times New Roman" w:cs="Arial"/>
          <w:kern w:val="0"/>
          <w:sz w:val="20"/>
          <w:szCs w:val="20"/>
          <w:lang w:eastAsia="nl-NL"/>
          <w14:ligatures w14:val="none"/>
        </w:rPr>
        <w:t>Welke lessen kunnen worden geleerd van andere landen?</w:t>
      </w:r>
    </w:p>
    <w:p w:rsidR="00336746" w:rsidP="00336746" w:rsidRDefault="00336746" w14:paraId="4AE5C99F" w14:textId="58267788">
      <w:pPr>
        <w:pStyle w:val="Lijstalinea"/>
        <w:numPr>
          <w:ilvl w:val="0"/>
          <w:numId w:val="9"/>
        </w:numPr>
        <w:shd w:val="clear" w:color="auto" w:fill="FBFBF8"/>
        <w:spacing w:after="0" w:line="240" w:lineRule="auto"/>
        <w:outlineLvl w:val="3"/>
        <w:rPr>
          <w:rFonts w:ascii="Verdana" w:hAnsi="Verdana" w:eastAsia="Times New Roman" w:cs="Arial"/>
          <w:kern w:val="0"/>
          <w:sz w:val="20"/>
          <w:szCs w:val="20"/>
          <w:lang w:eastAsia="nl-NL"/>
          <w14:ligatures w14:val="none"/>
        </w:rPr>
      </w:pPr>
      <w:r>
        <w:rPr>
          <w:rFonts w:ascii="Verdana" w:hAnsi="Verdana" w:eastAsia="Times New Roman" w:cs="Arial"/>
          <w:kern w:val="0"/>
          <w:sz w:val="20"/>
          <w:szCs w:val="20"/>
          <w:lang w:eastAsia="nl-NL"/>
          <w14:ligatures w14:val="none"/>
        </w:rPr>
        <w:t>Het bestuderen van wetgeving zoals in Frankrijk (</w:t>
      </w:r>
      <w:proofErr w:type="spellStart"/>
      <w:r>
        <w:rPr>
          <w:rFonts w:ascii="Verdana" w:hAnsi="Verdana" w:eastAsia="Times New Roman" w:cs="Arial"/>
          <w:kern w:val="0"/>
          <w:sz w:val="20"/>
          <w:szCs w:val="20"/>
          <w:lang w:eastAsia="nl-NL"/>
          <w14:ligatures w14:val="none"/>
        </w:rPr>
        <w:t>About-Picard</w:t>
      </w:r>
      <w:proofErr w:type="spellEnd"/>
      <w:r>
        <w:rPr>
          <w:rFonts w:ascii="Verdana" w:hAnsi="Verdana" w:eastAsia="Times New Roman" w:cs="Arial"/>
          <w:kern w:val="0"/>
          <w:sz w:val="20"/>
          <w:szCs w:val="20"/>
          <w:lang w:eastAsia="nl-NL"/>
          <w14:ligatures w14:val="none"/>
        </w:rPr>
        <w:t xml:space="preserve"> 2001) die om religieuze groeperingen die zich schuldig maken aan acties die grondrechten van burgers aantasten, strafrechtelijk te vervolgen.</w:t>
      </w:r>
    </w:p>
    <w:p w:rsidR="00336746" w:rsidP="00336746" w:rsidRDefault="00336746" w14:paraId="4CCAA019" w14:textId="097DC9D6">
      <w:pPr>
        <w:pStyle w:val="Lijstalinea"/>
        <w:numPr>
          <w:ilvl w:val="0"/>
          <w:numId w:val="9"/>
        </w:numPr>
        <w:shd w:val="clear" w:color="auto" w:fill="FBFBF8"/>
        <w:spacing w:after="0" w:line="240" w:lineRule="auto"/>
        <w:outlineLvl w:val="3"/>
        <w:rPr>
          <w:rFonts w:ascii="Verdana" w:hAnsi="Verdana" w:eastAsia="Times New Roman" w:cs="Arial"/>
          <w:kern w:val="0"/>
          <w:sz w:val="20"/>
          <w:szCs w:val="20"/>
          <w:lang w:eastAsia="nl-NL"/>
          <w14:ligatures w14:val="none"/>
        </w:rPr>
      </w:pPr>
      <w:r>
        <w:rPr>
          <w:rFonts w:ascii="Verdana" w:hAnsi="Verdana" w:eastAsia="Times New Roman" w:cs="Arial"/>
          <w:kern w:val="0"/>
          <w:sz w:val="20"/>
          <w:szCs w:val="20"/>
          <w:lang w:eastAsia="nl-NL"/>
          <w14:ligatures w14:val="none"/>
        </w:rPr>
        <w:t>Het bestuderen van de Engelse wetgeving die coercive control strafbaar heeft gesteld in 2015</w:t>
      </w:r>
      <w:r w:rsidR="00EE5466">
        <w:rPr>
          <w:rFonts w:ascii="Verdana" w:hAnsi="Verdana" w:eastAsia="Times New Roman" w:cs="Arial"/>
          <w:kern w:val="0"/>
          <w:sz w:val="20"/>
          <w:szCs w:val="20"/>
          <w:lang w:eastAsia="nl-NL"/>
          <w14:ligatures w14:val="none"/>
        </w:rPr>
        <w:t xml:space="preserve"> </w:t>
      </w:r>
      <w:r>
        <w:rPr>
          <w:rFonts w:ascii="Verdana" w:hAnsi="Verdana" w:eastAsia="Times New Roman" w:cs="Arial"/>
          <w:kern w:val="0"/>
          <w:sz w:val="20"/>
          <w:szCs w:val="20"/>
          <w:lang w:eastAsia="nl-NL"/>
          <w14:ligatures w14:val="none"/>
        </w:rPr>
        <w:t xml:space="preserve">via de </w:t>
      </w:r>
      <w:r w:rsidR="00EE5466">
        <w:rPr>
          <w:rFonts w:ascii="Verdana" w:hAnsi="Verdana" w:eastAsia="Times New Roman" w:cs="Arial"/>
          <w:kern w:val="0"/>
          <w:sz w:val="20"/>
          <w:szCs w:val="20"/>
          <w:lang w:eastAsia="nl-NL"/>
          <w14:ligatures w14:val="none"/>
        </w:rPr>
        <w:t>S</w:t>
      </w:r>
      <w:r>
        <w:rPr>
          <w:rFonts w:ascii="Verdana" w:hAnsi="Verdana" w:eastAsia="Times New Roman" w:cs="Arial"/>
          <w:kern w:val="0"/>
          <w:sz w:val="20"/>
          <w:szCs w:val="20"/>
          <w:lang w:eastAsia="nl-NL"/>
          <w14:ligatures w14:val="none"/>
        </w:rPr>
        <w:t xml:space="preserve">erious </w:t>
      </w:r>
      <w:r w:rsidR="00EE5466">
        <w:rPr>
          <w:rFonts w:ascii="Verdana" w:hAnsi="Verdana" w:eastAsia="Times New Roman" w:cs="Arial"/>
          <w:kern w:val="0"/>
          <w:sz w:val="20"/>
          <w:szCs w:val="20"/>
          <w:lang w:eastAsia="nl-NL"/>
          <w14:ligatures w14:val="none"/>
        </w:rPr>
        <w:t>C</w:t>
      </w:r>
      <w:r>
        <w:rPr>
          <w:rFonts w:ascii="Verdana" w:hAnsi="Verdana" w:eastAsia="Times New Roman" w:cs="Arial"/>
          <w:kern w:val="0"/>
          <w:sz w:val="20"/>
          <w:szCs w:val="20"/>
          <w:lang w:eastAsia="nl-NL"/>
          <w14:ligatures w14:val="none"/>
        </w:rPr>
        <w:t xml:space="preserve">rime </w:t>
      </w:r>
      <w:r w:rsidR="00EE5466">
        <w:rPr>
          <w:rFonts w:ascii="Verdana" w:hAnsi="Verdana" w:eastAsia="Times New Roman" w:cs="Arial"/>
          <w:kern w:val="0"/>
          <w:sz w:val="20"/>
          <w:szCs w:val="20"/>
          <w:lang w:eastAsia="nl-NL"/>
          <w14:ligatures w14:val="none"/>
        </w:rPr>
        <w:t>A</w:t>
      </w:r>
      <w:r>
        <w:rPr>
          <w:rFonts w:ascii="Verdana" w:hAnsi="Verdana" w:eastAsia="Times New Roman" w:cs="Arial"/>
          <w:kern w:val="0"/>
          <w:sz w:val="20"/>
          <w:szCs w:val="20"/>
          <w:lang w:eastAsia="nl-NL"/>
          <w14:ligatures w14:val="none"/>
        </w:rPr>
        <w:t>ct. Dat houdt in dat psychologische mishandeling strafbaar is gesteld als dat een patroon heeft. De maximale strafmaat is verhoogd naar 5 jaar.</w:t>
      </w:r>
    </w:p>
    <w:p w:rsidRPr="00336746" w:rsidR="00336746" w:rsidP="00336746" w:rsidRDefault="00336746" w14:paraId="4F5FB50B" w14:textId="2EE32D2A">
      <w:pPr>
        <w:pStyle w:val="Lijstalinea"/>
        <w:numPr>
          <w:ilvl w:val="0"/>
          <w:numId w:val="9"/>
        </w:numPr>
        <w:shd w:val="clear" w:color="auto" w:fill="FBFBF8"/>
        <w:spacing w:after="0" w:line="240" w:lineRule="auto"/>
        <w:outlineLvl w:val="3"/>
        <w:rPr>
          <w:rFonts w:ascii="Verdana" w:hAnsi="Verdana" w:eastAsia="Times New Roman" w:cs="Arial"/>
          <w:kern w:val="0"/>
          <w:sz w:val="20"/>
          <w:szCs w:val="20"/>
          <w:lang w:eastAsia="nl-NL"/>
          <w14:ligatures w14:val="none"/>
        </w:rPr>
      </w:pPr>
      <w:r>
        <w:rPr>
          <w:rFonts w:ascii="Verdana" w:hAnsi="Verdana" w:eastAsia="Times New Roman" w:cs="Arial"/>
          <w:kern w:val="0"/>
          <w:sz w:val="20"/>
          <w:szCs w:val="20"/>
          <w:lang w:eastAsia="nl-NL"/>
          <w14:ligatures w14:val="none"/>
        </w:rPr>
        <w:t xml:space="preserve">Het bestuderen van het </w:t>
      </w:r>
      <w:r w:rsidR="00994D2B">
        <w:rPr>
          <w:rFonts w:ascii="Verdana" w:hAnsi="Verdana" w:eastAsia="Times New Roman" w:cs="Arial"/>
          <w:kern w:val="0"/>
          <w:sz w:val="20"/>
          <w:szCs w:val="20"/>
          <w:lang w:eastAsia="nl-NL"/>
          <w14:ligatures w14:val="none"/>
        </w:rPr>
        <w:t>Informatie en Adviescentrum Inzake Schadelijke en Sektarische Organisaties zoals dit in België bestaat. Dit IACCSO bestaat sinds 1998 en is een federaal centrum waar het sektarisme wordt bestudeerd, ook internationale bindingen en waar professionals en burgers informatie kunnen opvragen over groepen.</w:t>
      </w:r>
    </w:p>
    <w:p w:rsidR="00336746" w:rsidP="002C6183" w:rsidRDefault="00336746" w14:paraId="6E28C26E"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00336746" w:rsidP="002C6183" w:rsidRDefault="00336746" w14:paraId="2820BE5E"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00336746" w:rsidP="002C6183" w:rsidRDefault="00336746" w14:paraId="633A1F0A" w14:textId="77777777">
      <w:pPr>
        <w:shd w:val="clear" w:color="auto" w:fill="FBFBF8"/>
        <w:spacing w:after="0" w:line="240" w:lineRule="auto"/>
        <w:outlineLvl w:val="3"/>
        <w:rPr>
          <w:rFonts w:ascii="Verdana" w:hAnsi="Verdana" w:eastAsia="Times New Roman" w:cs="Arial"/>
          <w:kern w:val="0"/>
          <w:sz w:val="20"/>
          <w:szCs w:val="20"/>
          <w:lang w:eastAsia="nl-NL"/>
          <w14:ligatures w14:val="none"/>
        </w:rPr>
      </w:pPr>
    </w:p>
    <w:p w:rsidRPr="000D2A31" w:rsidR="002C6183" w:rsidP="002C6183" w:rsidRDefault="005E0498" w14:paraId="3F8A3080" w14:textId="21581FC3">
      <w:pPr>
        <w:shd w:val="clear" w:color="auto" w:fill="FBFBF8"/>
        <w:spacing w:after="0" w:line="240" w:lineRule="auto"/>
        <w:outlineLvl w:val="3"/>
        <w:rPr>
          <w:rFonts w:ascii="Verdana" w:hAnsi="Verdana" w:eastAsia="Times New Roman" w:cs="Arial"/>
          <w:kern w:val="0"/>
          <w:sz w:val="20"/>
          <w:szCs w:val="20"/>
          <w:lang w:eastAsia="nl-NL"/>
          <w14:ligatures w14:val="none"/>
        </w:rPr>
      </w:pPr>
      <w:r>
        <w:rPr>
          <w:rFonts w:ascii="Verdana" w:hAnsi="Verdana" w:eastAsia="Times New Roman" w:cs="Arial"/>
          <w:kern w:val="0"/>
          <w:sz w:val="20"/>
          <w:szCs w:val="20"/>
          <w:lang w:eastAsia="nl-NL"/>
          <w14:ligatures w14:val="none"/>
        </w:rPr>
        <w:t xml:space="preserve">6. </w:t>
      </w:r>
      <w:r w:rsidRPr="000D2A31" w:rsidR="002C6183">
        <w:rPr>
          <w:rFonts w:ascii="Verdana" w:hAnsi="Verdana" w:eastAsia="Times New Roman" w:cs="Arial"/>
          <w:kern w:val="0"/>
          <w:sz w:val="20"/>
          <w:szCs w:val="20"/>
          <w:lang w:eastAsia="nl-NL"/>
          <w14:ligatures w14:val="none"/>
        </w:rPr>
        <w:t>Is aanvullen van wet- en regelgeving noodzakelijk?</w:t>
      </w:r>
      <w:r>
        <w:rPr>
          <w:rFonts w:ascii="Verdana" w:hAnsi="Verdana" w:eastAsia="Times New Roman" w:cs="Arial"/>
          <w:kern w:val="0"/>
          <w:sz w:val="20"/>
          <w:szCs w:val="20"/>
          <w:lang w:eastAsia="nl-NL"/>
          <w14:ligatures w14:val="none"/>
        </w:rPr>
        <w:t xml:space="preserve"> Ja!</w:t>
      </w:r>
    </w:p>
    <w:p w:rsidRPr="000D2A31" w:rsidR="002C6183" w:rsidP="002C6183" w:rsidRDefault="002C6183" w14:paraId="70918B21" w14:textId="44F485E7">
      <w:pPr>
        <w:numPr>
          <w:ilvl w:val="0"/>
          <w:numId w:val="6"/>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Juridische leemtes</w:t>
      </w:r>
      <w:r w:rsidR="005E0498">
        <w:rPr>
          <w:rFonts w:ascii="Verdana" w:hAnsi="Verdana" w:eastAsia="Times New Roman" w:cs="Times New Roman"/>
          <w:kern w:val="0"/>
          <w:sz w:val="20"/>
          <w:szCs w:val="20"/>
          <w:lang w:eastAsia="nl-NL"/>
          <w14:ligatures w14:val="none"/>
        </w:rPr>
        <w:t>:</w:t>
      </w:r>
      <w:r w:rsidRPr="000D2A31">
        <w:rPr>
          <w:rFonts w:ascii="Verdana" w:hAnsi="Verdana" w:eastAsia="Times New Roman" w:cs="Times New Roman"/>
          <w:kern w:val="0"/>
          <w:sz w:val="20"/>
          <w:szCs w:val="20"/>
          <w:lang w:eastAsia="nl-NL"/>
          <w14:ligatures w14:val="none"/>
        </w:rPr>
        <w:t xml:space="preserve"> Daders ontlopen straffen omdat dwingende controle </w:t>
      </w:r>
      <w:r w:rsidRPr="000D2A31" w:rsidR="003C3352">
        <w:rPr>
          <w:rFonts w:ascii="Verdana" w:hAnsi="Verdana" w:eastAsia="Times New Roman" w:cs="Times New Roman"/>
          <w:kern w:val="0"/>
          <w:sz w:val="20"/>
          <w:szCs w:val="20"/>
          <w:lang w:eastAsia="nl-NL"/>
          <w14:ligatures w14:val="none"/>
        </w:rPr>
        <w:t>(nog)</w:t>
      </w:r>
      <w:r w:rsidRPr="000D2A31">
        <w:rPr>
          <w:rFonts w:ascii="Verdana" w:hAnsi="Verdana" w:eastAsia="Times New Roman" w:cs="Times New Roman"/>
          <w:kern w:val="0"/>
          <w:sz w:val="20"/>
          <w:szCs w:val="20"/>
          <w:lang w:eastAsia="nl-NL"/>
          <w14:ligatures w14:val="none"/>
        </w:rPr>
        <w:t>niet strafbaar is.</w:t>
      </w:r>
    </w:p>
    <w:p w:rsidRPr="000D2A31" w:rsidR="002C6183" w:rsidP="002C6183" w:rsidRDefault="002C6183" w14:paraId="1A93534C" w14:textId="77777777">
      <w:pPr>
        <w:numPr>
          <w:ilvl w:val="0"/>
          <w:numId w:val="6"/>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Gebrek aan handhaving: Inspecties en politie hebben geen tools om in te grijpen.</w:t>
      </w:r>
    </w:p>
    <w:p w:rsidRPr="005E0498" w:rsidR="002C6183" w:rsidP="002C6183" w:rsidRDefault="002C6183" w14:paraId="16F98EFA" w14:textId="65276DC1">
      <w:pPr>
        <w:numPr>
          <w:ilvl w:val="0"/>
          <w:numId w:val="6"/>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Maatschappelijke kosten: Financiële schade, psychische trauma</w:t>
      </w:r>
      <w:r w:rsidRPr="000D2A31" w:rsidR="008169B9">
        <w:rPr>
          <w:rFonts w:ascii="Verdana" w:hAnsi="Verdana" w:eastAsia="Times New Roman" w:cs="Times New Roman"/>
          <w:kern w:val="0"/>
          <w:sz w:val="20"/>
          <w:szCs w:val="20"/>
          <w:lang w:eastAsia="nl-NL"/>
          <w14:ligatures w14:val="none"/>
        </w:rPr>
        <w:t>’</w:t>
      </w:r>
      <w:r w:rsidRPr="000D2A31">
        <w:rPr>
          <w:rFonts w:ascii="Verdana" w:hAnsi="Verdana" w:eastAsia="Times New Roman" w:cs="Times New Roman"/>
          <w:kern w:val="0"/>
          <w:sz w:val="20"/>
          <w:szCs w:val="20"/>
          <w:lang w:eastAsia="nl-NL"/>
          <w14:ligatures w14:val="none"/>
        </w:rPr>
        <w:t>s en verlies van vertrouwen in de rechtsstaat.</w:t>
      </w:r>
      <w:r w:rsidRPr="005E0498" w:rsidR="00DC4F8E">
        <w:rPr>
          <w:rFonts w:ascii="Verdana" w:hAnsi="Verdana" w:eastAsia="Times New Roman" w:cs="Times New Roman"/>
          <w:kern w:val="0"/>
          <w:sz w:val="20"/>
          <w:szCs w:val="20"/>
          <w:lang w:eastAsia="nl-NL"/>
          <w14:ligatures w14:val="none"/>
        </w:rPr>
        <w:t xml:space="preserve"> </w:t>
      </w:r>
    </w:p>
    <w:p w:rsidRPr="005E0498" w:rsidR="002C6183" w:rsidP="005E0498" w:rsidRDefault="008169B9" w14:paraId="47E773B3" w14:textId="2441D416">
      <w:pPr>
        <w:pStyle w:val="Lijstalinea"/>
        <w:numPr>
          <w:ilvl w:val="0"/>
          <w:numId w:val="6"/>
        </w:numPr>
        <w:shd w:val="clear" w:color="auto" w:fill="FBFBF8"/>
        <w:spacing w:after="0" w:line="240" w:lineRule="auto"/>
        <w:rPr>
          <w:rFonts w:ascii="Verdana" w:hAnsi="Verdana" w:eastAsia="Times New Roman" w:cs="Times New Roman"/>
          <w:kern w:val="0"/>
          <w:sz w:val="20"/>
          <w:szCs w:val="20"/>
          <w:lang w:eastAsia="nl-NL"/>
          <w14:ligatures w14:val="none"/>
        </w:rPr>
      </w:pPr>
      <w:r w:rsidRPr="005E0498">
        <w:rPr>
          <w:rFonts w:ascii="Verdana" w:hAnsi="Verdana" w:eastAsia="Times New Roman" w:cs="Times New Roman"/>
          <w:kern w:val="0"/>
          <w:sz w:val="20"/>
          <w:szCs w:val="20"/>
          <w:lang w:eastAsia="nl-NL"/>
          <w14:ligatures w14:val="none"/>
        </w:rPr>
        <w:t>Onderzoeken of de</w:t>
      </w:r>
      <w:r w:rsidRPr="005E0498" w:rsidR="002C6183">
        <w:rPr>
          <w:rFonts w:ascii="Verdana" w:hAnsi="Verdana" w:eastAsia="Times New Roman" w:cs="Times New Roman"/>
          <w:kern w:val="0"/>
          <w:sz w:val="20"/>
          <w:szCs w:val="20"/>
          <w:lang w:eastAsia="nl-NL"/>
          <w14:ligatures w14:val="none"/>
        </w:rPr>
        <w:t xml:space="preserve"> </w:t>
      </w:r>
      <w:r w:rsidRPr="005E0498" w:rsidR="00514972">
        <w:rPr>
          <w:rFonts w:ascii="Verdana" w:hAnsi="Verdana" w:eastAsia="Times New Roman" w:cs="Times New Roman"/>
          <w:kern w:val="0"/>
          <w:sz w:val="20"/>
          <w:szCs w:val="20"/>
          <w:lang w:eastAsia="nl-NL"/>
          <w14:ligatures w14:val="none"/>
        </w:rPr>
        <w:t>w</w:t>
      </w:r>
      <w:r w:rsidRPr="005E0498" w:rsidR="002C6183">
        <w:rPr>
          <w:rFonts w:ascii="Verdana" w:hAnsi="Verdana" w:eastAsia="Times New Roman" w:cs="Times New Roman"/>
          <w:kern w:val="0"/>
          <w:sz w:val="20"/>
          <w:szCs w:val="20"/>
          <w:lang w:eastAsia="nl-NL"/>
          <w14:ligatures w14:val="none"/>
        </w:rPr>
        <w:t>et Bijzondere Opsporings</w:t>
      </w:r>
      <w:r w:rsidRPr="005E0498" w:rsidR="00514972">
        <w:rPr>
          <w:rFonts w:ascii="Verdana" w:hAnsi="Verdana" w:eastAsia="Times New Roman" w:cs="Times New Roman"/>
          <w:kern w:val="0"/>
          <w:sz w:val="20"/>
          <w:szCs w:val="20"/>
          <w:lang w:eastAsia="nl-NL"/>
          <w14:ligatures w14:val="none"/>
        </w:rPr>
        <w:t>b</w:t>
      </w:r>
      <w:r w:rsidRPr="005E0498" w:rsidR="002C6183">
        <w:rPr>
          <w:rFonts w:ascii="Verdana" w:hAnsi="Verdana" w:eastAsia="Times New Roman" w:cs="Times New Roman"/>
          <w:kern w:val="0"/>
          <w:sz w:val="20"/>
          <w:szCs w:val="20"/>
          <w:lang w:eastAsia="nl-NL"/>
          <w14:ligatures w14:val="none"/>
        </w:rPr>
        <w:t>evoegdheden </w:t>
      </w:r>
      <w:r w:rsidRPr="005E0498">
        <w:rPr>
          <w:rFonts w:ascii="Verdana" w:hAnsi="Verdana" w:eastAsia="Times New Roman" w:cs="Times New Roman"/>
          <w:kern w:val="0"/>
          <w:sz w:val="20"/>
          <w:szCs w:val="20"/>
          <w:lang w:eastAsia="nl-NL"/>
          <w14:ligatures w14:val="none"/>
        </w:rPr>
        <w:t>uitgebreid kan worden nadat dwingende controle strafbaar is gesteld</w:t>
      </w:r>
      <w:r w:rsidRPr="005E0498" w:rsidR="003C3352">
        <w:rPr>
          <w:rFonts w:ascii="Verdana" w:hAnsi="Verdana" w:eastAsia="Times New Roman" w:cs="Times New Roman"/>
          <w:kern w:val="0"/>
          <w:sz w:val="20"/>
          <w:szCs w:val="20"/>
          <w:lang w:eastAsia="nl-NL"/>
          <w14:ligatures w14:val="none"/>
        </w:rPr>
        <w:t>,</w:t>
      </w:r>
      <w:r w:rsidRPr="005E0498" w:rsidR="00514972">
        <w:rPr>
          <w:rFonts w:ascii="Verdana" w:hAnsi="Verdana" w:eastAsia="Times New Roman" w:cs="Times New Roman"/>
          <w:kern w:val="0"/>
          <w:sz w:val="20"/>
          <w:szCs w:val="20"/>
          <w:lang w:eastAsia="nl-NL"/>
          <w14:ligatures w14:val="none"/>
        </w:rPr>
        <w:t xml:space="preserve"> op het gebied van financiële uitbuiting en het benemen van de vrijheid van slachtoffers.</w:t>
      </w:r>
    </w:p>
    <w:p w:rsidRPr="000D2A31" w:rsidR="002C6183" w:rsidP="002C6183" w:rsidRDefault="002C6183" w14:paraId="154E6868" w14:textId="77777777">
      <w:pPr>
        <w:numPr>
          <w:ilvl w:val="0"/>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Bestuurlijke maatregelen:</w:t>
      </w:r>
    </w:p>
    <w:p w:rsidRPr="000D2A31" w:rsidR="002C6183" w:rsidP="002C6183" w:rsidRDefault="008169B9" w14:paraId="7C08111B" w14:textId="5F1D5A5A">
      <w:pPr>
        <w:numPr>
          <w:ilvl w:val="1"/>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Inspanningsplicht </w:t>
      </w:r>
      <w:r w:rsidRPr="000D2A31" w:rsidR="002C6183">
        <w:rPr>
          <w:rFonts w:ascii="Verdana" w:hAnsi="Verdana" w:eastAsia="Times New Roman" w:cs="Times New Roman"/>
          <w:kern w:val="0"/>
          <w:sz w:val="20"/>
          <w:szCs w:val="20"/>
          <w:lang w:eastAsia="nl-NL"/>
          <w14:ligatures w14:val="none"/>
        </w:rPr>
        <w:t>voor inspecties</w:t>
      </w:r>
      <w:r w:rsidRPr="000D2A31" w:rsidR="00514972">
        <w:rPr>
          <w:rFonts w:ascii="Verdana" w:hAnsi="Verdana" w:eastAsia="Times New Roman" w:cs="Times New Roman"/>
          <w:kern w:val="0"/>
          <w:sz w:val="20"/>
          <w:szCs w:val="20"/>
          <w:lang w:eastAsia="nl-NL"/>
          <w14:ligatures w14:val="none"/>
        </w:rPr>
        <w:t xml:space="preserve"> en belastingdienst</w:t>
      </w:r>
      <w:r w:rsidRPr="000D2A31" w:rsidR="002C6183">
        <w:rPr>
          <w:rFonts w:ascii="Verdana" w:hAnsi="Verdana" w:eastAsia="Times New Roman" w:cs="Times New Roman"/>
          <w:kern w:val="0"/>
          <w:sz w:val="20"/>
          <w:szCs w:val="20"/>
          <w:lang w:eastAsia="nl-NL"/>
          <w14:ligatures w14:val="none"/>
        </w:rPr>
        <w:t xml:space="preserve"> bij signalen</w:t>
      </w:r>
      <w:r w:rsidRPr="000D2A31" w:rsidR="003C3352">
        <w:rPr>
          <w:rFonts w:ascii="Verdana" w:hAnsi="Verdana" w:eastAsia="Times New Roman" w:cs="Times New Roman"/>
          <w:kern w:val="0"/>
          <w:sz w:val="20"/>
          <w:szCs w:val="20"/>
          <w:lang w:eastAsia="nl-NL"/>
          <w14:ligatures w14:val="none"/>
        </w:rPr>
        <w:t xml:space="preserve"> van uitbuiting.</w:t>
      </w:r>
    </w:p>
    <w:p w:rsidRPr="000D2A31" w:rsidR="002C6183" w:rsidP="002C6183" w:rsidRDefault="002C6183" w14:paraId="5C8522E8" w14:textId="453295C9">
      <w:pPr>
        <w:numPr>
          <w:ilvl w:val="1"/>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lastRenderedPageBreak/>
        <w:t>Samenwerkingsconvenanten tussen meldpunt, politie, OM</w:t>
      </w:r>
      <w:r w:rsidRPr="000D2A31" w:rsidR="008169B9">
        <w:rPr>
          <w:rFonts w:ascii="Verdana" w:hAnsi="Verdana" w:eastAsia="Times New Roman" w:cs="Times New Roman"/>
          <w:kern w:val="0"/>
          <w:sz w:val="20"/>
          <w:szCs w:val="20"/>
          <w:lang w:eastAsia="nl-NL"/>
          <w14:ligatures w14:val="none"/>
        </w:rPr>
        <w:t>, belastingdienst</w:t>
      </w:r>
      <w:r w:rsidRPr="000D2A31">
        <w:rPr>
          <w:rFonts w:ascii="Verdana" w:hAnsi="Verdana" w:eastAsia="Times New Roman" w:cs="Times New Roman"/>
          <w:kern w:val="0"/>
          <w:sz w:val="20"/>
          <w:szCs w:val="20"/>
          <w:lang w:eastAsia="nl-NL"/>
          <w14:ligatures w14:val="none"/>
        </w:rPr>
        <w:t xml:space="preserve"> en inspecties</w:t>
      </w:r>
      <w:r w:rsidRPr="000D2A31" w:rsidR="003C3352">
        <w:rPr>
          <w:rFonts w:ascii="Verdana" w:hAnsi="Verdana" w:eastAsia="Times New Roman" w:cs="Times New Roman"/>
          <w:kern w:val="0"/>
          <w:sz w:val="20"/>
          <w:szCs w:val="20"/>
          <w:lang w:eastAsia="nl-NL"/>
          <w14:ligatures w14:val="none"/>
        </w:rPr>
        <w:t xml:space="preserve"> die informatiedeling mogelijk maken.</w:t>
      </w:r>
    </w:p>
    <w:p w:rsidRPr="000D2A31" w:rsidR="002C6183" w:rsidP="002C6183" w:rsidRDefault="002C6183" w14:paraId="7A98FFE9" w14:textId="77777777">
      <w:pPr>
        <w:numPr>
          <w:ilvl w:val="0"/>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Financiële en organisatorische ondersteuning:</w:t>
      </w:r>
    </w:p>
    <w:p w:rsidRPr="000D2A31" w:rsidR="002C6183" w:rsidP="002C6183" w:rsidRDefault="002C6183" w14:paraId="5A9E817B" w14:textId="5E927EBD">
      <w:pPr>
        <w:numPr>
          <w:ilvl w:val="1"/>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 xml:space="preserve">Permanente </w:t>
      </w:r>
      <w:r w:rsidRPr="000D2A31" w:rsidR="003C3352">
        <w:rPr>
          <w:rFonts w:ascii="Verdana" w:hAnsi="Verdana" w:eastAsia="Times New Roman" w:cs="Times New Roman"/>
          <w:kern w:val="0"/>
          <w:sz w:val="20"/>
          <w:szCs w:val="20"/>
          <w:lang w:eastAsia="nl-NL"/>
          <w14:ligatures w14:val="none"/>
        </w:rPr>
        <w:t>financiering van</w:t>
      </w:r>
      <w:r w:rsidRPr="000D2A31">
        <w:rPr>
          <w:rFonts w:ascii="Verdana" w:hAnsi="Verdana" w:eastAsia="Times New Roman" w:cs="Times New Roman"/>
          <w:kern w:val="0"/>
          <w:sz w:val="20"/>
          <w:szCs w:val="20"/>
          <w:lang w:eastAsia="nl-NL"/>
          <w14:ligatures w14:val="none"/>
        </w:rPr>
        <w:t xml:space="preserve"> een </w:t>
      </w:r>
      <w:r w:rsidRPr="000D2A31" w:rsidR="003C3352">
        <w:rPr>
          <w:rFonts w:ascii="Verdana" w:hAnsi="Verdana" w:eastAsia="Times New Roman" w:cs="Times New Roman"/>
          <w:kern w:val="0"/>
          <w:sz w:val="20"/>
          <w:szCs w:val="20"/>
          <w:lang w:eastAsia="nl-NL"/>
          <w14:ligatures w14:val="none"/>
        </w:rPr>
        <w:t>(</w:t>
      </w:r>
      <w:r w:rsidRPr="000D2A31">
        <w:rPr>
          <w:rFonts w:ascii="Verdana" w:hAnsi="Verdana" w:eastAsia="Times New Roman" w:cs="Times New Roman"/>
          <w:kern w:val="0"/>
          <w:sz w:val="20"/>
          <w:szCs w:val="20"/>
          <w:lang w:eastAsia="nl-NL"/>
          <w14:ligatures w14:val="none"/>
        </w:rPr>
        <w:t>overheid</w:t>
      </w:r>
      <w:r w:rsidRPr="000D2A31" w:rsidR="003C3352">
        <w:rPr>
          <w:rFonts w:ascii="Verdana" w:hAnsi="Verdana" w:eastAsia="Times New Roman" w:cs="Times New Roman"/>
          <w:kern w:val="0"/>
          <w:sz w:val="20"/>
          <w:szCs w:val="20"/>
          <w:lang w:eastAsia="nl-NL"/>
          <w14:ligatures w14:val="none"/>
        </w:rPr>
        <w:t>)</w:t>
      </w:r>
      <w:r w:rsidRPr="000D2A31">
        <w:rPr>
          <w:rFonts w:ascii="Verdana" w:hAnsi="Verdana" w:eastAsia="Times New Roman" w:cs="Times New Roman"/>
          <w:kern w:val="0"/>
          <w:sz w:val="20"/>
          <w:szCs w:val="20"/>
          <w:lang w:eastAsia="nl-NL"/>
          <w14:ligatures w14:val="none"/>
        </w:rPr>
        <w:t>meldpunt</w:t>
      </w:r>
      <w:r w:rsidRPr="000D2A31" w:rsidR="003C3352">
        <w:rPr>
          <w:rFonts w:ascii="Verdana" w:hAnsi="Verdana" w:eastAsia="Times New Roman" w:cs="Times New Roman"/>
          <w:kern w:val="0"/>
          <w:sz w:val="20"/>
          <w:szCs w:val="20"/>
          <w:lang w:eastAsia="nl-NL"/>
          <w14:ligatures w14:val="none"/>
        </w:rPr>
        <w:t xml:space="preserve"> zodat er kan worden gebouwd aan expertise en slagkracht.</w:t>
      </w:r>
    </w:p>
    <w:p w:rsidRPr="000D2A31" w:rsidR="002C6183" w:rsidP="002C6183" w:rsidRDefault="002C6183" w14:paraId="0DDA44FF" w14:textId="77777777">
      <w:pPr>
        <w:numPr>
          <w:ilvl w:val="1"/>
          <w:numId w:val="7"/>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Onafhankelijk onderzoek naar de omvang van het probleem.</w:t>
      </w:r>
    </w:p>
    <w:p w:rsidRPr="000D2A31" w:rsidR="002C6183" w:rsidP="002C6183" w:rsidRDefault="002C6183" w14:paraId="0995A10A" w14:textId="4CF55C6C">
      <w:pPr>
        <w:spacing w:before="240" w:after="240" w:line="240" w:lineRule="auto"/>
        <w:rPr>
          <w:rFonts w:ascii="Verdana" w:hAnsi="Verdana" w:eastAsia="Times New Roman" w:cs="Times New Roman"/>
          <w:kern w:val="0"/>
          <w:sz w:val="20"/>
          <w:szCs w:val="20"/>
          <w:lang w:eastAsia="nl-NL"/>
          <w14:ligatures w14:val="none"/>
        </w:rPr>
      </w:pPr>
    </w:p>
    <w:p w:rsidRPr="000D2A31" w:rsidR="002C6183" w:rsidP="002C6183" w:rsidRDefault="002C6183" w14:paraId="27663C62" w14:textId="0FE91754">
      <w:pPr>
        <w:shd w:val="clear" w:color="auto" w:fill="FBFBF8"/>
        <w:spacing w:after="0" w:line="240" w:lineRule="auto"/>
        <w:outlineLvl w:val="2"/>
        <w:rPr>
          <w:rFonts w:ascii="Verdana" w:hAnsi="Verdana" w:eastAsia="Times New Roman" w:cs="Arial"/>
          <w:kern w:val="0"/>
          <w:sz w:val="20"/>
          <w:szCs w:val="20"/>
          <w:lang w:eastAsia="nl-NL"/>
          <w14:ligatures w14:val="none"/>
        </w:rPr>
      </w:pPr>
      <w:r w:rsidRPr="000D2A31">
        <w:rPr>
          <w:rFonts w:ascii="Verdana" w:hAnsi="Verdana" w:eastAsia="Times New Roman" w:cs="Arial"/>
          <w:kern w:val="0"/>
          <w:sz w:val="20"/>
          <w:szCs w:val="20"/>
          <w:lang w:eastAsia="nl-NL"/>
          <w14:ligatures w14:val="none"/>
        </w:rPr>
        <w:t>Conclusie</w:t>
      </w:r>
    </w:p>
    <w:p w:rsidRPr="000D2A31" w:rsidR="002C6183" w:rsidP="002C6183" w:rsidRDefault="002C6183" w14:paraId="18273214" w14:textId="5F99D88D">
      <w:p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Het verdwijnen van Sektesignaal was een politieke keuze zon</w:t>
      </w:r>
      <w:r w:rsidRPr="000D2A31" w:rsidR="00392B76">
        <w:rPr>
          <w:rFonts w:ascii="Verdana" w:hAnsi="Verdana" w:eastAsia="Times New Roman" w:cs="Times New Roman"/>
          <w:kern w:val="0"/>
          <w:sz w:val="20"/>
          <w:szCs w:val="20"/>
          <w:lang w:eastAsia="nl-NL"/>
          <w14:ligatures w14:val="none"/>
        </w:rPr>
        <w:t>der duidelijke onderbouwing</w:t>
      </w:r>
      <w:r w:rsidRPr="000D2A31">
        <w:rPr>
          <w:rFonts w:ascii="Verdana" w:hAnsi="Verdana" w:eastAsia="Times New Roman" w:cs="Times New Roman"/>
          <w:kern w:val="0"/>
          <w:sz w:val="20"/>
          <w:szCs w:val="20"/>
          <w:lang w:eastAsia="nl-NL"/>
          <w14:ligatures w14:val="none"/>
        </w:rPr>
        <w:t xml:space="preserve">. De gevolgen zijn </w:t>
      </w:r>
      <w:r w:rsidRPr="000D2A31" w:rsidR="00392B76">
        <w:rPr>
          <w:rFonts w:ascii="Verdana" w:hAnsi="Verdana" w:eastAsia="Times New Roman" w:cs="Times New Roman"/>
          <w:kern w:val="0"/>
          <w:sz w:val="20"/>
          <w:szCs w:val="20"/>
          <w:lang w:eastAsia="nl-NL"/>
          <w14:ligatures w14:val="none"/>
        </w:rPr>
        <w:t>schrijnend</w:t>
      </w:r>
      <w:r w:rsidRPr="000D2A31">
        <w:rPr>
          <w:rFonts w:ascii="Verdana" w:hAnsi="Verdana" w:eastAsia="Times New Roman" w:cs="Times New Roman"/>
          <w:kern w:val="0"/>
          <w:sz w:val="20"/>
          <w:szCs w:val="20"/>
          <w:lang w:eastAsia="nl-NL"/>
          <w14:ligatures w14:val="none"/>
        </w:rPr>
        <w:t>:</w:t>
      </w:r>
    </w:p>
    <w:p w:rsidRPr="000D2A31" w:rsidR="002C6183" w:rsidP="002C6183" w:rsidRDefault="002C6183" w14:paraId="32B8DEC4" w14:textId="77777777">
      <w:pPr>
        <w:numPr>
          <w:ilvl w:val="0"/>
          <w:numId w:val="8"/>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Slachtoffers blijven in de kou.</w:t>
      </w:r>
    </w:p>
    <w:p w:rsidRPr="000D2A31" w:rsidR="002C6183" w:rsidP="002C6183" w:rsidRDefault="002C6183" w14:paraId="7946D333" w14:textId="77777777">
      <w:pPr>
        <w:numPr>
          <w:ilvl w:val="0"/>
          <w:numId w:val="8"/>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Daders ontlopen straffen.</w:t>
      </w:r>
    </w:p>
    <w:p w:rsidRPr="000D2A31" w:rsidR="002C6183" w:rsidP="002C6183" w:rsidRDefault="002C6183" w14:paraId="2D214F1A" w14:textId="77777777">
      <w:pPr>
        <w:numPr>
          <w:ilvl w:val="0"/>
          <w:numId w:val="8"/>
        </w:numPr>
        <w:shd w:val="clear" w:color="auto" w:fill="FBFBF8"/>
        <w:spacing w:after="0" w:line="240" w:lineRule="auto"/>
        <w:rPr>
          <w:rFonts w:ascii="Verdana" w:hAnsi="Verdana" w:eastAsia="Times New Roman" w:cs="Times New Roman"/>
          <w:kern w:val="0"/>
          <w:sz w:val="20"/>
          <w:szCs w:val="20"/>
          <w:lang w:eastAsia="nl-NL"/>
          <w14:ligatures w14:val="none"/>
        </w:rPr>
      </w:pPr>
      <w:r w:rsidRPr="000D2A31">
        <w:rPr>
          <w:rFonts w:ascii="Verdana" w:hAnsi="Verdana" w:eastAsia="Times New Roman" w:cs="Times New Roman"/>
          <w:kern w:val="0"/>
          <w:sz w:val="20"/>
          <w:szCs w:val="20"/>
          <w:lang w:eastAsia="nl-NL"/>
          <w14:ligatures w14:val="none"/>
        </w:rPr>
        <w:t>Nederland loopt achter op Europa.</w:t>
      </w:r>
    </w:p>
    <w:p w:rsidRPr="000D2A31" w:rsidR="00392B76" w:rsidP="00392B76" w:rsidRDefault="00392B76" w14:paraId="4EF192B7" w14:textId="77777777">
      <w:pPr>
        <w:shd w:val="clear" w:color="auto" w:fill="FBFBF8"/>
        <w:spacing w:after="0" w:line="240" w:lineRule="auto"/>
        <w:ind w:left="720"/>
        <w:rPr>
          <w:rFonts w:ascii="Verdana" w:hAnsi="Verdana" w:eastAsia="Times New Roman" w:cs="Times New Roman"/>
          <w:kern w:val="0"/>
          <w:sz w:val="20"/>
          <w:szCs w:val="20"/>
          <w:lang w:eastAsia="nl-NL"/>
          <w14:ligatures w14:val="none"/>
        </w:rPr>
      </w:pPr>
    </w:p>
    <w:p w:rsidRPr="00DC4F8E" w:rsidR="00DC4F8E" w:rsidP="002C6183" w:rsidRDefault="00DC4F8E" w14:paraId="0DBA38E6" w14:textId="6174605E">
      <w:pPr>
        <w:rPr>
          <w:rFonts w:ascii="Cambria" w:hAnsi="Cambria"/>
        </w:rPr>
      </w:pPr>
    </w:p>
    <w:sectPr w:rsidRPr="00DC4F8E" w:rsidR="00DC4F8E">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A04"/>
    <w:multiLevelType w:val="multilevel"/>
    <w:tmpl w:val="68ACE6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D3248"/>
    <w:multiLevelType w:val="multilevel"/>
    <w:tmpl w:val="72E669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7A036A"/>
    <w:multiLevelType w:val="multilevel"/>
    <w:tmpl w:val="44EEF0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9D1DA6"/>
    <w:multiLevelType w:val="hybridMultilevel"/>
    <w:tmpl w:val="321851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180427D"/>
    <w:multiLevelType w:val="multilevel"/>
    <w:tmpl w:val="D07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DF10C2"/>
    <w:multiLevelType w:val="multilevel"/>
    <w:tmpl w:val="09BE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A67688"/>
    <w:multiLevelType w:val="multilevel"/>
    <w:tmpl w:val="3EF4A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6F64AA"/>
    <w:multiLevelType w:val="multilevel"/>
    <w:tmpl w:val="5342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2A533A"/>
    <w:multiLevelType w:val="multilevel"/>
    <w:tmpl w:val="5B1225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4819121">
    <w:abstractNumId w:val="7"/>
  </w:num>
  <w:num w:numId="2" w16cid:durableId="259721716">
    <w:abstractNumId w:val="6"/>
  </w:num>
  <w:num w:numId="3" w16cid:durableId="811023976">
    <w:abstractNumId w:val="2"/>
  </w:num>
  <w:num w:numId="4" w16cid:durableId="1675914540">
    <w:abstractNumId w:val="8"/>
  </w:num>
  <w:num w:numId="5" w16cid:durableId="1752922638">
    <w:abstractNumId w:val="1"/>
  </w:num>
  <w:num w:numId="6" w16cid:durableId="363212178">
    <w:abstractNumId w:val="4"/>
  </w:num>
  <w:num w:numId="7" w16cid:durableId="1469854364">
    <w:abstractNumId w:val="0"/>
  </w:num>
  <w:num w:numId="8" w16cid:durableId="1153911380">
    <w:abstractNumId w:val="5"/>
  </w:num>
  <w:num w:numId="9" w16cid:durableId="3558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183"/>
    <w:rsid w:val="000D2A31"/>
    <w:rsid w:val="00186589"/>
    <w:rsid w:val="00293604"/>
    <w:rsid w:val="002B4C59"/>
    <w:rsid w:val="002C6183"/>
    <w:rsid w:val="00336746"/>
    <w:rsid w:val="00392B76"/>
    <w:rsid w:val="003C3352"/>
    <w:rsid w:val="004F4C39"/>
    <w:rsid w:val="00514972"/>
    <w:rsid w:val="005C26E2"/>
    <w:rsid w:val="005E0498"/>
    <w:rsid w:val="00710977"/>
    <w:rsid w:val="0076599E"/>
    <w:rsid w:val="00785DDB"/>
    <w:rsid w:val="007E6784"/>
    <w:rsid w:val="008169B9"/>
    <w:rsid w:val="008226FB"/>
    <w:rsid w:val="008300EA"/>
    <w:rsid w:val="008C4CDF"/>
    <w:rsid w:val="009702F3"/>
    <w:rsid w:val="00994D2B"/>
    <w:rsid w:val="009B1DB5"/>
    <w:rsid w:val="00AC2827"/>
    <w:rsid w:val="00AF003F"/>
    <w:rsid w:val="00BA3712"/>
    <w:rsid w:val="00C016EA"/>
    <w:rsid w:val="00C337AA"/>
    <w:rsid w:val="00CE2233"/>
    <w:rsid w:val="00DC4F8E"/>
    <w:rsid w:val="00E00DD0"/>
    <w:rsid w:val="00E356D9"/>
    <w:rsid w:val="00EE5466"/>
    <w:rsid w:val="00F64C16"/>
    <w:rsid w:val="00F66C88"/>
    <w:rsid w:val="00FF75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24FC"/>
  <w15:chartTrackingRefBased/>
  <w15:docId w15:val="{40F5F917-AF21-498D-A9EE-2A259330D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61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C61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C618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C618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C618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C61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61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61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61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618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C618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C618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C618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C618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C61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61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61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6183"/>
    <w:rPr>
      <w:rFonts w:eastAsiaTheme="majorEastAsia" w:cstheme="majorBidi"/>
      <w:color w:val="272727" w:themeColor="text1" w:themeTint="D8"/>
    </w:rPr>
  </w:style>
  <w:style w:type="paragraph" w:styleId="Titel">
    <w:name w:val="Title"/>
    <w:basedOn w:val="Standaard"/>
    <w:next w:val="Standaard"/>
    <w:link w:val="TitelChar"/>
    <w:uiPriority w:val="10"/>
    <w:qFormat/>
    <w:rsid w:val="002C6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61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61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61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61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6183"/>
    <w:rPr>
      <w:i/>
      <w:iCs/>
      <w:color w:val="404040" w:themeColor="text1" w:themeTint="BF"/>
    </w:rPr>
  </w:style>
  <w:style w:type="paragraph" w:styleId="Lijstalinea">
    <w:name w:val="List Paragraph"/>
    <w:basedOn w:val="Standaard"/>
    <w:uiPriority w:val="34"/>
    <w:qFormat/>
    <w:rsid w:val="002C6183"/>
    <w:pPr>
      <w:ind w:left="720"/>
      <w:contextualSpacing/>
    </w:pPr>
  </w:style>
  <w:style w:type="character" w:styleId="Intensievebenadrukking">
    <w:name w:val="Intense Emphasis"/>
    <w:basedOn w:val="Standaardalinea-lettertype"/>
    <w:uiPriority w:val="21"/>
    <w:qFormat/>
    <w:rsid w:val="002C6183"/>
    <w:rPr>
      <w:i/>
      <w:iCs/>
      <w:color w:val="2F5496" w:themeColor="accent1" w:themeShade="BF"/>
    </w:rPr>
  </w:style>
  <w:style w:type="paragraph" w:styleId="Duidelijkcitaat">
    <w:name w:val="Intense Quote"/>
    <w:basedOn w:val="Standaard"/>
    <w:next w:val="Standaard"/>
    <w:link w:val="DuidelijkcitaatChar"/>
    <w:uiPriority w:val="30"/>
    <w:qFormat/>
    <w:rsid w:val="002C61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C6183"/>
    <w:rPr>
      <w:i/>
      <w:iCs/>
      <w:color w:val="2F5496" w:themeColor="accent1" w:themeShade="BF"/>
    </w:rPr>
  </w:style>
  <w:style w:type="character" w:styleId="Intensieveverwijzing">
    <w:name w:val="Intense Reference"/>
    <w:basedOn w:val="Standaardalinea-lettertype"/>
    <w:uiPriority w:val="32"/>
    <w:qFormat/>
    <w:rsid w:val="002C618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22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923</ap:Words>
  <ap:Characters>5077</ap:Characters>
  <ap:DocSecurity>0</ap:DocSecurity>
  <ap:Lines>42</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2026-08-17T09:39:00.0000000Z</dcterms:created>
  <dcterms:modified xsi:type="dcterms:W3CDTF">2026-09-20T09:16:00.0000000Z</dcterms:modified>
  <version/>
  <category/>
</coreProperties>
</file>