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A5886" w:rsidR="003A5886" w:rsidRDefault="00A317F3" w14:paraId="518D46FD" w14:textId="772448E8">
      <w:pPr>
        <w:rPr>
          <w:rFonts w:ascii="Calibri" w:hAnsi="Calibri" w:cs="Calibri"/>
        </w:rPr>
      </w:pPr>
      <w:r w:rsidRPr="003A5886">
        <w:rPr>
          <w:rFonts w:ascii="Calibri" w:hAnsi="Calibri" w:cs="Calibri"/>
        </w:rPr>
        <w:t>27</w:t>
      </w:r>
      <w:r w:rsidRPr="003A5886" w:rsidR="003A5886">
        <w:rPr>
          <w:rFonts w:ascii="Calibri" w:hAnsi="Calibri" w:cs="Calibri"/>
        </w:rPr>
        <w:t xml:space="preserve"> </w:t>
      </w:r>
      <w:r w:rsidRPr="003A5886">
        <w:rPr>
          <w:rFonts w:ascii="Calibri" w:hAnsi="Calibri" w:cs="Calibri"/>
        </w:rPr>
        <w:t>926</w:t>
      </w:r>
      <w:r w:rsidRPr="003A5886" w:rsidR="003A5886">
        <w:rPr>
          <w:rFonts w:ascii="Calibri" w:hAnsi="Calibri" w:cs="Calibri"/>
        </w:rPr>
        <w:tab/>
      </w:r>
      <w:r w:rsidRPr="003A5886" w:rsidR="003A5886">
        <w:rPr>
          <w:rFonts w:ascii="Calibri" w:hAnsi="Calibri" w:cs="Calibri"/>
        </w:rPr>
        <w:tab/>
        <w:t xml:space="preserve">Huurbeleid </w:t>
      </w:r>
    </w:p>
    <w:p w:rsidRPr="003A5886" w:rsidR="00A317F3" w:rsidRDefault="003A5886" w14:paraId="12755B4B" w14:textId="06D20BC4">
      <w:pPr>
        <w:rPr>
          <w:rFonts w:ascii="Calibri" w:hAnsi="Calibri" w:cs="Calibri"/>
        </w:rPr>
      </w:pPr>
      <w:r w:rsidRPr="003A5886">
        <w:rPr>
          <w:rFonts w:ascii="Calibri" w:hAnsi="Calibri" w:cs="Calibri"/>
        </w:rPr>
        <w:t xml:space="preserve">Nr. </w:t>
      </w:r>
      <w:r w:rsidRPr="003A5886" w:rsidR="00A317F3">
        <w:rPr>
          <w:rFonts w:ascii="Calibri" w:hAnsi="Calibri" w:cs="Calibri"/>
        </w:rPr>
        <w:t>431</w:t>
      </w:r>
      <w:r w:rsidRPr="003A5886">
        <w:rPr>
          <w:rFonts w:ascii="Calibri" w:hAnsi="Calibri" w:cs="Calibri"/>
        </w:rPr>
        <w:tab/>
      </w:r>
      <w:r w:rsidRPr="003A5886">
        <w:rPr>
          <w:rFonts w:ascii="Calibri" w:hAnsi="Calibri" w:cs="Calibri"/>
        </w:rPr>
        <w:tab/>
        <w:t xml:space="preserve">Brief van de </w:t>
      </w:r>
      <w:r w:rsidRPr="003A5886">
        <w:rPr>
          <w:rFonts w:ascii="Calibri" w:hAnsi="Calibri" w:cs="Calibri"/>
          <w:sz w:val="24"/>
          <w:szCs w:val="24"/>
        </w:rPr>
        <w:t>minister van Volkshuisvesting en Ruimtelijke Ordening</w:t>
      </w:r>
    </w:p>
    <w:p w:rsidRPr="003A5886" w:rsidR="003A5886" w:rsidRDefault="003A5886" w14:paraId="59561B31" w14:textId="76FB49D3">
      <w:pPr>
        <w:rPr>
          <w:rFonts w:ascii="Calibri" w:hAnsi="Calibri" w:cs="Calibri"/>
        </w:rPr>
      </w:pPr>
      <w:r w:rsidRPr="003A5886">
        <w:rPr>
          <w:rFonts w:ascii="Calibri" w:hAnsi="Calibri" w:cs="Calibri"/>
          <w:sz w:val="24"/>
          <w:szCs w:val="24"/>
        </w:rPr>
        <w:t>Aan de Voorzitter van de Tweede Kamer der Staten-Generaal</w:t>
      </w:r>
    </w:p>
    <w:p w:rsidRPr="003A5886" w:rsidR="003A5886" w:rsidRDefault="003A5886" w14:paraId="7F1FB04A" w14:textId="0C113438">
      <w:pPr>
        <w:rPr>
          <w:rFonts w:ascii="Calibri" w:hAnsi="Calibri" w:cs="Calibri"/>
        </w:rPr>
      </w:pPr>
      <w:r w:rsidRPr="003A5886">
        <w:rPr>
          <w:rFonts w:ascii="Calibri" w:hAnsi="Calibri" w:cs="Calibri"/>
        </w:rPr>
        <w:t>Den Haag, 21 september 2026</w:t>
      </w:r>
    </w:p>
    <w:p w:rsidRPr="003A5886" w:rsidR="00A317F3" w:rsidRDefault="00A317F3" w14:paraId="091B9EE1" w14:textId="77777777">
      <w:pPr>
        <w:rPr>
          <w:rFonts w:ascii="Calibri" w:hAnsi="Calibri" w:cs="Calibri"/>
        </w:rPr>
      </w:pPr>
    </w:p>
    <w:p w:rsidRPr="003A5886" w:rsidR="00A317F3" w:rsidP="003A5886" w:rsidRDefault="00A317F3" w14:paraId="63F8CAAF" w14:textId="3B3C086A">
      <w:pPr>
        <w:spacing w:after="0" w:line="240" w:lineRule="auto"/>
        <w:rPr>
          <w:rFonts w:ascii="Calibri" w:hAnsi="Calibri" w:cs="Calibri"/>
        </w:rPr>
      </w:pPr>
      <w:r w:rsidRPr="003A5886">
        <w:rPr>
          <w:rFonts w:ascii="Calibri" w:hAnsi="Calibri" w:cs="Calibri"/>
        </w:rPr>
        <w:t xml:space="preserve">In het kader van een brede inventarisatie naar opties om het investeringsklimaat te verbeteren voor private verhuurders heeft het kabinet SEO gevraagd om het rapport ‘investeringsklimaat middenhuur’ te actualiseren en om het effect van een aantal maatregelen door te rekenen. </w:t>
      </w:r>
    </w:p>
    <w:p w:rsidRPr="003A5886" w:rsidR="00A317F3" w:rsidP="003A5886" w:rsidRDefault="00A317F3" w14:paraId="5A849482" w14:textId="77777777">
      <w:pPr>
        <w:spacing w:after="0" w:line="240" w:lineRule="auto"/>
        <w:rPr>
          <w:rFonts w:ascii="Calibri" w:hAnsi="Calibri" w:cs="Calibri"/>
        </w:rPr>
      </w:pPr>
    </w:p>
    <w:p w:rsidRPr="003A5886" w:rsidR="00A317F3" w:rsidP="003A5886" w:rsidRDefault="00A317F3" w14:paraId="2B421F83" w14:textId="77777777">
      <w:pPr>
        <w:spacing w:after="0" w:line="240" w:lineRule="auto"/>
        <w:rPr>
          <w:rFonts w:ascii="Calibri" w:hAnsi="Calibri" w:cs="Calibri"/>
        </w:rPr>
      </w:pPr>
      <w:r w:rsidRPr="003A5886">
        <w:rPr>
          <w:rFonts w:ascii="Calibri" w:hAnsi="Calibri" w:cs="Calibri"/>
        </w:rPr>
        <w:t>Hierbij bied ik het rapport aan uw Kamer aan. De uitkomsten zijn betrokken bij de besluitvorming in het kader van de Taskforce Versnelling Woningbouw.</w:t>
      </w:r>
    </w:p>
    <w:p w:rsidRPr="003A5886" w:rsidR="00A317F3" w:rsidP="003A5886" w:rsidRDefault="00A317F3" w14:paraId="22BFA7BA" w14:textId="77777777">
      <w:pPr>
        <w:spacing w:after="0" w:line="240" w:lineRule="auto"/>
        <w:rPr>
          <w:rFonts w:ascii="Calibri" w:hAnsi="Calibri" w:cs="Calibri"/>
        </w:rPr>
      </w:pPr>
    </w:p>
    <w:p w:rsidRPr="003A5886" w:rsidR="003A5886" w:rsidP="003A5886" w:rsidRDefault="003A5886" w14:paraId="76CCB4D4" w14:textId="6EB6BEDD">
      <w:pPr>
        <w:spacing w:after="0" w:line="240" w:lineRule="auto"/>
        <w:rPr>
          <w:rFonts w:ascii="Calibri" w:hAnsi="Calibri" w:cs="Calibri"/>
        </w:rPr>
      </w:pPr>
      <w:r w:rsidRPr="003A5886">
        <w:rPr>
          <w:rFonts w:ascii="Calibri" w:hAnsi="Calibri" w:cs="Calibri"/>
        </w:rPr>
        <w:t>De minister van Volkshuisvesting en Ruimtelijke Ordening,</w:t>
      </w:r>
    </w:p>
    <w:p w:rsidRPr="003A5886" w:rsidR="003A5886" w:rsidP="003A5886" w:rsidRDefault="003A5886" w14:paraId="7D2714CD" w14:textId="1B135BA8">
      <w:pPr>
        <w:spacing w:after="0" w:line="240" w:lineRule="auto"/>
        <w:rPr>
          <w:rFonts w:ascii="Calibri" w:hAnsi="Calibri" w:cs="Calibri"/>
        </w:rPr>
      </w:pPr>
      <w:r w:rsidRPr="003A5886">
        <w:rPr>
          <w:rFonts w:ascii="Calibri" w:hAnsi="Calibri" w:cs="Calibri"/>
        </w:rPr>
        <w:t>E. Boekholt-O'Sullivan</w:t>
      </w:r>
    </w:p>
    <w:p w:rsidRPr="003A5886" w:rsidR="003A5886" w:rsidRDefault="003A5886" w14:paraId="5F55FC39" w14:textId="77777777">
      <w:pPr>
        <w:rPr>
          <w:rFonts w:ascii="Calibri" w:hAnsi="Calibri" w:cs="Calibri"/>
        </w:rPr>
      </w:pPr>
    </w:p>
    <w:p w:rsidRPr="003A5886" w:rsidR="00A317F3" w:rsidRDefault="00A317F3" w14:paraId="643DB1A2" w14:textId="77777777">
      <w:pPr>
        <w:pStyle w:val="Pagina-eindeKop1"/>
        <w:rPr>
          <w:rFonts w:ascii="Calibri" w:hAnsi="Calibri" w:cs="Calibri"/>
        </w:rPr>
      </w:pPr>
      <w:r w:rsidRPr="003A5886">
        <w:rPr>
          <w:rFonts w:ascii="Calibri" w:hAnsi="Calibri" w:cs="Calibri"/>
        </w:rPr>
        <w:lastRenderedPageBreak/>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Pr="003A5886" w:rsidR="00A317F3" w14:paraId="592C667D"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Pr="003A5886" w:rsidR="00A317F3" w:rsidRDefault="00A317F3" w14:paraId="2DD47EDA" w14:textId="77777777">
            <w:pPr>
              <w:rPr>
                <w:rFonts w:ascii="Calibri" w:hAnsi="Calibri" w:cs="Calibri"/>
              </w:rPr>
            </w:pPr>
            <w:r w:rsidRPr="003A5886">
              <w:rPr>
                <w:rFonts w:ascii="Calibri" w:hAnsi="Calibri" w:cs="Calibri"/>
              </w:rPr>
              <w:t>Volgnummer</w:t>
            </w:r>
          </w:p>
        </w:tc>
        <w:tc>
          <w:tcPr>
            <w:tcW w:w="3016" w:type="dxa"/>
          </w:tcPr>
          <w:p w:rsidRPr="003A5886" w:rsidR="00A317F3" w:rsidRDefault="00A317F3" w14:paraId="4C13335B" w14:textId="77777777">
            <w:pPr>
              <w:rPr>
                <w:rFonts w:ascii="Calibri" w:hAnsi="Calibri" w:cs="Calibri"/>
              </w:rPr>
            </w:pPr>
            <w:r w:rsidRPr="003A5886">
              <w:rPr>
                <w:rFonts w:ascii="Calibri" w:hAnsi="Calibri" w:cs="Calibri"/>
              </w:rPr>
              <w:t>Naam</w:t>
            </w:r>
          </w:p>
        </w:tc>
        <w:tc>
          <w:tcPr>
            <w:tcW w:w="360" w:type="dxa"/>
          </w:tcPr>
          <w:p w:rsidRPr="003A5886" w:rsidR="00A317F3" w:rsidRDefault="00A317F3" w14:paraId="17A612D0" w14:textId="77777777">
            <w:pPr>
              <w:rPr>
                <w:rFonts w:ascii="Calibri" w:hAnsi="Calibri" w:cs="Calibri"/>
              </w:rPr>
            </w:pPr>
            <w:r w:rsidRPr="003A5886">
              <w:rPr>
                <w:rFonts w:ascii="Calibri" w:hAnsi="Calibri" w:cs="Calibri"/>
              </w:rPr>
              <w:t>Classificatie</w:t>
            </w:r>
          </w:p>
        </w:tc>
      </w:tr>
      <w:tr w:rsidRPr="003A5886" w:rsidR="00A317F3" w14:paraId="00BC7B52" w14:textId="77777777">
        <w:tc>
          <w:tcPr>
            <w:tcW w:w="1508" w:type="dxa"/>
          </w:tcPr>
          <w:p w:rsidRPr="003A5886" w:rsidR="00A317F3" w:rsidRDefault="00A317F3" w14:paraId="1764BAB4" w14:textId="77777777">
            <w:pPr>
              <w:rPr>
                <w:rFonts w:ascii="Calibri" w:hAnsi="Calibri" w:cs="Calibri"/>
              </w:rPr>
            </w:pPr>
            <w:r w:rsidRPr="003A5886">
              <w:rPr>
                <w:rFonts w:ascii="Calibri" w:hAnsi="Calibri" w:cs="Calibri"/>
              </w:rPr>
              <w:t>1</w:t>
            </w:r>
          </w:p>
        </w:tc>
        <w:tc>
          <w:tcPr>
            <w:tcW w:w="3016" w:type="dxa"/>
          </w:tcPr>
          <w:p w:rsidRPr="003A5886" w:rsidR="00A317F3" w:rsidRDefault="00A317F3" w14:paraId="0E5B5772" w14:textId="77777777">
            <w:pPr>
              <w:rPr>
                <w:rFonts w:ascii="Calibri" w:hAnsi="Calibri" w:cs="Calibri"/>
              </w:rPr>
            </w:pPr>
            <w:r w:rsidRPr="003A5886">
              <w:rPr>
                <w:rFonts w:ascii="Calibri" w:hAnsi="Calibri" w:cs="Calibri"/>
              </w:rPr>
              <w:t>Rapport 'Doorrekening maatregelen middenhuur'</w:t>
            </w:r>
          </w:p>
        </w:tc>
        <w:tc>
          <w:tcPr>
            <w:tcW w:w="3016" w:type="dxa"/>
          </w:tcPr>
          <w:p w:rsidRPr="003A5886" w:rsidR="00A317F3" w:rsidRDefault="00A317F3" w14:paraId="613671E6" w14:textId="77777777">
            <w:pPr>
              <w:rPr>
                <w:rFonts w:ascii="Calibri" w:hAnsi="Calibri" w:cs="Calibri"/>
              </w:rPr>
            </w:pPr>
          </w:p>
        </w:tc>
      </w:tr>
    </w:tbl>
    <w:p w:rsidRPr="003A5886" w:rsidR="00A317F3" w:rsidRDefault="00A317F3" w14:paraId="59D3A871" w14:textId="77777777">
      <w:pPr>
        <w:rPr>
          <w:rFonts w:ascii="Calibri" w:hAnsi="Calibri" w:cs="Calibri"/>
        </w:rPr>
      </w:pPr>
    </w:p>
    <w:p w:rsidRPr="003A5886" w:rsidR="006F53E6" w:rsidRDefault="006F53E6" w14:paraId="27F1E4F9" w14:textId="77777777">
      <w:pPr>
        <w:rPr>
          <w:rFonts w:ascii="Calibri" w:hAnsi="Calibri" w:cs="Calibri"/>
        </w:rPr>
      </w:pPr>
    </w:p>
    <w:sectPr w:rsidRPr="003A5886" w:rsidR="006F53E6" w:rsidSect="00C632F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EFC71" w14:textId="77777777" w:rsidR="00814A3D" w:rsidRDefault="00814A3D" w:rsidP="00A317F3">
      <w:pPr>
        <w:spacing w:after="0" w:line="240" w:lineRule="auto"/>
      </w:pPr>
      <w:r>
        <w:separator/>
      </w:r>
    </w:p>
  </w:endnote>
  <w:endnote w:type="continuationSeparator" w:id="0">
    <w:p w14:paraId="5C504ED6" w14:textId="77777777" w:rsidR="00814A3D" w:rsidRDefault="00814A3D" w:rsidP="00A31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A6AC5" w14:textId="77777777" w:rsidR="00A317F3" w:rsidRPr="00A317F3" w:rsidRDefault="00A317F3" w:rsidP="00A317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11E54" w14:textId="77777777" w:rsidR="00A317F3" w:rsidRPr="00A317F3" w:rsidRDefault="00A317F3" w:rsidP="00A317F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4504" w14:textId="77777777" w:rsidR="00A317F3" w:rsidRPr="00A317F3" w:rsidRDefault="00A317F3" w:rsidP="00A317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D1F98" w14:textId="77777777" w:rsidR="00814A3D" w:rsidRDefault="00814A3D" w:rsidP="00A317F3">
      <w:pPr>
        <w:spacing w:after="0" w:line="240" w:lineRule="auto"/>
      </w:pPr>
      <w:r>
        <w:separator/>
      </w:r>
    </w:p>
  </w:footnote>
  <w:footnote w:type="continuationSeparator" w:id="0">
    <w:p w14:paraId="4E0150E4" w14:textId="77777777" w:rsidR="00814A3D" w:rsidRDefault="00814A3D" w:rsidP="00A31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A5DA" w14:textId="77777777" w:rsidR="00A317F3" w:rsidRPr="00A317F3" w:rsidRDefault="00A317F3" w:rsidP="00A317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CAA4" w14:textId="77777777" w:rsidR="00A317F3" w:rsidRPr="00A317F3" w:rsidRDefault="00A317F3" w:rsidP="00A317F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C77B" w14:textId="77777777" w:rsidR="00A317F3" w:rsidRPr="00A317F3" w:rsidRDefault="00A317F3" w:rsidP="00A317F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7F3"/>
    <w:rsid w:val="00272820"/>
    <w:rsid w:val="003A5886"/>
    <w:rsid w:val="006F53E6"/>
    <w:rsid w:val="00814A3D"/>
    <w:rsid w:val="00A317F3"/>
    <w:rsid w:val="00C632FA"/>
    <w:rsid w:val="00D66F9B"/>
    <w:rsid w:val="00DB7FFE"/>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CA323"/>
  <w15:chartTrackingRefBased/>
  <w15:docId w15:val="{B5099BE3-98FC-4333-A27E-9DB3EEA6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31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1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17F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17F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317F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317F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17F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17F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17F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17F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317F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317F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317F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317F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317F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317F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317F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317F3"/>
    <w:rPr>
      <w:rFonts w:eastAsiaTheme="majorEastAsia" w:cstheme="majorBidi"/>
      <w:color w:val="272727" w:themeColor="text1" w:themeTint="D8"/>
    </w:rPr>
  </w:style>
  <w:style w:type="paragraph" w:styleId="Titel">
    <w:name w:val="Title"/>
    <w:basedOn w:val="Standaard"/>
    <w:next w:val="Standaard"/>
    <w:link w:val="TitelChar"/>
    <w:uiPriority w:val="10"/>
    <w:qFormat/>
    <w:rsid w:val="00A31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317F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317F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317F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17F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317F3"/>
    <w:rPr>
      <w:i/>
      <w:iCs/>
      <w:color w:val="404040" w:themeColor="text1" w:themeTint="BF"/>
    </w:rPr>
  </w:style>
  <w:style w:type="paragraph" w:styleId="Lijstalinea">
    <w:name w:val="List Paragraph"/>
    <w:basedOn w:val="Standaard"/>
    <w:uiPriority w:val="34"/>
    <w:qFormat/>
    <w:rsid w:val="00A317F3"/>
    <w:pPr>
      <w:ind w:left="720"/>
      <w:contextualSpacing/>
    </w:pPr>
  </w:style>
  <w:style w:type="character" w:styleId="Intensievebenadrukking">
    <w:name w:val="Intense Emphasis"/>
    <w:basedOn w:val="Standaardalinea-lettertype"/>
    <w:uiPriority w:val="21"/>
    <w:qFormat/>
    <w:rsid w:val="00A317F3"/>
    <w:rPr>
      <w:i/>
      <w:iCs/>
      <w:color w:val="0F4761" w:themeColor="accent1" w:themeShade="BF"/>
    </w:rPr>
  </w:style>
  <w:style w:type="paragraph" w:styleId="Duidelijkcitaat">
    <w:name w:val="Intense Quote"/>
    <w:basedOn w:val="Standaard"/>
    <w:next w:val="Standaard"/>
    <w:link w:val="DuidelijkcitaatChar"/>
    <w:uiPriority w:val="30"/>
    <w:qFormat/>
    <w:rsid w:val="00A31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317F3"/>
    <w:rPr>
      <w:i/>
      <w:iCs/>
      <w:color w:val="0F4761" w:themeColor="accent1" w:themeShade="BF"/>
    </w:rPr>
  </w:style>
  <w:style w:type="character" w:styleId="Intensieveverwijzing">
    <w:name w:val="Intense Reference"/>
    <w:basedOn w:val="Standaardalinea-lettertype"/>
    <w:uiPriority w:val="32"/>
    <w:qFormat/>
    <w:rsid w:val="00A317F3"/>
    <w:rPr>
      <w:b/>
      <w:bCs/>
      <w:smallCaps/>
      <w:color w:val="0F4761" w:themeColor="accent1" w:themeShade="BF"/>
      <w:spacing w:val="5"/>
    </w:rPr>
  </w:style>
  <w:style w:type="paragraph" w:customStyle="1" w:styleId="Pagina-eindeKop1">
    <w:name w:val="Pagina-einde Kop 1"/>
    <w:basedOn w:val="Standaard"/>
    <w:next w:val="Standaard"/>
    <w:rsid w:val="00A317F3"/>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A317F3"/>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A317F3"/>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A317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17F3"/>
  </w:style>
  <w:style w:type="paragraph" w:styleId="Voettekst">
    <w:name w:val="footer"/>
    <w:basedOn w:val="Standaard"/>
    <w:link w:val="VoettekstChar"/>
    <w:uiPriority w:val="99"/>
    <w:unhideWhenUsed/>
    <w:rsid w:val="00A317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17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121</ap:Words>
  <ap:Characters>666</ap:Characters>
  <ap:DocSecurity>0</ap:DocSecurity>
  <ap:Lines>5</ap:Lines>
  <ap:Paragraphs>1</ap:Paragraphs>
  <ap:ScaleCrop>false</ap:ScaleCrop>
  <ap:LinksUpToDate>false</ap:LinksUpToDate>
  <ap:CharactersWithSpaces>786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2026-10-06T08:20:00.0000000Z</dcterms:created>
  <dcterms:modified xsi:type="dcterms:W3CDTF">2026-10-06T08:20:00.0000000Z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