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45289" w:rsidR="00145289" w:rsidP="00145289" w:rsidRDefault="00013A7B" w14:paraId="3D907B04" w14:textId="3E6AFE8B">
      <w:pPr>
        <w:spacing w:after="120" w:line="240" w:lineRule="auto"/>
        <w:ind w:left="1416" w:hanging="1416"/>
        <w:rPr>
          <w:rFonts w:ascii="Calibri" w:hAnsi="Calibri" w:cs="Calibri"/>
        </w:rPr>
      </w:pPr>
      <w:r w:rsidRPr="00145289">
        <w:rPr>
          <w:rFonts w:ascii="Calibri" w:hAnsi="Calibri" w:cs="Calibri"/>
        </w:rPr>
        <w:t>37</w:t>
      </w:r>
      <w:r w:rsidRPr="00145289" w:rsidR="00145289">
        <w:rPr>
          <w:rFonts w:ascii="Calibri" w:hAnsi="Calibri" w:cs="Calibri"/>
        </w:rPr>
        <w:t xml:space="preserve"> </w:t>
      </w:r>
      <w:r w:rsidRPr="00145289">
        <w:rPr>
          <w:rFonts w:ascii="Calibri" w:hAnsi="Calibri" w:cs="Calibri"/>
        </w:rPr>
        <w:t>022</w:t>
      </w:r>
      <w:r w:rsidRPr="00145289" w:rsidR="00145289">
        <w:rPr>
          <w:rFonts w:ascii="Calibri" w:hAnsi="Calibri" w:cs="Calibri"/>
        </w:rPr>
        <w:tab/>
        <w:t>Wijziging van enkele belastingwetten en enige andere wetten (Belastingplan 2027)</w:t>
      </w:r>
    </w:p>
    <w:p w:rsidRPr="00145289" w:rsidR="00145289" w:rsidP="00145289" w:rsidRDefault="00145289" w14:paraId="1C4DF958" w14:textId="77777777">
      <w:pPr>
        <w:spacing w:after="120" w:line="240" w:lineRule="auto"/>
        <w:rPr>
          <w:rFonts w:ascii="Calibri" w:hAnsi="Calibri" w:cs="Calibri"/>
        </w:rPr>
      </w:pPr>
      <w:r w:rsidRPr="00145289">
        <w:rPr>
          <w:rFonts w:ascii="Calibri" w:hAnsi="Calibri" w:cs="Calibri"/>
        </w:rPr>
        <w:t xml:space="preserve">Nr. </w:t>
      </w:r>
      <w:r w:rsidRPr="00145289" w:rsidR="00013A7B">
        <w:rPr>
          <w:rFonts w:ascii="Calibri" w:hAnsi="Calibri" w:cs="Calibri"/>
        </w:rPr>
        <w:t>11</w:t>
      </w:r>
      <w:r w:rsidRPr="00145289">
        <w:rPr>
          <w:rFonts w:ascii="Calibri" w:hAnsi="Calibri" w:cs="Calibri"/>
        </w:rPr>
        <w:tab/>
      </w:r>
      <w:r w:rsidRPr="00145289">
        <w:rPr>
          <w:rFonts w:ascii="Calibri" w:hAnsi="Calibri" w:cs="Calibri"/>
        </w:rPr>
        <w:tab/>
        <w:t>Brief van de staatssecretaris van Financiën</w:t>
      </w:r>
    </w:p>
    <w:p w:rsidRPr="00145289" w:rsidR="00CA6AC9" w:rsidP="00145289" w:rsidRDefault="00145289" w14:paraId="08EE627A" w14:textId="5F0A6E21">
      <w:pPr>
        <w:spacing w:after="120" w:line="240" w:lineRule="auto"/>
        <w:rPr>
          <w:rFonts w:ascii="Calibri" w:hAnsi="Calibri" w:cs="Calibri"/>
        </w:rPr>
      </w:pPr>
      <w:r w:rsidRPr="00145289">
        <w:rPr>
          <w:rFonts w:ascii="Calibri" w:hAnsi="Calibri" w:cs="Calibri"/>
        </w:rPr>
        <w:t>Aan de Voorzitter van de Tweede Kamer der Staten-Generaal</w:t>
      </w:r>
    </w:p>
    <w:p w:rsidRPr="00145289" w:rsidR="00145289" w:rsidP="00145289" w:rsidRDefault="00145289" w14:paraId="7DA6A015" w14:textId="041BBB99">
      <w:pPr>
        <w:spacing w:after="120" w:line="240" w:lineRule="auto"/>
        <w:rPr>
          <w:rFonts w:ascii="Calibri" w:hAnsi="Calibri" w:cs="Calibri"/>
        </w:rPr>
      </w:pPr>
      <w:r w:rsidRPr="00145289">
        <w:rPr>
          <w:rFonts w:ascii="Calibri" w:hAnsi="Calibri" w:cs="Calibri"/>
        </w:rPr>
        <w:t>Den Haag, 18 september 2026</w:t>
      </w:r>
    </w:p>
    <w:p w:rsidRPr="00145289" w:rsidR="00CA6AC9" w:rsidP="00145289" w:rsidRDefault="00CA6AC9" w14:paraId="308C49C1" w14:textId="77777777">
      <w:pPr>
        <w:spacing w:after="0" w:line="240" w:lineRule="auto"/>
        <w:rPr>
          <w:rFonts w:ascii="Calibri" w:hAnsi="Calibri" w:cs="Calibri"/>
        </w:rPr>
      </w:pPr>
    </w:p>
    <w:p w:rsidR="00CA6AC9" w:rsidP="00145289" w:rsidRDefault="00CA6AC9" w14:paraId="3FF43DDB" w14:textId="10F63933">
      <w:pPr>
        <w:spacing w:after="0" w:line="240" w:lineRule="auto"/>
        <w:rPr>
          <w:rFonts w:ascii="Calibri" w:hAnsi="Calibri" w:cs="Calibri"/>
        </w:rPr>
      </w:pPr>
      <w:r w:rsidRPr="00145289">
        <w:rPr>
          <w:rFonts w:ascii="Calibri" w:hAnsi="Calibri" w:cs="Calibri"/>
        </w:rPr>
        <w:t xml:space="preserve">Zoals gebruikelijk heeft het kabinet op Prinsjesdag naast de begrotingsstukken ook een nieuwe versie van de fiscale sleuteltabel opgesteld voor het aankomende jaar. In de versie die u deze week heeft ontvangen zijn er echter enkele kleine fouten ontdekt. Daarom ontvangt u hierbij een nieuwe versie van de sleuteltabel waarin deze fouten zijn hersteld. </w:t>
      </w:r>
    </w:p>
    <w:p w:rsidRPr="00145289" w:rsidR="00145289" w:rsidP="00145289" w:rsidRDefault="00145289" w14:paraId="74FAAEF5" w14:textId="77777777">
      <w:pPr>
        <w:spacing w:after="0" w:line="240" w:lineRule="auto"/>
        <w:rPr>
          <w:rFonts w:ascii="Calibri" w:hAnsi="Calibri" w:cs="Calibri"/>
        </w:rPr>
      </w:pPr>
    </w:p>
    <w:p w:rsidRPr="00145289" w:rsidR="00CA6AC9" w:rsidP="00145289" w:rsidRDefault="00145289" w14:paraId="17F5CDA8" w14:textId="144A5D17">
      <w:pPr>
        <w:pStyle w:val="StandaardSlotzin"/>
        <w:spacing w:before="0" w:line="240" w:lineRule="auto"/>
        <w:rPr>
          <w:rFonts w:ascii="Calibri" w:hAnsi="Calibri" w:cs="Calibri"/>
          <w:sz w:val="22"/>
          <w:szCs w:val="22"/>
        </w:rPr>
      </w:pPr>
      <w:r w:rsidRPr="00145289">
        <w:rPr>
          <w:rFonts w:ascii="Calibri" w:hAnsi="Calibri" w:cs="Calibri"/>
          <w:sz w:val="22"/>
          <w:szCs w:val="22"/>
        </w:rPr>
        <w:t xml:space="preserve">De </w:t>
      </w:r>
      <w:r w:rsidRPr="00145289">
        <w:rPr>
          <w:rFonts w:ascii="Calibri" w:hAnsi="Calibri" w:cs="Calibri"/>
          <w:sz w:val="22"/>
          <w:szCs w:val="22"/>
        </w:rPr>
        <w:t>staatssecretaris van Financiën</w:t>
      </w:r>
      <w:r w:rsidRPr="00145289" w:rsidR="00CA6AC9">
        <w:rPr>
          <w:rFonts w:ascii="Calibri" w:hAnsi="Calibri" w:cs="Calibri"/>
          <w:sz w:val="22"/>
          <w:szCs w:val="22"/>
        </w:rPr>
        <w:t>,</w:t>
      </w:r>
    </w:p>
    <w:p w:rsidRPr="00145289" w:rsidR="00145289" w:rsidP="00145289" w:rsidRDefault="00145289" w14:paraId="0D2CB7B6" w14:textId="629F173C">
      <w:pPr>
        <w:spacing w:after="0" w:line="240" w:lineRule="auto"/>
        <w:rPr>
          <w:rFonts w:ascii="Calibri" w:hAnsi="Calibri" w:cs="Calibri"/>
          <w:lang w:eastAsia="nl-NL"/>
        </w:rPr>
      </w:pPr>
      <w:r w:rsidRPr="00145289">
        <w:rPr>
          <w:rFonts w:ascii="Calibri" w:hAnsi="Calibri" w:cs="Calibri"/>
          <w:lang w:eastAsia="nl-NL"/>
        </w:rPr>
        <w:t>E. Eerenberg</w:t>
      </w:r>
    </w:p>
    <w:p w:rsidRPr="00145289" w:rsidR="00145289" w:rsidP="00145289" w:rsidRDefault="00145289" w14:paraId="0564CA23" w14:textId="77777777">
      <w:pPr>
        <w:spacing w:after="0" w:line="240" w:lineRule="auto"/>
        <w:rPr>
          <w:rFonts w:ascii="Calibri" w:hAnsi="Calibri" w:cs="Calibri"/>
          <w:lang w:eastAsia="nl-NL"/>
        </w:rPr>
      </w:pPr>
    </w:p>
    <w:sectPr w:rsidRPr="00145289" w:rsidR="00145289" w:rsidSect="001C3B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13BEE" w14:textId="77777777" w:rsidR="003D6A1D" w:rsidRDefault="003D6A1D" w:rsidP="00CA6AC9">
      <w:pPr>
        <w:spacing w:after="0" w:line="240" w:lineRule="auto"/>
      </w:pPr>
      <w:r>
        <w:separator/>
      </w:r>
    </w:p>
  </w:endnote>
  <w:endnote w:type="continuationSeparator" w:id="0">
    <w:p w14:paraId="7962AF0E" w14:textId="77777777" w:rsidR="003D6A1D" w:rsidRDefault="003D6A1D" w:rsidP="00CA6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C5B37" w14:textId="77777777" w:rsidR="00CA6AC9" w:rsidRPr="00CA6AC9" w:rsidRDefault="00CA6AC9" w:rsidP="00CA6AC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7C2E5" w14:textId="77777777" w:rsidR="00CA6AC9" w:rsidRPr="00CA6AC9" w:rsidRDefault="00CA6AC9" w:rsidP="00CA6AC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454EB" w14:textId="77777777" w:rsidR="00CA6AC9" w:rsidRPr="00CA6AC9" w:rsidRDefault="00CA6AC9" w:rsidP="00CA6AC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726E9" w14:textId="77777777" w:rsidR="003D6A1D" w:rsidRDefault="003D6A1D" w:rsidP="00CA6AC9">
      <w:pPr>
        <w:spacing w:after="0" w:line="240" w:lineRule="auto"/>
      </w:pPr>
      <w:r>
        <w:separator/>
      </w:r>
    </w:p>
  </w:footnote>
  <w:footnote w:type="continuationSeparator" w:id="0">
    <w:p w14:paraId="437D3FDE" w14:textId="77777777" w:rsidR="003D6A1D" w:rsidRDefault="003D6A1D" w:rsidP="00CA6A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E27FE" w14:textId="77777777" w:rsidR="00CA6AC9" w:rsidRPr="00CA6AC9" w:rsidRDefault="00CA6AC9" w:rsidP="00CA6AC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9EC60" w14:textId="77777777" w:rsidR="00CA6AC9" w:rsidRPr="00CA6AC9" w:rsidRDefault="00CA6AC9" w:rsidP="00CA6AC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42163" w14:textId="77777777" w:rsidR="00CA6AC9" w:rsidRPr="00CA6AC9" w:rsidRDefault="00CA6AC9" w:rsidP="00CA6AC9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AC9"/>
    <w:rsid w:val="00013A7B"/>
    <w:rsid w:val="00145289"/>
    <w:rsid w:val="001C3BC0"/>
    <w:rsid w:val="001D7149"/>
    <w:rsid w:val="003D6A1D"/>
    <w:rsid w:val="006C2835"/>
    <w:rsid w:val="006F53E6"/>
    <w:rsid w:val="009C0392"/>
    <w:rsid w:val="00CA6AC9"/>
    <w:rsid w:val="00ED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6256F"/>
  <w15:chartTrackingRefBased/>
  <w15:docId w15:val="{BD2B46A0-FE43-4C35-8774-D00DF7B68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A6A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A6A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A6A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A6A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A6A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A6A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A6A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A6A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A6A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A6A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A6A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A6A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A6AC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A6AC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A6AC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A6AC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A6AC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A6AC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A6A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A6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A6A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A6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A6A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A6AC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A6AC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A6AC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A6A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A6AC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A6AC9"/>
    <w:rPr>
      <w:b/>
      <w:bCs/>
      <w:smallCaps/>
      <w:color w:val="0F4761" w:themeColor="accent1" w:themeShade="BF"/>
      <w:spacing w:val="5"/>
    </w:rPr>
  </w:style>
  <w:style w:type="paragraph" w:customStyle="1" w:styleId="StandaardSlotzin">
    <w:name w:val="Standaard_Slotzin"/>
    <w:basedOn w:val="Standaard"/>
    <w:next w:val="Standaard"/>
    <w:rsid w:val="00CA6AC9"/>
    <w:pPr>
      <w:autoSpaceDN w:val="0"/>
      <w:spacing w:before="240"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table" w:customStyle="1" w:styleId="Tabelzonderranden">
    <w:name w:val="Tabel zonder randen"/>
    <w:rsid w:val="00CA6AC9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sz w:val="24"/>
      <w:szCs w:val="24"/>
      <w:lang w:eastAsia="nl-N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erdana7">
    <w:name w:val="Verdana 7"/>
    <w:basedOn w:val="Standaard"/>
    <w:next w:val="Standaard"/>
    <w:rsid w:val="00CA6AC9"/>
    <w:pPr>
      <w:autoSpaceDN w:val="0"/>
      <w:spacing w:after="0" w:line="140" w:lineRule="atLeast"/>
      <w:textAlignment w:val="baseline"/>
    </w:pPr>
    <w:rPr>
      <w:rFonts w:ascii="Verdana" w:eastAsia="DejaVu Sans" w:hAnsi="Verdana" w:cs="Lohit Hindi"/>
      <w:color w:val="000000"/>
      <w:kern w:val="0"/>
      <w:sz w:val="14"/>
      <w:szCs w:val="14"/>
      <w:lang w:eastAsia="nl-NL"/>
      <w14:ligatures w14:val="none"/>
    </w:rPr>
  </w:style>
  <w:style w:type="paragraph" w:customStyle="1" w:styleId="WitregelW1bodytekst">
    <w:name w:val="Witregel W1 (bodytekst)"/>
    <w:basedOn w:val="Standaard"/>
    <w:next w:val="Standaard"/>
    <w:rsid w:val="00CA6AC9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CA6A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A6AC9"/>
  </w:style>
  <w:style w:type="paragraph" w:styleId="Voettekst">
    <w:name w:val="footer"/>
    <w:basedOn w:val="Standaard"/>
    <w:link w:val="VoettekstChar"/>
    <w:uiPriority w:val="99"/>
    <w:unhideWhenUsed/>
    <w:rsid w:val="00CA6A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A6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97</ap:Words>
  <ap:Characters>534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630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2026-10-01T12:59:00.0000000Z</dcterms:created>
  <dcterms:modified xsi:type="dcterms:W3CDTF">2026-10-01T13:00:00.0000000Z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