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3B2" w:rsidP="004C73B2" w:rsidRDefault="00FF7633" w14:paraId="78C111B7" w14:textId="77777777">
      <w:pPr>
        <w:spacing w:after="0"/>
        <w:rPr>
          <w:b/>
          <w:bCs/>
        </w:rPr>
      </w:pPr>
      <w:r w:rsidRPr="00FF7633">
        <w:rPr>
          <w:b/>
          <w:bCs/>
        </w:rPr>
        <w:t>Verdrag inzake het Bureau van de Europese Burgerluchtvaart Conferentie</w:t>
      </w:r>
      <w:r w:rsidR="005B64F1">
        <w:rPr>
          <w:b/>
          <w:bCs/>
        </w:rPr>
        <w:t xml:space="preserve"> (ECAC)</w:t>
      </w:r>
      <w:r>
        <w:rPr>
          <w:b/>
          <w:bCs/>
        </w:rPr>
        <w:t xml:space="preserve">; Parijs, </w:t>
      </w:r>
    </w:p>
    <w:p w:rsidR="00FF7633" w:rsidRDefault="00FF7633" w14:paraId="66668E4D" w14:textId="1C0B4E21">
      <w:pPr>
        <w:rPr>
          <w:b/>
          <w:bCs/>
        </w:rPr>
      </w:pPr>
      <w:r>
        <w:rPr>
          <w:b/>
          <w:bCs/>
        </w:rPr>
        <w:t>22 mei 2025</w:t>
      </w:r>
      <w:r w:rsidR="006506CF">
        <w:rPr>
          <w:b/>
          <w:bCs/>
        </w:rPr>
        <w:t xml:space="preserve"> (</w:t>
      </w:r>
      <w:proofErr w:type="spellStart"/>
      <w:r w:rsidRPr="005B64F1" w:rsidR="006506CF">
        <w:rPr>
          <w:b/>
          <w:bCs/>
          <w:i/>
          <w:iCs/>
        </w:rPr>
        <w:t>Trb</w:t>
      </w:r>
      <w:proofErr w:type="spellEnd"/>
      <w:r w:rsidRPr="005B64F1" w:rsidR="006506CF">
        <w:rPr>
          <w:b/>
          <w:bCs/>
          <w:i/>
          <w:iCs/>
        </w:rPr>
        <w:t>.</w:t>
      </w:r>
      <w:r w:rsidR="006506CF">
        <w:rPr>
          <w:b/>
          <w:bCs/>
        </w:rPr>
        <w:t xml:space="preserve"> 2025, 70)</w:t>
      </w:r>
    </w:p>
    <w:p w:rsidRPr="002979E0" w:rsidR="00073298" w:rsidRDefault="00AF5D5C" w14:paraId="556E3553" w14:textId="62F2FAC0">
      <w:pPr>
        <w:rPr>
          <w:b/>
          <w:bCs/>
        </w:rPr>
      </w:pPr>
      <w:r w:rsidRPr="002979E0">
        <w:rPr>
          <w:b/>
          <w:bCs/>
        </w:rPr>
        <w:t xml:space="preserve">Toelichtende </w:t>
      </w:r>
      <w:r w:rsidR="00FF7633">
        <w:rPr>
          <w:b/>
          <w:bCs/>
        </w:rPr>
        <w:t>nota</w:t>
      </w:r>
    </w:p>
    <w:p w:rsidRPr="006506CF" w:rsidR="00A11A5A" w:rsidP="006506CF" w:rsidRDefault="00AF5D5C" w14:paraId="0E45FF39" w14:textId="09505615">
      <w:pPr>
        <w:pStyle w:val="ListParagraph"/>
        <w:numPr>
          <w:ilvl w:val="0"/>
          <w:numId w:val="8"/>
        </w:numPr>
        <w:rPr>
          <w:b/>
          <w:bCs/>
        </w:rPr>
      </w:pPr>
      <w:r w:rsidRPr="006506CF">
        <w:rPr>
          <w:b/>
          <w:bCs/>
        </w:rPr>
        <w:t>Inleiding</w:t>
      </w:r>
    </w:p>
    <w:p w:rsidR="00EC289D" w:rsidP="005172E0" w:rsidRDefault="00796F78" w14:paraId="65899677" w14:textId="5D2C5676">
      <w:r w:rsidRPr="00CF7D16">
        <w:t>He</w:t>
      </w:r>
      <w:r>
        <w:t xml:space="preserve">t </w:t>
      </w:r>
      <w:r w:rsidR="00FF7633">
        <w:t xml:space="preserve">op 22 mei 2025 </w:t>
      </w:r>
      <w:r w:rsidR="005B64F1">
        <w:t>te</w:t>
      </w:r>
      <w:r w:rsidR="00FF7633">
        <w:t xml:space="preserve"> Parijs tot stand gekomen </w:t>
      </w:r>
      <w:r>
        <w:t xml:space="preserve">Verdrag inzake het Bureau van de Europese </w:t>
      </w:r>
      <w:r w:rsidR="00153AEA">
        <w:t>B</w:t>
      </w:r>
      <w:r>
        <w:t xml:space="preserve">urgerluchtvaart </w:t>
      </w:r>
      <w:r w:rsidR="00153AEA">
        <w:t>C</w:t>
      </w:r>
      <w:r>
        <w:t>onferentie</w:t>
      </w:r>
      <w:r w:rsidR="008D2278">
        <w:t xml:space="preserve"> </w:t>
      </w:r>
      <w:r w:rsidR="0058458B">
        <w:t xml:space="preserve">(hierna: </w:t>
      </w:r>
      <w:r w:rsidRPr="00B209ED" w:rsidR="00B209ED">
        <w:t>ECAC-Bureauverdrag</w:t>
      </w:r>
      <w:r w:rsidR="0058458B">
        <w:t>)</w:t>
      </w:r>
      <w:r w:rsidR="005B64F1">
        <w:t xml:space="preserve"> (</w:t>
      </w:r>
      <w:proofErr w:type="spellStart"/>
      <w:r w:rsidRPr="005B64F1" w:rsidR="005B64F1">
        <w:rPr>
          <w:i/>
          <w:iCs/>
        </w:rPr>
        <w:t>Trb</w:t>
      </w:r>
      <w:proofErr w:type="spellEnd"/>
      <w:r w:rsidRPr="005B64F1" w:rsidR="005B64F1">
        <w:rPr>
          <w:i/>
          <w:iCs/>
        </w:rPr>
        <w:t>.</w:t>
      </w:r>
      <w:r w:rsidR="005B64F1">
        <w:t xml:space="preserve"> 2025, 70) </w:t>
      </w:r>
      <w:r w:rsidR="008D2278">
        <w:t xml:space="preserve">strekt ertoe </w:t>
      </w:r>
      <w:r w:rsidR="005B64F1">
        <w:t xml:space="preserve">aan </w:t>
      </w:r>
      <w:r w:rsidR="008D2278">
        <w:t xml:space="preserve">het </w:t>
      </w:r>
      <w:r w:rsidR="00DC3BAB">
        <w:t xml:space="preserve">huidige </w:t>
      </w:r>
      <w:r w:rsidR="006506CF">
        <w:t>Secretariaat</w:t>
      </w:r>
      <w:r w:rsidR="008D2278">
        <w:t xml:space="preserve"> van de Europese </w:t>
      </w:r>
      <w:r w:rsidR="00153AEA">
        <w:t>B</w:t>
      </w:r>
      <w:r w:rsidR="008D2278">
        <w:t xml:space="preserve">urgerluchtvaart </w:t>
      </w:r>
      <w:r w:rsidR="00153AEA">
        <w:t>C</w:t>
      </w:r>
      <w:r w:rsidR="008D2278">
        <w:t xml:space="preserve">onferentie </w:t>
      </w:r>
      <w:r w:rsidR="005B64F1">
        <w:t>(</w:t>
      </w:r>
      <w:proofErr w:type="spellStart"/>
      <w:r w:rsidR="006506CF">
        <w:rPr>
          <w:i/>
          <w:iCs/>
        </w:rPr>
        <w:t>Secretariat</w:t>
      </w:r>
      <w:proofErr w:type="spellEnd"/>
      <w:r w:rsidR="006506CF">
        <w:rPr>
          <w:i/>
          <w:iCs/>
        </w:rPr>
        <w:t xml:space="preserve"> </w:t>
      </w:r>
      <w:r w:rsidRPr="005B64F1" w:rsidR="005B64F1">
        <w:rPr>
          <w:i/>
          <w:iCs/>
        </w:rPr>
        <w:t xml:space="preserve">of </w:t>
      </w:r>
      <w:proofErr w:type="spellStart"/>
      <w:r w:rsidRPr="005B64F1" w:rsidR="005B64F1">
        <w:rPr>
          <w:i/>
          <w:iCs/>
        </w:rPr>
        <w:t>the</w:t>
      </w:r>
      <w:proofErr w:type="spellEnd"/>
      <w:r w:rsidRPr="005B64F1" w:rsidR="005B64F1">
        <w:rPr>
          <w:i/>
          <w:iCs/>
        </w:rPr>
        <w:t xml:space="preserve"> European </w:t>
      </w:r>
      <w:proofErr w:type="spellStart"/>
      <w:r w:rsidRPr="005B64F1" w:rsidR="005B64F1">
        <w:rPr>
          <w:i/>
          <w:iCs/>
        </w:rPr>
        <w:t>Civil</w:t>
      </w:r>
      <w:proofErr w:type="spellEnd"/>
      <w:r w:rsidRPr="005B64F1" w:rsidR="005B64F1">
        <w:rPr>
          <w:i/>
          <w:iCs/>
        </w:rPr>
        <w:t xml:space="preserve"> </w:t>
      </w:r>
      <w:proofErr w:type="spellStart"/>
      <w:r w:rsidRPr="005B64F1" w:rsidR="005B64F1">
        <w:rPr>
          <w:i/>
          <w:iCs/>
        </w:rPr>
        <w:t>Aviation</w:t>
      </w:r>
      <w:proofErr w:type="spellEnd"/>
      <w:r w:rsidRPr="005B64F1" w:rsidR="005B64F1">
        <w:rPr>
          <w:i/>
          <w:iCs/>
        </w:rPr>
        <w:t xml:space="preserve"> Conference</w:t>
      </w:r>
      <w:r w:rsidR="005B64F1">
        <w:t xml:space="preserve">, </w:t>
      </w:r>
      <w:r w:rsidR="008D2278">
        <w:t>hierna: ECAC</w:t>
      </w:r>
      <w:r w:rsidR="006506CF">
        <w:t xml:space="preserve"> Secretariaat</w:t>
      </w:r>
      <w:r w:rsidR="008D2278">
        <w:t xml:space="preserve">) internationale rechtspersoonlijkheid </w:t>
      </w:r>
      <w:r w:rsidR="00153AEA">
        <w:t xml:space="preserve">toe </w:t>
      </w:r>
      <w:r w:rsidR="008D2278">
        <w:t xml:space="preserve">te </w:t>
      </w:r>
      <w:r w:rsidR="00153AEA">
        <w:t>kennen</w:t>
      </w:r>
      <w:r w:rsidR="00976DFF">
        <w:t>. D</w:t>
      </w:r>
      <w:r w:rsidR="008D2278">
        <w:t xml:space="preserve">oor het </w:t>
      </w:r>
      <w:r w:rsidR="006506CF">
        <w:t xml:space="preserve">ECAC </w:t>
      </w:r>
      <w:r w:rsidR="008D2278">
        <w:t xml:space="preserve">Secretariaat in te richten als een internationale </w:t>
      </w:r>
      <w:r w:rsidR="00073BD6">
        <w:t xml:space="preserve">gouvernementele </w:t>
      </w:r>
      <w:r w:rsidR="008D2278">
        <w:t>verdragsorganisatie</w:t>
      </w:r>
      <w:r w:rsidR="005B64F1">
        <w:t xml:space="preserve"> </w:t>
      </w:r>
      <w:r w:rsidR="00976DFF">
        <w:t xml:space="preserve">kan </w:t>
      </w:r>
      <w:r w:rsidR="005B64F1">
        <w:t xml:space="preserve">de Europese Burgerluchtvaart Conferentie </w:t>
      </w:r>
      <w:r w:rsidRPr="00171EEC" w:rsidR="00171EEC">
        <w:t>(h</w:t>
      </w:r>
      <w:r w:rsidR="00171EEC">
        <w:t xml:space="preserve">ierna: ECAC) </w:t>
      </w:r>
      <w:r w:rsidR="00976DFF">
        <w:t xml:space="preserve">haar rol </w:t>
      </w:r>
      <w:r w:rsidR="005B64F1">
        <w:t>efficiënt vervullen.</w:t>
      </w:r>
    </w:p>
    <w:p w:rsidR="00147F7E" w:rsidP="005172E0" w:rsidRDefault="00171EEC" w14:paraId="19C98716" w14:textId="72E70FC5">
      <w:r>
        <w:t>ECAC</w:t>
      </w:r>
      <w:r w:rsidR="00316438">
        <w:t xml:space="preserve"> </w:t>
      </w:r>
      <w:r w:rsidR="005172E0">
        <w:t xml:space="preserve">is een </w:t>
      </w:r>
      <w:r w:rsidR="00942262">
        <w:t>intergouvernemente</w:t>
      </w:r>
      <w:r w:rsidR="00620DAA">
        <w:t>e</w:t>
      </w:r>
      <w:r w:rsidR="00942262">
        <w:t>l</w:t>
      </w:r>
      <w:r w:rsidR="005172E0">
        <w:t xml:space="preserve"> </w:t>
      </w:r>
      <w:r w:rsidR="009B3991">
        <w:t>samenwerkingsverband</w:t>
      </w:r>
      <w:r w:rsidR="005172E0">
        <w:t xml:space="preserve"> </w:t>
      </w:r>
      <w:r w:rsidR="004A3B17">
        <w:t xml:space="preserve">van Europese landen op het gebied van luchtvaart </w:t>
      </w:r>
      <w:r w:rsidR="0001619A">
        <w:t xml:space="preserve">dat </w:t>
      </w:r>
      <w:r w:rsidR="005172E0">
        <w:t xml:space="preserve">zich richt op </w:t>
      </w:r>
      <w:r w:rsidRPr="006A193F" w:rsidR="005172E0">
        <w:t xml:space="preserve">de bevordering van een veilige, efficiënte </w:t>
      </w:r>
      <w:r w:rsidRPr="006A193F" w:rsidR="00147F7E">
        <w:t xml:space="preserve">en duurzame burgerluchtvaart binnen Europa. </w:t>
      </w:r>
      <w:r w:rsidRPr="006A193F" w:rsidR="00B91076">
        <w:t xml:space="preserve">ECAC </w:t>
      </w:r>
      <w:r w:rsidRPr="006A193F" w:rsidR="00942262">
        <w:t xml:space="preserve">is </w:t>
      </w:r>
      <w:r w:rsidRPr="006A193F" w:rsidR="00F815B5">
        <w:t>in 195</w:t>
      </w:r>
      <w:r w:rsidRPr="006A193F">
        <w:t>5</w:t>
      </w:r>
      <w:r w:rsidRPr="006A193F" w:rsidR="00F815B5">
        <w:t xml:space="preserve"> in Straatsburg </w:t>
      </w:r>
      <w:r w:rsidRPr="006A193F" w:rsidR="00942262">
        <w:t xml:space="preserve">opgericht </w:t>
      </w:r>
      <w:r w:rsidRPr="006A193F" w:rsidR="00B91076">
        <w:t>onder de ausp</w:t>
      </w:r>
      <w:r w:rsidRPr="006A193F" w:rsidR="00073BD6">
        <w:t>ic</w:t>
      </w:r>
      <w:r w:rsidRPr="006A193F" w:rsidR="00B91076">
        <w:t xml:space="preserve">iën van </w:t>
      </w:r>
      <w:r w:rsidRPr="006A193F" w:rsidR="008D2278">
        <w:t xml:space="preserve">de </w:t>
      </w:r>
      <w:r w:rsidRPr="006A193F" w:rsidR="00DC3BAB">
        <w:t xml:space="preserve">Organisatie voor de </w:t>
      </w:r>
      <w:r w:rsidRPr="006A193F" w:rsidR="008D2278">
        <w:t xml:space="preserve">Internationale </w:t>
      </w:r>
      <w:r w:rsidRPr="006A193F" w:rsidR="00073BD6">
        <w:t>B</w:t>
      </w:r>
      <w:r w:rsidRPr="006A193F" w:rsidR="008D2278">
        <w:t>urgerluchtvaart (hierna: ICAO)</w:t>
      </w:r>
      <w:r w:rsidRPr="006A193F" w:rsidR="00B91076">
        <w:t xml:space="preserve"> en de Raad van Europa</w:t>
      </w:r>
      <w:r w:rsidRPr="006A193F">
        <w:t xml:space="preserve"> (hierna: </w:t>
      </w:r>
      <w:proofErr w:type="spellStart"/>
      <w:r w:rsidRPr="006A193F">
        <w:t>RvE</w:t>
      </w:r>
      <w:proofErr w:type="spellEnd"/>
      <w:r w:rsidRPr="006A193F">
        <w:t>)</w:t>
      </w:r>
      <w:r w:rsidRPr="006A193F" w:rsidR="00B91076">
        <w:t>. De oprichtingsconferentie</w:t>
      </w:r>
      <w:r w:rsidRPr="00B91076" w:rsidR="00B91076">
        <w:t xml:space="preserve"> leidde tot </w:t>
      </w:r>
      <w:r w:rsidRPr="00B91076" w:rsidR="00942262">
        <w:t xml:space="preserve">een gezamenlijke resolutie van ICAO en de </w:t>
      </w:r>
      <w:proofErr w:type="spellStart"/>
      <w:r w:rsidRPr="00B91076" w:rsidR="00942262">
        <w:t>R</w:t>
      </w:r>
      <w:r w:rsidR="00DC3BAB">
        <w:t>vE</w:t>
      </w:r>
      <w:proofErr w:type="spellEnd"/>
      <w:r w:rsidRPr="00B91076" w:rsidR="00942262">
        <w:t xml:space="preserve"> </w:t>
      </w:r>
      <w:r w:rsidRPr="00B91076" w:rsidR="00B91076">
        <w:t>waarin werd besloten tot de oprichting van ECAC als een permanente organisatie.</w:t>
      </w:r>
      <w:r>
        <w:rPr>
          <w:rStyle w:val="FootnoteReference"/>
        </w:rPr>
        <w:footnoteReference w:id="2"/>
      </w:r>
      <w:r w:rsidRPr="00B91076" w:rsidR="00B91076">
        <w:t xml:space="preserve"> </w:t>
      </w:r>
      <w:r w:rsidR="00942262">
        <w:t>ECAC</w:t>
      </w:r>
      <w:r w:rsidRPr="00B91076" w:rsidR="00B91076">
        <w:t xml:space="preserve"> is niet gebaseerd op een </w:t>
      </w:r>
      <w:r w:rsidR="00620DAA">
        <w:t>oprichtings</w:t>
      </w:r>
      <w:r w:rsidRPr="00B91076" w:rsidR="00B91076">
        <w:t xml:space="preserve">verdrag, maar een intergouvernementeel initiatief. Het is daarmee geen </w:t>
      </w:r>
      <w:r w:rsidR="009771D9">
        <w:t xml:space="preserve">internationale gouvernementele </w:t>
      </w:r>
      <w:r w:rsidRPr="00B91076" w:rsidR="00B91076">
        <w:t xml:space="preserve">verdragsorganisatie </w:t>
      </w:r>
      <w:r w:rsidR="00620DAA">
        <w:t xml:space="preserve">in de zin van </w:t>
      </w:r>
      <w:r w:rsidR="00DC3BAB">
        <w:t xml:space="preserve">het verdragenrecht en </w:t>
      </w:r>
      <w:r w:rsidR="004A3B17">
        <w:t>h</w:t>
      </w:r>
      <w:r w:rsidRPr="004A3B17" w:rsidR="004A3B17">
        <w:t>et op 23 mei 1969 te Wenen tot stand gekomen Verdrag van Wenen inzake het verdragenrecht (</w:t>
      </w:r>
      <w:proofErr w:type="spellStart"/>
      <w:r w:rsidRPr="004A3B17" w:rsidR="004A3B17">
        <w:rPr>
          <w:i/>
          <w:iCs/>
        </w:rPr>
        <w:t>Trb</w:t>
      </w:r>
      <w:proofErr w:type="spellEnd"/>
      <w:r w:rsidRPr="004A3B17" w:rsidR="004A3B17">
        <w:rPr>
          <w:i/>
          <w:iCs/>
        </w:rPr>
        <w:t>.</w:t>
      </w:r>
      <w:r w:rsidRPr="004A3B17" w:rsidR="004A3B17">
        <w:t xml:space="preserve"> 1972, 51</w:t>
      </w:r>
      <w:r w:rsidR="004A3B17">
        <w:t xml:space="preserve"> en </w:t>
      </w:r>
      <w:proofErr w:type="spellStart"/>
      <w:r w:rsidRPr="004A3B17" w:rsidR="004A3B17">
        <w:rPr>
          <w:i/>
          <w:iCs/>
        </w:rPr>
        <w:t>Trb</w:t>
      </w:r>
      <w:proofErr w:type="spellEnd"/>
      <w:r w:rsidRPr="004A3B17" w:rsidR="004A3B17">
        <w:rPr>
          <w:i/>
          <w:iCs/>
        </w:rPr>
        <w:t>.</w:t>
      </w:r>
      <w:r w:rsidR="004A3B17">
        <w:t xml:space="preserve"> 1985, 79</w:t>
      </w:r>
      <w:r w:rsidRPr="004A3B17" w:rsidR="004A3B17">
        <w:t>)</w:t>
      </w:r>
      <w:r w:rsidR="0001619A">
        <w:t>, maar</w:t>
      </w:r>
      <w:r w:rsidR="00EC289D">
        <w:t xml:space="preserve"> </w:t>
      </w:r>
      <w:r w:rsidRPr="00B91076" w:rsidR="00B91076">
        <w:t xml:space="preserve">een </w:t>
      </w:r>
      <w:r w:rsidR="00942262">
        <w:t xml:space="preserve">regionale </w:t>
      </w:r>
      <w:r w:rsidRPr="00B91076" w:rsidR="00B91076">
        <w:t xml:space="preserve">intergouvernementele organisatie </w:t>
      </w:r>
      <w:r w:rsidR="00942262">
        <w:t>zonder</w:t>
      </w:r>
      <w:r w:rsidR="009771D9">
        <w:t xml:space="preserve"> (internationale)</w:t>
      </w:r>
      <w:r w:rsidR="00942262">
        <w:t xml:space="preserve"> </w:t>
      </w:r>
      <w:r w:rsidRPr="00B91076" w:rsidR="00B91076">
        <w:t xml:space="preserve">rechtspersoonlijkheid. </w:t>
      </w:r>
    </w:p>
    <w:p w:rsidR="00147F7E" w:rsidP="005172E0" w:rsidRDefault="006B6246" w14:paraId="135D705C" w14:textId="3287FFE1">
      <w:r>
        <w:t xml:space="preserve">Bij </w:t>
      </w:r>
      <w:r w:rsidR="00147F7E">
        <w:t xml:space="preserve">ECAC </w:t>
      </w:r>
      <w:r>
        <w:t xml:space="preserve">zijn </w:t>
      </w:r>
      <w:r w:rsidR="00147F7E">
        <w:t xml:space="preserve">momenteel </w:t>
      </w:r>
      <w:r w:rsidR="00CC6A41">
        <w:t>vierenveertig</w:t>
      </w:r>
      <w:r w:rsidR="00147F7E">
        <w:t xml:space="preserve"> </w:t>
      </w:r>
      <w:r>
        <w:t>landen aangesloten</w:t>
      </w:r>
      <w:r w:rsidR="00147F7E">
        <w:t>, waaronder alle lidstaten van de Europese Unie</w:t>
      </w:r>
      <w:r w:rsidR="0002781F">
        <w:t xml:space="preserve"> (hierna: EU)</w:t>
      </w:r>
      <w:r w:rsidR="00147F7E">
        <w:t>.</w:t>
      </w:r>
      <w:r w:rsidR="00DF32B6">
        <w:rPr>
          <w:rStyle w:val="FootnoteReference"/>
        </w:rPr>
        <w:footnoteReference w:id="3"/>
      </w:r>
      <w:r w:rsidR="00147F7E">
        <w:t xml:space="preserve"> </w:t>
      </w:r>
      <w:bookmarkStart w:name="_Hlk206604754" w:id="0"/>
      <w:r>
        <w:t>ECAC</w:t>
      </w:r>
      <w:r w:rsidR="00147F7E">
        <w:t xml:space="preserve"> staat open voor landen die binnen </w:t>
      </w:r>
      <w:r w:rsidR="0001619A">
        <w:t xml:space="preserve">de </w:t>
      </w:r>
      <w:r w:rsidR="00147F7E">
        <w:t xml:space="preserve">geografische </w:t>
      </w:r>
      <w:r w:rsidR="0001619A">
        <w:t xml:space="preserve">grenzen van </w:t>
      </w:r>
      <w:r w:rsidR="00147F7E">
        <w:t xml:space="preserve">Europa vallen en zich committeren aan de doelstellingen van </w:t>
      </w:r>
      <w:r w:rsidR="00DC3BAB">
        <w:t>ECAC</w:t>
      </w:r>
      <w:r w:rsidR="00147F7E">
        <w:t xml:space="preserve">. </w:t>
      </w:r>
      <w:bookmarkEnd w:id="0"/>
    </w:p>
    <w:p w:rsidRPr="00570ECD" w:rsidR="009B3991" w:rsidP="009B3991" w:rsidRDefault="00DC3BAB" w14:paraId="3955B805" w14:textId="41B4D9BB">
      <w:r>
        <w:t>ECAC</w:t>
      </w:r>
      <w:r w:rsidR="009B3991">
        <w:t xml:space="preserve"> speelt binnen de Europese regio op het terrein van de luchtvaart een sleutelrol bij </w:t>
      </w:r>
      <w:r w:rsidR="00340C84">
        <w:t xml:space="preserve">het bieden van </w:t>
      </w:r>
      <w:r w:rsidR="009B3991">
        <w:t xml:space="preserve">ondersteuning en </w:t>
      </w:r>
      <w:r w:rsidR="00316438">
        <w:t xml:space="preserve">vormt </w:t>
      </w:r>
      <w:r w:rsidR="009B3991">
        <w:t xml:space="preserve">een discussieplatform voor aangesloten landen op het </w:t>
      </w:r>
      <w:r w:rsidRPr="00570ECD" w:rsidR="009B3991">
        <w:t xml:space="preserve">gebied van luchtvaartveiligheid, beveiliging, facilitering, milieu, luchtvaartnavigatie en economie. </w:t>
      </w:r>
      <w:r w:rsidR="00D37EAC">
        <w:t>O</w:t>
      </w:r>
      <w:r w:rsidRPr="00570ECD" w:rsidR="00D37EAC">
        <w:t xml:space="preserve">m een gecoördineerd Europees geluid te laten horen in wereldwijde luchtvaartdiscussies </w:t>
      </w:r>
      <w:r w:rsidR="00D37EAC">
        <w:t xml:space="preserve">werkt </w:t>
      </w:r>
      <w:r w:rsidRPr="00570ECD" w:rsidR="009B3991">
        <w:t xml:space="preserve">ECAC nauw samen met internationale luchtvaartorganisaties, waaronder </w:t>
      </w:r>
      <w:r>
        <w:t>ICAO</w:t>
      </w:r>
      <w:r w:rsidRPr="00570ECD" w:rsidR="009B3991">
        <w:t xml:space="preserve">, </w:t>
      </w:r>
      <w:r w:rsidR="00185287">
        <w:t xml:space="preserve">de </w:t>
      </w:r>
      <w:r w:rsidRPr="000514E2" w:rsidR="000514E2">
        <w:t>Europese Organisatie voor de Veiligheid van de Luchtvaart</w:t>
      </w:r>
      <w:r w:rsidRPr="00185287" w:rsidR="00185287">
        <w:t xml:space="preserve"> </w:t>
      </w:r>
      <w:r w:rsidR="00185287">
        <w:t xml:space="preserve">(hierna: </w:t>
      </w:r>
      <w:r w:rsidRPr="00570ECD" w:rsidR="00185287">
        <w:t>EUROCONTROL</w:t>
      </w:r>
      <w:r w:rsidR="000514E2">
        <w:t>)</w:t>
      </w:r>
      <w:r w:rsidRPr="00570ECD" w:rsidR="009B3991">
        <w:t xml:space="preserve"> en </w:t>
      </w:r>
      <w:r w:rsidR="00185287">
        <w:t xml:space="preserve">het </w:t>
      </w:r>
      <w:r w:rsidRPr="00570ECD" w:rsidR="00570ECD">
        <w:t>Agentschap van de Europese Unie voor de veiligheid van de luchtvaart</w:t>
      </w:r>
      <w:r w:rsidRPr="00185287" w:rsidR="00185287">
        <w:t xml:space="preserve"> </w:t>
      </w:r>
      <w:r w:rsidR="00185287">
        <w:t>(</w:t>
      </w:r>
      <w:r w:rsidR="00171EEC">
        <w:t xml:space="preserve">hierna: </w:t>
      </w:r>
      <w:r w:rsidRPr="00570ECD" w:rsidR="00185287">
        <w:t>EASA</w:t>
      </w:r>
      <w:r w:rsidR="00570ECD">
        <w:t>)</w:t>
      </w:r>
      <w:r w:rsidRPr="00570ECD" w:rsidR="009B3991">
        <w:t xml:space="preserve">. In die zin fungeert ECAC ook als brug tussen Europa en de rest van de wereld op het gebied van luchtvaartveiligheid. Onder meer op het terrein van beveiliging van de burgerluchtvaart heeft ECAC een voortrekkersrol binnen Europa. </w:t>
      </w:r>
    </w:p>
    <w:p w:rsidRPr="00570ECD" w:rsidR="00BA48D8" w:rsidP="009B3991" w:rsidRDefault="000D31DD" w14:paraId="575B6900" w14:textId="3E965F2C">
      <w:r>
        <w:t>ECAC</w:t>
      </w:r>
      <w:r w:rsidRPr="00570ECD" w:rsidR="009B3991">
        <w:t xml:space="preserve"> wordt primair aangestuurd door de </w:t>
      </w:r>
      <w:r w:rsidR="00185287">
        <w:t>A</w:t>
      </w:r>
      <w:r w:rsidRPr="00570ECD" w:rsidR="009B3991">
        <w:t xml:space="preserve">lgemene </w:t>
      </w:r>
      <w:r w:rsidR="00185287">
        <w:t>V</w:t>
      </w:r>
      <w:r w:rsidRPr="00570ECD" w:rsidR="009B3991">
        <w:t xml:space="preserve">ergadering van </w:t>
      </w:r>
      <w:r w:rsidR="00340C84">
        <w:t xml:space="preserve">de </w:t>
      </w:r>
      <w:r w:rsidR="009771D9">
        <w:t>Directeuren</w:t>
      </w:r>
      <w:r w:rsidRPr="00570ECD" w:rsidR="009B3991">
        <w:t>-Genera</w:t>
      </w:r>
      <w:r w:rsidR="009771D9">
        <w:t>a</w:t>
      </w:r>
      <w:r w:rsidRPr="00570ECD" w:rsidR="009B3991">
        <w:t>l voor de burgerluchtvaart</w:t>
      </w:r>
      <w:r w:rsidR="00D37EAC">
        <w:t xml:space="preserve"> (</w:t>
      </w:r>
      <w:r w:rsidR="004D1D51">
        <w:t>hierna:</w:t>
      </w:r>
      <w:r w:rsidR="00D37EAC">
        <w:t xml:space="preserve"> ECAC-DGCA)</w:t>
      </w:r>
      <w:r w:rsidRPr="00570ECD" w:rsidR="009B3991">
        <w:t xml:space="preserve"> </w:t>
      </w:r>
      <w:r w:rsidR="00340C84">
        <w:t>uit</w:t>
      </w:r>
      <w:r w:rsidRPr="00570ECD" w:rsidR="009B3991">
        <w:t xml:space="preserve"> de </w:t>
      </w:r>
      <w:r w:rsidR="00171EEC">
        <w:t xml:space="preserve">bij ECAC </w:t>
      </w:r>
      <w:r w:rsidRPr="00570ECD" w:rsidR="009B3991">
        <w:t>aangesloten landen</w:t>
      </w:r>
      <w:r w:rsidR="00D37EAC">
        <w:t xml:space="preserve">. </w:t>
      </w:r>
      <w:r w:rsidRPr="00AC3EBE" w:rsidR="00AC3EBE">
        <w:t>In het samenwerkingsverband vindt de besluitvorming voornamelijk plaats door de Directeuren-Generaal van de aangesloten landen.</w:t>
      </w:r>
      <w:r w:rsidR="00AC3EBE">
        <w:t xml:space="preserve"> </w:t>
      </w:r>
      <w:r w:rsidRPr="00570ECD" w:rsidR="009B3991">
        <w:t>De</w:t>
      </w:r>
      <w:r w:rsidR="00752547">
        <w:t>ze landen</w:t>
      </w:r>
      <w:r w:rsidRPr="00570ECD" w:rsidR="009B3991">
        <w:t xml:space="preserve"> dragen met een jaarlijks vastgestelde contributie bij aan het functioneren van </w:t>
      </w:r>
      <w:r w:rsidR="00752547">
        <w:t>ECAC</w:t>
      </w:r>
      <w:r w:rsidRPr="00570ECD" w:rsidR="009B3991">
        <w:t xml:space="preserve">. </w:t>
      </w:r>
      <w:r w:rsidRPr="00570ECD" w:rsidR="00BA48D8">
        <w:t xml:space="preserve">Hoewel ECAC zelf geen bindende regelgeving </w:t>
      </w:r>
      <w:r w:rsidR="00340C84">
        <w:lastRenderedPageBreak/>
        <w:t>maakt</w:t>
      </w:r>
      <w:r w:rsidRPr="00570ECD" w:rsidR="00BA48D8">
        <w:t xml:space="preserve">, functioneert het als een overleg- en coördinatieplatform waar beleidslijnen worden afgestemd en </w:t>
      </w:r>
      <w:r w:rsidRPr="00D74233" w:rsidR="00BA48D8">
        <w:rPr>
          <w:i/>
          <w:iCs/>
        </w:rPr>
        <w:t xml:space="preserve">best </w:t>
      </w:r>
      <w:proofErr w:type="spellStart"/>
      <w:r w:rsidRPr="00D74233" w:rsidR="00BA48D8">
        <w:rPr>
          <w:i/>
          <w:iCs/>
        </w:rPr>
        <w:t>practices</w:t>
      </w:r>
      <w:proofErr w:type="spellEnd"/>
      <w:r w:rsidRPr="00570ECD" w:rsidR="00BA48D8">
        <w:t xml:space="preserve"> worden gedeeld. </w:t>
      </w:r>
    </w:p>
    <w:p w:rsidR="00562570" w:rsidP="00562570" w:rsidRDefault="005A7E12" w14:paraId="3649896F" w14:textId="6B7D5399">
      <w:r w:rsidRPr="00570ECD">
        <w:t xml:space="preserve">ECAC kent een </w:t>
      </w:r>
      <w:r w:rsidRPr="00570ECD" w:rsidR="00AB72CF">
        <w:t>relatief</w:t>
      </w:r>
      <w:r w:rsidRPr="00570ECD">
        <w:t xml:space="preserve"> lichte en flexibele </w:t>
      </w:r>
      <w:r w:rsidRPr="00570ECD" w:rsidR="00AB72CF">
        <w:t>organisatiestructuur</w:t>
      </w:r>
      <w:r w:rsidRPr="00570ECD">
        <w:t xml:space="preserve">. </w:t>
      </w:r>
      <w:r w:rsidRPr="00570ECD" w:rsidR="00942262">
        <w:t>Naast de</w:t>
      </w:r>
      <w:r w:rsidRPr="00570ECD">
        <w:t xml:space="preserve"> Conferentie van Ministers</w:t>
      </w:r>
      <w:r w:rsidRPr="00570ECD" w:rsidR="00942262">
        <w:rPr>
          <w:rStyle w:val="FootnoteReference"/>
        </w:rPr>
        <w:footnoteReference w:id="4"/>
      </w:r>
      <w:r w:rsidRPr="00570ECD" w:rsidR="00942262">
        <w:t>, d</w:t>
      </w:r>
      <w:r w:rsidRPr="00570ECD">
        <w:t xml:space="preserve">e </w:t>
      </w:r>
      <w:r w:rsidR="0056709C">
        <w:t>ECAC-DGCA</w:t>
      </w:r>
      <w:r w:rsidR="003A74F9">
        <w:t>,</w:t>
      </w:r>
      <w:r w:rsidRPr="00570ECD" w:rsidR="00942262">
        <w:t xml:space="preserve"> werkgroepen en </w:t>
      </w:r>
      <w:proofErr w:type="spellStart"/>
      <w:r w:rsidRPr="00D74233" w:rsidR="00942262">
        <w:rPr>
          <w:i/>
          <w:iCs/>
        </w:rPr>
        <w:t>task</w:t>
      </w:r>
      <w:proofErr w:type="spellEnd"/>
      <w:r w:rsidRPr="00D74233" w:rsidR="00942262">
        <w:rPr>
          <w:i/>
          <w:iCs/>
        </w:rPr>
        <w:t xml:space="preserve"> </w:t>
      </w:r>
      <w:proofErr w:type="spellStart"/>
      <w:r w:rsidRPr="00D74233" w:rsidR="00942262">
        <w:rPr>
          <w:i/>
          <w:iCs/>
        </w:rPr>
        <w:t>forces</w:t>
      </w:r>
      <w:proofErr w:type="spellEnd"/>
      <w:r w:rsidRPr="00570ECD" w:rsidR="00942262">
        <w:rPr>
          <w:rStyle w:val="FootnoteReference"/>
        </w:rPr>
        <w:footnoteReference w:id="5"/>
      </w:r>
      <w:r w:rsidRPr="00570ECD" w:rsidR="00942262">
        <w:t xml:space="preserve">, </w:t>
      </w:r>
      <w:r w:rsidR="00340C84">
        <w:t xml:space="preserve">omvat </w:t>
      </w:r>
      <w:r w:rsidR="00D37EAC">
        <w:t>de</w:t>
      </w:r>
      <w:r w:rsidR="00290D16">
        <w:t xml:space="preserve"> </w:t>
      </w:r>
      <w:r w:rsidRPr="00570ECD" w:rsidR="00942262">
        <w:t>ECAC</w:t>
      </w:r>
      <w:r w:rsidR="00D37EAC">
        <w:t>-</w:t>
      </w:r>
      <w:r w:rsidR="00744E5A">
        <w:t xml:space="preserve">organisatiestructuur een </w:t>
      </w:r>
      <w:r w:rsidR="0017198E">
        <w:t>S</w:t>
      </w:r>
      <w:r w:rsidRPr="00570ECD" w:rsidR="00942262">
        <w:t xml:space="preserve">ecretariaat. </w:t>
      </w:r>
      <w:r w:rsidR="00562570">
        <w:t>Dit</w:t>
      </w:r>
      <w:r w:rsidRPr="00570ECD" w:rsidR="00562570">
        <w:t xml:space="preserve"> </w:t>
      </w:r>
      <w:r w:rsidR="00562570">
        <w:t>S</w:t>
      </w:r>
      <w:r w:rsidRPr="00570ECD" w:rsidR="00562570">
        <w:t xml:space="preserve">ecretariaat voert het dagelijkse werk uit en wordt geleid door de </w:t>
      </w:r>
      <w:r w:rsidR="00562570">
        <w:t>uitvoerend secretaris</w:t>
      </w:r>
      <w:r w:rsidRPr="00570ECD" w:rsidR="00562570">
        <w:t>. Het Secretariaat coördineert activiteiten, bereidt</w:t>
      </w:r>
      <w:r w:rsidRPr="009B3991" w:rsidR="00562570">
        <w:rPr>
          <w:rFonts w:ascii="Verdana" w:hAnsi="Verdana"/>
        </w:rPr>
        <w:t xml:space="preserve"> </w:t>
      </w:r>
      <w:r w:rsidRPr="00570ECD" w:rsidR="00562570">
        <w:t>vergaderingen voor, ondersteunt werkgroepen en vertegenwoordigt ECAC in internationale fora.</w:t>
      </w:r>
    </w:p>
    <w:p w:rsidRPr="002979E0" w:rsidR="00961EB5" w:rsidP="00961EB5" w:rsidRDefault="00562570" w14:paraId="0C7AFEA4" w14:textId="63752D47">
      <w:pPr>
        <w:rPr>
          <w:b/>
          <w:bCs/>
        </w:rPr>
      </w:pPr>
      <w:r>
        <w:rPr>
          <w:b/>
          <w:bCs/>
        </w:rPr>
        <w:t>Rechtspersoonlijkheid</w:t>
      </w:r>
      <w:r w:rsidRPr="002979E0" w:rsidR="002979E0">
        <w:rPr>
          <w:b/>
          <w:bCs/>
        </w:rPr>
        <w:t xml:space="preserve"> </w:t>
      </w:r>
      <w:r w:rsidR="00DF32B6">
        <w:rPr>
          <w:b/>
          <w:bCs/>
        </w:rPr>
        <w:t xml:space="preserve">voor het </w:t>
      </w:r>
      <w:r w:rsidR="00FE742C">
        <w:rPr>
          <w:b/>
          <w:bCs/>
        </w:rPr>
        <w:t xml:space="preserve">ECAC </w:t>
      </w:r>
      <w:r w:rsidRPr="002979E0" w:rsidR="002979E0">
        <w:rPr>
          <w:b/>
          <w:bCs/>
        </w:rPr>
        <w:t xml:space="preserve">Secretariaat </w:t>
      </w:r>
    </w:p>
    <w:p w:rsidR="00FE742C" w:rsidP="00FE742C" w:rsidRDefault="005B3095" w14:paraId="54A8A96E" w14:textId="29CDF75F">
      <w:r>
        <w:t xml:space="preserve">Rechtspersoonlijkheid stelt een internationale organisatie in staat </w:t>
      </w:r>
      <w:r w:rsidR="00FE742C">
        <w:t xml:space="preserve">om </w:t>
      </w:r>
      <w:r w:rsidR="0058458B">
        <w:t>publiekrechtelijk</w:t>
      </w:r>
      <w:r w:rsidR="003A74F9">
        <w:t>,</w:t>
      </w:r>
      <w:r w:rsidR="0058458B">
        <w:t xml:space="preserve"> dan wel privaatrechtelijk </w:t>
      </w:r>
      <w:r w:rsidR="00FE742C">
        <w:t>rechtshandelingen te verrichten</w:t>
      </w:r>
      <w:r w:rsidR="00676ABA">
        <w:t>,</w:t>
      </w:r>
      <w:r w:rsidR="00FE742C">
        <w:t xml:space="preserve"> zoals het in dienst nemen van personeel</w:t>
      </w:r>
      <w:r w:rsidR="00490CCA">
        <w:t xml:space="preserve"> en het</w:t>
      </w:r>
      <w:r w:rsidR="00FE742C">
        <w:t xml:space="preserve"> </w:t>
      </w:r>
      <w:r w:rsidRPr="00042B0D" w:rsidR="00FE742C">
        <w:t>in rechte optreden</w:t>
      </w:r>
      <w:r w:rsidR="00676ABA">
        <w:t xml:space="preserve">. </w:t>
      </w:r>
      <w:r w:rsidR="00340C84">
        <w:t xml:space="preserve">Zo is </w:t>
      </w:r>
      <w:r w:rsidR="00DB1595">
        <w:t xml:space="preserve">internationale </w:t>
      </w:r>
      <w:r w:rsidR="00340C84">
        <w:t>r</w:t>
      </w:r>
      <w:r w:rsidR="00676ABA">
        <w:t xml:space="preserve">echtspersoonlijkheid nodig voor het maken van </w:t>
      </w:r>
      <w:r w:rsidR="00FE742C">
        <w:t>juridisch bindende afspraken met andere subjecten van internationaal recht</w:t>
      </w:r>
      <w:r w:rsidR="00340C84">
        <w:t>,</w:t>
      </w:r>
      <w:r w:rsidR="00FE742C">
        <w:t xml:space="preserve"> zoals staten en internationale organisaties</w:t>
      </w:r>
      <w:r w:rsidR="00340C84">
        <w:t>,</w:t>
      </w:r>
      <w:r w:rsidR="00FE742C">
        <w:t xml:space="preserve"> </w:t>
      </w:r>
      <w:r w:rsidR="00676ABA">
        <w:t>door</w:t>
      </w:r>
      <w:r>
        <w:t xml:space="preserve"> het sluiten van verdragen voor bijvoorbeeld</w:t>
      </w:r>
      <w:r w:rsidR="00FE742C">
        <w:t xml:space="preserve"> het </w:t>
      </w:r>
      <w:r w:rsidR="00DB1595">
        <w:t>toekennen</w:t>
      </w:r>
      <w:r w:rsidR="00FE742C">
        <w:t xml:space="preserve"> </w:t>
      </w:r>
      <w:r w:rsidR="003A74F9">
        <w:t xml:space="preserve">van </w:t>
      </w:r>
      <w:r w:rsidR="00626F72">
        <w:t>voorrechten</w:t>
      </w:r>
      <w:r w:rsidR="00FE742C">
        <w:t xml:space="preserve"> en immuniteiten. </w:t>
      </w:r>
    </w:p>
    <w:p w:rsidR="00562570" w:rsidP="00D37EAC" w:rsidRDefault="00562570" w14:paraId="3E65B918" w14:textId="77DBC854">
      <w:r>
        <w:t xml:space="preserve">De directe aanleiding voor het creëren van rechtspersoonlijkheid voor </w:t>
      </w:r>
      <w:r w:rsidR="00DF32B6">
        <w:t xml:space="preserve">het ECAC Secretariaat </w:t>
      </w:r>
      <w:r>
        <w:t>ontstond door de beëindiging van de samenwerkingsrelatie tussen ECAC en ICAO. Op grond van die samenwerkingsrelatie kon ECAC tot</w:t>
      </w:r>
      <w:r w:rsidR="00CC7F5A">
        <w:t xml:space="preserve"> 2020 </w:t>
      </w:r>
      <w:r>
        <w:t>gebruik maken van de rechtspersoonlijkheid van de gespecialiseerde VN-organisatie</w:t>
      </w:r>
      <w:r w:rsidR="00DF32B6">
        <w:t xml:space="preserve"> ICAO</w:t>
      </w:r>
      <w:r>
        <w:t xml:space="preserve">. De samenwerking kwam </w:t>
      </w:r>
      <w:r w:rsidR="00340C84">
        <w:t xml:space="preserve">in </w:t>
      </w:r>
      <w:r>
        <w:t xml:space="preserve">2004 tot stand door </w:t>
      </w:r>
      <w:r w:rsidR="00676ABA">
        <w:t xml:space="preserve">een </w:t>
      </w:r>
      <w:r w:rsidRPr="00AF5CB6">
        <w:rPr>
          <w:i/>
          <w:iCs/>
        </w:rPr>
        <w:t>Memorandum of Understanding</w:t>
      </w:r>
      <w:r>
        <w:t>.</w:t>
      </w:r>
      <w:r w:rsidR="004D1D51">
        <w:rPr>
          <w:rStyle w:val="FootnoteReference"/>
        </w:rPr>
        <w:footnoteReference w:id="6"/>
      </w:r>
      <w:r>
        <w:t xml:space="preserve"> De ECAC-DGCA besloot </w:t>
      </w:r>
      <w:r w:rsidR="00506786">
        <w:t>op 6</w:t>
      </w:r>
      <w:r>
        <w:t xml:space="preserve"> mei 2019 echter dat het noodzakelijk was onafhankelijk van ICAO te functioneren. </w:t>
      </w:r>
      <w:r w:rsidR="00506786">
        <w:t>Het juridisch orgaan van ICAO (Legal Bureau) had namelijk aangegeven dat de inst</w:t>
      </w:r>
      <w:r w:rsidR="008F7087">
        <w:t xml:space="preserve">itutioneel vervlochten manier van samenwerking tussen ICAO en ECAC strijdig is </w:t>
      </w:r>
      <w:r w:rsidR="000A6F57">
        <w:t xml:space="preserve">met </w:t>
      </w:r>
      <w:r w:rsidR="008F7087">
        <w:t>het</w:t>
      </w:r>
      <w:r w:rsidRPr="00AC3EBE" w:rsidR="00AC3EBE">
        <w:t xml:space="preserve"> op 7 december 1944 te Chicago tot stand gekomen Verdrag inzake de internationale burgerluchtvaart (</w:t>
      </w:r>
      <w:r w:rsidRPr="00AC3EBE" w:rsidR="00AC3EBE">
        <w:rPr>
          <w:i/>
          <w:iCs/>
        </w:rPr>
        <w:t>Stb.</w:t>
      </w:r>
      <w:r w:rsidRPr="00AC3EBE" w:rsidR="00AC3EBE">
        <w:t xml:space="preserve"> 19</w:t>
      </w:r>
      <w:r w:rsidR="00AC3EBE">
        <w:t xml:space="preserve">47, </w:t>
      </w:r>
      <w:r w:rsidR="002E51DB">
        <w:t xml:space="preserve">H </w:t>
      </w:r>
      <w:r w:rsidR="00AC3EBE">
        <w:t>1</w:t>
      </w:r>
      <w:r w:rsidR="00AD5429">
        <w:t>6</w:t>
      </w:r>
      <w:r w:rsidR="00AC3EBE">
        <w:t>5</w:t>
      </w:r>
      <w:r w:rsidR="0096416A">
        <w:t xml:space="preserve"> en </w:t>
      </w:r>
      <w:proofErr w:type="spellStart"/>
      <w:r w:rsidRPr="004D1D51" w:rsidR="0096416A">
        <w:rPr>
          <w:i/>
          <w:iCs/>
        </w:rPr>
        <w:t>Trb</w:t>
      </w:r>
      <w:proofErr w:type="spellEnd"/>
      <w:r w:rsidRPr="004D1D51" w:rsidR="0096416A">
        <w:rPr>
          <w:i/>
          <w:iCs/>
        </w:rPr>
        <w:t>.</w:t>
      </w:r>
      <w:r w:rsidR="0096416A">
        <w:t xml:space="preserve"> 1973, 109</w:t>
      </w:r>
      <w:r w:rsidRPr="00AC3EBE" w:rsidR="00AC3EBE">
        <w:t>)</w:t>
      </w:r>
      <w:r w:rsidR="008F7087">
        <w:t xml:space="preserve"> </w:t>
      </w:r>
      <w:r w:rsidR="00AC3EBE">
        <w:t>(</w:t>
      </w:r>
      <w:r w:rsidR="008F7087">
        <w:t>Verdrag van Chicago</w:t>
      </w:r>
      <w:r w:rsidR="00AC3EBE">
        <w:t>)</w:t>
      </w:r>
      <w:r w:rsidR="008F7087">
        <w:t xml:space="preserve"> </w:t>
      </w:r>
      <w:r w:rsidR="00DF32B6">
        <w:t xml:space="preserve">dat </w:t>
      </w:r>
      <w:r w:rsidR="008F7087">
        <w:t xml:space="preserve">de grondslag voor </w:t>
      </w:r>
      <w:r w:rsidR="004D1D51">
        <w:t>ICAO</w:t>
      </w:r>
      <w:r w:rsidR="00DF32B6">
        <w:t xml:space="preserve"> legt</w:t>
      </w:r>
      <w:r w:rsidR="008F7087">
        <w:t xml:space="preserve">. </w:t>
      </w:r>
      <w:r>
        <w:t>De samenwerkingsrelatie werd</w:t>
      </w:r>
      <w:r w:rsidR="008F7087">
        <w:t xml:space="preserve"> vervolgens</w:t>
      </w:r>
      <w:r>
        <w:t xml:space="preserve"> op 31 augustus 2020 beëindigd. Na de beëindiging van de</w:t>
      </w:r>
      <w:r w:rsidR="008F7087">
        <w:t>ze</w:t>
      </w:r>
      <w:r>
        <w:t xml:space="preserve"> samenwerkingsrelatie</w:t>
      </w:r>
      <w:r w:rsidR="008F7087">
        <w:t xml:space="preserve"> </w:t>
      </w:r>
      <w:r>
        <w:t xml:space="preserve">besloot ECAC voor de lange termijn een structurele voorziening na te streven waarmee kon worden voorzien in rechtspersoonlijkheid voor </w:t>
      </w:r>
      <w:r w:rsidR="00DF32B6">
        <w:t xml:space="preserve">het </w:t>
      </w:r>
      <w:r w:rsidR="0096416A">
        <w:t>ECAC</w:t>
      </w:r>
      <w:r w:rsidR="00DF32B6">
        <w:t xml:space="preserve"> Bureau.</w:t>
      </w:r>
      <w:r>
        <w:t xml:space="preserve"> Teneinde op korte termijn aan</w:t>
      </w:r>
      <w:r w:rsidRPr="00042B0D">
        <w:t xml:space="preserve"> rechtspositionele en andere verplichtingen te kunnen voldoen</w:t>
      </w:r>
      <w:r>
        <w:t xml:space="preserve"> is het </w:t>
      </w:r>
      <w:r w:rsidR="004D1D51">
        <w:t xml:space="preserve">ECAC </w:t>
      </w:r>
      <w:r>
        <w:t xml:space="preserve">Secretariaat </w:t>
      </w:r>
      <w:r w:rsidR="00340C84">
        <w:t xml:space="preserve">destijds </w:t>
      </w:r>
      <w:r w:rsidR="00C06655">
        <w:t xml:space="preserve">institutioneel </w:t>
      </w:r>
      <w:r w:rsidR="00CC7F5A">
        <w:t>o</w:t>
      </w:r>
      <w:r>
        <w:t>ndergebracht bij</w:t>
      </w:r>
      <w:r w:rsidR="00CC7F5A">
        <w:t xml:space="preserve"> de internationale organisatie</w:t>
      </w:r>
      <w:r>
        <w:t xml:space="preserve"> EUROCONTROL</w:t>
      </w:r>
      <w:r w:rsidR="0060196E">
        <w:t xml:space="preserve"> </w:t>
      </w:r>
      <w:r w:rsidRPr="00530263" w:rsidR="0060196E">
        <w:t xml:space="preserve">die </w:t>
      </w:r>
      <w:r w:rsidRPr="00530263" w:rsidR="001060C0">
        <w:t>is</w:t>
      </w:r>
      <w:r w:rsidRPr="00530263" w:rsidR="0060196E">
        <w:t xml:space="preserve"> opgericht bij de op 25 november 1986 te Brussel tot stand gekomen Overeenkomst inzake de terbeschikkingstelling en exploitatie van installaties en diensten voor het luchtverkeer door EUROCONTROL in het Luchtverkeersleidingscentrum Maastricht (EUROCONTROL) (</w:t>
      </w:r>
      <w:proofErr w:type="spellStart"/>
      <w:r w:rsidRPr="00530263" w:rsidR="0060196E">
        <w:rPr>
          <w:i/>
          <w:iCs/>
        </w:rPr>
        <w:t>Trb</w:t>
      </w:r>
      <w:proofErr w:type="spellEnd"/>
      <w:r w:rsidRPr="00530263" w:rsidR="0060196E">
        <w:rPr>
          <w:i/>
          <w:iCs/>
        </w:rPr>
        <w:t>.</w:t>
      </w:r>
      <w:r w:rsidRPr="00530263" w:rsidR="0060196E">
        <w:t xml:space="preserve"> 1987, 18), zoals gewijzigd te Brussel op 17 december 2020 (</w:t>
      </w:r>
      <w:proofErr w:type="spellStart"/>
      <w:r w:rsidRPr="00530263" w:rsidR="0060196E">
        <w:rPr>
          <w:i/>
          <w:iCs/>
        </w:rPr>
        <w:t>Trb</w:t>
      </w:r>
      <w:proofErr w:type="spellEnd"/>
      <w:r w:rsidRPr="00530263" w:rsidR="0060196E">
        <w:rPr>
          <w:i/>
          <w:iCs/>
        </w:rPr>
        <w:t>.</w:t>
      </w:r>
      <w:r w:rsidRPr="00530263" w:rsidR="0060196E">
        <w:t xml:space="preserve"> 2021, 1)</w:t>
      </w:r>
      <w:r w:rsidRPr="0060196E" w:rsidR="0060196E">
        <w:t>.</w:t>
      </w:r>
      <w:r>
        <w:t xml:space="preserve"> Het Secretariaat wordt </w:t>
      </w:r>
      <w:r w:rsidR="00C06655">
        <w:t xml:space="preserve">daardoor </w:t>
      </w:r>
      <w:r>
        <w:t>ondersteund door personeel dat formeel</w:t>
      </w:r>
      <w:r w:rsidR="003A74F9">
        <w:t xml:space="preserve"> in dienst </w:t>
      </w:r>
      <w:r>
        <w:t>is bij EUROCONTROL</w:t>
      </w:r>
      <w:r w:rsidR="00CC7F5A">
        <w:t>. Ook de</w:t>
      </w:r>
      <w:r>
        <w:t xml:space="preserve"> uitvoerend secretaris van </w:t>
      </w:r>
      <w:r w:rsidR="00DF32B6">
        <w:t xml:space="preserve">het </w:t>
      </w:r>
      <w:r>
        <w:t xml:space="preserve">ECAC </w:t>
      </w:r>
      <w:r w:rsidR="00DF32B6">
        <w:t xml:space="preserve">Secretariaat </w:t>
      </w:r>
      <w:r>
        <w:t xml:space="preserve">is formeel een functionaris van </w:t>
      </w:r>
      <w:r w:rsidR="000A6F57">
        <w:t>EUROCONTROL</w:t>
      </w:r>
      <w:r>
        <w:t xml:space="preserve">. Het </w:t>
      </w:r>
      <w:r w:rsidR="00DF32B6">
        <w:t xml:space="preserve">ECAC </w:t>
      </w:r>
      <w:r>
        <w:t xml:space="preserve">Secretariaat maakt dus praktisch gebruik van administratieve en logistieke ondersteuning van </w:t>
      </w:r>
      <w:r>
        <w:lastRenderedPageBreak/>
        <w:t>EUROCONTROL, maar behoudt inhoudelijk zijn zelfstandigheid. Deze institutionele binding aan EUROCON</w:t>
      </w:r>
      <w:r w:rsidR="00DF32B6">
        <w:t>T</w:t>
      </w:r>
      <w:r>
        <w:t xml:space="preserve">ROL is steeds als tijdelijke oplossing beschouwd. </w:t>
      </w:r>
    </w:p>
    <w:p w:rsidR="0040719A" w:rsidP="0040719A" w:rsidRDefault="0040719A" w14:paraId="03E6CF8A" w14:textId="20CA251F">
      <w:r>
        <w:t xml:space="preserve">In de zoektocht naar een structurele oplossing is in eerste instantie </w:t>
      </w:r>
      <w:r w:rsidRPr="002E203E">
        <w:t xml:space="preserve">onderzocht </w:t>
      </w:r>
      <w:r>
        <w:t xml:space="preserve">of de gehele </w:t>
      </w:r>
      <w:r w:rsidRPr="002E203E">
        <w:t>ECAC</w:t>
      </w:r>
      <w:r>
        <w:t>-organisatie</w:t>
      </w:r>
      <w:r w:rsidR="000F47A7">
        <w:t xml:space="preserve"> tot</w:t>
      </w:r>
      <w:r>
        <w:t xml:space="preserve"> </w:t>
      </w:r>
      <w:r w:rsidRPr="002E203E">
        <w:t xml:space="preserve">internationale organisatie </w:t>
      </w:r>
      <w:r>
        <w:t xml:space="preserve">met rechtspersoonlijkheid omgevormd kon worden. Hiervan is echter afgezien omdat ECAC als samenwerkingsverband goed functioneert. </w:t>
      </w:r>
      <w:r w:rsidR="000F47A7">
        <w:t xml:space="preserve">Het wijzigen van de grondslag voor de gehele </w:t>
      </w:r>
      <w:r w:rsidR="00D06497">
        <w:t>ECAC-</w:t>
      </w:r>
      <w:r w:rsidR="000F47A7">
        <w:t xml:space="preserve">organisatie zou </w:t>
      </w:r>
      <w:r>
        <w:t xml:space="preserve">een ontwrichtend effect </w:t>
      </w:r>
      <w:r w:rsidR="000F47A7">
        <w:t xml:space="preserve">kunnen hebben op de lopende werkzaamheden van </w:t>
      </w:r>
      <w:r w:rsidR="00D06497">
        <w:t>ECAC</w:t>
      </w:r>
      <w:r w:rsidR="002B469E">
        <w:t>,</w:t>
      </w:r>
      <w:r w:rsidR="000F47A7">
        <w:t xml:space="preserve"> wanneer bijvoorbeeld niet alle</w:t>
      </w:r>
      <w:r w:rsidR="0016222C">
        <w:t xml:space="preserve"> dan wel een substantieel deel van de </w:t>
      </w:r>
      <w:r w:rsidR="000F47A7">
        <w:t>aangesloten landen</w:t>
      </w:r>
      <w:r w:rsidR="003A74F9">
        <w:t xml:space="preserve"> direct</w:t>
      </w:r>
      <w:r w:rsidR="000F47A7">
        <w:t xml:space="preserve"> in staat zouden blijken het daartoe te sluiten verdrag te ondertekenen en</w:t>
      </w:r>
      <w:r w:rsidRPr="00D06497" w:rsidR="00D06497">
        <w:t xml:space="preserve">, indien vereist, </w:t>
      </w:r>
      <w:r w:rsidR="001060C0">
        <w:t xml:space="preserve">hun </w:t>
      </w:r>
      <w:r w:rsidRPr="00D06497" w:rsidR="00D06497">
        <w:t>akten van bekrachtiging, aanvaarding of goedkeuring</w:t>
      </w:r>
      <w:r w:rsidR="00D06497">
        <w:t xml:space="preserve"> neer te leggen bij de depositaris</w:t>
      </w:r>
      <w:r w:rsidR="000F47A7">
        <w:t xml:space="preserve">. </w:t>
      </w:r>
      <w:r w:rsidR="002B469E">
        <w:t>Een dergelijk</w:t>
      </w:r>
      <w:r w:rsidR="008F7087">
        <w:t xml:space="preserve"> nieuw</w:t>
      </w:r>
      <w:r>
        <w:t xml:space="preserve"> verdrag zou </w:t>
      </w:r>
      <w:r w:rsidR="002B469E">
        <w:t xml:space="preserve">daarmee </w:t>
      </w:r>
      <w:r>
        <w:t xml:space="preserve">meer voeten in de aarde kunnen hebben dan de sluiting van een verdrag voor slechts een onderdeel van de organisatie namelijk het </w:t>
      </w:r>
      <w:r w:rsidR="00002AD6">
        <w:t xml:space="preserve">ECAC </w:t>
      </w:r>
      <w:r>
        <w:t xml:space="preserve">Secretariaat. </w:t>
      </w:r>
      <w:r w:rsidR="000F47A7">
        <w:t xml:space="preserve">Besloten is daarom het vestigen van rechtspersoonlijkheid te beperken tot het </w:t>
      </w:r>
      <w:r w:rsidR="00D06497">
        <w:t xml:space="preserve">ECAC </w:t>
      </w:r>
      <w:r w:rsidR="000F47A7">
        <w:t xml:space="preserve">Secretariaat. </w:t>
      </w:r>
      <w:r w:rsidR="008F7087">
        <w:t>D</w:t>
      </w:r>
      <w:r w:rsidR="000F47A7">
        <w:t>aarbij</w:t>
      </w:r>
      <w:r w:rsidR="008F7087">
        <w:t xml:space="preserve"> is</w:t>
      </w:r>
      <w:r w:rsidR="000F47A7">
        <w:t xml:space="preserve"> er</w:t>
      </w:r>
      <w:r w:rsidR="00D06497">
        <w:t xml:space="preserve"> </w:t>
      </w:r>
      <w:r w:rsidR="000F47A7">
        <w:t>vanuit</w:t>
      </w:r>
      <w:r w:rsidR="00D06497">
        <w:t xml:space="preserve"> </w:t>
      </w:r>
      <w:r w:rsidR="000F47A7">
        <w:t>gegaan dat dit orgaan exclusief voor de ECAC</w:t>
      </w:r>
      <w:r w:rsidR="008F7087">
        <w:t>-</w:t>
      </w:r>
      <w:r w:rsidR="000F47A7">
        <w:t xml:space="preserve">organisatie werkzaam </w:t>
      </w:r>
      <w:r w:rsidR="003A74F9">
        <w:t>blijft</w:t>
      </w:r>
      <w:r w:rsidR="000F47A7">
        <w:t xml:space="preserve">. </w:t>
      </w:r>
      <w:r w:rsidR="0016222C">
        <w:t xml:space="preserve">De te vestigen rechtspersoonlijkheid moet daardoor primair ten goede komen aan ECAC. Voor </w:t>
      </w:r>
      <w:r w:rsidR="002B469E">
        <w:t xml:space="preserve">het maken van </w:t>
      </w:r>
      <w:r w:rsidR="0016222C">
        <w:t xml:space="preserve">deze keuze is gebruik gemaakt van </w:t>
      </w:r>
      <w:r>
        <w:t xml:space="preserve">een </w:t>
      </w:r>
      <w:r w:rsidR="0016222C">
        <w:t xml:space="preserve">bestaand precedent </w:t>
      </w:r>
      <w:r w:rsidR="002B469E">
        <w:t xml:space="preserve">waarbij een </w:t>
      </w:r>
      <w:r>
        <w:t xml:space="preserve">samenwerkingsverband </w:t>
      </w:r>
      <w:r w:rsidR="002B469E">
        <w:t xml:space="preserve">van staten </w:t>
      </w:r>
      <w:r w:rsidR="0016222C">
        <w:t xml:space="preserve">wordt ondersteund door een als </w:t>
      </w:r>
      <w:r>
        <w:t xml:space="preserve">internationale organisatie </w:t>
      </w:r>
      <w:r w:rsidR="0016222C">
        <w:t xml:space="preserve">met rechtspersoonlijkheid opgericht </w:t>
      </w:r>
      <w:r w:rsidR="00554D47">
        <w:t>Bureau</w:t>
      </w:r>
      <w:r w:rsidR="0016222C">
        <w:t>.</w:t>
      </w:r>
      <w:r>
        <w:t xml:space="preserve"> </w:t>
      </w:r>
      <w:r w:rsidR="002B469E">
        <w:t xml:space="preserve">Het gaat om </w:t>
      </w:r>
      <w:r w:rsidRPr="001F5435">
        <w:t xml:space="preserve">het voorbeeld van </w:t>
      </w:r>
      <w:r w:rsidR="0096416A">
        <w:t>h</w:t>
      </w:r>
      <w:r w:rsidRPr="0096416A" w:rsidR="0096416A">
        <w:t xml:space="preserve">et op 23 juni 1993 te 's-Gravenhage tot stand gekomen </w:t>
      </w:r>
      <w:r w:rsidRPr="00A93326" w:rsidR="00A93326">
        <w:t>Verdrag tot oprichting van het Europees Bureau voor Communicatie (</w:t>
      </w:r>
      <w:r w:rsidR="00A93326">
        <w:t xml:space="preserve">hierna: </w:t>
      </w:r>
      <w:r w:rsidRPr="00A93326" w:rsidR="00A93326">
        <w:t xml:space="preserve">EBC), zoals gewijzigd te Kopenhagen op 9 april 2002 </w:t>
      </w:r>
      <w:r w:rsidRPr="0096416A" w:rsidR="0096416A">
        <w:t>(</w:t>
      </w:r>
      <w:proofErr w:type="spellStart"/>
      <w:r w:rsidRPr="00A93326" w:rsidR="0096416A">
        <w:rPr>
          <w:i/>
          <w:iCs/>
        </w:rPr>
        <w:t>Trb</w:t>
      </w:r>
      <w:proofErr w:type="spellEnd"/>
      <w:r w:rsidRPr="00A93326" w:rsidR="0096416A">
        <w:rPr>
          <w:i/>
          <w:iCs/>
        </w:rPr>
        <w:t>.</w:t>
      </w:r>
      <w:r w:rsidRPr="0096416A" w:rsidR="0096416A">
        <w:t xml:space="preserve"> 1993, 15</w:t>
      </w:r>
      <w:r w:rsidR="00D06497">
        <w:t>2</w:t>
      </w:r>
      <w:r w:rsidR="00A93326">
        <w:t xml:space="preserve"> en </w:t>
      </w:r>
      <w:proofErr w:type="spellStart"/>
      <w:r w:rsidRPr="00A93326" w:rsidR="00A93326">
        <w:rPr>
          <w:i/>
          <w:iCs/>
        </w:rPr>
        <w:t>Trb</w:t>
      </w:r>
      <w:proofErr w:type="spellEnd"/>
      <w:r w:rsidRPr="00A93326" w:rsidR="00A93326">
        <w:rPr>
          <w:i/>
          <w:iCs/>
        </w:rPr>
        <w:t>.</w:t>
      </w:r>
      <w:r w:rsidR="00A93326">
        <w:t xml:space="preserve"> 1994, 51</w:t>
      </w:r>
      <w:r w:rsidRPr="0096416A" w:rsidR="0096416A">
        <w:t xml:space="preserve">). </w:t>
      </w:r>
      <w:r w:rsidR="00A93326">
        <w:t xml:space="preserve">Het Europese deel van </w:t>
      </w:r>
      <w:r w:rsidRPr="0096416A" w:rsidR="0096416A">
        <w:t>Nederland is sinds 1 maart 1996 partij</w:t>
      </w:r>
      <w:r w:rsidR="0096416A">
        <w:t xml:space="preserve"> bij EBC</w:t>
      </w:r>
      <w:r w:rsidRPr="001F5435">
        <w:t xml:space="preserve">. Dit is een bij verdrag opgerichte administratieve organisatie die primair ten behoeve van de </w:t>
      </w:r>
      <w:r w:rsidRPr="00AF5CB6">
        <w:rPr>
          <w:i/>
          <w:iCs/>
        </w:rPr>
        <w:t xml:space="preserve">European Conference of Postal </w:t>
      </w:r>
      <w:proofErr w:type="spellStart"/>
      <w:r w:rsidRPr="00AF5CB6">
        <w:rPr>
          <w:i/>
          <w:iCs/>
        </w:rPr>
        <w:t>and</w:t>
      </w:r>
      <w:proofErr w:type="spellEnd"/>
      <w:r w:rsidRPr="00AF5CB6">
        <w:rPr>
          <w:i/>
          <w:iCs/>
        </w:rPr>
        <w:t xml:space="preserve"> Telecommunications </w:t>
      </w:r>
      <w:proofErr w:type="spellStart"/>
      <w:r w:rsidRPr="00AF5CB6" w:rsidR="005F6CD1">
        <w:rPr>
          <w:i/>
          <w:iCs/>
        </w:rPr>
        <w:t>A</w:t>
      </w:r>
      <w:r w:rsidRPr="00AF5CB6">
        <w:rPr>
          <w:i/>
          <w:iCs/>
        </w:rPr>
        <w:t>dministrations</w:t>
      </w:r>
      <w:proofErr w:type="spellEnd"/>
      <w:r w:rsidRPr="001F5435">
        <w:t xml:space="preserve"> (CEPT) werkzaamheden verricht</w:t>
      </w:r>
      <w:r w:rsidR="002B469E">
        <w:t xml:space="preserve">. Het onderhavige </w:t>
      </w:r>
      <w:r w:rsidRPr="00D16921" w:rsidR="00D16921">
        <w:t xml:space="preserve">ECAC-Bureauverdrag </w:t>
      </w:r>
      <w:r w:rsidR="002B469E">
        <w:t xml:space="preserve">is dus naar het voorbeeld van </w:t>
      </w:r>
      <w:r w:rsidR="00A93326">
        <w:t>EBC</w:t>
      </w:r>
      <w:r w:rsidR="002B469E">
        <w:t xml:space="preserve"> </w:t>
      </w:r>
      <w:r w:rsidR="00A21785">
        <w:t>ontwikkeld.</w:t>
      </w:r>
    </w:p>
    <w:p w:rsidR="00DE130E" w:rsidP="00DE130E" w:rsidRDefault="00B85D87" w14:paraId="2FB81055" w14:textId="6BA80A53">
      <w:r>
        <w:t xml:space="preserve">In beginsel </w:t>
      </w:r>
      <w:r w:rsidR="00D571BF">
        <w:t>wordt door</w:t>
      </w:r>
      <w:r>
        <w:t xml:space="preserve"> Nederland </w:t>
      </w:r>
      <w:r w:rsidR="00CC40BB">
        <w:t>terughoudend omgegaan met</w:t>
      </w:r>
      <w:r>
        <w:t xml:space="preserve"> </w:t>
      </w:r>
      <w:r w:rsidR="00D571BF">
        <w:t xml:space="preserve">het oprichten van nieuwe </w:t>
      </w:r>
      <w:r>
        <w:t>internationale organisaties</w:t>
      </w:r>
      <w:r w:rsidR="00D571BF">
        <w:t xml:space="preserve"> met rechtspersoonlijkheid,</w:t>
      </w:r>
      <w:r>
        <w:t xml:space="preserve"> met name om wildgroei van kleine internationale organisaties te voorkomen</w:t>
      </w:r>
      <w:r w:rsidR="00D571BF">
        <w:t xml:space="preserve">. Zo moet bij het creëren van een dergelijke </w:t>
      </w:r>
      <w:r w:rsidR="003A74F9">
        <w:t>organisatie worden</w:t>
      </w:r>
      <w:r w:rsidR="00D571BF">
        <w:t xml:space="preserve"> overwogen of de beoogde doelstellingen niet ook bereikt kunnen worden door het oprichten van een organisatie naar nationaal</w:t>
      </w:r>
      <w:r w:rsidR="00DF1F24">
        <w:t xml:space="preserve"> </w:t>
      </w:r>
      <w:r w:rsidR="00D571BF">
        <w:t>recht</w:t>
      </w:r>
      <w:r w:rsidR="00DF1F24">
        <w:t xml:space="preserve"> zonder internationale rechtspersoonlijkheid</w:t>
      </w:r>
      <w:r w:rsidR="00D571BF">
        <w:t xml:space="preserve">. Bekeken is bijvoorbeeld of het </w:t>
      </w:r>
      <w:r w:rsidR="00922BDA">
        <w:t xml:space="preserve">ECAC </w:t>
      </w:r>
      <w:r w:rsidR="0035316D">
        <w:t>S</w:t>
      </w:r>
      <w:r w:rsidR="00D571BF">
        <w:t xml:space="preserve">ecretariaat niet </w:t>
      </w:r>
      <w:r w:rsidRPr="00490CCA" w:rsidR="00D571BF">
        <w:t xml:space="preserve">als Franse vereniging </w:t>
      </w:r>
      <w:r w:rsidR="00D571BF">
        <w:t xml:space="preserve">ingesteld zou kunnen worden met </w:t>
      </w:r>
      <w:r w:rsidRPr="00490CCA" w:rsidR="00D571BF">
        <w:t xml:space="preserve">een functionele rechtspersoonlijkheid in de Franse </w:t>
      </w:r>
      <w:r w:rsidR="00DF1F24">
        <w:t>rechtsorde</w:t>
      </w:r>
      <w:r w:rsidR="00D571BF">
        <w:t>.</w:t>
      </w:r>
      <w:r w:rsidRPr="00490CCA" w:rsidR="00DF1F24">
        <w:t xml:space="preserve"> Hierdoor zou het Secretariaat privaatrechtelijke handelingsbekwaamheid binnen Frankrijk </w:t>
      </w:r>
      <w:r w:rsidR="00DF1F24">
        <w:t xml:space="preserve">kunnen </w:t>
      </w:r>
      <w:r w:rsidRPr="00490CCA" w:rsidR="00DF1F24">
        <w:t xml:space="preserve">hebben en </w:t>
      </w:r>
      <w:r w:rsidR="00DF1F24">
        <w:t>kunnen o</w:t>
      </w:r>
      <w:r w:rsidRPr="00490CCA" w:rsidR="00DF1F24">
        <w:t xml:space="preserve">ptreden in het privaatrechtelijk verkeer zoals </w:t>
      </w:r>
      <w:r w:rsidR="001060C0">
        <w:t>(</w:t>
      </w:r>
      <w:r w:rsidR="009865A2">
        <w:t>on</w:t>
      </w:r>
      <w:r w:rsidR="001060C0">
        <w:t>)</w:t>
      </w:r>
      <w:r w:rsidR="009865A2">
        <w:t>roerend goed</w:t>
      </w:r>
      <w:r w:rsidRPr="00490CCA" w:rsidR="00DF1F24">
        <w:t xml:space="preserve"> bezitten, contracten sluiten en financiële handelingen verrichten</w:t>
      </w:r>
      <w:r w:rsidR="00DF1F24">
        <w:t>.</w:t>
      </w:r>
      <w:r w:rsidR="00D571BF">
        <w:t xml:space="preserve"> Een dergelijke mogelijkheid bleek echter niet opportuun omdat het nationaal recht van een aantal </w:t>
      </w:r>
      <w:r w:rsidR="00A93326">
        <w:t xml:space="preserve">landen aangesloten bij ECAC </w:t>
      </w:r>
      <w:r w:rsidR="00D571BF">
        <w:t xml:space="preserve">zich verzet tegen het financieren van instanties die onder het nationaal recht van een </w:t>
      </w:r>
      <w:r w:rsidR="002879E3">
        <w:t>ander</w:t>
      </w:r>
      <w:r w:rsidR="00D571BF">
        <w:t xml:space="preserve"> land functioneren. </w:t>
      </w:r>
      <w:r w:rsidR="00DF1F24">
        <w:t xml:space="preserve">Bovendien bestond </w:t>
      </w:r>
      <w:r w:rsidR="00845E23">
        <w:t>binnen</w:t>
      </w:r>
      <w:r w:rsidR="00A93326">
        <w:t xml:space="preserve"> </w:t>
      </w:r>
      <w:r w:rsidR="00845E23">
        <w:t xml:space="preserve">ECAC </w:t>
      </w:r>
      <w:r w:rsidR="00DF1F24">
        <w:t>wel degelijk de behoefte ook internationale publiekrechtelijke handelingen te kunnen verrichten</w:t>
      </w:r>
      <w:r w:rsidR="002879E3">
        <w:t>.</w:t>
      </w:r>
      <w:r w:rsidR="00DF1F24">
        <w:t xml:space="preserve"> </w:t>
      </w:r>
      <w:r w:rsidR="00A21785">
        <w:t xml:space="preserve">Zo </w:t>
      </w:r>
      <w:r w:rsidR="00DE130E">
        <w:t xml:space="preserve">is bij de voorbereiding van het verdrag onderstreept dat het vestigen van rechtspersoonlijkheid </w:t>
      </w:r>
      <w:r w:rsidR="00A21785">
        <w:t>niet beperkt moet worden tot h</w:t>
      </w:r>
      <w:r w:rsidRPr="0080585A" w:rsidR="00DE130E">
        <w:t xml:space="preserve">et verrichten van rechtshandelingen naar nationaal recht, maar </w:t>
      </w:r>
      <w:r w:rsidR="0035316D">
        <w:t xml:space="preserve">dat het </w:t>
      </w:r>
      <w:r w:rsidRPr="0080585A" w:rsidR="00DE130E">
        <w:t xml:space="preserve">ook om het verrichten van rechtshandelingen </w:t>
      </w:r>
      <w:r w:rsidR="00A21785">
        <w:t xml:space="preserve">naar </w:t>
      </w:r>
      <w:r w:rsidRPr="0080585A" w:rsidR="00DE130E">
        <w:t>internationaal publiekrecht</w:t>
      </w:r>
      <w:r w:rsidR="00922BDA">
        <w:t xml:space="preserve"> gaat</w:t>
      </w:r>
      <w:r w:rsidRPr="0080585A" w:rsidR="00DE130E">
        <w:t xml:space="preserve">, zoals </w:t>
      </w:r>
      <w:r w:rsidR="00922BDA">
        <w:t>het</w:t>
      </w:r>
      <w:r w:rsidRPr="0080585A" w:rsidR="00DE130E">
        <w:t xml:space="preserve"> sluit</w:t>
      </w:r>
      <w:r w:rsidR="00922BDA">
        <w:t>en</w:t>
      </w:r>
      <w:r w:rsidRPr="0080585A" w:rsidR="00DE130E">
        <w:t xml:space="preserve"> van verdragen met andere internationale organisaties of staten. De nieuwe status moet bijdragen aan stabiliteit en rechtszekerheid voor </w:t>
      </w:r>
      <w:r w:rsidR="009865A2">
        <w:t>ECAC</w:t>
      </w:r>
      <w:r w:rsidRPr="0080585A" w:rsidR="00DE130E">
        <w:t xml:space="preserve"> en vermindering</w:t>
      </w:r>
      <w:r w:rsidR="00F8568D">
        <w:t xml:space="preserve"> van de</w:t>
      </w:r>
      <w:r w:rsidRPr="0080585A" w:rsidR="00DE130E">
        <w:t xml:space="preserve"> afhankelijkheid van andere organisaties voor het verrichten van essentiële rechtshandelingen.</w:t>
      </w:r>
      <w:r w:rsidR="00DE130E">
        <w:t xml:space="preserve"> </w:t>
      </w:r>
    </w:p>
    <w:p w:rsidR="00035389" w:rsidP="008531D0" w:rsidRDefault="002879E3" w14:paraId="281C7A13" w14:textId="11199F9B">
      <w:r>
        <w:t xml:space="preserve">Tot slot is het van belang te benadrukken </w:t>
      </w:r>
      <w:r w:rsidR="00E92580">
        <w:t xml:space="preserve">dat het zo veel mogelijk onveranderd laten van de bestaande </w:t>
      </w:r>
      <w:r w:rsidRPr="007006BC" w:rsidR="00E92580">
        <w:t>doelstellingen, opdracht en inrichting van d</w:t>
      </w:r>
      <w:r w:rsidR="00BF1443">
        <w:t>e</w:t>
      </w:r>
      <w:r w:rsidR="0096416A">
        <w:t xml:space="preserve"> ECAC</w:t>
      </w:r>
      <w:r w:rsidR="00E92580">
        <w:t>-</w:t>
      </w:r>
      <w:r w:rsidRPr="007006BC" w:rsidR="00E92580">
        <w:t xml:space="preserve">organisatie, zoals nu vastgelegd </w:t>
      </w:r>
      <w:r w:rsidRPr="007006BC" w:rsidR="00E92580">
        <w:lastRenderedPageBreak/>
        <w:t xml:space="preserve">in </w:t>
      </w:r>
      <w:r w:rsidR="00E92580">
        <w:t>het</w:t>
      </w:r>
      <w:r w:rsidR="00A16EB4">
        <w:t xml:space="preserve"> </w:t>
      </w:r>
      <w:r w:rsidRPr="00A16EB4" w:rsidR="00A16EB4">
        <w:t>Statuut en het R</w:t>
      </w:r>
      <w:r w:rsidR="00A16EB4">
        <w:t>e</w:t>
      </w:r>
      <w:r w:rsidRPr="00A16EB4" w:rsidR="00A16EB4">
        <w:t>glement van orde van de Europese Burgerluchtvaart Conferentie (hierna: het Statuut)</w:t>
      </w:r>
      <w:r w:rsidR="00AF5CB6">
        <w:rPr>
          <w:rStyle w:val="FootnoteReference"/>
        </w:rPr>
        <w:footnoteReference w:id="7"/>
      </w:r>
      <w:r w:rsidR="00BF1443">
        <w:t>,</w:t>
      </w:r>
      <w:r w:rsidR="00E92580">
        <w:t xml:space="preserve"> een belangrijke r</w:t>
      </w:r>
      <w:r w:rsidRPr="007006BC" w:rsidR="00E92580">
        <w:t>andvoorwaarde</w:t>
      </w:r>
      <w:r w:rsidR="00E92580">
        <w:t xml:space="preserve"> is geweest</w:t>
      </w:r>
      <w:r w:rsidRPr="007006BC" w:rsidR="00E92580">
        <w:t xml:space="preserve"> </w:t>
      </w:r>
      <w:r w:rsidR="00E92580">
        <w:t xml:space="preserve">bij de onderhandelingen over het </w:t>
      </w:r>
      <w:r w:rsidRPr="00D16921" w:rsidR="00D16921">
        <w:t>ECAC-Bureauverdrag</w:t>
      </w:r>
      <w:r w:rsidR="00E92580">
        <w:t>.</w:t>
      </w:r>
      <w:r w:rsidRPr="007006BC" w:rsidDel="00E92580" w:rsidR="00E92580">
        <w:t xml:space="preserve"> </w:t>
      </w:r>
      <w:r w:rsidRPr="007006BC" w:rsidR="007006BC">
        <w:t xml:space="preserve">Dit </w:t>
      </w:r>
      <w:r w:rsidR="00E92580">
        <w:t>geldt</w:t>
      </w:r>
      <w:r w:rsidRPr="007006BC" w:rsidR="007006BC">
        <w:t xml:space="preserve"> ook </w:t>
      </w:r>
      <w:r w:rsidR="00E92580">
        <w:t xml:space="preserve">voor </w:t>
      </w:r>
      <w:r w:rsidRPr="007006BC" w:rsidR="007006BC">
        <w:t xml:space="preserve">de financiële bijdragen aan de </w:t>
      </w:r>
      <w:r w:rsidR="00554D47">
        <w:t>ECAC-</w:t>
      </w:r>
      <w:r w:rsidRPr="007006BC" w:rsidR="007006BC">
        <w:t xml:space="preserve">organisatie door de aangesloten </w:t>
      </w:r>
      <w:r w:rsidR="007D2045">
        <w:t>landen</w:t>
      </w:r>
      <w:r w:rsidR="007006BC">
        <w:t>.</w:t>
      </w:r>
      <w:r w:rsidR="001F5435">
        <w:t xml:space="preserve"> </w:t>
      </w:r>
    </w:p>
    <w:p w:rsidRPr="002979E0" w:rsidR="002979E0" w:rsidP="00961EB5" w:rsidRDefault="001F74DD" w14:paraId="6908CA68" w14:textId="0CFB4B1B">
      <w:pPr>
        <w:rPr>
          <w:b/>
          <w:bCs/>
        </w:rPr>
      </w:pPr>
      <w:r>
        <w:rPr>
          <w:b/>
          <w:bCs/>
        </w:rPr>
        <w:t xml:space="preserve">Voorbereidingen </w:t>
      </w:r>
      <w:r w:rsidR="00252494">
        <w:rPr>
          <w:b/>
          <w:bCs/>
        </w:rPr>
        <w:t xml:space="preserve">en sluiting </w:t>
      </w:r>
      <w:r w:rsidRPr="00D16921" w:rsidR="00D16921">
        <w:rPr>
          <w:b/>
          <w:bCs/>
        </w:rPr>
        <w:t>ECAC-Bureauverdrag</w:t>
      </w:r>
    </w:p>
    <w:p w:rsidR="00042B0D" w:rsidP="00961EB5" w:rsidRDefault="00042B0D" w14:paraId="3721DEB8" w14:textId="748C54C7">
      <w:r w:rsidRPr="00042B0D">
        <w:t xml:space="preserve">De </w:t>
      </w:r>
      <w:r w:rsidR="00922BDA">
        <w:t>ECAC-</w:t>
      </w:r>
      <w:r w:rsidRPr="00042B0D">
        <w:t xml:space="preserve">DGCA stelde op 7 december 2022 (DGCA/159-DP/7) de </w:t>
      </w:r>
      <w:proofErr w:type="spellStart"/>
      <w:r w:rsidRPr="00AF5CB6">
        <w:rPr>
          <w:i/>
          <w:iCs/>
        </w:rPr>
        <w:t>Terms</w:t>
      </w:r>
      <w:proofErr w:type="spellEnd"/>
      <w:r w:rsidRPr="00AF5CB6">
        <w:rPr>
          <w:i/>
          <w:iCs/>
        </w:rPr>
        <w:t xml:space="preserve"> of Reference</w:t>
      </w:r>
      <w:r w:rsidRPr="00042B0D">
        <w:t xml:space="preserve"> vast voor de werkgroep die het </w:t>
      </w:r>
      <w:r w:rsidRPr="00D16921" w:rsidR="00D16921">
        <w:t xml:space="preserve">ECAC-Bureauverdrag </w:t>
      </w:r>
      <w:r w:rsidRPr="00042B0D">
        <w:t xml:space="preserve">nader moest gaan uitwerken. Deze zogenaamde LEGS werkgroep had voorafgaand aan dit formele besluit al gewerkt aan eerste inventariserende onderzoeken naar de mogelijkheid van een dergelijk verdrag. De werkgroep waaraan zowel beleids- als juridische vertegenwoordigers </w:t>
      </w:r>
      <w:r>
        <w:t>hebben deelgenomen</w:t>
      </w:r>
      <w:r w:rsidRPr="00042B0D">
        <w:t xml:space="preserve"> werd nadrukkelijk opengesteld voor alle </w:t>
      </w:r>
      <w:r w:rsidR="00DE0439">
        <w:t>landen die al bij ECAC waren aangesloten</w:t>
      </w:r>
      <w:r w:rsidRPr="00042B0D">
        <w:t>. De LEGS</w:t>
      </w:r>
      <w:r w:rsidR="0056709C">
        <w:t>-</w:t>
      </w:r>
      <w:r w:rsidRPr="00042B0D">
        <w:t xml:space="preserve">werkgroep heeft onder meer gewerkt aan het doen van onderzoek naar vergelijkbare organisaties en het opstellen van een concepttekst voor het verdrag. Op initiatief van de werkgroep is verder besloten tot het uitzetten van een tweetal </w:t>
      </w:r>
      <w:r w:rsidR="00BF1443">
        <w:t>vragenlijsten</w:t>
      </w:r>
      <w:r w:rsidRPr="00042B0D">
        <w:t xml:space="preserve"> bij de </w:t>
      </w:r>
      <w:r w:rsidR="00DE0439">
        <w:t>landen die bij ECAC zijn aangesloten</w:t>
      </w:r>
      <w:r w:rsidR="0035316D">
        <w:t>,</w:t>
      </w:r>
      <w:r w:rsidRPr="00042B0D">
        <w:t xml:space="preserve"> teneinde meer inzicht te krijgen in hun verwachtingen en behoeften bij de op te richten organisatie. Aan de hand van de resultaten van de werkgroep besloot de ECAC-DGCA op 7 december 2023 (DGCA/161) tot het organiseren van prediplomatieke conferenties die op 6 en 7 juni en 15 oktober 2024 hebben plaatsgevonden. Tijdens deze bijeenkomsten is de ontwerptekst </w:t>
      </w:r>
      <w:r w:rsidR="00922BDA">
        <w:t xml:space="preserve">van een verdrag </w:t>
      </w:r>
      <w:r w:rsidRPr="00042B0D">
        <w:t xml:space="preserve">voor </w:t>
      </w:r>
      <w:r w:rsidR="00E51F80">
        <w:t xml:space="preserve">een </w:t>
      </w:r>
      <w:r w:rsidRPr="00042B0D">
        <w:t>diplomatieke conferentie voorbereid.</w:t>
      </w:r>
    </w:p>
    <w:p w:rsidR="00C01D16" w:rsidP="00961EB5" w:rsidRDefault="002979E0" w14:paraId="43CCF643" w14:textId="048534D8">
      <w:r>
        <w:t xml:space="preserve">De Diplomatieke Conferentie over het Verdrag </w:t>
      </w:r>
      <w:r w:rsidR="00922BDA">
        <w:t>inzake</w:t>
      </w:r>
      <w:r>
        <w:t xml:space="preserve"> het </w:t>
      </w:r>
      <w:r w:rsidR="0000325D">
        <w:t>Bureau</w:t>
      </w:r>
      <w:r>
        <w:t xml:space="preserve"> van de Europese Burgerluchtvaart</w:t>
      </w:r>
      <w:r w:rsidR="000640FA">
        <w:t xml:space="preserve"> C</w:t>
      </w:r>
      <w:r>
        <w:t xml:space="preserve">onferentie </w:t>
      </w:r>
      <w:r w:rsidR="00C01D16">
        <w:t>vond van 20 tot en met 22 mei 2025 plaats</w:t>
      </w:r>
      <w:r w:rsidRPr="00A16E70" w:rsidR="00A16E70">
        <w:t xml:space="preserve"> om</w:t>
      </w:r>
      <w:r w:rsidR="00387312">
        <w:t xml:space="preserve"> de ontwerptekst van</w:t>
      </w:r>
      <w:r w:rsidRPr="00A16E70" w:rsidR="00A16E70">
        <w:t xml:space="preserve"> </w:t>
      </w:r>
      <w:r w:rsidR="0056709C">
        <w:t>het verdrag</w:t>
      </w:r>
      <w:r w:rsidRPr="00A16E70" w:rsidR="00A16E70">
        <w:t xml:space="preserve"> te bespreken en aan te nemen met als doel het Secretariaat </w:t>
      </w:r>
      <w:r w:rsidR="000640FA">
        <w:t>(</w:t>
      </w:r>
      <w:r w:rsidRPr="00A16E70" w:rsidR="00A16E70">
        <w:t>internationale</w:t>
      </w:r>
      <w:r w:rsidR="000640FA">
        <w:t>)</w:t>
      </w:r>
      <w:r w:rsidRPr="00A16E70" w:rsidR="00A16E70">
        <w:t xml:space="preserve"> rechtspersoonlijkheid te verlenen. </w:t>
      </w:r>
    </w:p>
    <w:p w:rsidR="004943FD" w:rsidP="00961EB5" w:rsidRDefault="00387312" w14:paraId="5C6F0FB9" w14:textId="1E2FA339">
      <w:r>
        <w:t xml:space="preserve">Hoewel tijdens de </w:t>
      </w:r>
      <w:r w:rsidR="007E0F82">
        <w:t>voorbereidende</w:t>
      </w:r>
      <w:r>
        <w:t xml:space="preserve"> onderhandelingen veel discussiepunten </w:t>
      </w:r>
      <w:r w:rsidR="004943FD">
        <w:t>zijn</w:t>
      </w:r>
      <w:r>
        <w:t xml:space="preserve"> beslecht </w:t>
      </w:r>
      <w:r w:rsidR="0079545B">
        <w:t>die</w:t>
      </w:r>
      <w:r>
        <w:t xml:space="preserve"> in de</w:t>
      </w:r>
      <w:r w:rsidR="007E0F82">
        <w:t xml:space="preserve"> </w:t>
      </w:r>
      <w:r>
        <w:t xml:space="preserve">ontwerptekst </w:t>
      </w:r>
      <w:r w:rsidR="0016728C">
        <w:t xml:space="preserve">van het verdrag </w:t>
      </w:r>
      <w:r w:rsidR="007E0F82">
        <w:t>zijn</w:t>
      </w:r>
      <w:r>
        <w:t xml:space="preserve"> geland, </w:t>
      </w:r>
      <w:r w:rsidR="00993831">
        <w:t>zijn</w:t>
      </w:r>
      <w:r w:rsidR="004943FD">
        <w:t xml:space="preserve"> ook</w:t>
      </w:r>
      <w:r w:rsidR="00993831">
        <w:t xml:space="preserve"> </w:t>
      </w:r>
      <w:r w:rsidR="007E0F82">
        <w:t xml:space="preserve">tijdens de Diplomatieke Conferentie </w:t>
      </w:r>
      <w:r w:rsidR="00993831">
        <w:t xml:space="preserve">een aantal geschilpunten </w:t>
      </w:r>
      <w:r w:rsidRPr="002F3B1A" w:rsidR="007E0F82">
        <w:t xml:space="preserve">aan de orde </w:t>
      </w:r>
      <w:r w:rsidRPr="002F3B1A" w:rsidR="00993831">
        <w:t>ge</w:t>
      </w:r>
      <w:r w:rsidRPr="002F3B1A" w:rsidR="007E0F82">
        <w:t>komen.</w:t>
      </w:r>
      <w:r w:rsidR="00E51F80">
        <w:t xml:space="preserve"> Tussen de deelnemende landen bestond met name verschil van mening over de vraag hoe om te gaan met aansprakelijkheidsrisico’s die door </w:t>
      </w:r>
      <w:r w:rsidR="00993831">
        <w:t xml:space="preserve">besluiten van </w:t>
      </w:r>
      <w:r w:rsidR="00E51F80">
        <w:t xml:space="preserve">de nieuw te vormen organisatie kunnen optreden. Formeel zijn alleen de partijen bij het verdrag aansprakelijk voor de handelingen van de nieuw te vormen organisatie. Omdat het voorstelbaar is dat niet alle </w:t>
      </w:r>
      <w:r w:rsidR="0000325D">
        <w:t>bij ECAC aangesloten landen</w:t>
      </w:r>
      <w:r w:rsidR="00E51F80">
        <w:t xml:space="preserve"> gelijktijdig </w:t>
      </w:r>
      <w:r w:rsidR="007D13F8">
        <w:t xml:space="preserve">overgaan </w:t>
      </w:r>
      <w:r w:rsidR="00E51F80">
        <w:t xml:space="preserve">tot </w:t>
      </w:r>
      <w:r w:rsidRPr="00530263" w:rsidR="00396D3D">
        <w:t xml:space="preserve">ondertekening, en indien vereist, </w:t>
      </w:r>
      <w:r w:rsidRPr="00530263" w:rsidR="007D13F8">
        <w:t xml:space="preserve">het neerleggen van </w:t>
      </w:r>
      <w:r w:rsidRPr="00530263" w:rsidR="00396D3D">
        <w:t xml:space="preserve">akten van bekrachtiging, aanvaarding of goedkeuring </w:t>
      </w:r>
      <w:r w:rsidRPr="00530263" w:rsidR="007D13F8">
        <w:t>b</w:t>
      </w:r>
      <w:r w:rsidRPr="00530263" w:rsidR="00396D3D">
        <w:t>ij de depositaris</w:t>
      </w:r>
      <w:r w:rsidR="000640FA">
        <w:t>,</w:t>
      </w:r>
      <w:r w:rsidR="00E51F80">
        <w:t xml:space="preserve"> is het mogelijk dat in eerste </w:t>
      </w:r>
      <w:r w:rsidR="00993831">
        <w:t>instantie</w:t>
      </w:r>
      <w:r w:rsidR="00E51F80">
        <w:t xml:space="preserve"> slechts een deel van </w:t>
      </w:r>
      <w:r w:rsidR="0000325D">
        <w:t>de landen partij</w:t>
      </w:r>
      <w:r w:rsidR="00E51F80">
        <w:t xml:space="preserve"> zal zijn en daarmee formeel aansprakelijk voor eventuele </w:t>
      </w:r>
      <w:r w:rsidR="002F3B1A">
        <w:t>conflictsituaties</w:t>
      </w:r>
      <w:r w:rsidR="00E51F80">
        <w:t xml:space="preserve">. Een aantal landen wilde </w:t>
      </w:r>
      <w:r w:rsidR="00993831">
        <w:t xml:space="preserve">daarom voor een dergelijke omstandigheid </w:t>
      </w:r>
      <w:r w:rsidR="00E51F80">
        <w:t xml:space="preserve">voldoende </w:t>
      </w:r>
      <w:r w:rsidR="00850301">
        <w:t>waarborgen</w:t>
      </w:r>
      <w:r w:rsidR="00E51F80">
        <w:t xml:space="preserve"> inbouwen in het verdrag. </w:t>
      </w:r>
      <w:r w:rsidR="00993831">
        <w:t>Met het oog op dit onderwerp was i</w:t>
      </w:r>
      <w:r w:rsidR="00962B49">
        <w:t xml:space="preserve">n </w:t>
      </w:r>
      <w:r w:rsidR="00993831">
        <w:t xml:space="preserve">de </w:t>
      </w:r>
      <w:r w:rsidR="00962B49">
        <w:t xml:space="preserve">opmaat naar de Diplomatieke Conferentie al </w:t>
      </w:r>
      <w:r w:rsidR="000640FA">
        <w:t>gekozen</w:t>
      </w:r>
      <w:r w:rsidR="00962B49">
        <w:t xml:space="preserve"> voor een hoger</w:t>
      </w:r>
      <w:r w:rsidR="00993831">
        <w:t>e drempel van deelnemende landen om de inwerkingtreding</w:t>
      </w:r>
      <w:r w:rsidR="00962B49">
        <w:t xml:space="preserve"> </w:t>
      </w:r>
      <w:r w:rsidR="00993831">
        <w:t xml:space="preserve">van het verdrag te </w:t>
      </w:r>
      <w:r w:rsidR="000640FA">
        <w:t>bewerkstelligen</w:t>
      </w:r>
      <w:r w:rsidR="00993831">
        <w:t>. Aanvankelijk was namelijk voorgesteld</w:t>
      </w:r>
      <w:r w:rsidR="004943FD">
        <w:t xml:space="preserve"> het </w:t>
      </w:r>
      <w:r w:rsidRPr="00D16921" w:rsidR="00D16921">
        <w:t xml:space="preserve">ECAC-Bureauverdrag </w:t>
      </w:r>
      <w:r w:rsidR="004943FD">
        <w:t xml:space="preserve">al in werking te laten treden nadat </w:t>
      </w:r>
      <w:r w:rsidR="002F3B1A">
        <w:t>elf</w:t>
      </w:r>
      <w:r w:rsidR="00993831">
        <w:t xml:space="preserve"> landen </w:t>
      </w:r>
      <w:r w:rsidR="004943FD">
        <w:t xml:space="preserve">het verdrag zouden hebben </w:t>
      </w:r>
      <w:r w:rsidRPr="00530263" w:rsidR="00396D3D">
        <w:t>ondertekend</w:t>
      </w:r>
      <w:r w:rsidR="00396D3D">
        <w:t xml:space="preserve"> </w:t>
      </w:r>
      <w:r w:rsidR="00D50BD6">
        <w:t xml:space="preserve">en, </w:t>
      </w:r>
      <w:r w:rsidRPr="00D50BD6" w:rsidR="00D50BD6">
        <w:t>indien vereist, akten van bekrachtiging, aanvaarding of goedkeuring</w:t>
      </w:r>
      <w:r w:rsidR="00D50BD6">
        <w:t xml:space="preserve"> </w:t>
      </w:r>
      <w:r w:rsidR="00167076">
        <w:t xml:space="preserve">zouden </w:t>
      </w:r>
      <w:r w:rsidR="00D50BD6">
        <w:t>hebben neergelegd</w:t>
      </w:r>
      <w:r w:rsidR="004943FD">
        <w:t>. Juist met het oog op het mitigeren van mogelijke aansprakelijkheidsrisico’s</w:t>
      </w:r>
      <w:r w:rsidR="000640FA">
        <w:t>,</w:t>
      </w:r>
      <w:r w:rsidR="004943FD">
        <w:t xml:space="preserve"> is echter onder meer door Nederland voorgesteld dit aantal fors te verhogen naar </w:t>
      </w:r>
      <w:r w:rsidR="002F3B1A">
        <w:t>tweeëntwintig</w:t>
      </w:r>
      <w:r w:rsidR="004943FD">
        <w:t xml:space="preserve"> van de</w:t>
      </w:r>
      <w:r w:rsidR="00163B52">
        <w:t xml:space="preserve"> bij</w:t>
      </w:r>
      <w:r w:rsidR="004943FD">
        <w:t xml:space="preserve"> ECAC-</w:t>
      </w:r>
      <w:r w:rsidR="00163B52">
        <w:t xml:space="preserve">landen </w:t>
      </w:r>
      <w:r w:rsidR="004943FD">
        <w:t xml:space="preserve">(artikel 15 van het </w:t>
      </w:r>
      <w:r w:rsidRPr="00D16921" w:rsidR="00D16921">
        <w:t>ECAC-Bureauverdrag</w:t>
      </w:r>
      <w:r w:rsidR="004943FD">
        <w:t xml:space="preserve">). </w:t>
      </w:r>
      <w:r w:rsidRPr="00D50BD6" w:rsidR="00D50BD6">
        <w:t> </w:t>
      </w:r>
    </w:p>
    <w:p w:rsidR="00C25979" w:rsidP="004943FD" w:rsidRDefault="0007483B" w14:paraId="7A242EB7" w14:textId="351D9445">
      <w:r>
        <w:lastRenderedPageBreak/>
        <w:t xml:space="preserve">Een </w:t>
      </w:r>
      <w:r w:rsidR="00850301">
        <w:t>waarborg</w:t>
      </w:r>
      <w:r>
        <w:t xml:space="preserve"> voor het mitigeren van aansprakelijkheidsrisico’s is </w:t>
      </w:r>
      <w:r w:rsidR="005F14F1">
        <w:t xml:space="preserve">verder </w:t>
      </w:r>
      <w:r>
        <w:t xml:space="preserve">ook gezocht in het instellen </w:t>
      </w:r>
      <w:r w:rsidR="004943FD">
        <w:t xml:space="preserve">van een apart </w:t>
      </w:r>
      <w:r w:rsidRPr="00481DA1" w:rsidR="004943FD">
        <w:t xml:space="preserve">plenair </w:t>
      </w:r>
      <w:r w:rsidRPr="00481DA1">
        <w:t xml:space="preserve">besluitvormend </w:t>
      </w:r>
      <w:r w:rsidRPr="00481DA1" w:rsidR="004943FD">
        <w:t xml:space="preserve">orgaan </w:t>
      </w:r>
      <w:r w:rsidRPr="00481DA1">
        <w:t>w</w:t>
      </w:r>
      <w:r w:rsidRPr="00481DA1" w:rsidR="004943FD">
        <w:t>aarin enkel</w:t>
      </w:r>
      <w:r w:rsidR="004943FD">
        <w:t xml:space="preserve"> de</w:t>
      </w:r>
      <w:r w:rsidRPr="00C3408A" w:rsidR="004943FD">
        <w:t xml:space="preserve"> partijen bij het verdrag </w:t>
      </w:r>
      <w:r w:rsidR="004943FD">
        <w:t>zullen zijn</w:t>
      </w:r>
      <w:r w:rsidRPr="00C3408A" w:rsidR="004943FD">
        <w:t xml:space="preserve"> vertegenwoordigd.</w:t>
      </w:r>
      <w:r>
        <w:t xml:space="preserve"> </w:t>
      </w:r>
      <w:r w:rsidR="00411696">
        <w:t xml:space="preserve">Na </w:t>
      </w:r>
      <w:r w:rsidR="00850301">
        <w:t xml:space="preserve">veel </w:t>
      </w:r>
      <w:r w:rsidR="00411696">
        <w:t>discussies is d</w:t>
      </w:r>
      <w:r>
        <w:t xml:space="preserve">e voorziening op voorstel van met name Oostenrijk </w:t>
      </w:r>
      <w:r w:rsidR="005F14F1">
        <w:t>en Duitsland,</w:t>
      </w:r>
      <w:r>
        <w:t xml:space="preserve"> </w:t>
      </w:r>
      <w:r w:rsidR="00850301">
        <w:t xml:space="preserve">als optie </w:t>
      </w:r>
      <w:r>
        <w:t xml:space="preserve">in het </w:t>
      </w:r>
      <w:r w:rsidR="00850301">
        <w:t xml:space="preserve">voorstel van het </w:t>
      </w:r>
      <w:r>
        <w:t>oprichtingsverdrag opgenomen</w:t>
      </w:r>
      <w:r w:rsidR="00850301">
        <w:t xml:space="preserve"> ter bespreking tijdens de </w:t>
      </w:r>
      <w:r w:rsidR="00A16EB4">
        <w:t>D</w:t>
      </w:r>
      <w:r w:rsidR="00850301">
        <w:t xml:space="preserve">iplomatieke </w:t>
      </w:r>
      <w:r w:rsidR="00A16EB4">
        <w:t>C</w:t>
      </w:r>
      <w:r w:rsidR="00850301">
        <w:t>onferentie</w:t>
      </w:r>
      <w:r>
        <w:t xml:space="preserve">. </w:t>
      </w:r>
      <w:r w:rsidR="00C25979">
        <w:t xml:space="preserve">De voorstanders van het voorstel bepleitten dat een dergelijk orgaan noodzakelijk is, omdat </w:t>
      </w:r>
      <w:r w:rsidR="005A211B">
        <w:t xml:space="preserve">staten die een verdrag niet hebben </w:t>
      </w:r>
      <w:r w:rsidR="00652A84">
        <w:t>aanvaard</w:t>
      </w:r>
      <w:r w:rsidR="005A211B">
        <w:t xml:space="preserve"> </w:t>
      </w:r>
      <w:r w:rsidR="00C25979">
        <w:t>op grond van het internationa</w:t>
      </w:r>
      <w:r w:rsidR="00411696">
        <w:t>a</w:t>
      </w:r>
      <w:r w:rsidR="00C25979">
        <w:t xml:space="preserve">l recht niet gebonden kunnen worden aan de handelingen </w:t>
      </w:r>
      <w:r w:rsidRPr="00B3599E" w:rsidR="00C25979">
        <w:t>van een internationale organisatie waar die staten geen partij bij zijn.</w:t>
      </w:r>
      <w:r w:rsidR="00C25979">
        <w:t xml:space="preserve"> Tegenstanders van het voorstel zagen deze noodzaak niet en wilden vasthouden aan</w:t>
      </w:r>
      <w:r w:rsidR="005A211B">
        <w:t xml:space="preserve"> een zo </w:t>
      </w:r>
      <w:r w:rsidR="00C25979">
        <w:t xml:space="preserve">eenvoudig </w:t>
      </w:r>
      <w:r w:rsidR="005A211B">
        <w:t xml:space="preserve">mogelijke </w:t>
      </w:r>
      <w:r w:rsidR="00C25979">
        <w:t>structuur van de internationale organisatie. Tijdens de Diplomatieke Conferentie is na lang</w:t>
      </w:r>
      <w:r w:rsidR="005A211B">
        <w:t>e</w:t>
      </w:r>
      <w:r w:rsidR="00C25979">
        <w:t xml:space="preserve"> discussie</w:t>
      </w:r>
      <w:r w:rsidR="005A211B">
        <w:t>s</w:t>
      </w:r>
      <w:r w:rsidR="00C25979">
        <w:t xml:space="preserve"> overeengekomen </w:t>
      </w:r>
      <w:r w:rsidR="005A211B">
        <w:t xml:space="preserve">in aangepaste vorm </w:t>
      </w:r>
      <w:r w:rsidR="00C25979">
        <w:t>toch een dergelijk orgaan in te stellen</w:t>
      </w:r>
      <w:r w:rsidR="005A211B">
        <w:t>.</w:t>
      </w:r>
      <w:r w:rsidR="00C25979">
        <w:t xml:space="preserve"> Dit orgaan – het Comité </w:t>
      </w:r>
      <w:r w:rsidR="00481DA1">
        <w:t>van de</w:t>
      </w:r>
      <w:r w:rsidR="00C25979">
        <w:t xml:space="preserve"> partijen - </w:t>
      </w:r>
      <w:r w:rsidR="00411696">
        <w:t>wordt</w:t>
      </w:r>
      <w:r w:rsidR="00C25979">
        <w:t xml:space="preserve"> in artikel 6 van het </w:t>
      </w:r>
      <w:r w:rsidRPr="00D16921" w:rsidR="00D16921">
        <w:t xml:space="preserve">ECAC-Bureauverdrag </w:t>
      </w:r>
      <w:r w:rsidR="00C25979">
        <w:t>ingesteld.</w:t>
      </w:r>
      <w:r w:rsidRPr="008365F3" w:rsidR="00C25979">
        <w:t xml:space="preserve"> </w:t>
      </w:r>
    </w:p>
    <w:p w:rsidR="00795E1F" w:rsidP="00961EB5" w:rsidRDefault="006E34A1" w14:paraId="720C226C" w14:textId="7E6CBE29">
      <w:r>
        <w:t xml:space="preserve">Met betrekking tot de aansprakelijkheidsrisico’s is het </w:t>
      </w:r>
      <w:r w:rsidR="00795E1F">
        <w:t xml:space="preserve">verder </w:t>
      </w:r>
      <w:r>
        <w:t xml:space="preserve">van belang aan te geven dat </w:t>
      </w:r>
      <w:r w:rsidRPr="00481DA1">
        <w:t xml:space="preserve">alle </w:t>
      </w:r>
      <w:r w:rsidR="00F17EEA">
        <w:t>bij ECAC aangesloten landen</w:t>
      </w:r>
      <w:r w:rsidRPr="00481DA1">
        <w:t xml:space="preserve"> na de </w:t>
      </w:r>
      <w:r w:rsidR="00411696">
        <w:t>totstandkoming</w:t>
      </w:r>
      <w:r w:rsidRPr="00481DA1">
        <w:t xml:space="preserve"> van het </w:t>
      </w:r>
      <w:r w:rsidRPr="00D16921" w:rsidR="00D16921">
        <w:t xml:space="preserve">ECAC-Bureauverdrag </w:t>
      </w:r>
      <w:r w:rsidRPr="00481DA1" w:rsidR="004B5195">
        <w:t>op dezelfde wijze als momenteel het geval is</w:t>
      </w:r>
      <w:r w:rsidRPr="00481DA1">
        <w:t xml:space="preserve"> financieel zullen blijven bijdragen aan de ECAC-organisatie</w:t>
      </w:r>
      <w:r w:rsidR="00411696">
        <w:t xml:space="preserve"> als geheel</w:t>
      </w:r>
      <w:r w:rsidRPr="00481DA1">
        <w:t>. Dit geldt dus ook voor de landen</w:t>
      </w:r>
      <w:r w:rsidRPr="00481DA1" w:rsidR="004B5195">
        <w:t xml:space="preserve"> </w:t>
      </w:r>
      <w:r w:rsidRPr="005A211B" w:rsidR="005A211B">
        <w:t>die na</w:t>
      </w:r>
      <w:r>
        <w:t xml:space="preserve"> de inwerkingtreding van het verdrag </w:t>
      </w:r>
      <w:r w:rsidR="004B5195">
        <w:t xml:space="preserve">(nog) </w:t>
      </w:r>
      <w:r>
        <w:t xml:space="preserve">geen partij zijn. Het is namelijk de bedoeling dat het Bureau </w:t>
      </w:r>
      <w:r w:rsidR="00F67D78">
        <w:t xml:space="preserve">diensten zal verrichten voor de gehele bestaande ECAC-organisatiestructuur. Hierdoor zullen dus ook landen die nog </w:t>
      </w:r>
      <w:r w:rsidR="0002781F">
        <w:t>geen partij</w:t>
      </w:r>
      <w:r w:rsidR="00F67D78">
        <w:t xml:space="preserve"> zijn </w:t>
      </w:r>
      <w:r w:rsidR="0002781F">
        <w:t>bij</w:t>
      </w:r>
      <w:r w:rsidR="00F67D78">
        <w:t xml:space="preserve"> het verdrag</w:t>
      </w:r>
      <w:r w:rsidR="0002781F">
        <w:t>, maar wel zijn aangesloten bij ECAC,</w:t>
      </w:r>
      <w:r w:rsidR="00F67D78">
        <w:t xml:space="preserve"> gebruik maken van de diensten van het </w:t>
      </w:r>
      <w:r w:rsidR="00795E1F">
        <w:t>B</w:t>
      </w:r>
      <w:r w:rsidR="00F67D78">
        <w:t xml:space="preserve">ureau. Door hun </w:t>
      </w:r>
      <w:r w:rsidR="00795E1F">
        <w:t>financiële</w:t>
      </w:r>
      <w:r w:rsidR="00F67D78">
        <w:t xml:space="preserve"> bijdragen zullen deze landen de facto meedelen in </w:t>
      </w:r>
      <w:r w:rsidRPr="00481DA1">
        <w:t>aansprakelijkheidsrisico</w:t>
      </w:r>
      <w:r w:rsidR="004D17A6">
        <w:t>’</w:t>
      </w:r>
      <w:r w:rsidRPr="00481DA1">
        <w:t xml:space="preserve">s </w:t>
      </w:r>
      <w:r w:rsidR="004D17A6">
        <w:t xml:space="preserve">die </w:t>
      </w:r>
      <w:r w:rsidRPr="00481DA1">
        <w:t>naar aanleiding van de besluiten en handelingen van het Bureau</w:t>
      </w:r>
      <w:r>
        <w:t xml:space="preserve"> </w:t>
      </w:r>
      <w:r w:rsidR="00F67D78">
        <w:t xml:space="preserve">kunnen ontstaan. </w:t>
      </w:r>
    </w:p>
    <w:p w:rsidRPr="00481DA1" w:rsidR="00962B49" w:rsidP="00961EB5" w:rsidRDefault="005A211B" w14:paraId="2AB32853" w14:textId="0980079B">
      <w:r>
        <w:t>In de nieuwe verdragsorganisatie geldt het Bureau als een overkoepelend orgaan waar</w:t>
      </w:r>
      <w:r w:rsidR="00142762">
        <w:t>van</w:t>
      </w:r>
      <w:r w:rsidR="008D54B2">
        <w:t xml:space="preserve"> het </w:t>
      </w:r>
      <w:r w:rsidR="002801DD">
        <w:t>Comité</w:t>
      </w:r>
      <w:r w:rsidR="008D54B2">
        <w:t xml:space="preserve"> van </w:t>
      </w:r>
      <w:r w:rsidR="00DC0285">
        <w:t>de p</w:t>
      </w:r>
      <w:r w:rsidR="008D54B2">
        <w:t xml:space="preserve">artijen en </w:t>
      </w:r>
      <w:r w:rsidR="006A14E6">
        <w:t>het huidige ECAC</w:t>
      </w:r>
      <w:r w:rsidR="00CA5151">
        <w:t xml:space="preserve"> </w:t>
      </w:r>
      <w:r w:rsidR="006A14E6">
        <w:t xml:space="preserve">Secretariaat </w:t>
      </w:r>
      <w:r w:rsidR="008D54B2">
        <w:t xml:space="preserve">onderdeel uitmaken. </w:t>
      </w:r>
      <w:r w:rsidR="008365F3">
        <w:t xml:space="preserve">In de toelichting op </w:t>
      </w:r>
      <w:r w:rsidRPr="00481DA1" w:rsidR="008365F3">
        <w:t xml:space="preserve">de artikelen 2 en 6 </w:t>
      </w:r>
      <w:r w:rsidRPr="00481DA1" w:rsidR="008D54B2">
        <w:t xml:space="preserve">wordt hier </w:t>
      </w:r>
      <w:r w:rsidRPr="00481DA1" w:rsidR="008365F3">
        <w:t>nader op ingegaan.</w:t>
      </w:r>
    </w:p>
    <w:p w:rsidRPr="00481DA1" w:rsidR="008D54B2" w:rsidP="00961EB5" w:rsidRDefault="008D54B2" w14:paraId="49C5C80D" w14:textId="50EEA6A7">
      <w:r w:rsidRPr="00481DA1">
        <w:t>Tijdens de Diplomatieke Conferentie is verder onderhandeld over de onderwerpen</w:t>
      </w:r>
      <w:r w:rsidRPr="00481DA1" w:rsidR="00B9231A">
        <w:t xml:space="preserve"> </w:t>
      </w:r>
      <w:r w:rsidRPr="00481DA1" w:rsidR="007E0F82">
        <w:t xml:space="preserve"> geschillenbeslechting</w:t>
      </w:r>
      <w:r w:rsidRPr="00481DA1" w:rsidR="005F67DB">
        <w:t xml:space="preserve"> en</w:t>
      </w:r>
      <w:r w:rsidRPr="00481DA1" w:rsidR="007E0F82">
        <w:t xml:space="preserve"> </w:t>
      </w:r>
      <w:r w:rsidRPr="00481DA1" w:rsidR="00387312">
        <w:t xml:space="preserve">de </w:t>
      </w:r>
      <w:r w:rsidRPr="00481DA1" w:rsidR="007E0F82">
        <w:t>rol, taken, benoeming</w:t>
      </w:r>
      <w:r w:rsidRPr="00481DA1" w:rsidR="00387312">
        <w:t xml:space="preserve"> </w:t>
      </w:r>
      <w:r w:rsidRPr="00481DA1" w:rsidR="00142762">
        <w:t xml:space="preserve">van </w:t>
      </w:r>
      <w:r w:rsidRPr="00481DA1" w:rsidR="007E0F82">
        <w:t xml:space="preserve">en de </w:t>
      </w:r>
      <w:r w:rsidRPr="00481DA1">
        <w:t xml:space="preserve">verantwoording door </w:t>
      </w:r>
      <w:r w:rsidRPr="00481DA1" w:rsidR="007E0F82">
        <w:t xml:space="preserve">de </w:t>
      </w:r>
      <w:r w:rsidRPr="00481DA1" w:rsidR="00481DA1">
        <w:t>u</w:t>
      </w:r>
      <w:r w:rsidRPr="00481DA1" w:rsidR="007E0F82">
        <w:t xml:space="preserve">itvoerend </w:t>
      </w:r>
      <w:r w:rsidRPr="00481DA1" w:rsidR="00481DA1">
        <w:t>s</w:t>
      </w:r>
      <w:r w:rsidRPr="00481DA1" w:rsidR="007E0F82">
        <w:t>ecretaris</w:t>
      </w:r>
      <w:r w:rsidRPr="00481DA1" w:rsidR="005F67DB">
        <w:t xml:space="preserve">. </w:t>
      </w:r>
      <w:r w:rsidRPr="00481DA1">
        <w:t xml:space="preserve">Voor deze onderwerpen zijn </w:t>
      </w:r>
      <w:r w:rsidRPr="00481DA1" w:rsidR="005F67DB">
        <w:t>in de ontwerptekst</w:t>
      </w:r>
      <w:r w:rsidRPr="00481DA1">
        <w:t xml:space="preserve">en voor de </w:t>
      </w:r>
      <w:r w:rsidR="00A16EB4">
        <w:t xml:space="preserve">Diplomatieke </w:t>
      </w:r>
      <w:r w:rsidR="0002781F">
        <w:t>C</w:t>
      </w:r>
      <w:r w:rsidRPr="00481DA1">
        <w:t>onferentie</w:t>
      </w:r>
      <w:r w:rsidRPr="00481DA1" w:rsidR="005F67DB">
        <w:t xml:space="preserve"> verschillende opties opgenomen die </w:t>
      </w:r>
      <w:r w:rsidRPr="00481DA1">
        <w:t xml:space="preserve">uiteindelijk </w:t>
      </w:r>
      <w:r w:rsidRPr="00481DA1" w:rsidR="005F67DB">
        <w:t xml:space="preserve">met een stemming zijn beslecht. </w:t>
      </w:r>
    </w:p>
    <w:p w:rsidRPr="00481DA1" w:rsidR="008D54B2" w:rsidP="00961EB5" w:rsidRDefault="00C01D16" w14:paraId="5946A0C8" w14:textId="299392A0">
      <w:r w:rsidRPr="00481DA1">
        <w:t xml:space="preserve">Aan het einde van de </w:t>
      </w:r>
      <w:r w:rsidR="00A16EB4">
        <w:t xml:space="preserve">Diplomatieke </w:t>
      </w:r>
      <w:r w:rsidR="0002781F">
        <w:t>C</w:t>
      </w:r>
      <w:r w:rsidRPr="00481DA1">
        <w:t xml:space="preserve">onferentie is overeenstemming bereikt over de verdragstekst en is deze </w:t>
      </w:r>
      <w:r w:rsidRPr="00481DA1" w:rsidR="008D2278">
        <w:t>in de twee officiële talen</w:t>
      </w:r>
      <w:r w:rsidR="0002781F">
        <w:t xml:space="preserve"> van ECAC</w:t>
      </w:r>
      <w:r w:rsidRPr="00481DA1" w:rsidR="008D2278">
        <w:t xml:space="preserve"> – </w:t>
      </w:r>
      <w:r w:rsidR="00396D3D">
        <w:t xml:space="preserve">het </w:t>
      </w:r>
      <w:r w:rsidRPr="00481DA1" w:rsidR="008D2278">
        <w:t xml:space="preserve">Engels en </w:t>
      </w:r>
      <w:r w:rsidR="00396D3D">
        <w:t xml:space="preserve">het </w:t>
      </w:r>
      <w:r w:rsidRPr="00481DA1" w:rsidR="008D2278">
        <w:t xml:space="preserve">Frans </w:t>
      </w:r>
      <w:r w:rsidR="00330104">
        <w:t>–</w:t>
      </w:r>
      <w:r w:rsidR="00DC0285">
        <w:t xml:space="preserve"> </w:t>
      </w:r>
      <w:r w:rsidR="00330104">
        <w:t>met consensus</w:t>
      </w:r>
      <w:r w:rsidRPr="00481DA1" w:rsidR="008D2278">
        <w:t xml:space="preserve"> </w:t>
      </w:r>
      <w:r w:rsidRPr="00481DA1">
        <w:t xml:space="preserve">aangenomen. </w:t>
      </w:r>
      <w:r w:rsidRPr="00481DA1" w:rsidR="008D2278">
        <w:t>Met het verdrag wordt het “</w:t>
      </w:r>
      <w:r w:rsidRPr="00481DA1">
        <w:t xml:space="preserve">Bureau van de Conferentie” opgericht </w:t>
      </w:r>
      <w:r w:rsidRPr="00481DA1" w:rsidR="008D54B2">
        <w:t>die</w:t>
      </w:r>
      <w:r w:rsidRPr="00481DA1">
        <w:t xml:space="preserve"> de </w:t>
      </w:r>
      <w:r w:rsidRPr="00481DA1" w:rsidR="002942C7">
        <w:t>functie</w:t>
      </w:r>
      <w:r w:rsidRPr="00481DA1" w:rsidR="00022DE3">
        <w:t xml:space="preserve"> van het bestaande </w:t>
      </w:r>
      <w:r w:rsidR="00BF54E0">
        <w:t>ECAC</w:t>
      </w:r>
      <w:r w:rsidR="00CA5151">
        <w:t xml:space="preserve"> </w:t>
      </w:r>
      <w:r w:rsidRPr="00481DA1" w:rsidR="00022DE3">
        <w:t xml:space="preserve">Secretariaat op zich </w:t>
      </w:r>
      <w:r w:rsidRPr="00481DA1" w:rsidR="008D54B2">
        <w:t xml:space="preserve">zal </w:t>
      </w:r>
      <w:r w:rsidRPr="00481DA1" w:rsidR="00022DE3">
        <w:t>nemen</w:t>
      </w:r>
      <w:r w:rsidRPr="00481DA1">
        <w:t xml:space="preserve">. </w:t>
      </w:r>
    </w:p>
    <w:p w:rsidR="00035389" w:rsidP="00AF5D5C" w:rsidRDefault="00C01D16" w14:paraId="4CB435D8" w14:textId="7F5E90F7">
      <w:r w:rsidRPr="00481DA1">
        <w:t>De E</w:t>
      </w:r>
      <w:r w:rsidR="00BF54E0">
        <w:t xml:space="preserve">uropese </w:t>
      </w:r>
      <w:r w:rsidRPr="00481DA1">
        <w:t>U</w:t>
      </w:r>
      <w:r w:rsidR="00BF54E0">
        <w:t>nie</w:t>
      </w:r>
      <w:r w:rsidRPr="00481DA1">
        <w:t xml:space="preserve"> </w:t>
      </w:r>
      <w:r w:rsidRPr="00481DA1" w:rsidR="008D54B2">
        <w:t xml:space="preserve">was </w:t>
      </w:r>
      <w:r w:rsidRPr="00481DA1">
        <w:t>bij monde van</w:t>
      </w:r>
      <w:r w:rsidR="00CA5151">
        <w:t xml:space="preserve"> </w:t>
      </w:r>
      <w:r w:rsidRPr="00481DA1">
        <w:t xml:space="preserve">de Europese Commissie als waarnemer aanwezig bij de </w:t>
      </w:r>
      <w:r w:rsidRPr="00481DA1" w:rsidR="008D54B2">
        <w:t>Diplomatieke Conferentie. Voor de E</w:t>
      </w:r>
      <w:r w:rsidR="00BF54E0">
        <w:t xml:space="preserve">uropese </w:t>
      </w:r>
      <w:r w:rsidRPr="00481DA1" w:rsidR="008D54B2">
        <w:t>U</w:t>
      </w:r>
      <w:r w:rsidR="00BF54E0">
        <w:t>nie</w:t>
      </w:r>
      <w:r w:rsidRPr="00481DA1" w:rsidR="008D54B2">
        <w:t xml:space="preserve"> was met name van belang dat </w:t>
      </w:r>
      <w:r w:rsidRPr="00481DA1" w:rsidR="00DB24CE">
        <w:t>de nieuwe verdragsorganisatie geen taken op zich zal nemen die onder</w:t>
      </w:r>
      <w:r w:rsidR="0000325D">
        <w:t xml:space="preserve"> de exclusieve verantwoordelijkheid van de</w:t>
      </w:r>
      <w:r w:rsidRPr="00481DA1" w:rsidR="00DB24CE">
        <w:t xml:space="preserve"> E</w:t>
      </w:r>
      <w:r w:rsidR="00BF54E0">
        <w:t xml:space="preserve">uropese </w:t>
      </w:r>
      <w:r w:rsidRPr="00481DA1" w:rsidR="00DB24CE">
        <w:t>U</w:t>
      </w:r>
      <w:r w:rsidR="00BF54E0">
        <w:t>nie</w:t>
      </w:r>
      <w:r w:rsidRPr="00481DA1" w:rsidR="00DB24CE">
        <w:t xml:space="preserve"> vallen. </w:t>
      </w:r>
      <w:r w:rsidRPr="00481DA1" w:rsidR="008D54B2">
        <w:t>Hoewel de E</w:t>
      </w:r>
      <w:r w:rsidR="00BF54E0">
        <w:t xml:space="preserve">uropese </w:t>
      </w:r>
      <w:r w:rsidRPr="00481DA1" w:rsidR="008D54B2">
        <w:t>U</w:t>
      </w:r>
      <w:r w:rsidR="00BF54E0">
        <w:t>nie</w:t>
      </w:r>
      <w:r w:rsidRPr="00481DA1" w:rsidR="008D54B2">
        <w:t xml:space="preserve"> geen partij wordt bij het verdrag heeft </w:t>
      </w:r>
      <w:r w:rsidR="0002781F">
        <w:t>de Europese Commissie aangegeven</w:t>
      </w:r>
      <w:r w:rsidRPr="00481DA1" w:rsidR="008D54B2">
        <w:t xml:space="preserve"> in te kunnen stemmen met de uitgangspunten daarvan.</w:t>
      </w:r>
      <w:r w:rsidRPr="00481DA1">
        <w:t xml:space="preserve"> </w:t>
      </w:r>
    </w:p>
    <w:p w:rsidRPr="006506CF" w:rsidR="00961EB5" w:rsidP="006506CF" w:rsidRDefault="00961EB5" w14:paraId="082AEBF1" w14:textId="52C094D1">
      <w:pPr>
        <w:pStyle w:val="ListParagraph"/>
        <w:numPr>
          <w:ilvl w:val="0"/>
          <w:numId w:val="8"/>
        </w:numPr>
        <w:rPr>
          <w:b/>
          <w:bCs/>
        </w:rPr>
      </w:pPr>
      <w:r w:rsidRPr="006506CF">
        <w:rPr>
          <w:b/>
          <w:bCs/>
        </w:rPr>
        <w:t xml:space="preserve">Een ieder verbindende </w:t>
      </w:r>
      <w:r w:rsidRPr="006506CF" w:rsidR="0000325D">
        <w:rPr>
          <w:b/>
          <w:bCs/>
        </w:rPr>
        <w:t>verdrags</w:t>
      </w:r>
      <w:r w:rsidRPr="006506CF">
        <w:rPr>
          <w:b/>
          <w:bCs/>
        </w:rPr>
        <w:t>bepalingen</w:t>
      </w:r>
    </w:p>
    <w:p w:rsidR="00035389" w:rsidP="00961EB5" w:rsidRDefault="00022DE3" w14:paraId="01B3AF05" w14:textId="1E833B3A">
      <w:r>
        <w:t xml:space="preserve">Het </w:t>
      </w:r>
      <w:r w:rsidRPr="00D16921" w:rsidR="00D16921">
        <w:t xml:space="preserve">ECAC-Bureauverdrag </w:t>
      </w:r>
      <w:r w:rsidRPr="007E6EC6" w:rsidR="007E6EC6">
        <w:t>betreft verplichtingen tussen staten</w:t>
      </w:r>
      <w:r>
        <w:t xml:space="preserve"> </w:t>
      </w:r>
      <w:r w:rsidR="0002781F">
        <w:t xml:space="preserve">die duidelijk bestemd zijn om alleen de overheid te binden in haar betrekking tot andere staten </w:t>
      </w:r>
      <w:r>
        <w:t xml:space="preserve">en </w:t>
      </w:r>
      <w:r w:rsidRPr="007E6EC6" w:rsidR="007E6EC6">
        <w:t xml:space="preserve">bevat naar het oordeel van de regering </w:t>
      </w:r>
      <w:r w:rsidR="007B6FDC">
        <w:t xml:space="preserve">om die reden </w:t>
      </w:r>
      <w:r>
        <w:t xml:space="preserve">geen </w:t>
      </w:r>
      <w:r w:rsidRPr="007E6EC6" w:rsidR="007E6EC6">
        <w:t xml:space="preserve">een ieder verbindende bepalingen in de zin van de artikelen 93 en 94 van de Grondwet, die </w:t>
      </w:r>
      <w:r>
        <w:t xml:space="preserve">aan </w:t>
      </w:r>
      <w:r w:rsidR="007B6FDC">
        <w:t>rechtssubjecten</w:t>
      </w:r>
      <w:r w:rsidR="007E6EC6">
        <w:t xml:space="preserve"> rechtstreeks rechten toekennen</w:t>
      </w:r>
      <w:r w:rsidR="00AD5597">
        <w:t xml:space="preserve"> of plichten opleggen</w:t>
      </w:r>
      <w:r w:rsidRPr="007E6EC6" w:rsidR="007E6EC6">
        <w:t>.</w:t>
      </w:r>
    </w:p>
    <w:p w:rsidRPr="006506CF" w:rsidR="0000325D" w:rsidP="006506CF" w:rsidRDefault="0000325D" w14:paraId="4449D8CA" w14:textId="48C0930D">
      <w:pPr>
        <w:pStyle w:val="ListParagraph"/>
        <w:numPr>
          <w:ilvl w:val="0"/>
          <w:numId w:val="8"/>
        </w:numPr>
        <w:rPr>
          <w:b/>
          <w:bCs/>
        </w:rPr>
      </w:pPr>
      <w:proofErr w:type="spellStart"/>
      <w:r w:rsidRPr="006506CF">
        <w:rPr>
          <w:b/>
          <w:bCs/>
        </w:rPr>
        <w:lastRenderedPageBreak/>
        <w:t>Koninkrijkspositie</w:t>
      </w:r>
      <w:proofErr w:type="spellEnd"/>
    </w:p>
    <w:p w:rsidR="0000325D" w:rsidP="0000325D" w:rsidRDefault="006506CF" w14:paraId="600E895C" w14:textId="46B6E6F5">
      <w:r>
        <w:t xml:space="preserve">Het </w:t>
      </w:r>
      <w:r w:rsidRPr="00D16921" w:rsidR="00D16921">
        <w:t xml:space="preserve">ECAC-Bureauverdrag </w:t>
      </w:r>
      <w:r>
        <w:t xml:space="preserve">zal </w:t>
      </w:r>
      <w:r w:rsidRPr="00EF1522">
        <w:t>voor wat</w:t>
      </w:r>
      <w:r w:rsidR="007B6FDC">
        <w:t xml:space="preserve"> betreft</w:t>
      </w:r>
      <w:r w:rsidRPr="00EF1522">
        <w:t xml:space="preserve"> het Koninkrijk </w:t>
      </w:r>
      <w:r w:rsidR="007B6FDC">
        <w:t>der Nederlanden</w:t>
      </w:r>
      <w:r w:rsidRPr="00EF1522">
        <w:t>, alleen voor het Europese deel van Nederland gelden</w:t>
      </w:r>
      <w:r>
        <w:t xml:space="preserve">. </w:t>
      </w:r>
      <w:r w:rsidR="0000325D">
        <w:t xml:space="preserve">Het lidmaatschap van </w:t>
      </w:r>
      <w:r>
        <w:t>het ECAC Bureau</w:t>
      </w:r>
      <w:r w:rsidR="0000325D">
        <w:t xml:space="preserve"> is </w:t>
      </w:r>
      <w:r w:rsidR="006F4D3D">
        <w:t xml:space="preserve">ingevolge artikel 12 van het </w:t>
      </w:r>
      <w:r w:rsidRPr="00D16921" w:rsidR="00D16921">
        <w:t xml:space="preserve">ECAC-Bureauverdrag </w:t>
      </w:r>
      <w:r w:rsidR="0000325D">
        <w:t xml:space="preserve">uitsluitend opengesteld voor landen die bij de </w:t>
      </w:r>
      <w:r w:rsidRPr="00EF1522" w:rsidR="0000325D">
        <w:t xml:space="preserve">regionale intergouvernementele organisatie </w:t>
      </w:r>
      <w:r w:rsidR="0000325D">
        <w:t xml:space="preserve">ECAC zijn aangesloten. Het gaat daarbij om </w:t>
      </w:r>
      <w:r w:rsidRPr="00EF1522" w:rsidR="0000325D">
        <w:t xml:space="preserve">landen die binnen </w:t>
      </w:r>
      <w:r w:rsidR="0000325D">
        <w:t>de</w:t>
      </w:r>
      <w:r w:rsidRPr="00EF1522" w:rsidR="0000325D">
        <w:t xml:space="preserve"> geografische </w:t>
      </w:r>
      <w:r w:rsidR="0000325D">
        <w:t xml:space="preserve">grenzen van </w:t>
      </w:r>
      <w:r w:rsidRPr="00EF1522" w:rsidR="0000325D">
        <w:t>Europa vallen</w:t>
      </w:r>
      <w:r w:rsidR="0000325D">
        <w:t xml:space="preserve">. </w:t>
      </w:r>
    </w:p>
    <w:p w:rsidRPr="006506CF" w:rsidR="0000325D" w:rsidP="006506CF" w:rsidRDefault="0000325D" w14:paraId="79999870" w14:textId="6F487843">
      <w:pPr>
        <w:pStyle w:val="ListParagraph"/>
        <w:numPr>
          <w:ilvl w:val="0"/>
          <w:numId w:val="8"/>
        </w:numPr>
        <w:rPr>
          <w:b/>
          <w:bCs/>
        </w:rPr>
      </w:pPr>
      <w:r w:rsidRPr="006506CF">
        <w:rPr>
          <w:b/>
          <w:bCs/>
        </w:rPr>
        <w:t>Artikelsgewijze toelichting</w:t>
      </w:r>
    </w:p>
    <w:p w:rsidR="00B10586" w:rsidP="00961EB5" w:rsidRDefault="00022DE3" w14:paraId="3C79E950" w14:textId="537687DB">
      <w:r>
        <w:t>De inhoud van het</w:t>
      </w:r>
      <w:r w:rsidR="0000325D">
        <w:t xml:space="preserve"> </w:t>
      </w:r>
      <w:r w:rsidRPr="00D16921" w:rsidR="00D16921">
        <w:t xml:space="preserve">ECAC-Bureauverdrag </w:t>
      </w:r>
      <w:r>
        <w:t>komt in grote lijnen overeen met de bepalingen die in de regel worden opgenomen in verdragen tot oprichting van internationale organisaties.</w:t>
      </w:r>
    </w:p>
    <w:p w:rsidRPr="0077455D" w:rsidR="0077455D" w:rsidP="00022DE3" w:rsidRDefault="0077455D" w14:paraId="6B1A703F" w14:textId="6390A2C1">
      <w:pPr>
        <w:rPr>
          <w:i/>
          <w:iCs/>
        </w:rPr>
      </w:pPr>
      <w:r w:rsidRPr="0077455D">
        <w:rPr>
          <w:i/>
          <w:iCs/>
        </w:rPr>
        <w:t>Artikel 1 Begripsomschrijvingen</w:t>
      </w:r>
    </w:p>
    <w:p w:rsidR="0077455D" w:rsidP="00022DE3" w:rsidRDefault="0077455D" w14:paraId="44E17986" w14:textId="6727A2DB">
      <w:r>
        <w:t xml:space="preserve">In dit artikel worden </w:t>
      </w:r>
      <w:r w:rsidR="00605DF8">
        <w:t xml:space="preserve">enkele </w:t>
      </w:r>
      <w:r w:rsidR="00AD5597">
        <w:t xml:space="preserve">in het </w:t>
      </w:r>
      <w:r w:rsidRPr="00D16921" w:rsidR="00D16921">
        <w:t xml:space="preserve">ECAC-Bureauverdrag </w:t>
      </w:r>
      <w:r w:rsidR="00AD5597">
        <w:t>gebruikte</w:t>
      </w:r>
      <w:r w:rsidR="00605DF8">
        <w:t xml:space="preserve"> </w:t>
      </w:r>
      <w:r w:rsidRPr="0077455D">
        <w:t>begrippen omschreven.</w:t>
      </w:r>
      <w:r w:rsidR="00732A35">
        <w:t xml:space="preserve"> </w:t>
      </w:r>
      <w:r w:rsidR="00BD5295">
        <w:t>Bijzonder bij de begrips</w:t>
      </w:r>
      <w:r w:rsidR="00AD5597">
        <w:t>om</w:t>
      </w:r>
      <w:r w:rsidR="00BD5295">
        <w:t>schrijvingen is dat voor een belangrijk deel wordt verwezen naar begrippen die in het kader van de bestaande ECAC</w:t>
      </w:r>
      <w:r w:rsidR="00FC3B33">
        <w:t>-</w:t>
      </w:r>
      <w:r w:rsidR="00BD5295">
        <w:t xml:space="preserve">organisatie van toepassing zijn. </w:t>
      </w:r>
      <w:r w:rsidR="00732A35">
        <w:t xml:space="preserve">De gebruikte begrippen zijn daar waar </w:t>
      </w:r>
      <w:r w:rsidR="00DA6887">
        <w:t xml:space="preserve">noodzakelijk </w:t>
      </w:r>
      <w:r w:rsidR="00BD5295">
        <w:t xml:space="preserve">namelijk </w:t>
      </w:r>
      <w:r w:rsidR="00732A35">
        <w:t xml:space="preserve">in lijn </w:t>
      </w:r>
      <w:r w:rsidR="00BD5295">
        <w:t xml:space="preserve">gebracht </w:t>
      </w:r>
      <w:r w:rsidR="00732A35">
        <w:t xml:space="preserve">met </w:t>
      </w:r>
      <w:bookmarkStart w:name="_Hlk218864516" w:id="1"/>
      <w:r w:rsidR="00732A35">
        <w:t xml:space="preserve">het </w:t>
      </w:r>
      <w:r w:rsidRPr="00732A35" w:rsidR="00732A35">
        <w:t>Statuut</w:t>
      </w:r>
      <w:bookmarkEnd w:id="1"/>
      <w:r w:rsidR="00732A35">
        <w:t xml:space="preserve">. </w:t>
      </w:r>
      <w:r w:rsidR="00BD5295">
        <w:t xml:space="preserve">Dit is een direct gevolg van het feit dat de met het </w:t>
      </w:r>
      <w:r w:rsidRPr="00D16921" w:rsidR="00D16921">
        <w:t xml:space="preserve">ECAC-Bureauverdrag </w:t>
      </w:r>
      <w:r w:rsidR="00BD5295">
        <w:t>opgerichte organisatie primair gericht is op de ECAC</w:t>
      </w:r>
      <w:r w:rsidR="00FC3B33">
        <w:t>-</w:t>
      </w:r>
      <w:r w:rsidR="00BD5295">
        <w:t xml:space="preserve">organisatie. </w:t>
      </w:r>
      <w:r w:rsidR="00732A35">
        <w:t xml:space="preserve">Daar waar in </w:t>
      </w:r>
      <w:r w:rsidR="00BD5295">
        <w:t>het</w:t>
      </w:r>
      <w:r w:rsidR="007E5604">
        <w:t xml:space="preserve"> </w:t>
      </w:r>
      <w:r w:rsidRPr="00D16921" w:rsidR="00D16921">
        <w:t xml:space="preserve">ECAC-Bureauverdrag </w:t>
      </w:r>
      <w:r w:rsidR="00732A35">
        <w:t>een andere duiding wordt gegeven aan bepaalde termen</w:t>
      </w:r>
      <w:r w:rsidR="00AD5597">
        <w:t xml:space="preserve"> of nieuwe begrippen of entiteiten worden geïntroduceerd</w:t>
      </w:r>
      <w:r w:rsidR="00732A35">
        <w:t xml:space="preserve">, het Statuut </w:t>
      </w:r>
      <w:r w:rsidR="007E5604">
        <w:t xml:space="preserve">zal </w:t>
      </w:r>
      <w:r w:rsidR="00732A35">
        <w:t xml:space="preserve">worden aangepast om de consistentie met </w:t>
      </w:r>
      <w:r w:rsidR="00D16921">
        <w:t xml:space="preserve">het </w:t>
      </w:r>
      <w:r w:rsidRPr="00D16921" w:rsidR="00D16921">
        <w:t xml:space="preserve">ECAC-Bureauverdrag </w:t>
      </w:r>
      <w:r w:rsidR="00732A35">
        <w:t xml:space="preserve"> te waarborgen.  </w:t>
      </w:r>
    </w:p>
    <w:p w:rsidR="0027640D" w:rsidP="00022DE3" w:rsidRDefault="003A1E7E" w14:paraId="74136DBE" w14:textId="7A04A715">
      <w:r w:rsidRPr="00605DF8">
        <w:t>Zo is in</w:t>
      </w:r>
      <w:r w:rsidRPr="00605DF8" w:rsidR="00252494">
        <w:t xml:space="preserve"> het</w:t>
      </w:r>
      <w:r w:rsidRPr="00605DF8">
        <w:t xml:space="preserve"> </w:t>
      </w:r>
      <w:r w:rsidRPr="00605DF8" w:rsidR="008454A4">
        <w:t>onderhavi</w:t>
      </w:r>
      <w:r w:rsidRPr="00605DF8">
        <w:t>g verdrag als begripsbepaling voor ECAC als geheel ‘de Conferentie’ gebruikt wanneer er wordt gesproken over het samenwerkingsverband ECAC. Dit</w:t>
      </w:r>
      <w:r>
        <w:t xml:space="preserve"> komt overeen met de gebruikte terminologie in het Statuut</w:t>
      </w:r>
      <w:r w:rsidRPr="0027640D" w:rsidR="0027640D">
        <w:t xml:space="preserve"> </w:t>
      </w:r>
      <w:r w:rsidR="0027640D">
        <w:t xml:space="preserve">dat aan de oprichting van ECAC ten grondslag ligt. </w:t>
      </w:r>
      <w:r w:rsidR="00CF6077">
        <w:t xml:space="preserve">Het </w:t>
      </w:r>
      <w:r w:rsidRPr="00D16921" w:rsidR="00D16921">
        <w:t xml:space="preserve">ECAC-Bureauverdrag </w:t>
      </w:r>
      <w:r w:rsidR="00507B57">
        <w:t>zal dus naast het Statuut</w:t>
      </w:r>
      <w:r w:rsidR="0027640D">
        <w:t xml:space="preserve"> bestaan.</w:t>
      </w:r>
      <w:r w:rsidR="00507B57">
        <w:t xml:space="preserve"> </w:t>
      </w:r>
      <w:r w:rsidR="0027640D">
        <w:t xml:space="preserve">In het Statuut is </w:t>
      </w:r>
      <w:r w:rsidR="00605DF8">
        <w:t xml:space="preserve">momenteel </w:t>
      </w:r>
      <w:r w:rsidR="0027640D">
        <w:t xml:space="preserve">bepaald dat ECAC wordt bediend door het Secretariaat. </w:t>
      </w:r>
    </w:p>
    <w:p w:rsidR="003A1E7E" w:rsidP="00022DE3" w:rsidRDefault="003A1E7E" w14:paraId="1789E2EB" w14:textId="213D162A">
      <w:r>
        <w:t xml:space="preserve">Daarnaast is een begripsbepaling opgenomen voor het ‘Coördinerend </w:t>
      </w:r>
      <w:r w:rsidR="00DC0285">
        <w:t>c</w:t>
      </w:r>
      <w:r>
        <w:t xml:space="preserve">omité’. Het Coördinerend </w:t>
      </w:r>
      <w:r w:rsidR="00481DA1">
        <w:t>c</w:t>
      </w:r>
      <w:r>
        <w:t xml:space="preserve">omité </w:t>
      </w:r>
      <w:r w:rsidRPr="003A1E7E">
        <w:t>is</w:t>
      </w:r>
      <w:r w:rsidR="002801DD">
        <w:t xml:space="preserve"> binnen de bestaande ECAC</w:t>
      </w:r>
      <w:r w:rsidR="00CA5151">
        <w:t xml:space="preserve"> </w:t>
      </w:r>
      <w:r w:rsidR="002801DD">
        <w:t>Conferentie</w:t>
      </w:r>
      <w:r w:rsidRPr="003A1E7E">
        <w:t xml:space="preserve"> </w:t>
      </w:r>
      <w:r w:rsidR="007F52CB">
        <w:t>(hierna: ECAC</w:t>
      </w:r>
      <w:r w:rsidR="00CA5151">
        <w:t xml:space="preserve"> </w:t>
      </w:r>
      <w:r w:rsidR="007F52CB">
        <w:t xml:space="preserve">Conferentie) </w:t>
      </w:r>
      <w:r w:rsidRPr="003A1E7E">
        <w:t>verantwoordelijk voor</w:t>
      </w:r>
      <w:r w:rsidR="002801DD">
        <w:t xml:space="preserve"> </w:t>
      </w:r>
      <w:r w:rsidR="00CF6077">
        <w:t xml:space="preserve">het </w:t>
      </w:r>
      <w:r w:rsidR="002801DD">
        <w:t>dagelijks</w:t>
      </w:r>
      <w:r w:rsidR="009F70AE">
        <w:t xml:space="preserve"> </w:t>
      </w:r>
      <w:r w:rsidR="002801DD">
        <w:t xml:space="preserve">bestuur van de ECAC </w:t>
      </w:r>
      <w:r w:rsidRPr="003A1E7E">
        <w:t>werkzaamheden. De belangrijkste taken zijn het voorbereiden van vergaderingen van de</w:t>
      </w:r>
      <w:r w:rsidRPr="002801DD" w:rsidR="002801DD">
        <w:t xml:space="preserve"> </w:t>
      </w:r>
      <w:r w:rsidR="002801DD">
        <w:t>ECAC-</w:t>
      </w:r>
      <w:proofErr w:type="spellStart"/>
      <w:r w:rsidR="002801DD">
        <w:t>DGCA’s</w:t>
      </w:r>
      <w:proofErr w:type="spellEnd"/>
      <w:r w:rsidRPr="003A1E7E">
        <w:t xml:space="preserve">, het beoordelen en bijwerken van werkprogramma's en het toezicht houden op de activiteiten van </w:t>
      </w:r>
      <w:r w:rsidR="002801DD">
        <w:t xml:space="preserve">de </w:t>
      </w:r>
      <w:r w:rsidRPr="003A1E7E">
        <w:t>ECAC</w:t>
      </w:r>
      <w:r w:rsidR="00CA5151">
        <w:t xml:space="preserve"> </w:t>
      </w:r>
      <w:r w:rsidR="002801DD">
        <w:t>Conferentie</w:t>
      </w:r>
      <w:r w:rsidRPr="003A1E7E">
        <w:t xml:space="preserve"> op gebieden zoals veiligheid, beveiliging, milieu, facilitering en economische zaken. Het </w:t>
      </w:r>
      <w:r>
        <w:t xml:space="preserve">Coördinerend </w:t>
      </w:r>
      <w:r w:rsidR="00481DA1">
        <w:t>c</w:t>
      </w:r>
      <w:r w:rsidRPr="003A1E7E" w:rsidR="009F70AE">
        <w:t xml:space="preserve">omité </w:t>
      </w:r>
      <w:r w:rsidRPr="003A1E7E">
        <w:t xml:space="preserve">werkt </w:t>
      </w:r>
      <w:r>
        <w:t xml:space="preserve">daarbij </w:t>
      </w:r>
      <w:r w:rsidRPr="003A1E7E">
        <w:t xml:space="preserve">samen met de gespecialiseerde werkgroepen en </w:t>
      </w:r>
      <w:proofErr w:type="spellStart"/>
      <w:r w:rsidRPr="0044478D">
        <w:rPr>
          <w:i/>
          <w:iCs/>
        </w:rPr>
        <w:t>taskforces</w:t>
      </w:r>
      <w:proofErr w:type="spellEnd"/>
      <w:r w:rsidRPr="003A1E7E">
        <w:t xml:space="preserve"> van ECAC</w:t>
      </w:r>
      <w:r>
        <w:t xml:space="preserve">. Het Coördinerend </w:t>
      </w:r>
      <w:r w:rsidR="00481DA1">
        <w:t>c</w:t>
      </w:r>
      <w:r>
        <w:t>omité is binnen ECAC dus een belangrijk orgaan d</w:t>
      </w:r>
      <w:r w:rsidR="004F3146">
        <w:t>at</w:t>
      </w:r>
      <w:r>
        <w:t xml:space="preserve"> </w:t>
      </w:r>
      <w:r w:rsidR="004F3146">
        <w:t xml:space="preserve">bijdraagt aan het </w:t>
      </w:r>
      <w:r w:rsidR="00440ED8">
        <w:t>uitvoeren</w:t>
      </w:r>
      <w:r w:rsidR="004F3146">
        <w:t xml:space="preserve"> van</w:t>
      </w:r>
      <w:r w:rsidR="00507B57">
        <w:t xml:space="preserve"> de doestellingen van ECAC. </w:t>
      </w:r>
      <w:r w:rsidR="004F3146">
        <w:t xml:space="preserve">Het </w:t>
      </w:r>
      <w:r w:rsidR="00466F26">
        <w:t>definiëren</w:t>
      </w:r>
      <w:r w:rsidR="004F3146">
        <w:t xml:space="preserve"> van deze organen </w:t>
      </w:r>
      <w:r w:rsidR="00466F26">
        <w:t xml:space="preserve">in het </w:t>
      </w:r>
      <w:r w:rsidRPr="00D16921" w:rsidR="00D16921">
        <w:t xml:space="preserve">ECAC-Bureauverdrag </w:t>
      </w:r>
      <w:r w:rsidR="004F3146">
        <w:t>is essentieel</w:t>
      </w:r>
      <w:r w:rsidR="00466F26">
        <w:t xml:space="preserve"> omdat zo</w:t>
      </w:r>
      <w:r w:rsidR="00507B57">
        <w:t xml:space="preserve">wel de Conferentie als het Coördinerend </w:t>
      </w:r>
      <w:r w:rsidR="00481DA1">
        <w:t>c</w:t>
      </w:r>
      <w:r w:rsidR="00507B57">
        <w:t xml:space="preserve">omité een rol </w:t>
      </w:r>
      <w:r w:rsidR="00466F26">
        <w:t xml:space="preserve">spelen </w:t>
      </w:r>
      <w:r w:rsidR="00507B57">
        <w:t xml:space="preserve">bij onder andere het mandaat van het </w:t>
      </w:r>
      <w:r w:rsidR="00C13D63">
        <w:t xml:space="preserve">ECAC </w:t>
      </w:r>
      <w:r w:rsidR="00507B57">
        <w:t xml:space="preserve">Bureau, de benoeming van de </w:t>
      </w:r>
      <w:r w:rsidR="00481DA1">
        <w:t>u</w:t>
      </w:r>
      <w:r w:rsidR="00507B57">
        <w:t xml:space="preserve">itvoerend </w:t>
      </w:r>
      <w:r w:rsidR="00481DA1">
        <w:t>s</w:t>
      </w:r>
      <w:r w:rsidR="00507B57">
        <w:t>ecretaris</w:t>
      </w:r>
      <w:r w:rsidR="007162B3">
        <w:t xml:space="preserve">, het afleggen van verantwoording door de </w:t>
      </w:r>
      <w:r w:rsidR="00481DA1">
        <w:t>u</w:t>
      </w:r>
      <w:r w:rsidR="007162B3">
        <w:t xml:space="preserve">itvoerend </w:t>
      </w:r>
      <w:r w:rsidR="00481DA1">
        <w:t>s</w:t>
      </w:r>
      <w:r w:rsidR="007162B3">
        <w:t>ecretaris</w:t>
      </w:r>
      <w:r w:rsidR="00507B57">
        <w:t xml:space="preserve"> en het vaststellen van het personeelsreglement.</w:t>
      </w:r>
      <w:r w:rsidR="00466F26">
        <w:t xml:space="preserve"> Deze rollen onderstrepen de bijzondere samenhang tussen het ECAC</w:t>
      </w:r>
      <w:r w:rsidR="00CA5151">
        <w:t xml:space="preserve"> </w:t>
      </w:r>
      <w:r w:rsidR="0044478D">
        <w:t xml:space="preserve">Conferentie </w:t>
      </w:r>
      <w:r w:rsidR="00466F26">
        <w:t xml:space="preserve">en het </w:t>
      </w:r>
      <w:r w:rsidR="00C13D63">
        <w:t xml:space="preserve">ECAC </w:t>
      </w:r>
      <w:r w:rsidR="00466F26">
        <w:t xml:space="preserve">Bureau dat </w:t>
      </w:r>
      <w:r w:rsidR="00FB0DEC">
        <w:t xml:space="preserve">aan </w:t>
      </w:r>
      <w:r w:rsidR="00466F26">
        <w:t xml:space="preserve">de taken van het </w:t>
      </w:r>
      <w:r w:rsidR="00C13D63">
        <w:t xml:space="preserve">ECAC </w:t>
      </w:r>
      <w:r w:rsidR="00466F26">
        <w:t xml:space="preserve">Secretariaat vorm </w:t>
      </w:r>
      <w:r w:rsidR="002801DD">
        <w:t>moet gaan geven</w:t>
      </w:r>
      <w:r w:rsidR="00466F26">
        <w:t>.</w:t>
      </w:r>
    </w:p>
    <w:p w:rsidR="00A332A6" w:rsidP="00022DE3" w:rsidRDefault="00A332A6" w14:paraId="5C2B029C" w14:textId="226C4732">
      <w:r>
        <w:t>Ook is</w:t>
      </w:r>
      <w:r w:rsidR="0079545B">
        <w:t xml:space="preserve"> een begripsbepaling </w:t>
      </w:r>
      <w:r w:rsidR="009F70AE">
        <w:t xml:space="preserve">over </w:t>
      </w:r>
      <w:r w:rsidR="0079545B">
        <w:t xml:space="preserve">de zetelovereenkomst opgenomen. </w:t>
      </w:r>
      <w:r>
        <w:t xml:space="preserve"> </w:t>
      </w:r>
      <w:r w:rsidR="0079545B">
        <w:t xml:space="preserve">Een zetelovereenkomst tussen </w:t>
      </w:r>
      <w:r w:rsidR="00250979">
        <w:t>een</w:t>
      </w:r>
      <w:r w:rsidR="0079545B">
        <w:t xml:space="preserve"> internationale organisatie en het land waarin de internationale organisatie zich zal vestigen is nodig om </w:t>
      </w:r>
      <w:r w:rsidR="002801DD">
        <w:t xml:space="preserve">de </w:t>
      </w:r>
      <w:r w:rsidR="00EE47E7">
        <w:t>voorwaarden</w:t>
      </w:r>
      <w:r w:rsidRPr="0079545B" w:rsidR="0079545B">
        <w:t xml:space="preserve">, </w:t>
      </w:r>
      <w:r w:rsidR="000342CC">
        <w:t>voorrechten</w:t>
      </w:r>
      <w:r w:rsidRPr="0079545B" w:rsidR="0079545B">
        <w:t xml:space="preserve"> en </w:t>
      </w:r>
      <w:r w:rsidR="0079545B">
        <w:t>immuniteiten</w:t>
      </w:r>
      <w:r w:rsidRPr="0079545B" w:rsidR="0079545B">
        <w:t xml:space="preserve"> van de organisatie en haar medewerkers</w:t>
      </w:r>
      <w:r w:rsidR="00440ED8">
        <w:t xml:space="preserve"> in het gastland</w:t>
      </w:r>
      <w:r w:rsidR="0079545B">
        <w:t xml:space="preserve"> te regelen</w:t>
      </w:r>
      <w:r w:rsidR="002801DD">
        <w:t>.</w:t>
      </w:r>
      <w:r w:rsidR="0079545B">
        <w:t xml:space="preserve"> De voorrechten en immuniteiten die in de </w:t>
      </w:r>
      <w:r w:rsidR="0079545B">
        <w:lastRenderedPageBreak/>
        <w:t>zetelovereenkomst tussen het</w:t>
      </w:r>
      <w:r w:rsidR="00C13D63">
        <w:t xml:space="preserve"> ECAC</w:t>
      </w:r>
      <w:r w:rsidR="0079545B">
        <w:t xml:space="preserve"> Bureau en de Franse Republiek </w:t>
      </w:r>
      <w:r w:rsidR="009F70AE">
        <w:t xml:space="preserve">worden opgenomen </w:t>
      </w:r>
      <w:r w:rsidR="0079545B">
        <w:t>zullen alleen</w:t>
      </w:r>
      <w:r w:rsidR="00440ED8">
        <w:t xml:space="preserve"> betrekking hebben op</w:t>
      </w:r>
      <w:r w:rsidR="0079545B">
        <w:t xml:space="preserve"> de </w:t>
      </w:r>
      <w:r w:rsidRPr="00387312" w:rsidR="00387312">
        <w:t xml:space="preserve">voorrechten en immuniteiten van het </w:t>
      </w:r>
      <w:r w:rsidR="00C13D63">
        <w:t xml:space="preserve">ECAC </w:t>
      </w:r>
      <w:r w:rsidRPr="00387312" w:rsidR="00387312">
        <w:t>Bureau in Frankrijk</w:t>
      </w:r>
      <w:r w:rsidR="0079545B">
        <w:t xml:space="preserve">. </w:t>
      </w:r>
    </w:p>
    <w:p w:rsidRPr="002942C7" w:rsidR="00F6499E" w:rsidP="00022DE3" w:rsidRDefault="00F6499E" w14:paraId="7346CE4D" w14:textId="4D52C70C">
      <w:pPr>
        <w:rPr>
          <w:i/>
          <w:iCs/>
        </w:rPr>
      </w:pPr>
      <w:r w:rsidRPr="002942C7">
        <w:rPr>
          <w:i/>
          <w:iCs/>
        </w:rPr>
        <w:t>Artikel 2 Het Bureau</w:t>
      </w:r>
    </w:p>
    <w:p w:rsidR="00732A35" w:rsidP="00022DE3" w:rsidRDefault="000141A8" w14:paraId="39E57D29" w14:textId="21066733">
      <w:r>
        <w:t xml:space="preserve">Met </w:t>
      </w:r>
      <w:r w:rsidR="00F6499E">
        <w:t xml:space="preserve">dit artikel wordt het </w:t>
      </w:r>
      <w:r w:rsidR="00C13D63">
        <w:t xml:space="preserve">ECAC </w:t>
      </w:r>
      <w:r w:rsidR="00F6499E">
        <w:t xml:space="preserve">Bureau opgericht. </w:t>
      </w:r>
      <w:r w:rsidR="00D15568">
        <w:t xml:space="preserve">Hiermee </w:t>
      </w:r>
      <w:r w:rsidR="004F7416">
        <w:t xml:space="preserve">wordt een overkoepelend orgaan opgericht waaronder </w:t>
      </w:r>
      <w:r w:rsidR="00910C31">
        <w:t xml:space="preserve">de </w:t>
      </w:r>
      <w:r w:rsidR="00F264FA">
        <w:t xml:space="preserve">reeds onder </w:t>
      </w:r>
      <w:r w:rsidR="00C13D63">
        <w:t xml:space="preserve">artikel 13 van het </w:t>
      </w:r>
      <w:r w:rsidR="00F264FA">
        <w:t xml:space="preserve">Statuut </w:t>
      </w:r>
      <w:r w:rsidR="001901C1">
        <w:t xml:space="preserve">bestaande </w:t>
      </w:r>
      <w:r w:rsidR="00910C31">
        <w:t xml:space="preserve">onderdelen van het </w:t>
      </w:r>
      <w:r w:rsidR="00C13D63">
        <w:t xml:space="preserve">ECAC </w:t>
      </w:r>
      <w:r w:rsidR="00F264FA">
        <w:t xml:space="preserve">Secretariaat van de </w:t>
      </w:r>
      <w:r w:rsidR="00440ED8">
        <w:t>ECAC</w:t>
      </w:r>
      <w:r w:rsidR="00CA5151">
        <w:t xml:space="preserve"> </w:t>
      </w:r>
      <w:r w:rsidR="00F264FA">
        <w:t>Conferentie</w:t>
      </w:r>
      <w:r w:rsidR="00D15568">
        <w:t xml:space="preserve"> </w:t>
      </w:r>
      <w:r w:rsidR="00910C31">
        <w:t xml:space="preserve">zullen </w:t>
      </w:r>
      <w:r w:rsidR="00B1269B">
        <w:t>vallen</w:t>
      </w:r>
      <w:r w:rsidR="00D15568">
        <w:t xml:space="preserve">. </w:t>
      </w:r>
      <w:r w:rsidR="005A27B7">
        <w:t>H</w:t>
      </w:r>
      <w:r w:rsidR="00D048DC">
        <w:t xml:space="preserve">et tweede lid </w:t>
      </w:r>
      <w:r w:rsidR="00A359C1">
        <w:t xml:space="preserve">bepaalt dat het </w:t>
      </w:r>
      <w:r w:rsidR="00C13D63">
        <w:t xml:space="preserve">ECAC </w:t>
      </w:r>
      <w:r w:rsidR="00A359C1">
        <w:t xml:space="preserve">Bureau </w:t>
      </w:r>
      <w:r w:rsidRPr="00A359C1" w:rsidR="00A359C1">
        <w:t>als de overkoepelende organisatie bestaa</w:t>
      </w:r>
      <w:r w:rsidR="00A359C1">
        <w:t>t</w:t>
      </w:r>
      <w:r w:rsidRPr="00A359C1" w:rsidR="00A359C1">
        <w:t xml:space="preserve"> uit</w:t>
      </w:r>
      <w:r w:rsidR="00440ED8">
        <w:t xml:space="preserve"> het</w:t>
      </w:r>
      <w:r w:rsidRPr="00A359C1" w:rsidR="00A359C1">
        <w:t xml:space="preserve"> Comité van de </w:t>
      </w:r>
      <w:r w:rsidR="005A27B7">
        <w:t>p</w:t>
      </w:r>
      <w:r w:rsidRPr="00A359C1" w:rsidR="00A359C1">
        <w:t>artijen</w:t>
      </w:r>
      <w:r w:rsidR="005A27B7">
        <w:t>,</w:t>
      </w:r>
      <w:r w:rsidR="00910C31">
        <w:t xml:space="preserve"> </w:t>
      </w:r>
      <w:r w:rsidRPr="00A359C1" w:rsidR="00A359C1">
        <w:t xml:space="preserve">de </w:t>
      </w:r>
      <w:r w:rsidR="005A27B7">
        <w:t>u</w:t>
      </w:r>
      <w:r w:rsidRPr="00A359C1" w:rsidR="00A359C1">
        <w:t xml:space="preserve">itvoerend </w:t>
      </w:r>
      <w:r w:rsidR="005A27B7">
        <w:t>s</w:t>
      </w:r>
      <w:r w:rsidRPr="00A359C1" w:rsidR="00A359C1">
        <w:t xml:space="preserve">ecretaris, de </w:t>
      </w:r>
      <w:r w:rsidR="00843F09">
        <w:t>p</w:t>
      </w:r>
      <w:r w:rsidRPr="00A359C1" w:rsidR="00A359C1">
        <w:t xml:space="preserve">laatsvervangend </w:t>
      </w:r>
      <w:r w:rsidR="00843F09">
        <w:t>u</w:t>
      </w:r>
      <w:r w:rsidRPr="00A359C1" w:rsidR="00A359C1">
        <w:t xml:space="preserve">itvoerend </w:t>
      </w:r>
      <w:r w:rsidR="00843F09">
        <w:t>s</w:t>
      </w:r>
      <w:r w:rsidRPr="00A359C1" w:rsidR="00A359C1">
        <w:t>ecretaris en de medewerkers van het Secretariaat</w:t>
      </w:r>
      <w:r w:rsidR="00732A35">
        <w:t xml:space="preserve">. </w:t>
      </w:r>
      <w:r w:rsidR="00D15568">
        <w:t xml:space="preserve"> </w:t>
      </w:r>
      <w:r w:rsidR="00745218">
        <w:t>De bedoelde functionarissen en medewerkers maken daarbij onderdeel uit van het Secretariaat.</w:t>
      </w:r>
    </w:p>
    <w:p w:rsidR="00A359C1" w:rsidP="00022DE3" w:rsidRDefault="00A359C1" w14:paraId="4EB82E12" w14:textId="39FACC52">
      <w:r>
        <w:t>In het derde lid is bepaald dat d</w:t>
      </w:r>
      <w:r w:rsidRPr="00A359C1">
        <w:t>e kosten en aansprakelijkheden in verband met de werking van het Bureau gedekt worden door de middelen die uit de begroting van de Conferentie worden ontvangen</w:t>
      </w:r>
      <w:r>
        <w:t>.</w:t>
      </w:r>
      <w:r w:rsidR="00CE63B4">
        <w:t xml:space="preserve"> Die begroting vloeit voor uit de bijdragen van de </w:t>
      </w:r>
      <w:r w:rsidR="007C0643">
        <w:t>lidstaten van de</w:t>
      </w:r>
      <w:r w:rsidR="00CE63B4">
        <w:t xml:space="preserve"> Conferentie </w:t>
      </w:r>
      <w:r w:rsidRPr="00CE63B4" w:rsidR="00CE63B4">
        <w:t>en worden onder hen verdeeld naar rato van het aantal eenheden van hun bijdrage aan ICAO</w:t>
      </w:r>
      <w:r w:rsidR="00CE63B4">
        <w:t>. Wat betreft de bekostiging van het Bureau wijzigt er dus niets ten opzichte van de huidige wijze van bekostiging van het Secretariaat onder het Statuut.</w:t>
      </w:r>
    </w:p>
    <w:p w:rsidR="00734927" w:rsidP="00734927" w:rsidRDefault="00734927" w14:paraId="406EB41C" w14:textId="5B72271A">
      <w:r w:rsidRPr="00D40BB7">
        <w:t xml:space="preserve">Nederland betaalt jaarlijks een contributie aan ECAC. Voor 2026 en verder geldt een bedrag van € 74.014. De kosten komen ten laste van de begroting van het Ministerie van Infrastructuur en Waterstaat. Vooralsnog </w:t>
      </w:r>
      <w:r w:rsidRPr="00D40BB7" w:rsidR="008A1070">
        <w:t xml:space="preserve">worden geen </w:t>
      </w:r>
      <w:r w:rsidRPr="00D40BB7">
        <w:t xml:space="preserve"> andere financiële lasten </w:t>
      </w:r>
      <w:r w:rsidRPr="00D40BB7" w:rsidR="008A1070">
        <w:t xml:space="preserve">voorzien </w:t>
      </w:r>
      <w:r w:rsidRPr="00D40BB7">
        <w:t xml:space="preserve">waarmee </w:t>
      </w:r>
      <w:r w:rsidRPr="00D40BB7" w:rsidR="008A1070">
        <w:t xml:space="preserve"> door Nederland </w:t>
      </w:r>
      <w:r w:rsidRPr="00D40BB7">
        <w:t xml:space="preserve">rekening gehouden zou moeten worden als gevolg van het nieuwe </w:t>
      </w:r>
      <w:r w:rsidRPr="00D16921" w:rsidR="00D16921">
        <w:t>ECAC-Bureauverdrag</w:t>
      </w:r>
      <w:r w:rsidRPr="00D40BB7">
        <w:t>.</w:t>
      </w:r>
    </w:p>
    <w:p w:rsidR="00386C54" w:rsidP="00386C54" w:rsidRDefault="00CE63B4" w14:paraId="4B587D98" w14:textId="18C0C8DE">
      <w:r>
        <w:t xml:space="preserve">Het vierde lid bepaalt dat de zetel van het Bureau zal worden gevestigd in Frankrijk. Het huidige Secretariaat verricht </w:t>
      </w:r>
      <w:r w:rsidR="00035389">
        <w:t>zijn</w:t>
      </w:r>
      <w:r>
        <w:t xml:space="preserve"> werkzaamheden </w:t>
      </w:r>
      <w:r w:rsidR="00A72402">
        <w:t xml:space="preserve">reeds </w:t>
      </w:r>
      <w:r>
        <w:t xml:space="preserve">vanuit Frankrijk. Voor het met dit verdrag opgerichte Bureau zal </w:t>
      </w:r>
      <w:r w:rsidR="00FB12E5">
        <w:t xml:space="preserve">het Bureau </w:t>
      </w:r>
      <w:r>
        <w:t xml:space="preserve">met Frankrijk een zetelovereenkomst </w:t>
      </w:r>
      <w:r w:rsidR="00FB12E5">
        <w:t>overeenkomen</w:t>
      </w:r>
      <w:r>
        <w:t xml:space="preserve">. </w:t>
      </w:r>
    </w:p>
    <w:p w:rsidRPr="002942C7" w:rsidR="001901C1" w:rsidP="00022DE3" w:rsidRDefault="00DD4676" w14:paraId="317EFF4B" w14:textId="0FD412CD">
      <w:pPr>
        <w:rPr>
          <w:i/>
          <w:iCs/>
        </w:rPr>
      </w:pPr>
      <w:r w:rsidRPr="002942C7">
        <w:rPr>
          <w:i/>
          <w:iCs/>
        </w:rPr>
        <w:t>Artikel 3 Rechtspositie van het Bureau</w:t>
      </w:r>
    </w:p>
    <w:p w:rsidR="00D031A2" w:rsidP="00022DE3" w:rsidRDefault="00DD4676" w14:paraId="406108CD" w14:textId="23C37BD4">
      <w:r>
        <w:t xml:space="preserve">In dit artikel is de internationale rechtspersoonlijkheid van het </w:t>
      </w:r>
      <w:r w:rsidR="00EB0BD1">
        <w:t xml:space="preserve">ECAC </w:t>
      </w:r>
      <w:r>
        <w:t xml:space="preserve">Bureau vastgelegd. Met </w:t>
      </w:r>
      <w:r w:rsidR="00CC6A41">
        <w:t>de</w:t>
      </w:r>
      <w:r>
        <w:t xml:space="preserve"> internationale rechtspersoonlijkheid kan het </w:t>
      </w:r>
      <w:r w:rsidR="00EB0BD1">
        <w:t xml:space="preserve">ECAC </w:t>
      </w:r>
      <w:r>
        <w:t xml:space="preserve">Bureau </w:t>
      </w:r>
      <w:r w:rsidR="00000969">
        <w:t>zijn</w:t>
      </w:r>
      <w:r>
        <w:t xml:space="preserve"> in artikel 4 geregelde mandaat uitvoeren en </w:t>
      </w:r>
      <w:r w:rsidR="00CC6A41">
        <w:t>zal</w:t>
      </w:r>
      <w:r w:rsidRPr="00DD4676" w:rsidR="00CC6A41">
        <w:t xml:space="preserve"> </w:t>
      </w:r>
      <w:r w:rsidR="00CC6A41">
        <w:t xml:space="preserve">het </w:t>
      </w:r>
      <w:r w:rsidRPr="00DD4676">
        <w:t>rechten en plichten in de internationale rechtsorde</w:t>
      </w:r>
      <w:r w:rsidRPr="00CC6A41" w:rsidR="00CC6A41">
        <w:t xml:space="preserve"> </w:t>
      </w:r>
      <w:r w:rsidRPr="00DD4676" w:rsidR="00CC6A41">
        <w:t>hebben</w:t>
      </w:r>
      <w:r w:rsidRPr="00DD4676">
        <w:t xml:space="preserve">. </w:t>
      </w:r>
      <w:r w:rsidR="00FE30F8">
        <w:t>De</w:t>
      </w:r>
      <w:r w:rsidR="00D031A2">
        <w:t xml:space="preserve"> internationale</w:t>
      </w:r>
      <w:r w:rsidR="00FE30F8">
        <w:t xml:space="preserve"> publiekrechtelijke rechtspersoonlijkheid </w:t>
      </w:r>
      <w:r w:rsidR="00E0309D">
        <w:t>betreft</w:t>
      </w:r>
      <w:r w:rsidR="00FE30F8">
        <w:t xml:space="preserve"> de hoedanigheid van de organisatie als zelfstandige </w:t>
      </w:r>
      <w:r w:rsidR="00E0309D">
        <w:t>volkenrechtelijke rechtspersoon. Deze vorm van rechtspersoonlijkheid vloeit rechtstreeks voort</w:t>
      </w:r>
      <w:r w:rsidR="00D031A2">
        <w:t xml:space="preserve"> </w:t>
      </w:r>
      <w:r w:rsidR="00E0309D">
        <w:t xml:space="preserve">uit </w:t>
      </w:r>
      <w:r w:rsidR="00EB0BD1">
        <w:t xml:space="preserve">het </w:t>
      </w:r>
      <w:r w:rsidRPr="00D16921" w:rsidR="00D16921">
        <w:t xml:space="preserve">ECAC-Bureauverdrag </w:t>
      </w:r>
      <w:r w:rsidR="00E0309D">
        <w:t>en houdt in dat het Bureau</w:t>
      </w:r>
      <w:r w:rsidR="00D031A2">
        <w:t>, waar het Secretariaat deel van</w:t>
      </w:r>
      <w:r w:rsidR="00A024DA">
        <w:t xml:space="preserve"> </w:t>
      </w:r>
      <w:r w:rsidR="00D031A2">
        <w:t>uitmaakt,</w:t>
      </w:r>
      <w:r w:rsidR="00E0309D">
        <w:t xml:space="preserve"> </w:t>
      </w:r>
      <w:r w:rsidR="00D031A2">
        <w:t>rechtssubject</w:t>
      </w:r>
      <w:r w:rsidR="00E0309D">
        <w:t xml:space="preserve"> is naar internationaal recht. </w:t>
      </w:r>
      <w:r w:rsidR="00D031A2">
        <w:t>Zo zal het</w:t>
      </w:r>
      <w:r w:rsidR="00E0309D">
        <w:t xml:space="preserve"> Bureau daardoor verdragen kunnen sluiten met staten en andere internationale organisaties</w:t>
      </w:r>
      <w:r w:rsidR="00D031A2">
        <w:t xml:space="preserve"> en deelnemen aan het internationale rechtsverkeer</w:t>
      </w:r>
      <w:r w:rsidR="00A72402">
        <w:t>. Momenteel kan de ECAC</w:t>
      </w:r>
      <w:r w:rsidR="00843F09">
        <w:t>-o</w:t>
      </w:r>
      <w:r w:rsidR="00A72402">
        <w:t xml:space="preserve">rganisatie </w:t>
      </w:r>
      <w:r w:rsidR="00EB0BD1">
        <w:t xml:space="preserve">(hierna: ECAC-organisatie) </w:t>
      </w:r>
      <w:r w:rsidR="00A72402">
        <w:t>dergelijke handelingen alleen verrichten door</w:t>
      </w:r>
      <w:r w:rsidR="00D031A2">
        <w:t xml:space="preserve"> tussenkomst van EUROCONTROL of een </w:t>
      </w:r>
      <w:r w:rsidR="00EB0BD1">
        <w:t xml:space="preserve">bij </w:t>
      </w:r>
      <w:r w:rsidR="00D031A2">
        <w:t>ECAC</w:t>
      </w:r>
      <w:r w:rsidR="00EB0BD1">
        <w:t xml:space="preserve"> aangesloten </w:t>
      </w:r>
      <w:r w:rsidR="00C311C2">
        <w:t>land</w:t>
      </w:r>
      <w:r w:rsidR="00D031A2">
        <w:t>.</w:t>
      </w:r>
      <w:r w:rsidRPr="00A72402" w:rsidR="00A72402">
        <w:t xml:space="preserve"> </w:t>
      </w:r>
      <w:r w:rsidR="00A72402">
        <w:t xml:space="preserve">Een voorbeeld hiervan zijn subsidieovereenkomsten die bijvoorbeeld met behulp van Italië met de </w:t>
      </w:r>
      <w:r w:rsidR="00EB0BD1">
        <w:t>E</w:t>
      </w:r>
      <w:r w:rsidR="00CA5151">
        <w:t xml:space="preserve">uropese </w:t>
      </w:r>
      <w:r w:rsidR="00EB0BD1">
        <w:t>U</w:t>
      </w:r>
      <w:r w:rsidR="00CA5151">
        <w:t>nie</w:t>
      </w:r>
      <w:r w:rsidR="00A72402">
        <w:t xml:space="preserve"> zijn gesloten. Verder</w:t>
      </w:r>
      <w:r w:rsidR="00D031A2">
        <w:t xml:space="preserve"> zullen de medewerkers van het </w:t>
      </w:r>
      <w:r w:rsidR="00EB0BD1">
        <w:t xml:space="preserve">ECAC </w:t>
      </w:r>
      <w:r w:rsidR="00D031A2">
        <w:t>Bureau voorrechten en immuniteiten kunnen genieten, zoals dat nader wordt toegelicht bij artikel 5.</w:t>
      </w:r>
    </w:p>
    <w:p w:rsidR="00B2201B" w:rsidP="00B2201B" w:rsidRDefault="00D031A2" w14:paraId="072E0151" w14:textId="44C5BD5A">
      <w:r>
        <w:t xml:space="preserve">Naast deze rechtspersoonlijkheid naar internationaal publiekrecht </w:t>
      </w:r>
      <w:r w:rsidR="00AA7990">
        <w:t xml:space="preserve">bepaalt artikel 3 dat </w:t>
      </w:r>
      <w:r>
        <w:t>het Bureau</w:t>
      </w:r>
      <w:r w:rsidR="00AA7990">
        <w:t xml:space="preserve"> volledig handelingsbekwaam is voor het uitoefenen van diens mandaat</w:t>
      </w:r>
      <w:r w:rsidR="005F4EBF">
        <w:t xml:space="preserve">. </w:t>
      </w:r>
      <w:r w:rsidR="00AA7990">
        <w:t xml:space="preserve">De rechtspersoonlijkheid brengt met zich mee dat </w:t>
      </w:r>
      <w:r>
        <w:t>het</w:t>
      </w:r>
      <w:r w:rsidR="00346AF8">
        <w:t xml:space="preserve"> ECAC</w:t>
      </w:r>
      <w:r>
        <w:t xml:space="preserve"> Bureau </w:t>
      </w:r>
      <w:r w:rsidR="00AA7990">
        <w:t>ook</w:t>
      </w:r>
      <w:r>
        <w:t xml:space="preserve"> binnen de nationale rechtsorde</w:t>
      </w:r>
      <w:r w:rsidR="00AA7990">
        <w:t xml:space="preserve"> zal kunnen optreden</w:t>
      </w:r>
      <w:r>
        <w:t xml:space="preserve">, bijvoorbeeld om arbeidsovereenkomsten te sluiten, </w:t>
      </w:r>
      <w:r w:rsidR="007C0643">
        <w:t>(</w:t>
      </w:r>
      <w:r w:rsidR="00A024DA">
        <w:t>on</w:t>
      </w:r>
      <w:r w:rsidR="007C0643">
        <w:t>)</w:t>
      </w:r>
      <w:r w:rsidR="00A024DA">
        <w:t xml:space="preserve">roerende </w:t>
      </w:r>
      <w:r>
        <w:t xml:space="preserve">goederen in eigendom </w:t>
      </w:r>
      <w:r w:rsidR="00A72402">
        <w:t xml:space="preserve">te verwerven </w:t>
      </w:r>
      <w:r>
        <w:t>of als procespartij op</w:t>
      </w:r>
      <w:r w:rsidR="00000969">
        <w:t xml:space="preserve"> te </w:t>
      </w:r>
      <w:r>
        <w:t xml:space="preserve">treden in civiele </w:t>
      </w:r>
      <w:r>
        <w:lastRenderedPageBreak/>
        <w:t xml:space="preserve">procedures. </w:t>
      </w:r>
      <w:r w:rsidR="00B2201B">
        <w:t xml:space="preserve">Ook geeft de rechtspersoonlijkheid bijvoorbeeld het recht op het vestigen van auteursrechten op de documenten die door de verschillende ECAC-werkgroepen worden geproduceerd, waardoor deze worden beschermd </w:t>
      </w:r>
      <w:r w:rsidR="00BB3298">
        <w:t>door</w:t>
      </w:r>
      <w:r w:rsidR="00B2201B">
        <w:t xml:space="preserve"> </w:t>
      </w:r>
      <w:r w:rsidR="00346AF8">
        <w:t xml:space="preserve">het </w:t>
      </w:r>
      <w:r w:rsidR="00B2201B">
        <w:t>intellectue</w:t>
      </w:r>
      <w:r w:rsidR="00346AF8">
        <w:t xml:space="preserve">le </w:t>
      </w:r>
      <w:r w:rsidR="00B2201B">
        <w:t>eigendom</w:t>
      </w:r>
      <w:r w:rsidR="00346AF8">
        <w:t>srecht</w:t>
      </w:r>
      <w:r w:rsidR="00B2201B">
        <w:t xml:space="preserve">.  </w:t>
      </w:r>
    </w:p>
    <w:p w:rsidR="00DD4676" w:rsidP="00022DE3" w:rsidRDefault="00155258" w14:paraId="251F1ED2" w14:textId="403F4BB9">
      <w:r>
        <w:t xml:space="preserve">Door het vastleggen van de </w:t>
      </w:r>
      <w:r w:rsidR="00B2201B">
        <w:t>(</w:t>
      </w:r>
      <w:r>
        <w:t>internationale</w:t>
      </w:r>
      <w:r w:rsidR="00B2201B">
        <w:t>)</w:t>
      </w:r>
      <w:r>
        <w:t xml:space="preserve"> rechtspersoonlijkheid is h</w:t>
      </w:r>
      <w:r w:rsidRPr="00155258">
        <w:t>et primaire doel van het waarborgen van meer institutionele stabiliteit en juridische duidelijkheid</w:t>
      </w:r>
      <w:r>
        <w:t xml:space="preserve"> </w:t>
      </w:r>
      <w:r w:rsidR="00515732">
        <w:t xml:space="preserve">voor ECAC </w:t>
      </w:r>
      <w:r>
        <w:t>bereikt</w:t>
      </w:r>
      <w:r w:rsidR="00515732">
        <w:t>.</w:t>
      </w:r>
      <w:r w:rsidRPr="00155258">
        <w:t xml:space="preserve"> </w:t>
      </w:r>
      <w:r w:rsidR="00515732">
        <w:t>De</w:t>
      </w:r>
      <w:r w:rsidRPr="00155258">
        <w:t xml:space="preserve"> afhankelijkheid van externe organisaties voor het uitvoeren van essentiële administratieve functies </w:t>
      </w:r>
      <w:r w:rsidR="00515732">
        <w:t>is teruggedrongen</w:t>
      </w:r>
      <w:r w:rsidRPr="00155258">
        <w:t xml:space="preserve">. Dit </w:t>
      </w:r>
      <w:r>
        <w:t>versterkt</w:t>
      </w:r>
      <w:r w:rsidRPr="00155258">
        <w:t xml:space="preserve"> de operationele autonomie van het</w:t>
      </w:r>
      <w:r>
        <w:t xml:space="preserve"> </w:t>
      </w:r>
      <w:r w:rsidR="00346AF8">
        <w:t xml:space="preserve">ECAC </w:t>
      </w:r>
      <w:r>
        <w:t xml:space="preserve">Bureau en daarmee </w:t>
      </w:r>
      <w:r w:rsidR="00515732">
        <w:t>de ECAC-organisatie</w:t>
      </w:r>
      <w:r w:rsidRPr="00155258">
        <w:t xml:space="preserve"> en </w:t>
      </w:r>
      <w:r>
        <w:t xml:space="preserve">zal </w:t>
      </w:r>
      <w:r w:rsidRPr="00155258">
        <w:t xml:space="preserve">naar verwachting de algehele efficiëntie </w:t>
      </w:r>
      <w:r w:rsidR="00515732">
        <w:t>verbeteren</w:t>
      </w:r>
      <w:r w:rsidRPr="00155258">
        <w:t xml:space="preserve">. </w:t>
      </w:r>
    </w:p>
    <w:p w:rsidRPr="002942C7" w:rsidR="00DD4676" w:rsidP="00022DE3" w:rsidRDefault="00DD4676" w14:paraId="2DDDBE7B" w14:textId="481A349B">
      <w:pPr>
        <w:rPr>
          <w:i/>
          <w:iCs/>
        </w:rPr>
      </w:pPr>
      <w:r w:rsidRPr="002942C7">
        <w:rPr>
          <w:i/>
          <w:iCs/>
        </w:rPr>
        <w:t>Artikel 4 Mandaat van het Bureau</w:t>
      </w:r>
    </w:p>
    <w:p w:rsidR="00DD4676" w:rsidP="00022DE3" w:rsidRDefault="00DD4676" w14:paraId="133F19ED" w14:textId="7FE81877">
      <w:r>
        <w:t xml:space="preserve">Het mandaat van het Bureau </w:t>
      </w:r>
      <w:r w:rsidR="00EE6319">
        <w:t>ziet</w:t>
      </w:r>
      <w:r w:rsidR="00C80FDE">
        <w:t>,</w:t>
      </w:r>
      <w:r w:rsidR="00EE6319">
        <w:t xml:space="preserve"> net als onder het Statuut</w:t>
      </w:r>
      <w:r w:rsidR="00C80FDE">
        <w:t>,</w:t>
      </w:r>
      <w:r w:rsidR="00EE6319">
        <w:t xml:space="preserve"> op de ondersteuning van de activiteiten van de </w:t>
      </w:r>
      <w:r w:rsidR="00EE2060">
        <w:t>ECAC</w:t>
      </w:r>
      <w:r w:rsidR="00CA5151">
        <w:t xml:space="preserve"> </w:t>
      </w:r>
      <w:r w:rsidR="00EE6319">
        <w:t xml:space="preserve">Conferentie. </w:t>
      </w:r>
      <w:r w:rsidR="00EE2060">
        <w:t>Het gaat daarbij onder meer om het ondersteunen van de ECAC-</w:t>
      </w:r>
      <w:proofErr w:type="spellStart"/>
      <w:r w:rsidR="00EE2060">
        <w:t>DGCA</w:t>
      </w:r>
      <w:r w:rsidR="005A27B7">
        <w:t>’</w:t>
      </w:r>
      <w:r w:rsidR="00EE2060">
        <w:t>s</w:t>
      </w:r>
      <w:proofErr w:type="spellEnd"/>
      <w:r w:rsidR="00EE2060">
        <w:t xml:space="preserve"> </w:t>
      </w:r>
      <w:r w:rsidR="005A27B7">
        <w:t xml:space="preserve">als </w:t>
      </w:r>
      <w:r w:rsidR="00EE2060">
        <w:t xml:space="preserve">het voornaamste besluitvormend orgaan van de </w:t>
      </w:r>
      <w:r w:rsidR="003A6832">
        <w:t>ECAC</w:t>
      </w:r>
      <w:r w:rsidR="00CA5151">
        <w:t xml:space="preserve"> </w:t>
      </w:r>
      <w:r w:rsidR="00EE2060">
        <w:t>Conferentie.</w:t>
      </w:r>
      <w:r w:rsidR="00A47171">
        <w:t xml:space="preserve"> In dit orgaan </w:t>
      </w:r>
      <w:r w:rsidR="00EE2060">
        <w:t xml:space="preserve">wordt </w:t>
      </w:r>
      <w:r w:rsidR="00A47171">
        <w:t xml:space="preserve">onder meer het driejaarlijkse werkprogramma van de </w:t>
      </w:r>
      <w:r w:rsidR="003A6832">
        <w:t>ECAC</w:t>
      </w:r>
      <w:r w:rsidR="00CA5151">
        <w:t xml:space="preserve"> </w:t>
      </w:r>
      <w:r w:rsidR="00A47171">
        <w:t>Conferentie voorbereid</w:t>
      </w:r>
      <w:r w:rsidR="00E861C0">
        <w:t xml:space="preserve"> en</w:t>
      </w:r>
      <w:r w:rsidR="00A47171">
        <w:t xml:space="preserve"> </w:t>
      </w:r>
      <w:r w:rsidR="00E861C0">
        <w:t>zo nodig gewijzigd,</w:t>
      </w:r>
      <w:r w:rsidR="00A47171">
        <w:t xml:space="preserve"> en worden de driejaarlijkse ramingen van de uitgaven </w:t>
      </w:r>
      <w:r w:rsidR="00E861C0">
        <w:t>opgesteld</w:t>
      </w:r>
      <w:r w:rsidR="00A47171">
        <w:t xml:space="preserve"> en zo</w:t>
      </w:r>
      <w:r w:rsidR="00E861C0">
        <w:t xml:space="preserve"> </w:t>
      </w:r>
      <w:r w:rsidR="00A47171">
        <w:t xml:space="preserve">nodig </w:t>
      </w:r>
      <w:r w:rsidR="00E861C0">
        <w:t>gewijzigd</w:t>
      </w:r>
      <w:r w:rsidR="00A47171">
        <w:t>. Ook worden de prioriteiten voor de uitvoering van het</w:t>
      </w:r>
      <w:r w:rsidR="00EE2060">
        <w:t xml:space="preserve"> ECAC-</w:t>
      </w:r>
      <w:r w:rsidR="00A47171">
        <w:t>werkprogramma overeengekomen</w:t>
      </w:r>
      <w:r w:rsidR="00EE2060">
        <w:t>.</w:t>
      </w:r>
      <w:r w:rsidR="00A47171">
        <w:t xml:space="preserve"> Het mandaat</w:t>
      </w:r>
      <w:r w:rsidR="00E861C0">
        <w:t xml:space="preserve"> van het </w:t>
      </w:r>
      <w:r w:rsidR="003A6832">
        <w:t xml:space="preserve">ECAC </w:t>
      </w:r>
      <w:r w:rsidR="00E861C0">
        <w:t>Bureau</w:t>
      </w:r>
      <w:r w:rsidR="00A47171">
        <w:t xml:space="preserve"> omvat naast de algemene ondersteuning van de </w:t>
      </w:r>
      <w:r w:rsidR="003A6832">
        <w:t>ECAC</w:t>
      </w:r>
      <w:r w:rsidR="00CA5151">
        <w:t xml:space="preserve"> </w:t>
      </w:r>
      <w:r w:rsidR="00A47171">
        <w:t xml:space="preserve">Conferentie </w:t>
      </w:r>
      <w:r w:rsidR="00BA7A48">
        <w:t>ook h</w:t>
      </w:r>
      <w:r w:rsidRPr="00A47171" w:rsidR="00A47171">
        <w:t xml:space="preserve">et waarborgen van de uitvoering van </w:t>
      </w:r>
      <w:r w:rsidR="00E861C0">
        <w:t>de</w:t>
      </w:r>
      <w:r w:rsidRPr="00A47171" w:rsidR="00A47171">
        <w:t xml:space="preserve"> door de </w:t>
      </w:r>
      <w:r w:rsidR="00EE2060">
        <w:t>ECAC-</w:t>
      </w:r>
      <w:proofErr w:type="spellStart"/>
      <w:r w:rsidR="00EE2060">
        <w:t>DGCA’s</w:t>
      </w:r>
      <w:proofErr w:type="spellEnd"/>
      <w:r w:rsidDel="00515732" w:rsidR="00EE2060">
        <w:t xml:space="preserve"> </w:t>
      </w:r>
      <w:r w:rsidRPr="00A47171" w:rsidR="00A47171">
        <w:t>aangenomen besluiten.</w:t>
      </w:r>
    </w:p>
    <w:p w:rsidRPr="002942C7" w:rsidR="00E861C0" w:rsidP="00022DE3" w:rsidRDefault="00E861C0" w14:paraId="3B2860BE" w14:textId="17BDF58C">
      <w:pPr>
        <w:rPr>
          <w:i/>
          <w:iCs/>
        </w:rPr>
      </w:pPr>
      <w:r w:rsidRPr="002942C7">
        <w:rPr>
          <w:i/>
          <w:iCs/>
        </w:rPr>
        <w:t>Artikel 5 Voorrechten en immuniteiten van het Bureau</w:t>
      </w:r>
    </w:p>
    <w:p w:rsidR="00E861C0" w:rsidP="00022DE3" w:rsidRDefault="00E861C0" w14:paraId="616DEC10" w14:textId="5B6A1527">
      <w:r>
        <w:t>V</w:t>
      </w:r>
      <w:r w:rsidRPr="00E861C0">
        <w:t xml:space="preserve">oorrechten en immuniteiten </w:t>
      </w:r>
      <w:r w:rsidR="00CC6A41">
        <w:t>zijn</w:t>
      </w:r>
      <w:r w:rsidRPr="00E861C0">
        <w:t xml:space="preserve"> speciale rechten en vrijstellingen die staten, internationale organisaties, diplomaten en andere bevoorrechte personen genieten</w:t>
      </w:r>
      <w:r w:rsidR="0044478D">
        <w:t>.</w:t>
      </w:r>
      <w:r w:rsidRPr="00D048DC" w:rsidR="00D048DC">
        <w:t xml:space="preserve"> </w:t>
      </w:r>
      <w:r w:rsidR="00EF643D">
        <w:t>De</w:t>
      </w:r>
      <w:r w:rsidR="00183D5A">
        <w:t xml:space="preserve"> bij verdrag toegekende</w:t>
      </w:r>
      <w:r w:rsidR="00EF643D">
        <w:t xml:space="preserve"> voorrechten en immuniteiten regelen in hoeverre de internationale organisatie en </w:t>
      </w:r>
      <w:r w:rsidR="00183D5A">
        <w:t>haar</w:t>
      </w:r>
      <w:r w:rsidR="00EF643D">
        <w:t xml:space="preserve"> medewerkers zijn onderworpen aan de </w:t>
      </w:r>
      <w:r w:rsidR="00183D5A">
        <w:t>rechtsmacht</w:t>
      </w:r>
      <w:r w:rsidR="00EF643D">
        <w:t xml:space="preserve"> en wet</w:t>
      </w:r>
      <w:r w:rsidR="00BA7A48">
        <w:t>- en regel</w:t>
      </w:r>
      <w:r w:rsidR="00EF643D">
        <w:t xml:space="preserve">geving van het land waarin ze zich bevinden. </w:t>
      </w:r>
      <w:r w:rsidRPr="00D048DC" w:rsidR="00D048DC">
        <w:t xml:space="preserve">Het toekennen van </w:t>
      </w:r>
      <w:r w:rsidR="00D048DC">
        <w:t xml:space="preserve">voorrechten en </w:t>
      </w:r>
      <w:r w:rsidRPr="00D048DC" w:rsidR="00D048DC">
        <w:t>immuniteit</w:t>
      </w:r>
      <w:r w:rsidR="00183D5A">
        <w:t>en</w:t>
      </w:r>
      <w:r w:rsidRPr="00D048DC" w:rsidR="00D048DC">
        <w:t xml:space="preserve"> aan een internationale organisatie is essentieel voor het onafhankelijk functioneren van </w:t>
      </w:r>
      <w:r w:rsidR="00D048DC">
        <w:t xml:space="preserve">de organisatie. </w:t>
      </w:r>
      <w:r w:rsidR="00464DCE">
        <w:t xml:space="preserve">Nederland heeft </w:t>
      </w:r>
      <w:r w:rsidR="00E27C15">
        <w:t xml:space="preserve">daarbij </w:t>
      </w:r>
      <w:r w:rsidRPr="00D048DC" w:rsidR="00D048DC">
        <w:t>gewezen op het belang van functionele immuniteit</w:t>
      </w:r>
      <w:r w:rsidR="00E27C15">
        <w:t xml:space="preserve"> voor functionarissen en medewerkers van het </w:t>
      </w:r>
      <w:r w:rsidR="00C77191">
        <w:t xml:space="preserve">ECAC </w:t>
      </w:r>
      <w:r w:rsidR="00E27C15">
        <w:t>Bureau, dat wil zeggen dat enkel handelen of nalaten in het kader van de functie is uitgesloten van de uitoefening van rechtsmacht</w:t>
      </w:r>
      <w:r w:rsidR="00FF35F2">
        <w:t>.</w:t>
      </w:r>
      <w:r w:rsidR="000070BD">
        <w:t xml:space="preserve"> </w:t>
      </w:r>
    </w:p>
    <w:p w:rsidRPr="005A27B7" w:rsidR="005764F2" w:rsidP="00022DE3" w:rsidRDefault="00E861C0" w14:paraId="2CFDB998" w14:textId="337BCBBA">
      <w:pPr>
        <w:rPr>
          <w:strike/>
        </w:rPr>
      </w:pPr>
      <w:r>
        <w:t>In het eerste lid van dit artikel is bepaal</w:t>
      </w:r>
      <w:r w:rsidR="00CC6A41">
        <w:t>d</w:t>
      </w:r>
      <w:r>
        <w:t xml:space="preserve"> dat de voorrechten en immuniteiten voor het </w:t>
      </w:r>
      <w:r w:rsidR="00C77191">
        <w:t xml:space="preserve">ECAC </w:t>
      </w:r>
      <w:r>
        <w:t>Bureau dat in Frankrijk zal worden gevestigd</w:t>
      </w:r>
      <w:r w:rsidR="00E27C15">
        <w:t>,</w:t>
      </w:r>
      <w:r>
        <w:t xml:space="preserve"> worden vastgesteld in de zetelovereenkomst</w:t>
      </w:r>
      <w:r w:rsidR="000E7187">
        <w:t xml:space="preserve">. </w:t>
      </w:r>
      <w:r>
        <w:t xml:space="preserve">Het </w:t>
      </w:r>
      <w:r w:rsidR="00C77191">
        <w:t xml:space="preserve">ECAC </w:t>
      </w:r>
      <w:r>
        <w:t xml:space="preserve">Bureau zal in de hoedanigheid van de internationale organisatie </w:t>
      </w:r>
      <w:r w:rsidR="000141A8">
        <w:t>die</w:t>
      </w:r>
      <w:r>
        <w:t xml:space="preserve"> met </w:t>
      </w:r>
      <w:r w:rsidR="00A024DA">
        <w:t xml:space="preserve">het </w:t>
      </w:r>
      <w:r w:rsidRPr="00D16921" w:rsidR="00D16921">
        <w:t xml:space="preserve">ECAC-Bureauverdrag </w:t>
      </w:r>
      <w:r>
        <w:t xml:space="preserve">wordt ingesteld een </w:t>
      </w:r>
      <w:r w:rsidR="00A024DA">
        <w:t>gastland</w:t>
      </w:r>
      <w:r w:rsidR="00A57321">
        <w:t>verdrag</w:t>
      </w:r>
      <w:r>
        <w:t xml:space="preserve"> met de Franse </w:t>
      </w:r>
      <w:r w:rsidR="00A57321">
        <w:t>Republiek</w:t>
      </w:r>
      <w:r>
        <w:t xml:space="preserve"> </w:t>
      </w:r>
      <w:r w:rsidR="00C77191">
        <w:t>sluiten</w:t>
      </w:r>
      <w:r>
        <w:t xml:space="preserve"> waarin de</w:t>
      </w:r>
      <w:r w:rsidR="00A57321">
        <w:t xml:space="preserve"> voorwaarden,</w:t>
      </w:r>
      <w:r>
        <w:t xml:space="preserve"> rechten en plichten zijn opgenomen waaronder het Bureau </w:t>
      </w:r>
      <w:r w:rsidR="00035389">
        <w:t>zijn</w:t>
      </w:r>
      <w:r>
        <w:t xml:space="preserve"> zetel in Frankrijk</w:t>
      </w:r>
      <w:r w:rsidR="004F7416">
        <w:t xml:space="preserve"> (het gastland)</w:t>
      </w:r>
      <w:r>
        <w:t xml:space="preserve"> zal hebben</w:t>
      </w:r>
      <w:r w:rsidR="005A27B7">
        <w:t>.</w:t>
      </w:r>
    </w:p>
    <w:p w:rsidR="00464DCE" w:rsidP="00022DE3" w:rsidRDefault="005764F2" w14:paraId="313A6C47" w14:textId="2AB95132">
      <w:r>
        <w:t xml:space="preserve">In het tweede lid van dit artikel wordt de mogelijkheid aan de partijen geboden om </w:t>
      </w:r>
      <w:r w:rsidR="00EE47E7">
        <w:t xml:space="preserve">in eigen land </w:t>
      </w:r>
      <w:r>
        <w:t xml:space="preserve">voorrechten en immuniteiten </w:t>
      </w:r>
      <w:r w:rsidR="00AB43B6">
        <w:t>te verlenen ter ondersteuning van de activiteiten van het</w:t>
      </w:r>
      <w:r w:rsidR="00C77191">
        <w:t xml:space="preserve"> ECAC</w:t>
      </w:r>
      <w:r w:rsidR="00AB43B6">
        <w:t xml:space="preserve"> Bureau. </w:t>
      </w:r>
    </w:p>
    <w:p w:rsidRPr="00962B49" w:rsidR="00AB43B6" w:rsidP="00022DE3" w:rsidRDefault="00AB43B6" w14:paraId="764923D4" w14:textId="242F00A6">
      <w:pPr>
        <w:rPr>
          <w:i/>
          <w:iCs/>
        </w:rPr>
      </w:pPr>
      <w:r w:rsidRPr="00962B49">
        <w:rPr>
          <w:i/>
          <w:iCs/>
        </w:rPr>
        <w:t>Artikel 6 Het Comité van de partijen</w:t>
      </w:r>
    </w:p>
    <w:p w:rsidR="00163B52" w:rsidP="00CE63B4" w:rsidRDefault="00163B52" w14:paraId="2242CA77" w14:textId="0461ECE1">
      <w:r w:rsidRPr="007C0643">
        <w:t xml:space="preserve">Artikel 6 bevat bepalingen over </w:t>
      </w:r>
      <w:r w:rsidRPr="007C0643" w:rsidR="006A193F">
        <w:t>de organisatie van</w:t>
      </w:r>
      <w:r w:rsidRPr="007C0643">
        <w:t xml:space="preserve"> het Comité van de partijen (leden 1 tot en met 3) en </w:t>
      </w:r>
      <w:r w:rsidR="007801DD">
        <w:t xml:space="preserve">bepaalt </w:t>
      </w:r>
      <w:r w:rsidRPr="007C0643">
        <w:t>dat het Comité van de partijen een eigen reglement van orde zal vaststellen (lid 4).</w:t>
      </w:r>
    </w:p>
    <w:p w:rsidRPr="00962B49" w:rsidR="00EC6D52" w:rsidP="00CE63B4" w:rsidRDefault="00CE63B4" w14:paraId="0C30D9E0" w14:textId="7A8FFDD3">
      <w:r w:rsidRPr="00962B49">
        <w:t xml:space="preserve">In artikel 2, tweede lid, </w:t>
      </w:r>
      <w:r w:rsidRPr="00962B49" w:rsidR="00B04636">
        <w:t xml:space="preserve">is </w:t>
      </w:r>
      <w:r w:rsidR="006A193F">
        <w:t xml:space="preserve">namelijk </w:t>
      </w:r>
      <w:r w:rsidRPr="00962B49" w:rsidR="00B60147">
        <w:t xml:space="preserve">bepaald </w:t>
      </w:r>
      <w:r w:rsidRPr="00962B49">
        <w:t xml:space="preserve">dat het </w:t>
      </w:r>
      <w:r w:rsidR="009E0CBE">
        <w:t xml:space="preserve">ECAC </w:t>
      </w:r>
      <w:r w:rsidRPr="00962B49">
        <w:t xml:space="preserve">Bureau zal bestaan uit onder meer een Comité van de partijen. </w:t>
      </w:r>
      <w:r w:rsidRPr="00962B49" w:rsidR="00B04636">
        <w:t>Met d</w:t>
      </w:r>
      <w:r w:rsidRPr="00962B49">
        <w:t xml:space="preserve">e instelling van het Comité van de </w:t>
      </w:r>
      <w:r w:rsidRPr="00962B49" w:rsidR="00B04636">
        <w:t xml:space="preserve">partijen wordt een plenair </w:t>
      </w:r>
      <w:r w:rsidRPr="00962B49" w:rsidR="00B04636">
        <w:lastRenderedPageBreak/>
        <w:t xml:space="preserve">orgaan ingesteld waarin alle partijen bij het </w:t>
      </w:r>
      <w:r w:rsidRPr="00D16921" w:rsidR="00D16921">
        <w:t xml:space="preserve">ECAC-Bureauverdrag </w:t>
      </w:r>
      <w:r w:rsidRPr="00962B49" w:rsidR="00B04636">
        <w:t>zijn vertegenwoordigd.</w:t>
      </w:r>
      <w:r w:rsidRPr="00962B49" w:rsidR="009523CB">
        <w:t xml:space="preserve"> </w:t>
      </w:r>
      <w:r w:rsidRPr="00962B49" w:rsidR="00B04636">
        <w:t xml:space="preserve">Dat betekent dat de </w:t>
      </w:r>
      <w:r w:rsidR="009E0CBE">
        <w:t xml:space="preserve">bij </w:t>
      </w:r>
      <w:r w:rsidRPr="00962B49" w:rsidR="00B04636">
        <w:t>ECAC</w:t>
      </w:r>
      <w:r w:rsidR="009E0CBE">
        <w:t xml:space="preserve"> aangesloten landen</w:t>
      </w:r>
      <w:r w:rsidRPr="00962B49" w:rsidR="00A332A6">
        <w:t xml:space="preserve"> </w:t>
      </w:r>
      <w:r w:rsidRPr="00962B49" w:rsidR="00B04636">
        <w:t xml:space="preserve">die </w:t>
      </w:r>
      <w:r w:rsidRPr="00962B49" w:rsidR="003D185F">
        <w:t xml:space="preserve">nog </w:t>
      </w:r>
      <w:r w:rsidRPr="00962B49" w:rsidR="00B04636">
        <w:t xml:space="preserve">geen partij zijn bij </w:t>
      </w:r>
      <w:r w:rsidR="001C5511">
        <w:t xml:space="preserve">het </w:t>
      </w:r>
      <w:r w:rsidRPr="00101071" w:rsidR="00101071">
        <w:t xml:space="preserve">ECAC-Bureauverdrag </w:t>
      </w:r>
      <w:r w:rsidRPr="00962B49" w:rsidR="00B04636">
        <w:t xml:space="preserve">niet in het Comité van de partijen </w:t>
      </w:r>
      <w:r w:rsidRPr="00962B49" w:rsidR="00CC6A41">
        <w:t>zijn</w:t>
      </w:r>
      <w:r w:rsidRPr="00962B49" w:rsidR="00B04636">
        <w:t xml:space="preserve"> vertegenwoordigd.</w:t>
      </w:r>
      <w:r w:rsidRPr="00962B49" w:rsidR="00EC6D52">
        <w:t xml:space="preserve"> Tijdens de onderhandelingen </w:t>
      </w:r>
      <w:r w:rsidR="00EE47E7">
        <w:t>over</w:t>
      </w:r>
      <w:r w:rsidRPr="00962B49" w:rsidR="00EC6D52">
        <w:t xml:space="preserve"> het </w:t>
      </w:r>
      <w:r w:rsidRPr="00101071" w:rsidR="00101071">
        <w:t xml:space="preserve">ECAC-Bureauverdrag </w:t>
      </w:r>
      <w:r w:rsidRPr="00962B49" w:rsidR="00EC6D52">
        <w:t>is de noodzaak van het instellen van een orgaan waarin in elk geval de partijen bij het</w:t>
      </w:r>
      <w:r w:rsidR="009E0CBE">
        <w:t xml:space="preserve"> </w:t>
      </w:r>
      <w:r w:rsidRPr="00101071" w:rsidR="00101071">
        <w:t xml:space="preserve">ECAC-Bureauverdrag </w:t>
      </w:r>
      <w:r w:rsidRPr="00962B49" w:rsidR="00EC6D52">
        <w:t>zitting hebben</w:t>
      </w:r>
      <w:r w:rsidR="007801DD">
        <w:t>,</w:t>
      </w:r>
      <w:r w:rsidRPr="00962B49" w:rsidR="00EC6D52">
        <w:t xml:space="preserve"> sterk benadrukt door een aantal landen en uiteindelijk ook aangenomen.</w:t>
      </w:r>
    </w:p>
    <w:p w:rsidRPr="00962B49" w:rsidR="00EC6D52" w:rsidP="00CE63B4" w:rsidRDefault="00EC6D52" w14:paraId="0F1668E6" w14:textId="2C677EF4">
      <w:r w:rsidRPr="00962B49">
        <w:t>De voornaamste drijfveer voor het instellen van een dergelijk orgaan was het feit dat het ECAC Bureau in beginsel de gehele ECAC-organisatie zal ondersteunen</w:t>
      </w:r>
      <w:r w:rsidRPr="00962B49" w:rsidR="00CD24DC">
        <w:t>,</w:t>
      </w:r>
      <w:r w:rsidRPr="00962B49" w:rsidR="00FC42C9">
        <w:t xml:space="preserve"> terwijl strikt genomen niet van meet af aan alle </w:t>
      </w:r>
      <w:r w:rsidR="001C5511">
        <w:t xml:space="preserve">bij </w:t>
      </w:r>
      <w:r w:rsidRPr="00962B49" w:rsidR="00FC42C9">
        <w:t>ECAC</w:t>
      </w:r>
      <w:r w:rsidR="001C5511">
        <w:t xml:space="preserve"> aangesloten landen</w:t>
      </w:r>
      <w:r w:rsidRPr="00962B49" w:rsidR="00FC42C9">
        <w:t xml:space="preserve"> partij hoeven te zijn </w:t>
      </w:r>
      <w:r w:rsidR="00EE47E7">
        <w:t>bij</w:t>
      </w:r>
      <w:r w:rsidRPr="00962B49" w:rsidR="00FC42C9">
        <w:t xml:space="preserve"> het </w:t>
      </w:r>
      <w:r w:rsidRPr="00101071" w:rsidR="00101071">
        <w:t>ECAC-Bureauverdrag</w:t>
      </w:r>
      <w:r w:rsidRPr="00962B49">
        <w:t xml:space="preserve">. </w:t>
      </w:r>
    </w:p>
    <w:p w:rsidRPr="00962B49" w:rsidR="00CD24DC" w:rsidP="00FC42C9" w:rsidRDefault="00CD24DC" w14:paraId="03CEA62D" w14:textId="0869ACF9">
      <w:r w:rsidRPr="00962B49">
        <w:t xml:space="preserve">Zo zal het </w:t>
      </w:r>
      <w:r w:rsidRPr="00101071" w:rsidR="00101071">
        <w:t xml:space="preserve">ECAC-Bureauverdrag </w:t>
      </w:r>
      <w:r w:rsidRPr="00962B49">
        <w:t>reeds in werking treden</w:t>
      </w:r>
      <w:r w:rsidRPr="00962B49" w:rsidR="00EC6D52">
        <w:t xml:space="preserve"> nadat </w:t>
      </w:r>
      <w:r w:rsidRPr="00BF1443" w:rsidR="00BF1443">
        <w:t xml:space="preserve">tweeëntwintig </w:t>
      </w:r>
      <w:r w:rsidRPr="00962B49" w:rsidR="00EC6D52">
        <w:t xml:space="preserve">van de </w:t>
      </w:r>
      <w:r w:rsidR="00BF1443">
        <w:t>vierenveertig</w:t>
      </w:r>
      <w:r w:rsidRPr="00962B49" w:rsidR="00EC6D52">
        <w:t xml:space="preserve"> ECAC</w:t>
      </w:r>
      <w:r w:rsidRPr="00962B49">
        <w:t>-</w:t>
      </w:r>
      <w:r w:rsidR="003641A5">
        <w:t>lid</w:t>
      </w:r>
      <w:r w:rsidRPr="00962B49" w:rsidR="00EC6D52">
        <w:t xml:space="preserve">staten het verdrag hebben </w:t>
      </w:r>
      <w:r w:rsidR="00DA1897">
        <w:t xml:space="preserve">ondertekend en indien vereist </w:t>
      </w:r>
      <w:r w:rsidRPr="00DA1897" w:rsidR="00DA1897">
        <w:t xml:space="preserve">akten van bekrachtiging, aanvaarding of goedkeuring </w:t>
      </w:r>
      <w:r w:rsidR="00DA1897">
        <w:t xml:space="preserve">hebben neergelegd bij </w:t>
      </w:r>
      <w:r w:rsidR="00FF0013">
        <w:t xml:space="preserve">de depositaris </w:t>
      </w:r>
      <w:r w:rsidR="00DA1897">
        <w:t>Frankrijk</w:t>
      </w:r>
      <w:r w:rsidRPr="00962B49" w:rsidR="00FC42C9">
        <w:t xml:space="preserve">. </w:t>
      </w:r>
      <w:bookmarkStart w:name="_Hlk215047111" w:id="2"/>
      <w:r w:rsidRPr="00962B49" w:rsidR="00FC42C9">
        <w:t xml:space="preserve">Hierdoor </w:t>
      </w:r>
      <w:r w:rsidRPr="00962B49" w:rsidR="00EC6D52">
        <w:t xml:space="preserve">kan zich de situatie voordoen dat ook landen die na inwerkingtreding van het </w:t>
      </w:r>
      <w:r w:rsidRPr="00101071" w:rsidR="00101071">
        <w:t xml:space="preserve">ECAC-Bureauverdrag </w:t>
      </w:r>
      <w:r w:rsidRPr="00962B49" w:rsidR="00EC6D52">
        <w:t xml:space="preserve"> </w:t>
      </w:r>
      <w:r w:rsidR="00EE47E7">
        <w:t>partij worden,</w:t>
      </w:r>
      <w:r w:rsidRPr="00962B49" w:rsidR="00EC6D52">
        <w:t xml:space="preserve"> gebruik maken van de diensten van het </w:t>
      </w:r>
      <w:r w:rsidR="009E0CBE">
        <w:t xml:space="preserve">ECAC </w:t>
      </w:r>
      <w:r w:rsidRPr="00962B49" w:rsidR="00EC6D52">
        <w:t>Bureau.</w:t>
      </w:r>
      <w:r w:rsidRPr="00962B49" w:rsidR="00FC42C9">
        <w:t xml:space="preserve"> </w:t>
      </w:r>
      <w:r w:rsidRPr="00962B49">
        <w:t xml:space="preserve">Hoewel alle </w:t>
      </w:r>
      <w:r w:rsidR="009E0CBE">
        <w:t>bij ECAC aangesloten landen</w:t>
      </w:r>
      <w:r w:rsidRPr="00962B49" w:rsidR="00962B49">
        <w:t xml:space="preserve"> </w:t>
      </w:r>
      <w:r w:rsidRPr="00962B49">
        <w:t xml:space="preserve">ook na de </w:t>
      </w:r>
      <w:r w:rsidR="009E0CBE">
        <w:t xml:space="preserve">totstandkoming van het </w:t>
      </w:r>
      <w:r w:rsidRPr="00101071" w:rsidR="00101071">
        <w:t xml:space="preserve">ECAC-Bureauverdrag </w:t>
      </w:r>
      <w:r w:rsidRPr="00962B49">
        <w:t xml:space="preserve">in gelijke zin financieel zullen blijven bijdragen aan de ECAC-organisatie </w:t>
      </w:r>
      <w:bookmarkEnd w:id="2"/>
      <w:r w:rsidRPr="00962B49">
        <w:t xml:space="preserve">ligt het voor de hand de risico’s voor de </w:t>
      </w:r>
      <w:r w:rsidR="00DA1897">
        <w:t>partijen</w:t>
      </w:r>
      <w:r w:rsidRPr="00962B49">
        <w:t xml:space="preserve"> te mitigeren door te bepalen dat het besluitvormend orgaan van de nieuw te vormen organisatie uitsluitend uit </w:t>
      </w:r>
      <w:r w:rsidR="00DA1897">
        <w:t xml:space="preserve">partijen bij het </w:t>
      </w:r>
      <w:r w:rsidRPr="00101071" w:rsidR="00101071">
        <w:t xml:space="preserve">ECAC-Bureauverdrag </w:t>
      </w:r>
      <w:r w:rsidRPr="00962B49">
        <w:t xml:space="preserve">mag bestaan. </w:t>
      </w:r>
    </w:p>
    <w:p w:rsidRPr="00962B49" w:rsidR="00EC6D52" w:rsidP="00CE63B4" w:rsidRDefault="00FC42C9" w14:paraId="19B8A231" w14:textId="003A173D">
      <w:r w:rsidRPr="00962B49">
        <w:t>Het is daarom belangrijk te verzekeren dat b</w:t>
      </w:r>
      <w:r w:rsidRPr="00962B49" w:rsidR="00EC6D52">
        <w:t xml:space="preserve">eslissingen die het </w:t>
      </w:r>
      <w:r w:rsidR="009E0CBE">
        <w:t xml:space="preserve">ECAC </w:t>
      </w:r>
      <w:r w:rsidRPr="00962B49" w:rsidR="00EC6D52">
        <w:t>Bureau binden</w:t>
      </w:r>
      <w:r w:rsidRPr="00962B49">
        <w:t xml:space="preserve"> en </w:t>
      </w:r>
      <w:r w:rsidRPr="00962B49" w:rsidR="00EC6D52">
        <w:t>financiële of juridische risico</w:t>
      </w:r>
      <w:r w:rsidRPr="00962B49" w:rsidR="00CD24DC">
        <w:t>’</w:t>
      </w:r>
      <w:r w:rsidRPr="00962B49" w:rsidR="00EC6D52">
        <w:t>s</w:t>
      </w:r>
      <w:r w:rsidRPr="00962B49" w:rsidR="00CD24DC">
        <w:t xml:space="preserve"> voor </w:t>
      </w:r>
      <w:r w:rsidR="00DA1897">
        <w:t>de partijen</w:t>
      </w:r>
      <w:r w:rsidRPr="00962B49" w:rsidR="00EC6D52">
        <w:t xml:space="preserve"> met zich meebrengen</w:t>
      </w:r>
      <w:r w:rsidRPr="00962B49" w:rsidR="00CD24DC">
        <w:t xml:space="preserve"> uitsluitend </w:t>
      </w:r>
      <w:r w:rsidRPr="00962B49" w:rsidR="00EC6D52">
        <w:t>worden genomen door staten die gebo</w:t>
      </w:r>
      <w:r w:rsidRPr="00962B49" w:rsidR="00CD24DC">
        <w:t>n</w:t>
      </w:r>
      <w:r w:rsidRPr="00962B49" w:rsidR="00EC6D52">
        <w:t xml:space="preserve">den </w:t>
      </w:r>
      <w:r w:rsidR="00EE47E7">
        <w:t xml:space="preserve">zijn </w:t>
      </w:r>
      <w:r w:rsidRPr="00962B49" w:rsidR="00EC6D52">
        <w:t xml:space="preserve">aan het </w:t>
      </w:r>
      <w:r w:rsidRPr="00101071" w:rsidR="00101071">
        <w:t>ECAC-Bureauverdrag</w:t>
      </w:r>
      <w:r w:rsidRPr="00962B49" w:rsidR="00EC6D52">
        <w:t xml:space="preserve">. </w:t>
      </w:r>
      <w:r w:rsidRPr="00962B49">
        <w:t xml:space="preserve">Strikt genomen zijn die staten die het verdrag nog niet </w:t>
      </w:r>
      <w:r w:rsidR="00DA1897">
        <w:t xml:space="preserve">ondertekend hebben en </w:t>
      </w:r>
      <w:r w:rsidRPr="00DA1897" w:rsidR="00DA1897">
        <w:t xml:space="preserve">indien vereist, akten van bekrachtiging, aanvaarding of goedkeuring </w:t>
      </w:r>
      <w:r w:rsidR="00FF0013">
        <w:t xml:space="preserve">nog </w:t>
      </w:r>
      <w:r w:rsidR="006A7B6D">
        <w:t xml:space="preserve">niet </w:t>
      </w:r>
      <w:r w:rsidR="009E0CBE">
        <w:t xml:space="preserve">neergelegd </w:t>
      </w:r>
      <w:r w:rsidRPr="00962B49">
        <w:t xml:space="preserve">hebben </w:t>
      </w:r>
      <w:r w:rsidR="00EE47E7">
        <w:t xml:space="preserve">of die </w:t>
      </w:r>
      <w:r w:rsidR="00DA1897">
        <w:t xml:space="preserve">na inwerkingtreding van het </w:t>
      </w:r>
      <w:r w:rsidRPr="00101071" w:rsidR="00101071">
        <w:t xml:space="preserve">ECAC-Bureauverdrag </w:t>
      </w:r>
      <w:r w:rsidR="00EE47E7">
        <w:t>daarto</w:t>
      </w:r>
      <w:r w:rsidR="003641A5">
        <w:t>e</w:t>
      </w:r>
      <w:r w:rsidR="00EE47E7">
        <w:t xml:space="preserve"> nog niet zijn toegetreden </w:t>
      </w:r>
      <w:r w:rsidRPr="00962B49">
        <w:t xml:space="preserve">immers niet daaraan gebonden. </w:t>
      </w:r>
      <w:r w:rsidRPr="00962B49" w:rsidR="00EC6D52">
        <w:t>Op grond van het internationa</w:t>
      </w:r>
      <w:r w:rsidR="00EE47E7">
        <w:t>a</w:t>
      </w:r>
      <w:r w:rsidRPr="00962B49" w:rsidR="00EC6D52">
        <w:t xml:space="preserve">l recht is het </w:t>
      </w:r>
      <w:r w:rsidRPr="00962B49">
        <w:t xml:space="preserve">namelijk </w:t>
      </w:r>
      <w:r w:rsidRPr="00962B49" w:rsidR="00EC6D52">
        <w:t>niet mogelijk om staten te binden aan handelingen van een internationale organisatie waar die staten geen partij bij zijn.</w:t>
      </w:r>
    </w:p>
    <w:p w:rsidRPr="00962B49" w:rsidR="005072D2" w:rsidP="005072D2" w:rsidRDefault="005072D2" w14:paraId="1443AFED" w14:textId="361C9F51">
      <w:r w:rsidRPr="00962B49">
        <w:t xml:space="preserve">Met de voorziening is gezorgd voor een sterkere rol en daarmee een grotere mate van invloed voor die </w:t>
      </w:r>
      <w:r w:rsidR="003641A5">
        <w:t xml:space="preserve">staten </w:t>
      </w:r>
      <w:r w:rsidRPr="00962B49">
        <w:t xml:space="preserve">die partij zullen zijn bij het </w:t>
      </w:r>
      <w:r w:rsidRPr="00101071" w:rsidR="00101071">
        <w:t>ECAC-Bureauverdrag</w:t>
      </w:r>
      <w:r w:rsidRPr="00962B49">
        <w:t xml:space="preserve">.  </w:t>
      </w:r>
    </w:p>
    <w:p w:rsidRPr="00962B49" w:rsidR="00CE63B4" w:rsidP="00CE63B4" w:rsidRDefault="00D47213" w14:paraId="1B48B14E" w14:textId="03A071A9">
      <w:r w:rsidRPr="00962B49">
        <w:t xml:space="preserve">De rol van het </w:t>
      </w:r>
      <w:r w:rsidR="009E0CBE">
        <w:t xml:space="preserve">ECAC </w:t>
      </w:r>
      <w:r w:rsidRPr="00962B49">
        <w:t xml:space="preserve">Bureau en daarmee het Comité van de partijen is strikt administratief van aard. Dat geldt dus ook voor de beslissingen die het Bureau zullen binden. </w:t>
      </w:r>
      <w:r w:rsidRPr="00962B49" w:rsidR="000E7187">
        <w:t xml:space="preserve">De handelingen van het </w:t>
      </w:r>
      <w:r w:rsidR="009E0CBE">
        <w:t xml:space="preserve">ECAC </w:t>
      </w:r>
      <w:r w:rsidRPr="00962B49" w:rsidR="000E7187">
        <w:t xml:space="preserve">Bureau zullen </w:t>
      </w:r>
      <w:r w:rsidRPr="00962B49">
        <w:t>geen uitbreiding naar politieke of beleidsbepalende functies</w:t>
      </w:r>
      <w:r w:rsidRPr="00962B49" w:rsidR="000E7187">
        <w:t xml:space="preserve"> bevatten</w:t>
      </w:r>
      <w:r w:rsidRPr="00962B49">
        <w:t>.</w:t>
      </w:r>
    </w:p>
    <w:p w:rsidRPr="00BF3C37" w:rsidR="00BF3C37" w:rsidP="00022DE3" w:rsidRDefault="00BF3C37" w14:paraId="6137A9C9" w14:textId="4E0AF7D1">
      <w:pPr>
        <w:rPr>
          <w:i/>
          <w:iCs/>
        </w:rPr>
      </w:pPr>
      <w:r w:rsidRPr="00BF3C37">
        <w:rPr>
          <w:i/>
          <w:iCs/>
        </w:rPr>
        <w:t>Artikel 7 Functies van het Comité van de</w:t>
      </w:r>
      <w:r w:rsidR="005A27B7">
        <w:rPr>
          <w:i/>
          <w:iCs/>
        </w:rPr>
        <w:t xml:space="preserve"> p</w:t>
      </w:r>
      <w:r w:rsidRPr="00BF3C37">
        <w:rPr>
          <w:i/>
          <w:iCs/>
        </w:rPr>
        <w:t>artijen</w:t>
      </w:r>
    </w:p>
    <w:p w:rsidR="00035389" w:rsidP="00022DE3" w:rsidRDefault="00D47213" w14:paraId="2B6BFACA" w14:textId="62F21726">
      <w:r>
        <w:t xml:space="preserve">In dit artikel zijn de functies van het Comité van de partijen opgenomen. </w:t>
      </w:r>
      <w:r w:rsidR="00035389">
        <w:t xml:space="preserve">In het eerste lid, onderdeel a, is bepaald dat het Comité van de partijen toezicht houdt op de werkzaamheden en functies van het </w:t>
      </w:r>
      <w:r w:rsidR="007E68E9">
        <w:t xml:space="preserve">ECAC </w:t>
      </w:r>
      <w:r w:rsidR="00035389">
        <w:t xml:space="preserve">Bureau. Dit is strikt gelimiteerd tot het mandaat van het </w:t>
      </w:r>
      <w:r w:rsidR="007E68E9">
        <w:t xml:space="preserve">ECAC </w:t>
      </w:r>
      <w:r w:rsidR="00035389">
        <w:t xml:space="preserve">Bureau onder </w:t>
      </w:r>
      <w:r w:rsidR="00DA1897">
        <w:t xml:space="preserve">het </w:t>
      </w:r>
      <w:r w:rsidRPr="00101071" w:rsidR="00101071">
        <w:t>ECAC-Bureauverdrag</w:t>
      </w:r>
      <w:r w:rsidR="00035389">
        <w:t xml:space="preserve">. </w:t>
      </w:r>
    </w:p>
    <w:p w:rsidR="00035389" w:rsidP="00022DE3" w:rsidRDefault="00035389" w14:paraId="35095103" w14:textId="1D2EE114">
      <w:r>
        <w:t>In het eerste lid, onderdeel b</w:t>
      </w:r>
      <w:r w:rsidR="00FC4304">
        <w:t>,</w:t>
      </w:r>
      <w:r>
        <w:t xml:space="preserve"> is de</w:t>
      </w:r>
      <w:r w:rsidR="00475A9C">
        <w:t xml:space="preserve"> functie van het vaststellen van het personeelsreglement en het aantal medewerkers en de voorwaarden van hun dienstverband </w:t>
      </w:r>
      <w:r>
        <w:t>opgenomen</w:t>
      </w:r>
      <w:r w:rsidR="00475A9C">
        <w:t xml:space="preserve">. Deze functie </w:t>
      </w:r>
      <w:r w:rsidR="00B97BC7">
        <w:t>garandeert</w:t>
      </w:r>
      <w:r w:rsidR="00475A9C">
        <w:t xml:space="preserve"> dat het Comité van de partijen zorg </w:t>
      </w:r>
      <w:r w:rsidR="00B97BC7">
        <w:t>zal</w:t>
      </w:r>
      <w:r w:rsidR="00475A9C">
        <w:t xml:space="preserve"> dragen voor een goed</w:t>
      </w:r>
      <w:r w:rsidR="00CC6A41">
        <w:t>e</w:t>
      </w:r>
      <w:r w:rsidR="00475A9C">
        <w:t xml:space="preserve"> overgang van de huidige medewerkers van het </w:t>
      </w:r>
      <w:r w:rsidR="007E68E9">
        <w:t xml:space="preserve">ECAC </w:t>
      </w:r>
      <w:r w:rsidR="00475A9C">
        <w:t xml:space="preserve">Secretariaat die </w:t>
      </w:r>
      <w:r w:rsidR="007E68E9">
        <w:t xml:space="preserve">ingevolge het tweede lid van artikel 13 van het Statuut </w:t>
      </w:r>
      <w:r w:rsidR="00475A9C">
        <w:t xml:space="preserve">formeel in dienst zijn van EUROCONTROL naar het </w:t>
      </w:r>
      <w:r w:rsidR="007E68E9">
        <w:t xml:space="preserve">ECAC </w:t>
      </w:r>
      <w:r w:rsidR="00475A9C">
        <w:t>Bureau.</w:t>
      </w:r>
      <w:r w:rsidRPr="008C685B" w:rsidR="008C685B">
        <w:t xml:space="preserve"> Nederland heeft sterk gepleit</w:t>
      </w:r>
      <w:r w:rsidR="00FC4304">
        <w:t xml:space="preserve"> voor het opnemen van</w:t>
      </w:r>
      <w:r w:rsidRPr="008C685B" w:rsidR="008C685B">
        <w:t xml:space="preserve"> een voorziening die eraan bijdraagt dat een goede overgang </w:t>
      </w:r>
      <w:r w:rsidRPr="008C685B" w:rsidR="008C685B">
        <w:lastRenderedPageBreak/>
        <w:t>van het huidige personeel van het</w:t>
      </w:r>
      <w:r w:rsidR="007E68E9">
        <w:t xml:space="preserve"> ECAC</w:t>
      </w:r>
      <w:r w:rsidRPr="008C685B" w:rsidR="008C685B">
        <w:t xml:space="preserve"> Secretariaat naar deze nieuwe organisatievorm wordt geregeld.</w:t>
      </w:r>
    </w:p>
    <w:p w:rsidR="00757BF3" w:rsidP="00022DE3" w:rsidRDefault="00475A9C" w14:paraId="7238B4D4" w14:textId="6FD58DBC">
      <w:r>
        <w:t>In</w:t>
      </w:r>
      <w:r w:rsidR="008D5A45">
        <w:t xml:space="preserve"> het eerste lid,</w:t>
      </w:r>
      <w:r>
        <w:t xml:space="preserve"> onderdeel c</w:t>
      </w:r>
      <w:r w:rsidR="008D5A45">
        <w:t>,</w:t>
      </w:r>
      <w:r>
        <w:t xml:space="preserve"> is bepaald dat het Comité van de partijen een kandidatenlijst in volgorde van voorkeur zal voorstellen voor de benoeming van de uitvoerend secretaris. </w:t>
      </w:r>
      <w:r w:rsidR="005E33B8">
        <w:t xml:space="preserve">Door </w:t>
      </w:r>
      <w:r w:rsidR="00843F09">
        <w:t>de</w:t>
      </w:r>
      <w:r w:rsidR="005E33B8">
        <w:t xml:space="preserve"> verhouding</w:t>
      </w:r>
      <w:r w:rsidR="00DC0285">
        <w:t xml:space="preserve"> van het </w:t>
      </w:r>
      <w:r w:rsidR="007E68E9">
        <w:t xml:space="preserve">ECAC </w:t>
      </w:r>
      <w:r w:rsidR="00DC0285">
        <w:t>Bureau</w:t>
      </w:r>
      <w:r w:rsidR="005E33B8">
        <w:t xml:space="preserve"> tot de </w:t>
      </w:r>
      <w:r w:rsidR="007E68E9">
        <w:t>ECAC</w:t>
      </w:r>
      <w:r w:rsidR="00CA5151">
        <w:t xml:space="preserve"> </w:t>
      </w:r>
      <w:r w:rsidR="005E33B8">
        <w:t xml:space="preserve">Conferentie en het Coördinerend </w:t>
      </w:r>
      <w:r w:rsidR="00DC0285">
        <w:t>c</w:t>
      </w:r>
      <w:r w:rsidR="005E33B8">
        <w:t xml:space="preserve">omité </w:t>
      </w:r>
      <w:r w:rsidR="00871A81">
        <w:t>bestond bij</w:t>
      </w:r>
      <w:r w:rsidR="005E33B8">
        <w:t xml:space="preserve"> de </w:t>
      </w:r>
      <w:r w:rsidR="007E68E9">
        <w:t>bij ECAC aangesloten landen</w:t>
      </w:r>
      <w:r w:rsidR="00871A81">
        <w:t xml:space="preserve"> de behoefte</w:t>
      </w:r>
      <w:r w:rsidR="005E33B8">
        <w:t xml:space="preserve"> om ook </w:t>
      </w:r>
      <w:r w:rsidR="00320667">
        <w:t xml:space="preserve">het </w:t>
      </w:r>
      <w:r w:rsidR="005E33B8">
        <w:t xml:space="preserve">Comité van de </w:t>
      </w:r>
      <w:r w:rsidR="00DC0285">
        <w:t>p</w:t>
      </w:r>
      <w:r w:rsidR="005E33B8">
        <w:t xml:space="preserve">artijen </w:t>
      </w:r>
      <w:r w:rsidR="00320667">
        <w:t xml:space="preserve">te betrekken bij de benoeming van de </w:t>
      </w:r>
      <w:r w:rsidR="00DC0285">
        <w:t>u</w:t>
      </w:r>
      <w:r w:rsidR="00320667">
        <w:t xml:space="preserve">itvoerend </w:t>
      </w:r>
      <w:r w:rsidR="00DC0285">
        <w:t>s</w:t>
      </w:r>
      <w:r w:rsidR="00320667">
        <w:t>ecretaris. Dit</w:t>
      </w:r>
      <w:r w:rsidR="00AF2910">
        <w:t xml:space="preserve"> komt tot uiting in onderdeel c van </w:t>
      </w:r>
      <w:r w:rsidR="00B97BC7">
        <w:t>het eerste</w:t>
      </w:r>
      <w:r w:rsidR="00AF2910">
        <w:t xml:space="preserve"> lid.</w:t>
      </w:r>
    </w:p>
    <w:p w:rsidR="00BF3C37" w:rsidP="00022DE3" w:rsidRDefault="00035389" w14:paraId="4D58FB96" w14:textId="79E1CEFF">
      <w:r>
        <w:t xml:space="preserve">In </w:t>
      </w:r>
      <w:r w:rsidR="008D5A45">
        <w:t xml:space="preserve">het eerste lid, </w:t>
      </w:r>
      <w:r>
        <w:t>onderdeel d</w:t>
      </w:r>
      <w:r w:rsidR="008D5A45">
        <w:t>,</w:t>
      </w:r>
      <w:r>
        <w:t xml:space="preserve"> is bepaal</w:t>
      </w:r>
      <w:r w:rsidR="00FB353B">
        <w:t>d</w:t>
      </w:r>
      <w:r>
        <w:t xml:space="preserve"> dat het Comité van de partijen de begroting voor de werking van het </w:t>
      </w:r>
      <w:r w:rsidR="007E68E9">
        <w:t xml:space="preserve">ECAC </w:t>
      </w:r>
      <w:r>
        <w:t xml:space="preserve">Bureau beheert. </w:t>
      </w:r>
      <w:r w:rsidR="00320667">
        <w:t>D</w:t>
      </w:r>
      <w:r>
        <w:t xml:space="preserve">e begroting voor de werking van het </w:t>
      </w:r>
      <w:r w:rsidR="007E68E9">
        <w:t xml:space="preserve">ECAC </w:t>
      </w:r>
      <w:r>
        <w:t xml:space="preserve">Bureau </w:t>
      </w:r>
      <w:r w:rsidR="00320667">
        <w:t>ziet uitsluitend op</w:t>
      </w:r>
      <w:r>
        <w:t xml:space="preserve"> de financiële middelen die </w:t>
      </w:r>
      <w:r w:rsidR="00320667">
        <w:t xml:space="preserve">bestemd zijn voor </w:t>
      </w:r>
      <w:r>
        <w:t xml:space="preserve"> de uitoefening van </w:t>
      </w:r>
      <w:r w:rsidR="00B97BC7">
        <w:t>de</w:t>
      </w:r>
      <w:r>
        <w:t xml:space="preserve"> administratieve taken</w:t>
      </w:r>
      <w:r w:rsidRPr="00320667" w:rsidR="00320667">
        <w:t xml:space="preserve"> </w:t>
      </w:r>
      <w:r w:rsidR="00320667">
        <w:t xml:space="preserve">van het </w:t>
      </w:r>
      <w:r w:rsidR="007E68E9">
        <w:t xml:space="preserve">ECAC </w:t>
      </w:r>
      <w:r w:rsidR="00320667">
        <w:t>Bureau</w:t>
      </w:r>
      <w:r>
        <w:t xml:space="preserve">. </w:t>
      </w:r>
    </w:p>
    <w:p w:rsidR="00035389" w:rsidP="00022DE3" w:rsidRDefault="00035389" w14:paraId="20A02577" w14:textId="4A4690D1">
      <w:r>
        <w:t>Ten slotte is in het tweede lid bepaald dat er een strikte scheiding bestaat tussen het Comité van de partijen en de</w:t>
      </w:r>
      <w:r w:rsidR="007E68E9">
        <w:t xml:space="preserve"> ECAC</w:t>
      </w:r>
      <w:r w:rsidR="00CA5151">
        <w:t xml:space="preserve"> </w:t>
      </w:r>
      <w:r>
        <w:t xml:space="preserve">Conferentie. </w:t>
      </w:r>
      <w:r w:rsidRPr="00035389">
        <w:t xml:space="preserve">Het Comité van de partijen verricht geen van de activiteiten of oefent geen van de functies van de </w:t>
      </w:r>
      <w:r w:rsidR="007E68E9">
        <w:t>ECAC</w:t>
      </w:r>
      <w:r w:rsidR="00CA5151">
        <w:t xml:space="preserve"> </w:t>
      </w:r>
      <w:r w:rsidRPr="00035389">
        <w:t>Conferentie uit</w:t>
      </w:r>
      <w:r>
        <w:t>.</w:t>
      </w:r>
    </w:p>
    <w:p w:rsidRPr="00BF3C37" w:rsidR="00BF3C37" w:rsidP="00022DE3" w:rsidRDefault="00BF3C37" w14:paraId="24F5329A" w14:textId="6B989271">
      <w:pPr>
        <w:rPr>
          <w:i/>
          <w:iCs/>
        </w:rPr>
      </w:pPr>
      <w:r w:rsidRPr="00BF3C37">
        <w:rPr>
          <w:i/>
          <w:iCs/>
        </w:rPr>
        <w:t>Artikel 8 Stemregels van het Comité van de partijen</w:t>
      </w:r>
    </w:p>
    <w:p w:rsidR="009132D2" w:rsidP="00022DE3" w:rsidRDefault="009132D2" w14:paraId="7FED9182" w14:textId="635E0D73">
      <w:r>
        <w:t xml:space="preserve">In dit artikel zijn de stemregels binnen het Comité van de partijen </w:t>
      </w:r>
      <w:r w:rsidR="0005055E">
        <w:t>opgenomen</w:t>
      </w:r>
      <w:r>
        <w:t xml:space="preserve">. In beginsel wordt uitgegaan van besluitvorming bij consensus. Echter, indien die consensus niet kan worden bereikt is de mogelijkheid opgenomen dat een besluit alsnog kan worden genomen met een tweederdemeerderheid van stemmen. Verder </w:t>
      </w:r>
      <w:r w:rsidR="00531D54">
        <w:t>wordt in het tweede lid</w:t>
      </w:r>
      <w:r>
        <w:t xml:space="preserve"> bepaald dat elke partij één stem heeft en </w:t>
      </w:r>
      <w:r w:rsidR="002C3DFD">
        <w:t xml:space="preserve">in </w:t>
      </w:r>
      <w:r w:rsidR="00531D54">
        <w:t xml:space="preserve">het derde lid </w:t>
      </w:r>
      <w:r>
        <w:t xml:space="preserve">dat waarnemers bij het Comité van de partijen geen stemrecht zullen hebben. </w:t>
      </w:r>
    </w:p>
    <w:p w:rsidRPr="00BF3C37" w:rsidR="00BF3C37" w:rsidP="00022DE3" w:rsidRDefault="00BF3C37" w14:paraId="4B8C2F6B" w14:textId="792F6E98">
      <w:pPr>
        <w:rPr>
          <w:i/>
          <w:iCs/>
        </w:rPr>
      </w:pPr>
      <w:r w:rsidRPr="00BF3C37">
        <w:rPr>
          <w:i/>
          <w:iCs/>
        </w:rPr>
        <w:t>Artikel 9 Medewerkers van het Bureau</w:t>
      </w:r>
    </w:p>
    <w:p w:rsidR="00BF3C37" w:rsidP="00022DE3" w:rsidRDefault="009132D2" w14:paraId="4DD56FD4" w14:textId="174A4504">
      <w:r>
        <w:t>In dit artikel is bepaald dat alle medewerkers van het</w:t>
      </w:r>
      <w:r w:rsidR="00A83F11">
        <w:t xml:space="preserve"> ECAC</w:t>
      </w:r>
      <w:r>
        <w:t xml:space="preserve"> Bureau de nationaliteit moeten hebben van een </w:t>
      </w:r>
      <w:r w:rsidR="00A83F11">
        <w:t>bij ECAC aangesloten land</w:t>
      </w:r>
      <w:r>
        <w:t xml:space="preserve">. Verder is bepaald, dat de medewerkers van het </w:t>
      </w:r>
      <w:r w:rsidR="00A83F11">
        <w:t xml:space="preserve">ECAC </w:t>
      </w:r>
      <w:r>
        <w:t>Bureau geen instructies mogen vragen of aannemen van enige regering of andere autoriteit buiten de</w:t>
      </w:r>
      <w:r w:rsidR="00A83F11">
        <w:t xml:space="preserve"> ECAC</w:t>
      </w:r>
      <w:r w:rsidR="00CA5151">
        <w:t xml:space="preserve"> </w:t>
      </w:r>
      <w:r>
        <w:t xml:space="preserve">Conferentie met betrekking tot de vervulling van </w:t>
      </w:r>
      <w:r w:rsidR="00B97BC7">
        <w:t>hun</w:t>
      </w:r>
      <w:r>
        <w:t xml:space="preserve"> officiële taken. Het kan namelijk voorkomen dat medewerkers van het </w:t>
      </w:r>
      <w:r w:rsidR="00A83F11">
        <w:t xml:space="preserve">ECAC </w:t>
      </w:r>
      <w:r>
        <w:t xml:space="preserve">Bureau op enigerlei wijze betrokken zullen zijn bij de uitvoering van projecten die door de </w:t>
      </w:r>
      <w:r w:rsidR="007F52CB">
        <w:t>ECAC</w:t>
      </w:r>
      <w:r w:rsidR="00CA5151">
        <w:t xml:space="preserve"> </w:t>
      </w:r>
      <w:r>
        <w:t xml:space="preserve">Conferentie zijn aangegaan in landen of in samenwerking met landen die </w:t>
      </w:r>
      <w:r w:rsidR="00A83F11">
        <w:t>niet</w:t>
      </w:r>
      <w:r>
        <w:t xml:space="preserve"> zijn</w:t>
      </w:r>
      <w:r w:rsidR="00A83F11">
        <w:t xml:space="preserve"> aangesloten bij ECAC</w:t>
      </w:r>
      <w:r>
        <w:t xml:space="preserve">. </w:t>
      </w:r>
      <w:r w:rsidR="00F90D85">
        <w:t xml:space="preserve">Met deze bepaling wordt mogelijke beïnvloeding van buiten de </w:t>
      </w:r>
      <w:r w:rsidR="00A83F11">
        <w:t>ECAC</w:t>
      </w:r>
      <w:r w:rsidR="00CA5151">
        <w:t xml:space="preserve"> </w:t>
      </w:r>
      <w:r w:rsidR="00F90D85">
        <w:t xml:space="preserve">Conferentie </w:t>
      </w:r>
      <w:r w:rsidR="00986949">
        <w:t>voorkomen</w:t>
      </w:r>
      <w:r w:rsidR="00F90D85">
        <w:t>.</w:t>
      </w:r>
    </w:p>
    <w:p w:rsidRPr="00BF3C37" w:rsidR="00BF3C37" w:rsidP="00022DE3" w:rsidRDefault="00BF3C37" w14:paraId="51BF4119" w14:textId="107E20F9">
      <w:pPr>
        <w:rPr>
          <w:i/>
          <w:iCs/>
        </w:rPr>
      </w:pPr>
      <w:r w:rsidRPr="00BF3C37">
        <w:rPr>
          <w:i/>
          <w:iCs/>
        </w:rPr>
        <w:t>Artikel 10 Benoeming van de uitvoerend secretaris</w:t>
      </w:r>
    </w:p>
    <w:p w:rsidR="00843F09" w:rsidP="00022DE3" w:rsidRDefault="00843F09" w14:paraId="6AAEFE39" w14:textId="63AB5779">
      <w:r w:rsidRPr="00843F09">
        <w:t xml:space="preserve">In artikel 10 is bepaald dat de uitvoerend secretaris door de </w:t>
      </w:r>
      <w:r w:rsidR="00F10A19">
        <w:t>ECAC</w:t>
      </w:r>
      <w:r w:rsidR="00CA5151">
        <w:t xml:space="preserve"> </w:t>
      </w:r>
      <w:r w:rsidRPr="00843F09">
        <w:t xml:space="preserve">Conferentie zal worden benoemd. </w:t>
      </w:r>
      <w:r>
        <w:t>I</w:t>
      </w:r>
      <w:r w:rsidR="00F90D85">
        <w:t>n de toelichting op artikel 7</w:t>
      </w:r>
      <w:r>
        <w:t xml:space="preserve"> is aangegeven dat het </w:t>
      </w:r>
      <w:r w:rsidR="00F90D85">
        <w:t>Comité van de partijen een kandidatenlijst op</w:t>
      </w:r>
      <w:r>
        <w:t xml:space="preserve">stelt op </w:t>
      </w:r>
      <w:r w:rsidR="00F90D85">
        <w:t xml:space="preserve">volgorde van voorkeur waarbij de uiteindelijke beslissing voor de benoeming bij de </w:t>
      </w:r>
      <w:r w:rsidR="00F10A19">
        <w:t>ECAC</w:t>
      </w:r>
      <w:r w:rsidR="00CA5151">
        <w:t xml:space="preserve"> </w:t>
      </w:r>
      <w:r w:rsidR="00F90D85">
        <w:t>Conferentie ligt.</w:t>
      </w:r>
      <w:r w:rsidR="00AF2910">
        <w:t xml:space="preserve"> </w:t>
      </w:r>
      <w:r w:rsidRPr="00843F09" w:rsidR="00DC0285">
        <w:t xml:space="preserve">Het belang van de wijze van benoeming van de uitvoerend secretaris hangt samen met de verhouding tussen de </w:t>
      </w:r>
      <w:r w:rsidR="00F10A19">
        <w:t>ECAC</w:t>
      </w:r>
      <w:r w:rsidR="00CA5151">
        <w:t xml:space="preserve"> </w:t>
      </w:r>
      <w:r w:rsidRPr="00843F09" w:rsidR="00DC0285">
        <w:t xml:space="preserve">Conferentie en het </w:t>
      </w:r>
      <w:r w:rsidR="00F10A19">
        <w:t xml:space="preserve">ECAC </w:t>
      </w:r>
      <w:r w:rsidRPr="00843F09" w:rsidR="00DC0285">
        <w:t xml:space="preserve">Bureau waarbinnen de uitvoerend secretaris een belangrijke rol speelt. In de toelichting bij artikel 1 is nader ingegaan op de verhouding van het </w:t>
      </w:r>
      <w:r w:rsidR="00F10A19">
        <w:t xml:space="preserve">ECAC </w:t>
      </w:r>
      <w:r w:rsidRPr="00843F09" w:rsidR="00DC0285">
        <w:t xml:space="preserve">Bureau tot de </w:t>
      </w:r>
      <w:r w:rsidR="00F10A19">
        <w:t>ECAC</w:t>
      </w:r>
      <w:r w:rsidR="00CA5151">
        <w:t xml:space="preserve"> </w:t>
      </w:r>
      <w:r w:rsidRPr="00843F09" w:rsidR="00DC0285">
        <w:t xml:space="preserve">Conferentie en in de toelichting op het mandaat van het </w:t>
      </w:r>
      <w:r w:rsidR="00F10A19">
        <w:t xml:space="preserve">ECAC </w:t>
      </w:r>
      <w:r w:rsidRPr="00843F09" w:rsidR="00DC0285">
        <w:t xml:space="preserve">Bureau in artikel 4 is aangegeven dat het </w:t>
      </w:r>
      <w:r w:rsidR="00F10A19">
        <w:t xml:space="preserve">ECAC </w:t>
      </w:r>
      <w:r w:rsidRPr="00843F09" w:rsidR="00DC0285">
        <w:t xml:space="preserve">Bureau de activiteiten van de </w:t>
      </w:r>
      <w:r w:rsidR="00F10A19">
        <w:t>ECAC</w:t>
      </w:r>
      <w:r w:rsidR="00CA5151">
        <w:t xml:space="preserve"> </w:t>
      </w:r>
      <w:r w:rsidRPr="00843F09" w:rsidR="00DC0285">
        <w:t xml:space="preserve">Conferentie zal ondersteunen. In het Statuut is verder bepaald dat </w:t>
      </w:r>
      <w:r w:rsidR="00B97BC7">
        <w:t xml:space="preserve">de </w:t>
      </w:r>
      <w:r w:rsidRPr="00843F09" w:rsidR="00DC0285">
        <w:t xml:space="preserve">uitvoerend secretaris verantwoording aflegt aan het Coördinerend </w:t>
      </w:r>
      <w:r w:rsidR="00DC0285">
        <w:t>c</w:t>
      </w:r>
      <w:r w:rsidRPr="00843F09" w:rsidR="00DC0285">
        <w:t xml:space="preserve">omité over de correcte uitvoering van de taken van het </w:t>
      </w:r>
      <w:r w:rsidR="00F10A19">
        <w:t>ECAC</w:t>
      </w:r>
      <w:r w:rsidR="00CA5151">
        <w:t xml:space="preserve"> </w:t>
      </w:r>
      <w:r w:rsidRPr="00843F09" w:rsidR="00DC0285">
        <w:t xml:space="preserve">Secretariaat en tegenover de vergaderingen </w:t>
      </w:r>
      <w:r w:rsidRPr="00843F09" w:rsidR="00DC0285">
        <w:lastRenderedPageBreak/>
        <w:t>van de ECAC-</w:t>
      </w:r>
      <w:proofErr w:type="spellStart"/>
      <w:r w:rsidRPr="00843F09" w:rsidR="00DC0285">
        <w:t>DGCA’s</w:t>
      </w:r>
      <w:proofErr w:type="spellEnd"/>
      <w:r w:rsidRPr="00843F09" w:rsidR="00DC0285">
        <w:t xml:space="preserve"> voor het beheer van de fondsen </w:t>
      </w:r>
      <w:r w:rsidR="00F10A19">
        <w:t xml:space="preserve">ingevolge het derde lid van artikel 13 van het Statuut </w:t>
      </w:r>
      <w:r w:rsidRPr="00843F09" w:rsidR="00DC0285">
        <w:t xml:space="preserve">van de </w:t>
      </w:r>
      <w:r w:rsidR="00F10A19">
        <w:t>ECAC</w:t>
      </w:r>
      <w:r w:rsidR="00CA5151">
        <w:t xml:space="preserve"> </w:t>
      </w:r>
      <w:r w:rsidRPr="00843F09" w:rsidR="00DC0285">
        <w:t>Conferentie.</w:t>
      </w:r>
      <w:r w:rsidR="00DC0285">
        <w:t xml:space="preserve"> </w:t>
      </w:r>
      <w:r w:rsidR="00310737">
        <w:t xml:space="preserve">Bij de onderhandelingen is </w:t>
      </w:r>
      <w:r w:rsidR="00AF2910">
        <w:t>overwogen</w:t>
      </w:r>
      <w:r w:rsidR="00310737">
        <w:t xml:space="preserve"> om het</w:t>
      </w:r>
      <w:r w:rsidR="00AF2910">
        <w:t xml:space="preserve"> Coördinerend </w:t>
      </w:r>
      <w:r w:rsidR="005A27B7">
        <w:t>c</w:t>
      </w:r>
      <w:r w:rsidR="00AF2910">
        <w:t>omité</w:t>
      </w:r>
      <w:r w:rsidR="00310737">
        <w:t xml:space="preserve"> een rol te geven</w:t>
      </w:r>
      <w:r w:rsidR="00AF2910">
        <w:t xml:space="preserve"> bij de benoeming van de uitvoerend secretaris</w:t>
      </w:r>
      <w:r w:rsidR="00310737">
        <w:t>.</w:t>
      </w:r>
      <w:r w:rsidR="00E11E9A">
        <w:t xml:space="preserve"> </w:t>
      </w:r>
      <w:r w:rsidR="00310737">
        <w:t xml:space="preserve">Uiteindelijk is </w:t>
      </w:r>
      <w:r w:rsidR="004A34B0">
        <w:t xml:space="preserve">echter </w:t>
      </w:r>
      <w:r w:rsidR="00310737">
        <w:t xml:space="preserve">besloten de benoeming op voordracht </w:t>
      </w:r>
      <w:r w:rsidR="00B97BC7">
        <w:t xml:space="preserve">van </w:t>
      </w:r>
      <w:r w:rsidR="00AF2910">
        <w:t xml:space="preserve">het Comité van de </w:t>
      </w:r>
      <w:r w:rsidR="005A27B7">
        <w:t>p</w:t>
      </w:r>
      <w:r w:rsidR="00AF2910">
        <w:t xml:space="preserve">artijen </w:t>
      </w:r>
      <w:r w:rsidR="004A34B0">
        <w:t>te laten plaatsvinden.</w:t>
      </w:r>
    </w:p>
    <w:p w:rsidRPr="00BF3C37" w:rsidR="00BF3C37" w:rsidP="00022DE3" w:rsidRDefault="00BF3C37" w14:paraId="5DFB6D4E" w14:textId="4BC184FB">
      <w:pPr>
        <w:rPr>
          <w:i/>
          <w:iCs/>
        </w:rPr>
      </w:pPr>
      <w:r w:rsidRPr="00BF3C37">
        <w:rPr>
          <w:i/>
          <w:iCs/>
        </w:rPr>
        <w:t>Artikel 11 Rol en taken van de uitvoerend secretaris</w:t>
      </w:r>
    </w:p>
    <w:p w:rsidR="00BF3C37" w:rsidP="00022DE3" w:rsidRDefault="00F90D85" w14:paraId="7AC617D4" w14:textId="79FC430D">
      <w:r>
        <w:t xml:space="preserve">De uitvoerend secretaris neemt een belangrijke rol </w:t>
      </w:r>
      <w:r w:rsidR="0055617B">
        <w:t xml:space="preserve">in </w:t>
      </w:r>
      <w:r>
        <w:t xml:space="preserve">als wettelijke vertegenwoordiger van het </w:t>
      </w:r>
      <w:r w:rsidR="00C61640">
        <w:t xml:space="preserve">ECAC </w:t>
      </w:r>
      <w:r>
        <w:t xml:space="preserve">Bureau. De taken van de uitvoerend secretaris zijn </w:t>
      </w:r>
      <w:r w:rsidR="00F831A5">
        <w:t xml:space="preserve">uitgebreid </w:t>
      </w:r>
      <w:r w:rsidR="00C61640">
        <w:t>opgesomd</w:t>
      </w:r>
      <w:r w:rsidR="00F831A5">
        <w:t xml:space="preserve"> </w:t>
      </w:r>
      <w:r>
        <w:t xml:space="preserve">in </w:t>
      </w:r>
      <w:r w:rsidR="00256BD5">
        <w:t>het eerste lid van artikel</w:t>
      </w:r>
      <w:r w:rsidR="00F831A5">
        <w:t xml:space="preserve"> 11</w:t>
      </w:r>
      <w:r w:rsidR="00256BD5">
        <w:t>. Deze taken zijn niet wezenlijk anders dan de taken die de uitvoerend secretaris al vervul</w:t>
      </w:r>
      <w:r w:rsidR="00FE42DB">
        <w:t>t</w:t>
      </w:r>
      <w:r w:rsidR="00256BD5">
        <w:t xml:space="preserve"> onder het Statuut. </w:t>
      </w:r>
      <w:r w:rsidR="00F831A5">
        <w:t xml:space="preserve">Onder het </w:t>
      </w:r>
      <w:r w:rsidRPr="00101071" w:rsidR="00101071">
        <w:t xml:space="preserve">ECAC-Bureauverdrag </w:t>
      </w:r>
      <w:r w:rsidR="00F831A5">
        <w:t xml:space="preserve">zijn de taken uitgebreid met </w:t>
      </w:r>
      <w:r w:rsidR="00256BD5">
        <w:t xml:space="preserve">formele taken die samenhangen met het hebben van rechtspersoonlijkheid door het </w:t>
      </w:r>
      <w:r w:rsidR="00C61640">
        <w:t xml:space="preserve">ECAC </w:t>
      </w:r>
      <w:r w:rsidR="00256BD5">
        <w:t>Bureau</w:t>
      </w:r>
      <w:r w:rsidR="00F831A5">
        <w:t xml:space="preserve">. Dit is </w:t>
      </w:r>
      <w:r w:rsidR="00256BD5">
        <w:t xml:space="preserve">opgenomen in </w:t>
      </w:r>
      <w:r w:rsidR="00FE42DB">
        <w:t>het eerste lid,</w:t>
      </w:r>
      <w:r w:rsidR="00256BD5">
        <w:t xml:space="preserve"> onderdelen k tot en met r. </w:t>
      </w:r>
    </w:p>
    <w:p w:rsidR="00256BD5" w:rsidP="00022DE3" w:rsidRDefault="00256BD5" w14:paraId="515C50A4" w14:textId="369155BB">
      <w:r>
        <w:t>In het tweede tot en met het vierde lid is bepaal</w:t>
      </w:r>
      <w:r w:rsidR="00FB353B">
        <w:t>d</w:t>
      </w:r>
      <w:r>
        <w:t xml:space="preserve"> hoe de verantwoordingslijn van de uitvoerend secretaris loopt. De</w:t>
      </w:r>
      <w:r w:rsidR="00FB353B">
        <w:t xml:space="preserve"> uitvoerend secretaris</w:t>
      </w:r>
      <w:r>
        <w:t xml:space="preserve"> brengt verslag uit aan de President van de </w:t>
      </w:r>
      <w:r w:rsidR="00C61640">
        <w:t>ECAC</w:t>
      </w:r>
      <w:r w:rsidR="00CA5151">
        <w:t xml:space="preserve"> </w:t>
      </w:r>
      <w:r>
        <w:t xml:space="preserve">Conferentie, </w:t>
      </w:r>
      <w:r w:rsidRPr="00256BD5">
        <w:t xml:space="preserve">het </w:t>
      </w:r>
      <w:r w:rsidR="005A27B7">
        <w:t>C</w:t>
      </w:r>
      <w:r w:rsidRPr="00256BD5">
        <w:t xml:space="preserve">oördinerend comité en de </w:t>
      </w:r>
      <w:r w:rsidR="00FE42DB">
        <w:t>ECAC-DGCA</w:t>
      </w:r>
      <w:r w:rsidRPr="00256BD5">
        <w:t xml:space="preserve"> over de correcte uitvoering van het mandaat van het </w:t>
      </w:r>
      <w:r w:rsidR="00C61640">
        <w:t xml:space="preserve">ECAC </w:t>
      </w:r>
      <w:r w:rsidRPr="00256BD5">
        <w:t>Bureau</w:t>
      </w:r>
      <w:r>
        <w:t xml:space="preserve"> en de genoemde taken. </w:t>
      </w:r>
      <w:r w:rsidRPr="00256BD5">
        <w:t>De uitvoerend secretaris brengt</w:t>
      </w:r>
      <w:r w:rsidR="00FB353B">
        <w:t xml:space="preserve"> daarnaast</w:t>
      </w:r>
      <w:r w:rsidRPr="00256BD5">
        <w:t xml:space="preserve"> verslag uit aan de </w:t>
      </w:r>
      <w:r w:rsidR="00F831A5">
        <w:t>ECAC-DGCA</w:t>
      </w:r>
      <w:r w:rsidRPr="00256BD5">
        <w:t xml:space="preserve"> over de omgang met de middelen van de </w:t>
      </w:r>
      <w:r w:rsidR="00C61640">
        <w:t>ECAC</w:t>
      </w:r>
      <w:r w:rsidR="00CA5151">
        <w:t xml:space="preserve"> </w:t>
      </w:r>
      <w:r w:rsidRPr="00256BD5">
        <w:t>Conferentie</w:t>
      </w:r>
      <w:r>
        <w:t xml:space="preserve">. </w:t>
      </w:r>
      <w:r w:rsidR="00FB353B">
        <w:t>In de</w:t>
      </w:r>
      <w:r w:rsidRPr="00FB353B" w:rsidR="00FB353B">
        <w:t xml:space="preserve"> </w:t>
      </w:r>
      <w:r w:rsidR="00F831A5">
        <w:t>ECAC-DGCA</w:t>
      </w:r>
      <w:r w:rsidRPr="00256BD5" w:rsidR="00F831A5">
        <w:t xml:space="preserve"> </w:t>
      </w:r>
      <w:r>
        <w:t xml:space="preserve">worden namelijk de middelen van het </w:t>
      </w:r>
      <w:r w:rsidR="00C61640">
        <w:t xml:space="preserve">ECAC </w:t>
      </w:r>
      <w:r>
        <w:t xml:space="preserve">Bureau vastgesteld. </w:t>
      </w:r>
      <w:r w:rsidR="00310737">
        <w:t xml:space="preserve">De uitvoerend secretaris brengt met het oog op de </w:t>
      </w:r>
      <w:r w:rsidR="00C61640">
        <w:t>functies</w:t>
      </w:r>
      <w:r w:rsidR="00310737">
        <w:t xml:space="preserve"> van het </w:t>
      </w:r>
      <w:r w:rsidRPr="00256BD5" w:rsidR="00310737">
        <w:t>Comité van de parti</w:t>
      </w:r>
      <w:r w:rsidR="00310737">
        <w:t xml:space="preserve">jen als bedoeld in artikel 7, eerste lid, ook verslag uit aan </w:t>
      </w:r>
      <w:r w:rsidR="00FE42DB">
        <w:t xml:space="preserve">dat </w:t>
      </w:r>
      <w:r w:rsidR="00310737">
        <w:t xml:space="preserve">orgaan. </w:t>
      </w:r>
    </w:p>
    <w:p w:rsidR="006C3A47" w:rsidP="00022DE3" w:rsidRDefault="006C3A47" w14:paraId="4615A289" w14:textId="2C5EE1D8">
      <w:r>
        <w:t xml:space="preserve">De rol van de plaatsvervangend </w:t>
      </w:r>
      <w:r w:rsidR="00FE42DB">
        <w:t xml:space="preserve">uitvoerend </w:t>
      </w:r>
      <w:r>
        <w:t>secretaris is opgenomen in het zesde lid. De uitvoerend</w:t>
      </w:r>
      <w:r w:rsidR="00EF1522">
        <w:t xml:space="preserve"> </w:t>
      </w:r>
      <w:r>
        <w:t>secretaris kan de uitvoering van de taken geheel of gedeeltelijk delegeren aan de plaatsvervangend uitvoerend secretaris.</w:t>
      </w:r>
    </w:p>
    <w:p w:rsidRPr="00BF3C37" w:rsidR="00BF3C37" w:rsidP="00022DE3" w:rsidRDefault="00BF3C37" w14:paraId="6BC6A559" w14:textId="20DB2A33">
      <w:pPr>
        <w:rPr>
          <w:i/>
          <w:iCs/>
        </w:rPr>
      </w:pPr>
      <w:r w:rsidRPr="00BF3C37">
        <w:rPr>
          <w:i/>
          <w:iCs/>
        </w:rPr>
        <w:t>Artikel 12 tot en met 20 Procedurele bepalingen</w:t>
      </w:r>
    </w:p>
    <w:p w:rsidRPr="00AB6456" w:rsidR="00AB6456" w:rsidP="00533579" w:rsidRDefault="00D30964" w14:paraId="474F5F0A" w14:textId="0E802043">
      <w:pPr>
        <w:rPr>
          <w:b/>
          <w:bCs/>
        </w:rPr>
      </w:pPr>
      <w:r w:rsidRPr="00D30964">
        <w:t xml:space="preserve">De artikelen </w:t>
      </w:r>
      <w:r>
        <w:t>12</w:t>
      </w:r>
      <w:r w:rsidRPr="00D30964">
        <w:t xml:space="preserve"> tot en met </w:t>
      </w:r>
      <w:r>
        <w:t>20</w:t>
      </w:r>
      <w:r w:rsidRPr="00D30964">
        <w:t xml:space="preserve"> bevatten </w:t>
      </w:r>
      <w:r w:rsidR="00533579">
        <w:t xml:space="preserve">procedurele </w:t>
      </w:r>
      <w:r w:rsidRPr="00D30964">
        <w:t xml:space="preserve">bepalingen </w:t>
      </w:r>
      <w:r w:rsidR="00533579">
        <w:t xml:space="preserve">over partijen </w:t>
      </w:r>
      <w:r>
        <w:t>(artikel 12)</w:t>
      </w:r>
      <w:r w:rsidR="00533579">
        <w:t xml:space="preserve">, ondertekening (artikel 13), toetreding (artikel 14), inwerkingtreding (artikel 15), opzegging </w:t>
      </w:r>
      <w:r>
        <w:t>(artikel 16)</w:t>
      </w:r>
      <w:r w:rsidR="00533579">
        <w:t xml:space="preserve">, beslechting van geschillen (artikel 17), gevolgen van het </w:t>
      </w:r>
      <w:r w:rsidR="00E11E9A">
        <w:t>V</w:t>
      </w:r>
      <w:r w:rsidR="00533579">
        <w:t xml:space="preserve">erdrag </w:t>
      </w:r>
      <w:r>
        <w:t>(artikel 18)</w:t>
      </w:r>
      <w:r w:rsidR="00533579">
        <w:t xml:space="preserve">, wijzigingen van het </w:t>
      </w:r>
      <w:r w:rsidR="00E11E9A">
        <w:t>V</w:t>
      </w:r>
      <w:r w:rsidR="00533579">
        <w:t xml:space="preserve">erdrag </w:t>
      </w:r>
      <w:r>
        <w:t>(artikel 19)</w:t>
      </w:r>
      <w:r w:rsidR="00533579">
        <w:t xml:space="preserve"> en depositaris </w:t>
      </w:r>
      <w:r w:rsidR="00AB6456">
        <w:t>(artikel 20)</w:t>
      </w:r>
      <w:r w:rsidRPr="00D30964">
        <w:t>.</w:t>
      </w:r>
    </w:p>
    <w:p w:rsidR="0000325D" w:rsidP="00985999" w:rsidRDefault="0000325D" w14:paraId="0B973E9E" w14:textId="6FDE789E"/>
    <w:p w:rsidR="00985999" w:rsidP="00985999" w:rsidRDefault="00985999" w14:paraId="19ADF561" w14:textId="745C14CF">
      <w:r>
        <w:t>De Minister van Infrastructuur en Waterstaat,</w:t>
      </w:r>
    </w:p>
    <w:p w:rsidR="00985999" w:rsidP="00985999" w:rsidRDefault="00985999" w14:paraId="48FC9F08" w14:textId="77777777"/>
    <w:p w:rsidR="004C73B2" w:rsidP="00985999" w:rsidRDefault="004C73B2" w14:paraId="00DCB000" w14:textId="77777777"/>
    <w:p w:rsidR="004C73B2" w:rsidP="00985999" w:rsidRDefault="004C73B2" w14:paraId="3C36B47C" w14:textId="77777777"/>
    <w:p w:rsidR="00985999" w:rsidP="00985999" w:rsidRDefault="00985999" w14:paraId="47872C90" w14:textId="0B6F7F1D">
      <w:r>
        <w:t>De Minister van Buitenlandse Zaken,</w:t>
      </w:r>
    </w:p>
    <w:p w:rsidRPr="00C61640" w:rsidR="00C61640" w:rsidP="00C61640" w:rsidRDefault="00C61640" w14:paraId="1C445DD4" w14:textId="77777777">
      <w:pPr>
        <w:jc w:val="center"/>
      </w:pPr>
    </w:p>
    <w:sectPr w:rsidRPr="00C61640" w:rsidR="00C61640">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81A25" w14:textId="77777777" w:rsidR="00E66EC8" w:rsidRDefault="00E66EC8" w:rsidP="00942262">
      <w:pPr>
        <w:spacing w:after="0" w:line="240" w:lineRule="auto"/>
      </w:pPr>
      <w:r>
        <w:separator/>
      </w:r>
    </w:p>
  </w:endnote>
  <w:endnote w:type="continuationSeparator" w:id="0">
    <w:p w14:paraId="00118C6A" w14:textId="77777777" w:rsidR="00E66EC8" w:rsidRDefault="00E66EC8" w:rsidP="00942262">
      <w:pPr>
        <w:spacing w:after="0" w:line="240" w:lineRule="auto"/>
      </w:pPr>
      <w:r>
        <w:continuationSeparator/>
      </w:r>
    </w:p>
  </w:endnote>
  <w:endnote w:type="continuationNotice" w:id="1">
    <w:p w14:paraId="276B7284" w14:textId="77777777" w:rsidR="00E66EC8" w:rsidRDefault="00E66E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04432"/>
      <w:docPartObj>
        <w:docPartGallery w:val="Page Numbers (Bottom of Page)"/>
        <w:docPartUnique/>
      </w:docPartObj>
    </w:sdtPr>
    <w:sdtEndPr/>
    <w:sdtContent>
      <w:p w14:paraId="729FFE54" w14:textId="5469D9AC" w:rsidR="00A11A5A" w:rsidRDefault="00A11A5A">
        <w:pPr>
          <w:pStyle w:val="Footer"/>
          <w:jc w:val="right"/>
        </w:pPr>
        <w:r>
          <w:fldChar w:fldCharType="begin"/>
        </w:r>
        <w:r>
          <w:instrText>PAGE   \* MERGEFORMAT</w:instrText>
        </w:r>
        <w:r>
          <w:fldChar w:fldCharType="separate"/>
        </w:r>
        <w:r>
          <w:t>2</w:t>
        </w:r>
        <w:r>
          <w:fldChar w:fldCharType="end"/>
        </w:r>
      </w:p>
    </w:sdtContent>
  </w:sdt>
  <w:p w14:paraId="368EB5C7" w14:textId="77777777" w:rsidR="00A11A5A" w:rsidRDefault="00A11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88110" w14:textId="77777777" w:rsidR="00E66EC8" w:rsidRDefault="00E66EC8" w:rsidP="00942262">
      <w:pPr>
        <w:spacing w:after="0" w:line="240" w:lineRule="auto"/>
      </w:pPr>
      <w:r>
        <w:separator/>
      </w:r>
    </w:p>
  </w:footnote>
  <w:footnote w:type="continuationSeparator" w:id="0">
    <w:p w14:paraId="0A32D5AC" w14:textId="77777777" w:rsidR="00E66EC8" w:rsidRDefault="00E66EC8" w:rsidP="00942262">
      <w:pPr>
        <w:spacing w:after="0" w:line="240" w:lineRule="auto"/>
      </w:pPr>
      <w:r>
        <w:continuationSeparator/>
      </w:r>
    </w:p>
  </w:footnote>
  <w:footnote w:type="continuationNotice" w:id="1">
    <w:p w14:paraId="247F47B1" w14:textId="77777777" w:rsidR="00E66EC8" w:rsidRDefault="00E66EC8">
      <w:pPr>
        <w:spacing w:after="0" w:line="240" w:lineRule="auto"/>
      </w:pPr>
    </w:p>
  </w:footnote>
  <w:footnote w:id="2">
    <w:p w14:paraId="1103C63F" w14:textId="603272AE" w:rsidR="00171EEC" w:rsidRPr="00171EEC" w:rsidRDefault="00171EEC">
      <w:pPr>
        <w:pStyle w:val="FootnoteText"/>
        <w:rPr>
          <w:lang w:val="en-US"/>
        </w:rPr>
      </w:pPr>
      <w:r>
        <w:rPr>
          <w:rStyle w:val="FootnoteReference"/>
        </w:rPr>
        <w:footnoteRef/>
      </w:r>
      <w:r w:rsidRPr="00171EEC">
        <w:rPr>
          <w:lang w:val="en-US"/>
        </w:rPr>
        <w:t xml:space="preserve"> Resolution formally constituting ECAC (ECAC/1-RES.1, 1955)</w:t>
      </w:r>
      <w:r>
        <w:rPr>
          <w:lang w:val="en-US"/>
        </w:rPr>
        <w:t xml:space="preserve"> tekst raadpleegbaar via</w:t>
      </w:r>
      <w:r w:rsidRPr="00171EEC">
        <w:rPr>
          <w:lang w:val="en-US"/>
        </w:rPr>
        <w:t xml:space="preserve"> https://www.ecac-ceac.org/about-ecac/history/creation-of-ecac</w:t>
      </w:r>
    </w:p>
  </w:footnote>
  <w:footnote w:id="3">
    <w:p w14:paraId="5BD5D763" w14:textId="5D6BB630" w:rsidR="00DF32B6" w:rsidRPr="00DF32B6" w:rsidRDefault="00DF32B6">
      <w:pPr>
        <w:pStyle w:val="FootnoteText"/>
        <w:rPr>
          <w:lang w:val="en-US"/>
        </w:rPr>
      </w:pPr>
      <w:r>
        <w:rPr>
          <w:rStyle w:val="FootnoteReference"/>
        </w:rPr>
        <w:footnoteRef/>
      </w:r>
      <w:r w:rsidRPr="00DF32B6">
        <w:rPr>
          <w:lang w:val="en-US"/>
        </w:rPr>
        <w:t xml:space="preserve"> https://www.ecac-ceac.org/about-ecac/member-states</w:t>
      </w:r>
    </w:p>
  </w:footnote>
  <w:footnote w:id="4">
    <w:p w14:paraId="10E01452" w14:textId="338DDAE7" w:rsidR="00942262" w:rsidRDefault="00942262">
      <w:pPr>
        <w:pStyle w:val="FootnoteText"/>
      </w:pPr>
      <w:r>
        <w:rPr>
          <w:rStyle w:val="FootnoteReference"/>
        </w:rPr>
        <w:footnoteRef/>
      </w:r>
      <w:r>
        <w:t xml:space="preserve"> </w:t>
      </w:r>
      <w:r w:rsidRPr="00942262">
        <w:t>Dit is het hoogste besluitvormingsorgaan en komt doorgaans elke drie tot vijf jaar bijeen. Hier worden op politiek niveau strategische beslissingen genomen over de koers van ECAC.</w:t>
      </w:r>
    </w:p>
  </w:footnote>
  <w:footnote w:id="5">
    <w:p w14:paraId="0DC3A71B" w14:textId="147356C4" w:rsidR="00942262" w:rsidRDefault="00942262">
      <w:pPr>
        <w:pStyle w:val="FootnoteText"/>
      </w:pPr>
      <w:r>
        <w:rPr>
          <w:rStyle w:val="FootnoteReference"/>
        </w:rPr>
        <w:footnoteRef/>
      </w:r>
      <w:r>
        <w:t xml:space="preserve"> </w:t>
      </w:r>
      <w:r w:rsidRPr="00942262">
        <w:t>ECAC werkt thematisch via diverse werkgroepen die</w:t>
      </w:r>
      <w:r w:rsidR="00185287">
        <w:t xml:space="preserve"> zich</w:t>
      </w:r>
      <w:r w:rsidRPr="00942262">
        <w:t xml:space="preserve"> richten op onderwerpen zoals</w:t>
      </w:r>
      <w:r>
        <w:t xml:space="preserve"> l</w:t>
      </w:r>
      <w:r w:rsidRPr="00942262">
        <w:t>uchtvaartbeveiliging</w:t>
      </w:r>
      <w:r>
        <w:t>, m</w:t>
      </w:r>
      <w:r w:rsidRPr="00942262">
        <w:t>ilieu e</w:t>
      </w:r>
      <w:r>
        <w:t>n</w:t>
      </w:r>
      <w:r w:rsidRPr="00942262">
        <w:t xml:space="preserve"> duurzaamheid</w:t>
      </w:r>
      <w:r>
        <w:t>, p</w:t>
      </w:r>
      <w:r w:rsidRPr="00942262">
        <w:t>assa</w:t>
      </w:r>
      <w:r>
        <w:t>g</w:t>
      </w:r>
      <w:r w:rsidRPr="00942262">
        <w:t>iersrechten</w:t>
      </w:r>
      <w:r w:rsidR="00185287">
        <w:t>,</w:t>
      </w:r>
      <w:r>
        <w:t xml:space="preserve"> </w:t>
      </w:r>
      <w:r w:rsidR="00185287">
        <w:t xml:space="preserve">juridische </w:t>
      </w:r>
      <w:r>
        <w:t>en i</w:t>
      </w:r>
      <w:r w:rsidRPr="00942262">
        <w:t>nternationale</w:t>
      </w:r>
      <w:r>
        <w:t xml:space="preserve"> samenwerking. </w:t>
      </w:r>
      <w:r w:rsidRPr="00942262">
        <w:t xml:space="preserve">Deze groepen bestaan uit experts van de </w:t>
      </w:r>
      <w:r w:rsidR="000C4381">
        <w:t>aangesloten landen</w:t>
      </w:r>
      <w:r w:rsidRPr="00942262">
        <w:t xml:space="preserve"> en worden ondersteun</w:t>
      </w:r>
      <w:r w:rsidR="00DB1595">
        <w:t>d</w:t>
      </w:r>
      <w:r w:rsidRPr="00942262">
        <w:t xml:space="preserve"> door het </w:t>
      </w:r>
      <w:r w:rsidR="00A61B84">
        <w:t xml:space="preserve">ECAC </w:t>
      </w:r>
      <w:r w:rsidRPr="00942262">
        <w:t xml:space="preserve">Secretariaat. </w:t>
      </w:r>
    </w:p>
  </w:footnote>
  <w:footnote w:id="6">
    <w:p w14:paraId="3E0C0724" w14:textId="77777777" w:rsidR="004D1D51" w:rsidRPr="002C7365" w:rsidRDefault="004D1D51" w:rsidP="004D1D51">
      <w:pPr>
        <w:pStyle w:val="FootnoteText"/>
        <w:rPr>
          <w:lang w:val="en-GB"/>
        </w:rPr>
      </w:pPr>
      <w:r w:rsidRPr="00925546">
        <w:rPr>
          <w:rStyle w:val="FootnoteReference"/>
        </w:rPr>
        <w:footnoteRef/>
      </w:r>
      <w:r w:rsidRPr="002C7365">
        <w:rPr>
          <w:lang w:val="en-GB"/>
        </w:rPr>
        <w:t xml:space="preserve"> </w:t>
      </w:r>
      <w:r w:rsidRPr="00AF5CB6">
        <w:rPr>
          <w:i/>
          <w:iCs/>
          <w:lang w:val="en-GB"/>
        </w:rPr>
        <w:t>Memorandum of Understanding between ICAO and ECAC for cooperation on Safety Oversight Audits and related matters</w:t>
      </w:r>
      <w:r w:rsidRPr="002C7365">
        <w:rPr>
          <w:lang w:val="en-GB"/>
        </w:rPr>
        <w:t xml:space="preserve">, </w:t>
      </w:r>
      <w:r>
        <w:rPr>
          <w:lang w:val="en-GB"/>
        </w:rPr>
        <w:t>ondertekend op</w:t>
      </w:r>
      <w:r w:rsidRPr="002C7365">
        <w:rPr>
          <w:lang w:val="en-GB"/>
        </w:rPr>
        <w:t xml:space="preserve"> 26 </w:t>
      </w:r>
      <w:r>
        <w:rPr>
          <w:lang w:val="en-GB"/>
        </w:rPr>
        <w:t>mei</w:t>
      </w:r>
      <w:r w:rsidRPr="002C7365">
        <w:rPr>
          <w:lang w:val="en-GB"/>
        </w:rPr>
        <w:t xml:space="preserve"> 1999, </w:t>
      </w:r>
      <w:r>
        <w:rPr>
          <w:lang w:val="en-GB"/>
        </w:rPr>
        <w:t>alsmede</w:t>
      </w:r>
      <w:r w:rsidRPr="002C7365">
        <w:rPr>
          <w:lang w:val="en-GB"/>
        </w:rPr>
        <w:t xml:space="preserve"> </w:t>
      </w:r>
      <w:r w:rsidRPr="00AF5CB6">
        <w:rPr>
          <w:i/>
          <w:iCs/>
          <w:lang w:val="en-GB"/>
        </w:rPr>
        <w:t>Memorandum of Understanding between ICAO and ECAC regarding Aviation Security Audits and related matters</w:t>
      </w:r>
      <w:r w:rsidRPr="002C7365">
        <w:rPr>
          <w:lang w:val="en-GB"/>
        </w:rPr>
        <w:t xml:space="preserve">, </w:t>
      </w:r>
      <w:r>
        <w:rPr>
          <w:lang w:val="en-GB"/>
        </w:rPr>
        <w:t>ondertekend op</w:t>
      </w:r>
      <w:r w:rsidRPr="002C7365">
        <w:rPr>
          <w:lang w:val="en-GB"/>
        </w:rPr>
        <w:t xml:space="preserve"> 27 </w:t>
      </w:r>
      <w:r>
        <w:rPr>
          <w:lang w:val="en-GB"/>
        </w:rPr>
        <w:t>s</w:t>
      </w:r>
      <w:r w:rsidRPr="002C7365">
        <w:rPr>
          <w:lang w:val="en-GB"/>
        </w:rPr>
        <w:t>eptember 2004.</w:t>
      </w:r>
    </w:p>
  </w:footnote>
  <w:footnote w:id="7">
    <w:p w14:paraId="22FD0A6A" w14:textId="1D5A2819" w:rsidR="00AF5CB6" w:rsidRPr="0003633D" w:rsidRDefault="00AF5CB6">
      <w:pPr>
        <w:pStyle w:val="FootnoteText"/>
      </w:pPr>
      <w:r>
        <w:rPr>
          <w:rStyle w:val="FootnoteReference"/>
        </w:rPr>
        <w:footnoteRef/>
      </w:r>
      <w:r w:rsidRPr="0003633D">
        <w:t xml:space="preserve"> </w:t>
      </w:r>
      <w:r w:rsidR="0003633D" w:rsidRPr="0003633D">
        <w:t>Raad</w:t>
      </w:r>
      <w:r w:rsidR="0003633D">
        <w:t>pleegbaar via de</w:t>
      </w:r>
      <w:r w:rsidRPr="0003633D">
        <w:t xml:space="preserve"> ECAC website: </w:t>
      </w:r>
      <w:hyperlink r:id="rId1" w:history="1">
        <w:r w:rsidR="00555214" w:rsidRPr="0003633D">
          <w:rPr>
            <w:rStyle w:val="Hyperlink"/>
          </w:rPr>
          <w:t>https://ecac-ceac.org/images/documents/ECAC-Doc_20-11th_edition_Constitution_and_rules_of_procedure_December_2023.pdf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E81D0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38611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15360A5"/>
    <w:multiLevelType w:val="hybridMultilevel"/>
    <w:tmpl w:val="D6CE50F8"/>
    <w:lvl w:ilvl="0" w:tplc="566039B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7C47CE"/>
    <w:multiLevelType w:val="hybridMultilevel"/>
    <w:tmpl w:val="37C618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34613A"/>
    <w:multiLevelType w:val="hybridMultilevel"/>
    <w:tmpl w:val="58482D78"/>
    <w:lvl w:ilvl="0" w:tplc="277AE27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BB79AC"/>
    <w:multiLevelType w:val="hybridMultilevel"/>
    <w:tmpl w:val="9CDC245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9A25B71"/>
    <w:multiLevelType w:val="hybridMultilevel"/>
    <w:tmpl w:val="4A82DBDE"/>
    <w:lvl w:ilvl="0" w:tplc="A0BCE5C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AA67CAA"/>
    <w:multiLevelType w:val="hybridMultilevel"/>
    <w:tmpl w:val="C8C83D8E"/>
    <w:lvl w:ilvl="0" w:tplc="277AE272">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3645545">
    <w:abstractNumId w:val="7"/>
  </w:num>
  <w:num w:numId="2" w16cid:durableId="508914979">
    <w:abstractNumId w:val="3"/>
  </w:num>
  <w:num w:numId="3" w16cid:durableId="317685014">
    <w:abstractNumId w:val="4"/>
  </w:num>
  <w:num w:numId="4" w16cid:durableId="289753414">
    <w:abstractNumId w:val="5"/>
  </w:num>
  <w:num w:numId="5" w16cid:durableId="89665814">
    <w:abstractNumId w:val="6"/>
  </w:num>
  <w:num w:numId="6" w16cid:durableId="70589003">
    <w:abstractNumId w:val="1"/>
  </w:num>
  <w:num w:numId="7" w16cid:durableId="1836996714">
    <w:abstractNumId w:val="0"/>
  </w:num>
  <w:num w:numId="8" w16cid:durableId="1862282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D5C"/>
    <w:rsid w:val="00000969"/>
    <w:rsid w:val="00002AD6"/>
    <w:rsid w:val="0000325D"/>
    <w:rsid w:val="00004E02"/>
    <w:rsid w:val="000070BD"/>
    <w:rsid w:val="000141A8"/>
    <w:rsid w:val="0001619A"/>
    <w:rsid w:val="00022DE3"/>
    <w:rsid w:val="000231B6"/>
    <w:rsid w:val="0002781F"/>
    <w:rsid w:val="000342CC"/>
    <w:rsid w:val="00035389"/>
    <w:rsid w:val="0003633D"/>
    <w:rsid w:val="00042B0D"/>
    <w:rsid w:val="0005055E"/>
    <w:rsid w:val="000514E2"/>
    <w:rsid w:val="000640FA"/>
    <w:rsid w:val="00073298"/>
    <w:rsid w:val="0007349B"/>
    <w:rsid w:val="00073BD6"/>
    <w:rsid w:val="00074422"/>
    <w:rsid w:val="0007483B"/>
    <w:rsid w:val="000817F4"/>
    <w:rsid w:val="000915D6"/>
    <w:rsid w:val="000A6F57"/>
    <w:rsid w:val="000C4381"/>
    <w:rsid w:val="000C758E"/>
    <w:rsid w:val="000D31DD"/>
    <w:rsid w:val="000E21A8"/>
    <w:rsid w:val="000E3FCC"/>
    <w:rsid w:val="000E7187"/>
    <w:rsid w:val="000F47A7"/>
    <w:rsid w:val="000F4CDB"/>
    <w:rsid w:val="001001DA"/>
    <w:rsid w:val="00101071"/>
    <w:rsid w:val="001060C0"/>
    <w:rsid w:val="00107DF0"/>
    <w:rsid w:val="00142762"/>
    <w:rsid w:val="00147F7E"/>
    <w:rsid w:val="00151529"/>
    <w:rsid w:val="00153AEA"/>
    <w:rsid w:val="00155258"/>
    <w:rsid w:val="0016222C"/>
    <w:rsid w:val="00163B52"/>
    <w:rsid w:val="00167076"/>
    <w:rsid w:val="0016728C"/>
    <w:rsid w:val="0017198E"/>
    <w:rsid w:val="00171EEC"/>
    <w:rsid w:val="00183D5A"/>
    <w:rsid w:val="00185287"/>
    <w:rsid w:val="001901C1"/>
    <w:rsid w:val="00191DA0"/>
    <w:rsid w:val="00193F42"/>
    <w:rsid w:val="001A5CF9"/>
    <w:rsid w:val="001B3BC7"/>
    <w:rsid w:val="001C5511"/>
    <w:rsid w:val="001D30B8"/>
    <w:rsid w:val="001D6219"/>
    <w:rsid w:val="001F5435"/>
    <w:rsid w:val="001F74DD"/>
    <w:rsid w:val="00215661"/>
    <w:rsid w:val="0024742E"/>
    <w:rsid w:val="002478CD"/>
    <w:rsid w:val="00250979"/>
    <w:rsid w:val="00252494"/>
    <w:rsid w:val="00253A92"/>
    <w:rsid w:val="00256BD5"/>
    <w:rsid w:val="0025783C"/>
    <w:rsid w:val="0027640D"/>
    <w:rsid w:val="002801DD"/>
    <w:rsid w:val="002828C7"/>
    <w:rsid w:val="002879E3"/>
    <w:rsid w:val="00290D16"/>
    <w:rsid w:val="002942C7"/>
    <w:rsid w:val="002979E0"/>
    <w:rsid w:val="002A5987"/>
    <w:rsid w:val="002B469E"/>
    <w:rsid w:val="002C3DFD"/>
    <w:rsid w:val="002C7A4E"/>
    <w:rsid w:val="002D5C99"/>
    <w:rsid w:val="002E203E"/>
    <w:rsid w:val="002E51DB"/>
    <w:rsid w:val="002F0101"/>
    <w:rsid w:val="002F3B1A"/>
    <w:rsid w:val="003013F4"/>
    <w:rsid w:val="00310737"/>
    <w:rsid w:val="00316438"/>
    <w:rsid w:val="00320667"/>
    <w:rsid w:val="00324781"/>
    <w:rsid w:val="00330104"/>
    <w:rsid w:val="00340C84"/>
    <w:rsid w:val="00342DE8"/>
    <w:rsid w:val="00346AF8"/>
    <w:rsid w:val="0035316D"/>
    <w:rsid w:val="003641A5"/>
    <w:rsid w:val="00373BF8"/>
    <w:rsid w:val="00386C54"/>
    <w:rsid w:val="00387312"/>
    <w:rsid w:val="00391B20"/>
    <w:rsid w:val="00396D3D"/>
    <w:rsid w:val="003A1E7E"/>
    <w:rsid w:val="003A6832"/>
    <w:rsid w:val="003A74F9"/>
    <w:rsid w:val="003B1926"/>
    <w:rsid w:val="003B3E27"/>
    <w:rsid w:val="003C1A31"/>
    <w:rsid w:val="003D185F"/>
    <w:rsid w:val="003E148B"/>
    <w:rsid w:val="00400206"/>
    <w:rsid w:val="0040719A"/>
    <w:rsid w:val="00411696"/>
    <w:rsid w:val="004156EE"/>
    <w:rsid w:val="004224B9"/>
    <w:rsid w:val="0043069A"/>
    <w:rsid w:val="00433703"/>
    <w:rsid w:val="004401B9"/>
    <w:rsid w:val="00440ED8"/>
    <w:rsid w:val="00443C6A"/>
    <w:rsid w:val="004444FF"/>
    <w:rsid w:val="0044478D"/>
    <w:rsid w:val="00445E14"/>
    <w:rsid w:val="0046251E"/>
    <w:rsid w:val="00464DCE"/>
    <w:rsid w:val="00466F26"/>
    <w:rsid w:val="00475A9C"/>
    <w:rsid w:val="00481DA1"/>
    <w:rsid w:val="004879C8"/>
    <w:rsid w:val="00490CCA"/>
    <w:rsid w:val="004943FD"/>
    <w:rsid w:val="004A34B0"/>
    <w:rsid w:val="004A3B17"/>
    <w:rsid w:val="004A4AD3"/>
    <w:rsid w:val="004B31E7"/>
    <w:rsid w:val="004B5195"/>
    <w:rsid w:val="004B5705"/>
    <w:rsid w:val="004C73B2"/>
    <w:rsid w:val="004D17A6"/>
    <w:rsid w:val="004D1D51"/>
    <w:rsid w:val="004D45F5"/>
    <w:rsid w:val="004F3146"/>
    <w:rsid w:val="004F7416"/>
    <w:rsid w:val="00506786"/>
    <w:rsid w:val="005072D2"/>
    <w:rsid w:val="005077BB"/>
    <w:rsid w:val="00507B57"/>
    <w:rsid w:val="00515732"/>
    <w:rsid w:val="005172E0"/>
    <w:rsid w:val="005243D5"/>
    <w:rsid w:val="00530263"/>
    <w:rsid w:val="00531B01"/>
    <w:rsid w:val="00531D54"/>
    <w:rsid w:val="00533579"/>
    <w:rsid w:val="0054585F"/>
    <w:rsid w:val="00554D47"/>
    <w:rsid w:val="00555214"/>
    <w:rsid w:val="0055617B"/>
    <w:rsid w:val="00562570"/>
    <w:rsid w:val="0056709C"/>
    <w:rsid w:val="00570ECD"/>
    <w:rsid w:val="005732FD"/>
    <w:rsid w:val="005764F2"/>
    <w:rsid w:val="005826F3"/>
    <w:rsid w:val="0058458B"/>
    <w:rsid w:val="0059352E"/>
    <w:rsid w:val="005A211B"/>
    <w:rsid w:val="005A27B7"/>
    <w:rsid w:val="005A5FBF"/>
    <w:rsid w:val="005A7E12"/>
    <w:rsid w:val="005B16A5"/>
    <w:rsid w:val="005B3095"/>
    <w:rsid w:val="005B64F1"/>
    <w:rsid w:val="005D2751"/>
    <w:rsid w:val="005E33B8"/>
    <w:rsid w:val="005F14F1"/>
    <w:rsid w:val="005F4EBF"/>
    <w:rsid w:val="005F67DB"/>
    <w:rsid w:val="005F6CD1"/>
    <w:rsid w:val="006008B3"/>
    <w:rsid w:val="0060196E"/>
    <w:rsid w:val="00604E1C"/>
    <w:rsid w:val="00605DF8"/>
    <w:rsid w:val="00620DAA"/>
    <w:rsid w:val="00625CEA"/>
    <w:rsid w:val="00626F72"/>
    <w:rsid w:val="006306E6"/>
    <w:rsid w:val="00644F7E"/>
    <w:rsid w:val="006506CF"/>
    <w:rsid w:val="00652A84"/>
    <w:rsid w:val="00653CD6"/>
    <w:rsid w:val="00656C04"/>
    <w:rsid w:val="006661BA"/>
    <w:rsid w:val="00672139"/>
    <w:rsid w:val="00674702"/>
    <w:rsid w:val="00676ABA"/>
    <w:rsid w:val="0068664E"/>
    <w:rsid w:val="006A14E6"/>
    <w:rsid w:val="006A193F"/>
    <w:rsid w:val="006A7B6D"/>
    <w:rsid w:val="006B6246"/>
    <w:rsid w:val="006C3A47"/>
    <w:rsid w:val="006C605E"/>
    <w:rsid w:val="006D711E"/>
    <w:rsid w:val="006E34A1"/>
    <w:rsid w:val="006F4D3D"/>
    <w:rsid w:val="007006BC"/>
    <w:rsid w:val="00703E09"/>
    <w:rsid w:val="00707543"/>
    <w:rsid w:val="007162B3"/>
    <w:rsid w:val="0072570F"/>
    <w:rsid w:val="00732A35"/>
    <w:rsid w:val="00734927"/>
    <w:rsid w:val="00744E5A"/>
    <w:rsid w:val="00745218"/>
    <w:rsid w:val="00746933"/>
    <w:rsid w:val="00752547"/>
    <w:rsid w:val="00757BF3"/>
    <w:rsid w:val="0076748E"/>
    <w:rsid w:val="0077455D"/>
    <w:rsid w:val="007801DD"/>
    <w:rsid w:val="00794F86"/>
    <w:rsid w:val="0079545B"/>
    <w:rsid w:val="00795E1F"/>
    <w:rsid w:val="00796F78"/>
    <w:rsid w:val="007A7F32"/>
    <w:rsid w:val="007B1014"/>
    <w:rsid w:val="007B6FDC"/>
    <w:rsid w:val="007C0643"/>
    <w:rsid w:val="007D13F8"/>
    <w:rsid w:val="007D2045"/>
    <w:rsid w:val="007D7033"/>
    <w:rsid w:val="007E0F82"/>
    <w:rsid w:val="007E5604"/>
    <w:rsid w:val="007E68E9"/>
    <w:rsid w:val="007E6EC6"/>
    <w:rsid w:val="007F4F00"/>
    <w:rsid w:val="007F52CB"/>
    <w:rsid w:val="0080585A"/>
    <w:rsid w:val="0080585E"/>
    <w:rsid w:val="00815931"/>
    <w:rsid w:val="00821131"/>
    <w:rsid w:val="00826809"/>
    <w:rsid w:val="008365F3"/>
    <w:rsid w:val="00837338"/>
    <w:rsid w:val="00843F09"/>
    <w:rsid w:val="008454A4"/>
    <w:rsid w:val="00845E23"/>
    <w:rsid w:val="00850301"/>
    <w:rsid w:val="008531D0"/>
    <w:rsid w:val="00871A81"/>
    <w:rsid w:val="00893432"/>
    <w:rsid w:val="008A1070"/>
    <w:rsid w:val="008B4D21"/>
    <w:rsid w:val="008C685B"/>
    <w:rsid w:val="008D2278"/>
    <w:rsid w:val="008D54B2"/>
    <w:rsid w:val="008D5A45"/>
    <w:rsid w:val="008F7087"/>
    <w:rsid w:val="00910C31"/>
    <w:rsid w:val="009132D2"/>
    <w:rsid w:val="00914267"/>
    <w:rsid w:val="00921AAE"/>
    <w:rsid w:val="00922B1A"/>
    <w:rsid w:val="00922BDA"/>
    <w:rsid w:val="00925546"/>
    <w:rsid w:val="009340BC"/>
    <w:rsid w:val="00942262"/>
    <w:rsid w:val="009446CE"/>
    <w:rsid w:val="009523CB"/>
    <w:rsid w:val="009576A9"/>
    <w:rsid w:val="00961EB5"/>
    <w:rsid w:val="00962B49"/>
    <w:rsid w:val="00963AF2"/>
    <w:rsid w:val="0096416A"/>
    <w:rsid w:val="00976DFF"/>
    <w:rsid w:val="009771D9"/>
    <w:rsid w:val="009823CF"/>
    <w:rsid w:val="00985999"/>
    <w:rsid w:val="009865A2"/>
    <w:rsid w:val="00986949"/>
    <w:rsid w:val="0099056F"/>
    <w:rsid w:val="00993831"/>
    <w:rsid w:val="009A17CD"/>
    <w:rsid w:val="009A4124"/>
    <w:rsid w:val="009B3991"/>
    <w:rsid w:val="009C64E7"/>
    <w:rsid w:val="009D20FD"/>
    <w:rsid w:val="009D6036"/>
    <w:rsid w:val="009E0CBE"/>
    <w:rsid w:val="009F30CA"/>
    <w:rsid w:val="009F5040"/>
    <w:rsid w:val="009F5FBA"/>
    <w:rsid w:val="009F70AE"/>
    <w:rsid w:val="00A024DA"/>
    <w:rsid w:val="00A11A5A"/>
    <w:rsid w:val="00A16CAF"/>
    <w:rsid w:val="00A16E70"/>
    <w:rsid w:val="00A16EB4"/>
    <w:rsid w:val="00A21785"/>
    <w:rsid w:val="00A26CFC"/>
    <w:rsid w:val="00A332A6"/>
    <w:rsid w:val="00A359C1"/>
    <w:rsid w:val="00A47171"/>
    <w:rsid w:val="00A57321"/>
    <w:rsid w:val="00A612F7"/>
    <w:rsid w:val="00A61B84"/>
    <w:rsid w:val="00A65E11"/>
    <w:rsid w:val="00A70CA9"/>
    <w:rsid w:val="00A72402"/>
    <w:rsid w:val="00A72F5B"/>
    <w:rsid w:val="00A773AC"/>
    <w:rsid w:val="00A83F11"/>
    <w:rsid w:val="00A926AE"/>
    <w:rsid w:val="00A93326"/>
    <w:rsid w:val="00AA7990"/>
    <w:rsid w:val="00AB43B6"/>
    <w:rsid w:val="00AB6456"/>
    <w:rsid w:val="00AB72CF"/>
    <w:rsid w:val="00AC3EBE"/>
    <w:rsid w:val="00AD2357"/>
    <w:rsid w:val="00AD5429"/>
    <w:rsid w:val="00AD5597"/>
    <w:rsid w:val="00AE3F29"/>
    <w:rsid w:val="00AE53EF"/>
    <w:rsid w:val="00AE7678"/>
    <w:rsid w:val="00AF06E0"/>
    <w:rsid w:val="00AF2910"/>
    <w:rsid w:val="00AF5CB6"/>
    <w:rsid w:val="00AF5D5C"/>
    <w:rsid w:val="00B04636"/>
    <w:rsid w:val="00B10586"/>
    <w:rsid w:val="00B1269B"/>
    <w:rsid w:val="00B209ED"/>
    <w:rsid w:val="00B2201B"/>
    <w:rsid w:val="00B23E7D"/>
    <w:rsid w:val="00B27F19"/>
    <w:rsid w:val="00B3599E"/>
    <w:rsid w:val="00B46430"/>
    <w:rsid w:val="00B4766B"/>
    <w:rsid w:val="00B60147"/>
    <w:rsid w:val="00B85D87"/>
    <w:rsid w:val="00B91076"/>
    <w:rsid w:val="00B9231A"/>
    <w:rsid w:val="00B934CD"/>
    <w:rsid w:val="00B97BC7"/>
    <w:rsid w:val="00BA48D8"/>
    <w:rsid w:val="00BA68B3"/>
    <w:rsid w:val="00BA7A48"/>
    <w:rsid w:val="00BB3298"/>
    <w:rsid w:val="00BD5295"/>
    <w:rsid w:val="00BD5D26"/>
    <w:rsid w:val="00BE4E34"/>
    <w:rsid w:val="00BE7BC8"/>
    <w:rsid w:val="00BF1443"/>
    <w:rsid w:val="00BF3C37"/>
    <w:rsid w:val="00BF54E0"/>
    <w:rsid w:val="00C01D16"/>
    <w:rsid w:val="00C03122"/>
    <w:rsid w:val="00C04FCD"/>
    <w:rsid w:val="00C06655"/>
    <w:rsid w:val="00C07D7F"/>
    <w:rsid w:val="00C11A92"/>
    <w:rsid w:val="00C13D63"/>
    <w:rsid w:val="00C15AE3"/>
    <w:rsid w:val="00C25979"/>
    <w:rsid w:val="00C278CC"/>
    <w:rsid w:val="00C311C2"/>
    <w:rsid w:val="00C3408A"/>
    <w:rsid w:val="00C35B88"/>
    <w:rsid w:val="00C43421"/>
    <w:rsid w:val="00C53190"/>
    <w:rsid w:val="00C54A36"/>
    <w:rsid w:val="00C61640"/>
    <w:rsid w:val="00C76121"/>
    <w:rsid w:val="00C77191"/>
    <w:rsid w:val="00C80FDE"/>
    <w:rsid w:val="00CA5151"/>
    <w:rsid w:val="00CC34A8"/>
    <w:rsid w:val="00CC40BB"/>
    <w:rsid w:val="00CC6A41"/>
    <w:rsid w:val="00CC7F5A"/>
    <w:rsid w:val="00CD24DC"/>
    <w:rsid w:val="00CD6B2E"/>
    <w:rsid w:val="00CE2F8C"/>
    <w:rsid w:val="00CE63B4"/>
    <w:rsid w:val="00CF6077"/>
    <w:rsid w:val="00CF7D16"/>
    <w:rsid w:val="00D031A2"/>
    <w:rsid w:val="00D048DC"/>
    <w:rsid w:val="00D06497"/>
    <w:rsid w:val="00D14587"/>
    <w:rsid w:val="00D15568"/>
    <w:rsid w:val="00D16921"/>
    <w:rsid w:val="00D20C1A"/>
    <w:rsid w:val="00D20E8B"/>
    <w:rsid w:val="00D24B3B"/>
    <w:rsid w:val="00D27363"/>
    <w:rsid w:val="00D30964"/>
    <w:rsid w:val="00D32939"/>
    <w:rsid w:val="00D37AC6"/>
    <w:rsid w:val="00D37EAC"/>
    <w:rsid w:val="00D40BB7"/>
    <w:rsid w:val="00D47213"/>
    <w:rsid w:val="00D50BD6"/>
    <w:rsid w:val="00D53182"/>
    <w:rsid w:val="00D571BF"/>
    <w:rsid w:val="00D74233"/>
    <w:rsid w:val="00D7522A"/>
    <w:rsid w:val="00D833D4"/>
    <w:rsid w:val="00D85191"/>
    <w:rsid w:val="00DA0B3A"/>
    <w:rsid w:val="00DA1546"/>
    <w:rsid w:val="00DA1897"/>
    <w:rsid w:val="00DA6887"/>
    <w:rsid w:val="00DB027B"/>
    <w:rsid w:val="00DB1595"/>
    <w:rsid w:val="00DB24CE"/>
    <w:rsid w:val="00DB4D6A"/>
    <w:rsid w:val="00DC0285"/>
    <w:rsid w:val="00DC28EA"/>
    <w:rsid w:val="00DC3BAB"/>
    <w:rsid w:val="00DC6695"/>
    <w:rsid w:val="00DD12F0"/>
    <w:rsid w:val="00DD4676"/>
    <w:rsid w:val="00DE0289"/>
    <w:rsid w:val="00DE0439"/>
    <w:rsid w:val="00DE130E"/>
    <w:rsid w:val="00DE3B16"/>
    <w:rsid w:val="00DE6F3F"/>
    <w:rsid w:val="00DF1F24"/>
    <w:rsid w:val="00DF2F53"/>
    <w:rsid w:val="00DF32B6"/>
    <w:rsid w:val="00DF722A"/>
    <w:rsid w:val="00E01349"/>
    <w:rsid w:val="00E0309D"/>
    <w:rsid w:val="00E11E9A"/>
    <w:rsid w:val="00E171B1"/>
    <w:rsid w:val="00E26F9F"/>
    <w:rsid w:val="00E27C15"/>
    <w:rsid w:val="00E32A28"/>
    <w:rsid w:val="00E51F80"/>
    <w:rsid w:val="00E60E36"/>
    <w:rsid w:val="00E66EC8"/>
    <w:rsid w:val="00E754A3"/>
    <w:rsid w:val="00E82AC7"/>
    <w:rsid w:val="00E861C0"/>
    <w:rsid w:val="00E92580"/>
    <w:rsid w:val="00EB0BD1"/>
    <w:rsid w:val="00EB7F40"/>
    <w:rsid w:val="00EC289D"/>
    <w:rsid w:val="00EC6D52"/>
    <w:rsid w:val="00ED020D"/>
    <w:rsid w:val="00EE2060"/>
    <w:rsid w:val="00EE47E7"/>
    <w:rsid w:val="00EE6319"/>
    <w:rsid w:val="00EF1522"/>
    <w:rsid w:val="00EF4B1F"/>
    <w:rsid w:val="00EF643D"/>
    <w:rsid w:val="00F03DB5"/>
    <w:rsid w:val="00F10A19"/>
    <w:rsid w:val="00F17EEA"/>
    <w:rsid w:val="00F264FA"/>
    <w:rsid w:val="00F6499E"/>
    <w:rsid w:val="00F67D78"/>
    <w:rsid w:val="00F815B5"/>
    <w:rsid w:val="00F831A5"/>
    <w:rsid w:val="00F8568D"/>
    <w:rsid w:val="00F90D85"/>
    <w:rsid w:val="00FA2867"/>
    <w:rsid w:val="00FB0DEC"/>
    <w:rsid w:val="00FB12E5"/>
    <w:rsid w:val="00FB353B"/>
    <w:rsid w:val="00FB5206"/>
    <w:rsid w:val="00FB6DE0"/>
    <w:rsid w:val="00FB7F67"/>
    <w:rsid w:val="00FC3B33"/>
    <w:rsid w:val="00FC42C9"/>
    <w:rsid w:val="00FC4304"/>
    <w:rsid w:val="00FD2B90"/>
    <w:rsid w:val="00FD2BAC"/>
    <w:rsid w:val="00FD48D6"/>
    <w:rsid w:val="00FE00E4"/>
    <w:rsid w:val="00FE30F8"/>
    <w:rsid w:val="00FE42DB"/>
    <w:rsid w:val="00FE742C"/>
    <w:rsid w:val="00FF0013"/>
    <w:rsid w:val="00FF35F2"/>
    <w:rsid w:val="00FF76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2B4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D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D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D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D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D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D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D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D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D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D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D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D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D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D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D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D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D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D5C"/>
    <w:rPr>
      <w:rFonts w:eastAsiaTheme="majorEastAsia" w:cstheme="majorBidi"/>
      <w:color w:val="272727" w:themeColor="text1" w:themeTint="D8"/>
    </w:rPr>
  </w:style>
  <w:style w:type="paragraph" w:styleId="Title">
    <w:name w:val="Title"/>
    <w:basedOn w:val="Normal"/>
    <w:next w:val="Normal"/>
    <w:link w:val="TitleChar"/>
    <w:uiPriority w:val="10"/>
    <w:qFormat/>
    <w:rsid w:val="00AF5D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D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D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D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D5C"/>
    <w:pPr>
      <w:spacing w:before="160"/>
      <w:jc w:val="center"/>
    </w:pPr>
    <w:rPr>
      <w:i/>
      <w:iCs/>
      <w:color w:val="404040" w:themeColor="text1" w:themeTint="BF"/>
    </w:rPr>
  </w:style>
  <w:style w:type="character" w:customStyle="1" w:styleId="QuoteChar">
    <w:name w:val="Quote Char"/>
    <w:basedOn w:val="DefaultParagraphFont"/>
    <w:link w:val="Quote"/>
    <w:uiPriority w:val="29"/>
    <w:rsid w:val="00AF5D5C"/>
    <w:rPr>
      <w:i/>
      <w:iCs/>
      <w:color w:val="404040" w:themeColor="text1" w:themeTint="BF"/>
    </w:rPr>
  </w:style>
  <w:style w:type="paragraph" w:styleId="ListParagraph">
    <w:name w:val="List Paragraph"/>
    <w:basedOn w:val="Normal"/>
    <w:uiPriority w:val="34"/>
    <w:qFormat/>
    <w:rsid w:val="00AF5D5C"/>
    <w:pPr>
      <w:ind w:left="720"/>
      <w:contextualSpacing/>
    </w:pPr>
  </w:style>
  <w:style w:type="character" w:styleId="IntenseEmphasis">
    <w:name w:val="Intense Emphasis"/>
    <w:basedOn w:val="DefaultParagraphFont"/>
    <w:uiPriority w:val="21"/>
    <w:qFormat/>
    <w:rsid w:val="00AF5D5C"/>
    <w:rPr>
      <w:i/>
      <w:iCs/>
      <w:color w:val="0F4761" w:themeColor="accent1" w:themeShade="BF"/>
    </w:rPr>
  </w:style>
  <w:style w:type="paragraph" w:styleId="IntenseQuote">
    <w:name w:val="Intense Quote"/>
    <w:basedOn w:val="Normal"/>
    <w:next w:val="Normal"/>
    <w:link w:val="IntenseQuoteChar"/>
    <w:uiPriority w:val="30"/>
    <w:qFormat/>
    <w:rsid w:val="00AF5D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D5C"/>
    <w:rPr>
      <w:i/>
      <w:iCs/>
      <w:color w:val="0F4761" w:themeColor="accent1" w:themeShade="BF"/>
    </w:rPr>
  </w:style>
  <w:style w:type="character" w:styleId="IntenseReference">
    <w:name w:val="Intense Reference"/>
    <w:basedOn w:val="DefaultParagraphFont"/>
    <w:uiPriority w:val="32"/>
    <w:qFormat/>
    <w:rsid w:val="00AF5D5C"/>
    <w:rPr>
      <w:b/>
      <w:bCs/>
      <w:smallCaps/>
      <w:color w:val="0F4761" w:themeColor="accent1" w:themeShade="BF"/>
      <w:spacing w:val="5"/>
    </w:rPr>
  </w:style>
  <w:style w:type="paragraph" w:styleId="FootnoteText">
    <w:name w:val="footnote text"/>
    <w:basedOn w:val="Normal"/>
    <w:link w:val="FootnoteTextChar"/>
    <w:uiPriority w:val="99"/>
    <w:semiHidden/>
    <w:unhideWhenUsed/>
    <w:rsid w:val="009422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2262"/>
    <w:rPr>
      <w:sz w:val="20"/>
      <w:szCs w:val="20"/>
    </w:rPr>
  </w:style>
  <w:style w:type="character" w:styleId="FootnoteReference">
    <w:name w:val="footnote reference"/>
    <w:basedOn w:val="DefaultParagraphFont"/>
    <w:uiPriority w:val="99"/>
    <w:semiHidden/>
    <w:unhideWhenUsed/>
    <w:rsid w:val="00942262"/>
    <w:rPr>
      <w:vertAlign w:val="superscript"/>
    </w:rPr>
  </w:style>
  <w:style w:type="paragraph" w:styleId="Revision">
    <w:name w:val="Revision"/>
    <w:hidden/>
    <w:uiPriority w:val="99"/>
    <w:semiHidden/>
    <w:rsid w:val="0001619A"/>
    <w:pPr>
      <w:spacing w:after="0" w:line="240" w:lineRule="auto"/>
    </w:pPr>
  </w:style>
  <w:style w:type="character" w:styleId="CommentReference">
    <w:name w:val="annotation reference"/>
    <w:basedOn w:val="DefaultParagraphFont"/>
    <w:uiPriority w:val="99"/>
    <w:semiHidden/>
    <w:unhideWhenUsed/>
    <w:rsid w:val="00185287"/>
    <w:rPr>
      <w:sz w:val="16"/>
      <w:szCs w:val="16"/>
    </w:rPr>
  </w:style>
  <w:style w:type="paragraph" w:styleId="CommentText">
    <w:name w:val="annotation text"/>
    <w:basedOn w:val="Normal"/>
    <w:link w:val="CommentTextChar"/>
    <w:uiPriority w:val="99"/>
    <w:unhideWhenUsed/>
    <w:rsid w:val="00185287"/>
    <w:pPr>
      <w:spacing w:line="240" w:lineRule="auto"/>
    </w:pPr>
    <w:rPr>
      <w:sz w:val="20"/>
      <w:szCs w:val="20"/>
    </w:rPr>
  </w:style>
  <w:style w:type="character" w:customStyle="1" w:styleId="CommentTextChar">
    <w:name w:val="Comment Text Char"/>
    <w:basedOn w:val="DefaultParagraphFont"/>
    <w:link w:val="CommentText"/>
    <w:uiPriority w:val="99"/>
    <w:rsid w:val="00185287"/>
    <w:rPr>
      <w:sz w:val="20"/>
      <w:szCs w:val="20"/>
    </w:rPr>
  </w:style>
  <w:style w:type="paragraph" w:styleId="CommentSubject">
    <w:name w:val="annotation subject"/>
    <w:basedOn w:val="CommentText"/>
    <w:next w:val="CommentText"/>
    <w:link w:val="CommentSubjectChar"/>
    <w:uiPriority w:val="99"/>
    <w:semiHidden/>
    <w:unhideWhenUsed/>
    <w:rsid w:val="00185287"/>
    <w:rPr>
      <w:b/>
      <w:bCs/>
    </w:rPr>
  </w:style>
  <w:style w:type="character" w:customStyle="1" w:styleId="CommentSubjectChar">
    <w:name w:val="Comment Subject Char"/>
    <w:basedOn w:val="CommentTextChar"/>
    <w:link w:val="CommentSubject"/>
    <w:uiPriority w:val="99"/>
    <w:semiHidden/>
    <w:rsid w:val="00185287"/>
    <w:rPr>
      <w:b/>
      <w:bCs/>
      <w:sz w:val="20"/>
      <w:szCs w:val="20"/>
    </w:rPr>
  </w:style>
  <w:style w:type="paragraph" w:styleId="Header">
    <w:name w:val="header"/>
    <w:basedOn w:val="Normal"/>
    <w:link w:val="HeaderChar"/>
    <w:uiPriority w:val="99"/>
    <w:unhideWhenUsed/>
    <w:rsid w:val="00A11A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1A5A"/>
  </w:style>
  <w:style w:type="paragraph" w:styleId="Footer">
    <w:name w:val="footer"/>
    <w:basedOn w:val="Normal"/>
    <w:link w:val="FooterChar"/>
    <w:uiPriority w:val="99"/>
    <w:unhideWhenUsed/>
    <w:rsid w:val="00A11A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1A5A"/>
  </w:style>
  <w:style w:type="character" w:styleId="Hyperlink">
    <w:name w:val="Hyperlink"/>
    <w:basedOn w:val="DefaultParagraphFont"/>
    <w:uiPriority w:val="99"/>
    <w:unhideWhenUsed/>
    <w:rsid w:val="00AF5CB6"/>
    <w:rPr>
      <w:color w:val="467886" w:themeColor="hyperlink"/>
      <w:u w:val="single"/>
    </w:rPr>
  </w:style>
  <w:style w:type="character" w:styleId="UnresolvedMention">
    <w:name w:val="Unresolved Mention"/>
    <w:basedOn w:val="DefaultParagraphFont"/>
    <w:uiPriority w:val="99"/>
    <w:semiHidden/>
    <w:unhideWhenUsed/>
    <w:rsid w:val="00AF5CB6"/>
    <w:rPr>
      <w:color w:val="605E5C"/>
      <w:shd w:val="clear" w:color="auto" w:fill="E1DFDD"/>
    </w:rPr>
  </w:style>
  <w:style w:type="character" w:styleId="FollowedHyperlink">
    <w:name w:val="FollowedHyperlink"/>
    <w:basedOn w:val="DefaultParagraphFont"/>
    <w:uiPriority w:val="99"/>
    <w:semiHidden/>
    <w:unhideWhenUsed/>
    <w:rsid w:val="0055521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37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ecac-ceac.org/images/documents/ECAC-Doc_20-11th_edition_Constitution_and_rules_of_procedure_December_202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5791</ap:Words>
  <ap:Characters>31854</ap:Characters>
  <ap:DocSecurity>0</ap:DocSecurity>
  <ap:Lines>265</ap:Lines>
  <ap:Paragraphs>75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37570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2026-09-16T09:15:00.0000000Z</dcterms:created>
  <dcterms:modified xsi:type="dcterms:W3CDTF">2026-09-16T09:15:00.0000000Z</dcterms:modified>
  <version/>
  <category/>
</coreProperties>
</file>