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13456" w:rsidR="00D13456" w:rsidP="00D13456" w:rsidRDefault="00135950" w14:paraId="6C590957" w14:textId="6E816B06">
      <w:pPr>
        <w:spacing w:after="120" w:line="240" w:lineRule="auto"/>
        <w:ind w:left="1416" w:hanging="1416"/>
        <w:rPr>
          <w:rFonts w:ascii="Calibri" w:hAnsi="Calibri" w:cs="Calibri"/>
          <w:sz w:val="22"/>
          <w:szCs w:val="22"/>
        </w:rPr>
      </w:pPr>
      <w:r w:rsidRPr="00D13456">
        <w:rPr>
          <w:rFonts w:ascii="Calibri" w:hAnsi="Calibri" w:cs="Calibri"/>
          <w:sz w:val="22"/>
          <w:szCs w:val="22"/>
        </w:rPr>
        <w:t>37</w:t>
      </w:r>
      <w:r w:rsidRPr="00D13456" w:rsidR="00D13456">
        <w:rPr>
          <w:rFonts w:ascii="Calibri" w:hAnsi="Calibri" w:cs="Calibri"/>
          <w:sz w:val="22"/>
          <w:szCs w:val="22"/>
        </w:rPr>
        <w:t xml:space="preserve"> </w:t>
      </w:r>
      <w:r w:rsidRPr="00D13456">
        <w:rPr>
          <w:rFonts w:ascii="Calibri" w:hAnsi="Calibri" w:cs="Calibri"/>
          <w:sz w:val="22"/>
          <w:szCs w:val="22"/>
        </w:rPr>
        <w:t>020</w:t>
      </w:r>
      <w:r w:rsidRPr="00D13456" w:rsidR="00D13456">
        <w:rPr>
          <w:rFonts w:ascii="Calibri" w:hAnsi="Calibri" w:cs="Calibri"/>
          <w:sz w:val="22"/>
          <w:szCs w:val="22"/>
        </w:rPr>
        <w:t xml:space="preserve"> </w:t>
      </w:r>
      <w:r w:rsidRPr="00D13456">
        <w:rPr>
          <w:rFonts w:ascii="Calibri" w:hAnsi="Calibri" w:cs="Calibri"/>
          <w:sz w:val="22"/>
          <w:szCs w:val="22"/>
        </w:rPr>
        <w:t>A</w:t>
      </w:r>
      <w:r w:rsidRPr="00D13456" w:rsidR="00D13456">
        <w:rPr>
          <w:rFonts w:ascii="Calibri" w:hAnsi="Calibri" w:cs="Calibri"/>
          <w:sz w:val="22"/>
          <w:szCs w:val="22"/>
        </w:rPr>
        <w:tab/>
        <w:t>Vaststelling van de begrotingsstaat van het Mobiliteitsfonds voor het jaar 2027</w:t>
      </w:r>
    </w:p>
    <w:p w:rsidRPr="00D13456" w:rsidR="00D13456" w:rsidP="00D13456" w:rsidRDefault="00D13456" w14:paraId="45C21DD0" w14:textId="77777777">
      <w:pPr>
        <w:spacing w:after="120" w:line="240" w:lineRule="auto"/>
        <w:rPr>
          <w:rFonts w:ascii="Calibri" w:hAnsi="Calibri" w:cs="Calibri"/>
          <w:sz w:val="22"/>
          <w:szCs w:val="22"/>
        </w:rPr>
      </w:pPr>
      <w:r w:rsidRPr="00D13456">
        <w:rPr>
          <w:rFonts w:ascii="Calibri" w:hAnsi="Calibri" w:cs="Calibri"/>
          <w:sz w:val="22"/>
          <w:szCs w:val="22"/>
          <w:lang w:eastAsia="nl-NL"/>
        </w:rPr>
        <w:t>37 020 J</w:t>
      </w:r>
      <w:r w:rsidRPr="00D13456">
        <w:rPr>
          <w:rFonts w:ascii="Calibri" w:hAnsi="Calibri" w:cs="Calibri"/>
          <w:sz w:val="22"/>
          <w:szCs w:val="22"/>
          <w:lang w:eastAsia="nl-NL"/>
        </w:rPr>
        <w:tab/>
      </w:r>
      <w:r w:rsidRPr="00D13456">
        <w:rPr>
          <w:rFonts w:ascii="Calibri" w:hAnsi="Calibri" w:cs="Calibri"/>
          <w:sz w:val="22"/>
          <w:szCs w:val="22"/>
        </w:rPr>
        <w:t>Vaststelling van de begrotingsstaat van het Deltafonds voor het jaar 2027</w:t>
      </w:r>
    </w:p>
    <w:p w:rsidRPr="00D13456" w:rsidR="00D13456" w:rsidP="00D13456" w:rsidRDefault="00D13456" w14:paraId="54396A0F" w14:textId="77777777">
      <w:pPr>
        <w:spacing w:after="120" w:line="240" w:lineRule="auto"/>
        <w:rPr>
          <w:rFonts w:ascii="Calibri" w:hAnsi="Calibri" w:cs="Calibri"/>
          <w:color w:val="000000"/>
          <w:sz w:val="22"/>
          <w:szCs w:val="22"/>
        </w:rPr>
      </w:pPr>
      <w:r w:rsidRPr="00D13456">
        <w:rPr>
          <w:rFonts w:ascii="Calibri" w:hAnsi="Calibri" w:cs="Calibri"/>
          <w:sz w:val="22"/>
          <w:szCs w:val="22"/>
        </w:rPr>
        <w:t xml:space="preserve">Nr. </w:t>
      </w:r>
      <w:r w:rsidRPr="00D13456" w:rsidR="00BF1B2A">
        <w:rPr>
          <w:rFonts w:ascii="Calibri" w:hAnsi="Calibri" w:cs="Calibri"/>
          <w:sz w:val="22"/>
          <w:szCs w:val="22"/>
        </w:rPr>
        <w:t>4</w:t>
      </w:r>
      <w:r w:rsidRPr="00D13456">
        <w:rPr>
          <w:rFonts w:ascii="Calibri" w:hAnsi="Calibri" w:cs="Calibri"/>
          <w:sz w:val="22"/>
          <w:szCs w:val="22"/>
        </w:rPr>
        <w:tab/>
      </w:r>
      <w:r w:rsidRPr="00D13456">
        <w:rPr>
          <w:rFonts w:ascii="Calibri" w:hAnsi="Calibri" w:cs="Calibri"/>
          <w:sz w:val="22"/>
          <w:szCs w:val="22"/>
        </w:rPr>
        <w:tab/>
        <w:t>Brief van de minister en staatssecretaris van Infrastructuur en Waterstaat</w:t>
      </w:r>
    </w:p>
    <w:p w:rsidRPr="00D13456" w:rsidR="00135950" w:rsidP="00D13456" w:rsidRDefault="00D13456" w14:paraId="3A5DB469" w14:textId="2C248F95">
      <w:pPr>
        <w:pStyle w:val="WitregelW1bodytekst"/>
        <w:spacing w:after="120" w:line="240" w:lineRule="auto"/>
        <w:rPr>
          <w:rFonts w:ascii="Calibri" w:hAnsi="Calibri" w:cs="Calibri"/>
          <w:color w:val="auto"/>
          <w:sz w:val="22"/>
          <w:szCs w:val="22"/>
        </w:rPr>
      </w:pPr>
      <w:r w:rsidRPr="00D13456">
        <w:rPr>
          <w:rFonts w:ascii="Calibri" w:hAnsi="Calibri" w:cs="Calibri"/>
          <w:color w:val="auto"/>
          <w:sz w:val="22"/>
          <w:szCs w:val="22"/>
        </w:rPr>
        <w:t>Aan de Voorzitter van de Tweede Kamer der Staten-Generaal</w:t>
      </w:r>
    </w:p>
    <w:p w:rsidRPr="00D13456" w:rsidR="00D13456" w:rsidP="00D13456" w:rsidRDefault="00D13456" w14:paraId="02A76D0B" w14:textId="61424352">
      <w:pPr>
        <w:spacing w:after="120" w:line="240" w:lineRule="auto"/>
        <w:rPr>
          <w:rFonts w:ascii="Calibri" w:hAnsi="Calibri" w:cs="Calibri"/>
          <w:sz w:val="22"/>
          <w:szCs w:val="22"/>
          <w:lang w:eastAsia="nl-NL"/>
        </w:rPr>
      </w:pPr>
      <w:r w:rsidRPr="00D13456">
        <w:rPr>
          <w:rFonts w:ascii="Calibri" w:hAnsi="Calibri" w:cs="Calibri"/>
          <w:sz w:val="22"/>
          <w:szCs w:val="22"/>
          <w:lang w:eastAsia="nl-NL"/>
        </w:rPr>
        <w:t>Den Haag, 15 september 2026</w:t>
      </w:r>
    </w:p>
    <w:p w:rsidRPr="00D13456" w:rsidR="00135950" w:rsidP="00D13456" w:rsidRDefault="00135950" w14:paraId="22DD770C" w14:textId="77777777">
      <w:pPr>
        <w:spacing w:after="0" w:line="240" w:lineRule="auto"/>
        <w:rPr>
          <w:rFonts w:ascii="Calibri" w:hAnsi="Calibri" w:cs="Calibri"/>
          <w:sz w:val="22"/>
          <w:szCs w:val="22"/>
          <w:lang w:eastAsia="nl-NL"/>
        </w:rPr>
      </w:pPr>
    </w:p>
    <w:p w:rsidRPr="00D13456" w:rsidR="00135950" w:rsidP="00D13456" w:rsidRDefault="00135950" w14:paraId="2706CFBF" w14:textId="46BE71EA">
      <w:pPr>
        <w:pStyle w:val="WitregelW1bodytekst"/>
        <w:spacing w:line="240" w:lineRule="auto"/>
        <w:rPr>
          <w:rFonts w:ascii="Calibri" w:hAnsi="Calibri" w:cs="Calibri"/>
          <w:sz w:val="22"/>
          <w:szCs w:val="22"/>
        </w:rPr>
      </w:pPr>
      <w:r w:rsidRPr="00D13456">
        <w:rPr>
          <w:rFonts w:ascii="Calibri" w:hAnsi="Calibri" w:cs="Calibri"/>
          <w:sz w:val="22"/>
          <w:szCs w:val="22"/>
        </w:rPr>
        <w:t>Hierbij bieden wij u, mede namens de minister van Volkshuisvesting en Ruimtelijke Ordening, het MIRT Overzicht 2027 aan. Het MIRT Overzicht 2027</w:t>
      </w:r>
      <w:r w:rsidRPr="00D13456" w:rsidR="00D13456">
        <w:rPr>
          <w:rStyle w:val="Voetnootmarkering"/>
          <w:rFonts w:ascii="Calibri" w:hAnsi="Calibri" w:cs="Calibri"/>
          <w:sz w:val="22"/>
          <w:szCs w:val="22"/>
        </w:rPr>
        <w:footnoteReference w:id="1"/>
      </w:r>
      <w:r w:rsidRPr="00D13456">
        <w:rPr>
          <w:rFonts w:ascii="Calibri" w:hAnsi="Calibri" w:cs="Calibri"/>
          <w:sz w:val="22"/>
          <w:szCs w:val="22"/>
        </w:rPr>
        <w:t xml:space="preserve"> geeft inzicht in de achtergrond, de voortgang en de planning van de Rijksprojecten en Rijksprogramma’s uit het Meerjarenprogramma Infrastructuur, Ruimte en Transport (MIRT). </w:t>
      </w:r>
    </w:p>
    <w:p w:rsidRPr="00D13456" w:rsidR="00135950" w:rsidP="00D13456" w:rsidRDefault="00135950" w14:paraId="4B5C9CF1" w14:textId="77777777">
      <w:pPr>
        <w:spacing w:after="0" w:line="240" w:lineRule="auto"/>
        <w:rPr>
          <w:rFonts w:ascii="Calibri" w:hAnsi="Calibri" w:cs="Calibri"/>
          <w:sz w:val="22"/>
          <w:szCs w:val="22"/>
        </w:rPr>
      </w:pPr>
    </w:p>
    <w:p w:rsidRPr="00D13456" w:rsidR="00135950" w:rsidP="00D13456" w:rsidRDefault="00135950" w14:paraId="3AFD9920" w14:textId="77777777">
      <w:pPr>
        <w:spacing w:after="0" w:line="240" w:lineRule="auto"/>
        <w:rPr>
          <w:rFonts w:ascii="Calibri" w:hAnsi="Calibri" w:cs="Calibri"/>
          <w:sz w:val="22"/>
          <w:szCs w:val="22"/>
        </w:rPr>
      </w:pPr>
      <w:bookmarkStart w:name="_Hlk237592945" w:id="0"/>
      <w:r w:rsidRPr="00D13456">
        <w:rPr>
          <w:rFonts w:ascii="Calibri" w:hAnsi="Calibri" w:cs="Calibri"/>
          <w:sz w:val="22"/>
          <w:szCs w:val="22"/>
        </w:rPr>
        <w:t xml:space="preserve">Het MIRT Overzicht 2027 geeft inzicht in de voortgang van projecten en programma’s in de periode van 1 juli 2025 tot 1 juli 2026. Op 19 juni 2026 is uw Kamer geïnformeerd over het afweegproces van de prioritering Mobiliteitsfonds en Deltafonds. Uw Kamer wordt in oktober verder geïnformeerd over de prioritering Mobiliteitsfonds en Deltafonds. Uitkomsten en effecten hiervan zijn daarmee nog niet verwerkt in deze editie van het MIRT Overzicht. </w:t>
      </w:r>
    </w:p>
    <w:bookmarkEnd w:id="0"/>
    <w:p w:rsidRPr="00D13456" w:rsidR="00135950" w:rsidP="00D13456" w:rsidRDefault="00135950" w14:paraId="2DE836B8" w14:textId="77777777">
      <w:pPr>
        <w:spacing w:after="0" w:line="240" w:lineRule="auto"/>
        <w:rPr>
          <w:rFonts w:ascii="Calibri" w:hAnsi="Calibri" w:cs="Calibri"/>
          <w:sz w:val="22"/>
          <w:szCs w:val="22"/>
        </w:rPr>
      </w:pPr>
    </w:p>
    <w:p w:rsidRPr="00D13456" w:rsidR="00135950" w:rsidP="00D13456" w:rsidRDefault="00135950" w14:paraId="4087FF5E" w14:textId="0B4BC5E8">
      <w:pPr>
        <w:pStyle w:val="WitregelW1bodytekst"/>
        <w:spacing w:line="240" w:lineRule="auto"/>
        <w:rPr>
          <w:rFonts w:ascii="Calibri" w:hAnsi="Calibri" w:cs="Calibri"/>
          <w:i/>
          <w:iCs/>
          <w:sz w:val="22"/>
          <w:szCs w:val="22"/>
        </w:rPr>
      </w:pPr>
      <w:r w:rsidRPr="00D13456">
        <w:rPr>
          <w:rFonts w:ascii="Calibri" w:hAnsi="Calibri" w:cs="Calibri"/>
          <w:sz w:val="22"/>
          <w:szCs w:val="22"/>
        </w:rPr>
        <w:t>Tevens bieden wij u het Deltaprogramma 2027 aan. Het Deltaprogramma 2027</w:t>
      </w:r>
      <w:r w:rsidRPr="00D13456" w:rsidR="00D13456">
        <w:rPr>
          <w:rStyle w:val="Voetnootmarkering"/>
          <w:rFonts w:ascii="Calibri" w:hAnsi="Calibri" w:cs="Calibri"/>
          <w:sz w:val="22"/>
          <w:szCs w:val="22"/>
        </w:rPr>
        <w:footnoteReference w:id="2"/>
      </w:r>
      <w:r w:rsidRPr="00D13456">
        <w:rPr>
          <w:rFonts w:ascii="Calibri" w:hAnsi="Calibri" w:cs="Calibri"/>
          <w:sz w:val="22"/>
          <w:szCs w:val="22"/>
        </w:rPr>
        <w:t xml:space="preserve">– </w:t>
      </w:r>
    </w:p>
    <w:p w:rsidRPr="00D13456" w:rsidR="00135950" w:rsidP="00D13456" w:rsidRDefault="00135950" w14:paraId="3C5CA0C6" w14:textId="77777777">
      <w:pPr>
        <w:pStyle w:val="WitregelW1bodytekst"/>
        <w:spacing w:line="240" w:lineRule="auto"/>
        <w:rPr>
          <w:rFonts w:ascii="Calibri" w:hAnsi="Calibri" w:cs="Calibri"/>
          <w:sz w:val="22"/>
          <w:szCs w:val="22"/>
        </w:rPr>
      </w:pPr>
      <w:r w:rsidRPr="00D13456">
        <w:rPr>
          <w:rFonts w:ascii="Calibri" w:hAnsi="Calibri" w:cs="Calibri"/>
          <w:i/>
          <w:iCs/>
          <w:sz w:val="22"/>
          <w:szCs w:val="22"/>
        </w:rPr>
        <w:t xml:space="preserve">“Van maakbaar naar weerbaar. Mee-veranderen met het klimaat is de enige optie.”- </w:t>
      </w:r>
      <w:r w:rsidRPr="00D13456">
        <w:rPr>
          <w:rFonts w:ascii="Calibri" w:hAnsi="Calibri" w:cs="Calibri"/>
          <w:sz w:val="22"/>
          <w:szCs w:val="22"/>
        </w:rPr>
        <w:t xml:space="preserve">geeft inzicht in de voortgang van de uitwerking en de uitvoering van de deltabeslissingen, de voorkeursstrategieën en de programmering en uitvoering van de noodzakelijke maatregelen en voorzieningen. Het Deltaprogramma 2027 bevat ook de hoofdresultaten van de tweede zesjaarlijkse herijking van het Deltaprogramma en geeft daarmee voorstellen richting het Nationaal Waterprogramma 2028-2033 en het beleid van decentrale overheden. In het Deltaprogramma 2027 is de kabinetsreactie op de adviezen van de deltacommissaris opgenomen. Naast het aangeboden complete Deltaprogramma 2027 brengen wij graag de brochure Hoofdlijnen Deltaprogramma onder uw aandacht. Deze brochure biedt een snelle blik op de hoofdlijnen van de voortgang. </w:t>
      </w:r>
    </w:p>
    <w:p w:rsidRPr="00D13456" w:rsidR="00135950" w:rsidP="00D13456" w:rsidRDefault="00135950" w14:paraId="4890ADC9" w14:textId="77777777">
      <w:pPr>
        <w:spacing w:after="0" w:line="240" w:lineRule="auto"/>
        <w:rPr>
          <w:rFonts w:ascii="Calibri" w:hAnsi="Calibri" w:cs="Calibri"/>
          <w:sz w:val="22"/>
          <w:szCs w:val="22"/>
        </w:rPr>
      </w:pPr>
    </w:p>
    <w:p w:rsidRPr="00D13456" w:rsidR="00135950" w:rsidP="00D13456" w:rsidRDefault="00135950" w14:paraId="383267DA" w14:textId="4C80CA38">
      <w:pPr>
        <w:pStyle w:val="WitregelW1bodytekst"/>
        <w:spacing w:line="240" w:lineRule="auto"/>
        <w:rPr>
          <w:rFonts w:ascii="Calibri" w:hAnsi="Calibri" w:cs="Calibri"/>
          <w:sz w:val="22"/>
          <w:szCs w:val="22"/>
        </w:rPr>
      </w:pPr>
      <w:r w:rsidRPr="00D13456">
        <w:rPr>
          <w:rFonts w:ascii="Calibri" w:hAnsi="Calibri" w:cs="Calibri"/>
          <w:sz w:val="22"/>
          <w:szCs w:val="22"/>
        </w:rPr>
        <w:t>Het MIRT Overzicht en het Deltaprogramma zijn bijstukken bij de begroting 2027 van het ministerie van Infrastructuur en Waterstaat (IenW).</w:t>
      </w:r>
    </w:p>
    <w:p w:rsidRPr="00D13456" w:rsidR="00135950" w:rsidP="00D13456" w:rsidRDefault="00135950" w14:paraId="6977EC03" w14:textId="77777777">
      <w:pPr>
        <w:spacing w:after="0" w:line="240" w:lineRule="auto"/>
        <w:rPr>
          <w:rFonts w:ascii="Calibri" w:hAnsi="Calibri" w:cs="Calibri"/>
          <w:sz w:val="22"/>
          <w:szCs w:val="22"/>
        </w:rPr>
      </w:pPr>
    </w:p>
    <w:p w:rsidRPr="00D13456" w:rsidR="00135950" w:rsidP="00D13456" w:rsidRDefault="00D13456" w14:paraId="38A60F60" w14:textId="70575C39">
      <w:pPr>
        <w:spacing w:after="0" w:line="240" w:lineRule="auto"/>
        <w:rPr>
          <w:rFonts w:ascii="Calibri" w:hAnsi="Calibri" w:cs="Calibri"/>
          <w:color w:val="000000"/>
          <w:sz w:val="22"/>
          <w:szCs w:val="22"/>
        </w:rPr>
      </w:pPr>
      <w:r w:rsidRPr="00D13456">
        <w:rPr>
          <w:rFonts w:ascii="Calibri" w:hAnsi="Calibri" w:cs="Calibri"/>
          <w:sz w:val="22"/>
          <w:szCs w:val="22"/>
        </w:rPr>
        <w:t>De minister van Infrastructuur en Waterstaat</w:t>
      </w:r>
      <w:r w:rsidRPr="00D13456" w:rsidR="00135950">
        <w:rPr>
          <w:rFonts w:ascii="Calibri" w:hAnsi="Calibri" w:cs="Calibri"/>
          <w:sz w:val="22"/>
          <w:szCs w:val="22"/>
        </w:rPr>
        <w:t>,</w:t>
      </w:r>
    </w:p>
    <w:p w:rsidRPr="00D13456" w:rsidR="00135950" w:rsidP="00D13456" w:rsidRDefault="00135950" w14:paraId="05E032C1" w14:textId="72FED401">
      <w:pPr>
        <w:tabs>
          <w:tab w:val="center" w:pos="3770"/>
        </w:tabs>
        <w:spacing w:after="0" w:line="240" w:lineRule="auto"/>
        <w:rPr>
          <w:rFonts w:ascii="Calibri" w:hAnsi="Calibri" w:cs="Calibri"/>
          <w:sz w:val="22"/>
          <w:szCs w:val="22"/>
          <w:lang w:val="fr-FR"/>
        </w:rPr>
      </w:pPr>
      <w:bookmarkStart w:name="_Hlk237423551" w:id="1"/>
      <w:r w:rsidRPr="00D13456">
        <w:rPr>
          <w:rFonts w:ascii="Calibri" w:hAnsi="Calibri" w:cs="Calibri"/>
          <w:sz w:val="22"/>
          <w:szCs w:val="22"/>
          <w:lang w:val="fr-FR"/>
        </w:rPr>
        <w:t>V</w:t>
      </w:r>
      <w:r w:rsidRPr="00D13456" w:rsidR="00D13456">
        <w:rPr>
          <w:rFonts w:ascii="Calibri" w:hAnsi="Calibri" w:cs="Calibri"/>
          <w:sz w:val="22"/>
          <w:szCs w:val="22"/>
          <w:lang w:val="fr-FR"/>
        </w:rPr>
        <w:t xml:space="preserve">.P.G. </w:t>
      </w:r>
      <w:r w:rsidRPr="00D13456">
        <w:rPr>
          <w:rFonts w:ascii="Calibri" w:hAnsi="Calibri" w:cs="Calibri"/>
          <w:sz w:val="22"/>
          <w:szCs w:val="22"/>
          <w:lang w:val="fr-FR"/>
        </w:rPr>
        <w:t>Karremans</w:t>
      </w:r>
    </w:p>
    <w:bookmarkEnd w:id="1"/>
    <w:p w:rsidRPr="00D13456" w:rsidR="00135950" w:rsidP="00D13456" w:rsidRDefault="00135950" w14:paraId="17FB49F3" w14:textId="77777777">
      <w:pPr>
        <w:tabs>
          <w:tab w:val="center" w:pos="3770"/>
        </w:tabs>
        <w:spacing w:after="0" w:line="240" w:lineRule="auto"/>
        <w:rPr>
          <w:rFonts w:ascii="Calibri" w:hAnsi="Calibri" w:cs="Calibri"/>
          <w:sz w:val="22"/>
          <w:szCs w:val="22"/>
          <w:lang w:val="fr-FR"/>
        </w:rPr>
      </w:pPr>
    </w:p>
    <w:p w:rsidRPr="00D13456" w:rsidR="00135950" w:rsidP="00D13456" w:rsidRDefault="00D13456" w14:paraId="1E50BDF4" w14:textId="217D3B7F">
      <w:pPr>
        <w:spacing w:after="0" w:line="240" w:lineRule="auto"/>
        <w:rPr>
          <w:rFonts w:ascii="Calibri" w:hAnsi="Calibri" w:cs="Calibri"/>
          <w:sz w:val="22"/>
          <w:szCs w:val="22"/>
        </w:rPr>
      </w:pPr>
      <w:r w:rsidRPr="00D13456">
        <w:rPr>
          <w:rFonts w:ascii="Calibri" w:hAnsi="Calibri" w:cs="Calibri"/>
          <w:sz w:val="22"/>
          <w:szCs w:val="22"/>
        </w:rPr>
        <w:t>De staatssecretaris van Infrastructuur en Waterstaat,</w:t>
      </w:r>
    </w:p>
    <w:p w:rsidRPr="00D13456" w:rsidR="00135950" w:rsidP="00D13456" w:rsidRDefault="00135950" w14:paraId="6EB73CB7" w14:textId="03015BF0">
      <w:pPr>
        <w:tabs>
          <w:tab w:val="center" w:pos="3770"/>
        </w:tabs>
        <w:spacing w:after="0" w:line="240" w:lineRule="auto"/>
        <w:rPr>
          <w:rFonts w:ascii="Calibri" w:hAnsi="Calibri" w:cs="Calibri"/>
          <w:sz w:val="22"/>
          <w:szCs w:val="22"/>
        </w:rPr>
      </w:pPr>
      <w:r w:rsidRPr="00D13456">
        <w:rPr>
          <w:rFonts w:ascii="Calibri" w:hAnsi="Calibri" w:cs="Calibri"/>
          <w:sz w:val="22"/>
          <w:szCs w:val="22"/>
        </w:rPr>
        <w:t>A</w:t>
      </w:r>
      <w:r w:rsidRPr="00D13456" w:rsidR="00D13456">
        <w:rPr>
          <w:rFonts w:ascii="Calibri" w:hAnsi="Calibri" w:cs="Calibri"/>
          <w:sz w:val="22"/>
          <w:szCs w:val="22"/>
        </w:rPr>
        <w:t xml:space="preserve">.W.H. </w:t>
      </w:r>
      <w:r w:rsidRPr="00D13456">
        <w:rPr>
          <w:rFonts w:ascii="Calibri" w:hAnsi="Calibri" w:cs="Calibri"/>
          <w:sz w:val="22"/>
          <w:szCs w:val="22"/>
        </w:rPr>
        <w:t>Bertram</w:t>
      </w:r>
    </w:p>
    <w:p w:rsidRPr="00D13456" w:rsidR="00932411" w:rsidP="00D13456" w:rsidRDefault="00932411" w14:paraId="06A1352A" w14:textId="77777777">
      <w:pPr>
        <w:spacing w:after="0" w:line="240" w:lineRule="auto"/>
        <w:rPr>
          <w:rFonts w:ascii="Calibri" w:hAnsi="Calibri" w:cs="Calibri"/>
          <w:sz w:val="22"/>
          <w:szCs w:val="22"/>
        </w:rPr>
      </w:pPr>
    </w:p>
    <w:sectPr w:rsidRPr="00D13456" w:rsidR="0093241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5840D" w14:textId="77777777" w:rsidR="00B02DBD" w:rsidRDefault="00B02DBD" w:rsidP="00135950">
      <w:pPr>
        <w:spacing w:after="0" w:line="240" w:lineRule="auto"/>
      </w:pPr>
      <w:r>
        <w:separator/>
      </w:r>
    </w:p>
  </w:endnote>
  <w:endnote w:type="continuationSeparator" w:id="0">
    <w:p w14:paraId="7EC94725" w14:textId="77777777" w:rsidR="00B02DBD" w:rsidRDefault="00B02DBD" w:rsidP="00135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7B31A" w14:textId="77777777" w:rsidR="00135950" w:rsidRPr="00135950" w:rsidRDefault="00135950" w:rsidP="0013595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F9FB2" w14:textId="77777777" w:rsidR="00135950" w:rsidRPr="00135950" w:rsidRDefault="00135950" w:rsidP="0013595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12480" w14:textId="77777777" w:rsidR="00135950" w:rsidRPr="00135950" w:rsidRDefault="00135950" w:rsidP="0013595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9E333" w14:textId="77777777" w:rsidR="00B02DBD" w:rsidRDefault="00B02DBD" w:rsidP="00135950">
      <w:pPr>
        <w:spacing w:after="0" w:line="240" w:lineRule="auto"/>
      </w:pPr>
      <w:r>
        <w:separator/>
      </w:r>
    </w:p>
  </w:footnote>
  <w:footnote w:type="continuationSeparator" w:id="0">
    <w:p w14:paraId="1CAAFDB4" w14:textId="77777777" w:rsidR="00B02DBD" w:rsidRDefault="00B02DBD" w:rsidP="00135950">
      <w:pPr>
        <w:spacing w:after="0" w:line="240" w:lineRule="auto"/>
      </w:pPr>
      <w:r>
        <w:continuationSeparator/>
      </w:r>
    </w:p>
  </w:footnote>
  <w:footnote w:id="1">
    <w:p w14:paraId="132502DD" w14:textId="1779D952" w:rsidR="00D13456" w:rsidRPr="00D13456" w:rsidRDefault="00D13456" w:rsidP="00D13456">
      <w:pPr>
        <w:pStyle w:val="Voetnoottekst"/>
        <w:rPr>
          <w:rFonts w:ascii="Calibri" w:hAnsi="Calibri" w:cs="Calibri"/>
        </w:rPr>
      </w:pPr>
      <w:r w:rsidRPr="00D13456">
        <w:rPr>
          <w:rStyle w:val="Voetnootmarkering"/>
          <w:rFonts w:ascii="Calibri" w:hAnsi="Calibri" w:cs="Calibri"/>
        </w:rPr>
        <w:footnoteRef/>
      </w:r>
      <w:r w:rsidRPr="00D13456">
        <w:rPr>
          <w:rFonts w:ascii="Calibri" w:hAnsi="Calibri" w:cs="Calibri"/>
        </w:rPr>
        <w:t xml:space="preserve"> Het</w:t>
      </w:r>
      <w:r w:rsidRPr="00D13456">
        <w:rPr>
          <w:rFonts w:ascii="Calibri" w:eastAsia="DejaVu Sans" w:hAnsi="Calibri" w:cs="Calibri"/>
          <w:color w:val="000000"/>
          <w:kern w:val="0"/>
          <w:sz w:val="16"/>
          <w:szCs w:val="16"/>
          <w:lang w:eastAsia="nl-NL"/>
          <w14:ligatures w14:val="none"/>
        </w:rPr>
        <w:t xml:space="preserve"> </w:t>
      </w:r>
      <w:r w:rsidRPr="00D13456">
        <w:rPr>
          <w:rFonts w:ascii="Calibri" w:hAnsi="Calibri" w:cs="Calibri"/>
        </w:rPr>
        <w:t xml:space="preserve">MIRT overzicht is online via </w:t>
      </w:r>
      <w:hyperlink r:id="rId1" w:history="1">
        <w:r w:rsidRPr="00D13456">
          <w:rPr>
            <w:rStyle w:val="Hyperlink"/>
            <w:rFonts w:ascii="Calibri" w:hAnsi="Calibri" w:cs="Calibri"/>
          </w:rPr>
          <w:t>www.mirtoverzicht.nl</w:t>
        </w:r>
      </w:hyperlink>
      <w:r w:rsidRPr="00D13456">
        <w:rPr>
          <w:rFonts w:ascii="Calibri" w:hAnsi="Calibri" w:cs="Calibri"/>
        </w:rPr>
        <w:t xml:space="preserve"> te downloaden.</w:t>
      </w:r>
      <w:r w:rsidRPr="00D13456">
        <w:rPr>
          <w:rFonts w:ascii="Calibri" w:hAnsi="Calibri" w:cs="Calibri"/>
        </w:rPr>
        <w:t xml:space="preserve"> </w:t>
      </w:r>
    </w:p>
  </w:footnote>
  <w:footnote w:id="2">
    <w:p w14:paraId="74F41BDC" w14:textId="5EB5BAF7" w:rsidR="00D13456" w:rsidRPr="00D13456" w:rsidRDefault="00D13456" w:rsidP="00D13456">
      <w:pPr>
        <w:pStyle w:val="Voetnoottekst"/>
        <w:rPr>
          <w:rFonts w:ascii="Calibri" w:hAnsi="Calibri" w:cs="Calibri"/>
        </w:rPr>
      </w:pPr>
      <w:r w:rsidRPr="00D13456">
        <w:rPr>
          <w:rStyle w:val="Voetnootmarkering"/>
          <w:rFonts w:ascii="Calibri" w:hAnsi="Calibri" w:cs="Calibri"/>
        </w:rPr>
        <w:footnoteRef/>
      </w:r>
      <w:r w:rsidRPr="00D13456">
        <w:rPr>
          <w:rFonts w:ascii="Calibri" w:hAnsi="Calibri" w:cs="Calibri"/>
        </w:rPr>
        <w:t xml:space="preserve"> </w:t>
      </w:r>
      <w:r w:rsidRPr="00D13456">
        <w:rPr>
          <w:rFonts w:ascii="Calibri" w:hAnsi="Calibri" w:cs="Calibri"/>
        </w:rPr>
        <w:t xml:space="preserve">De online publicatie is te vinden via </w:t>
      </w:r>
      <w:hyperlink r:id="rId2" w:history="1">
        <w:r w:rsidRPr="00D13456">
          <w:rPr>
            <w:rStyle w:val="Hyperlink"/>
            <w:rFonts w:ascii="Calibri" w:hAnsi="Calibri" w:cs="Calibri"/>
          </w:rPr>
          <w:t>www.deltaprogramma.nl/deltaprogramma</w:t>
        </w:r>
      </w:hyperlink>
      <w:r w:rsidRPr="00D13456">
        <w:rPr>
          <w:rFonts w:ascii="Calibri" w:hAnsi="Calibri" w:cs="Calibr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17E95" w14:textId="77777777" w:rsidR="00135950" w:rsidRPr="00135950" w:rsidRDefault="00135950" w:rsidP="0013595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96833" w14:textId="77777777" w:rsidR="00135950" w:rsidRPr="00135950" w:rsidRDefault="00135950" w:rsidP="0013595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49F10" w14:textId="77777777" w:rsidR="00135950" w:rsidRPr="00135950" w:rsidRDefault="00135950" w:rsidP="0013595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66863"/>
    <w:multiLevelType w:val="hybridMultilevel"/>
    <w:tmpl w:val="F43EB9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58260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950"/>
    <w:rsid w:val="00135950"/>
    <w:rsid w:val="00220A89"/>
    <w:rsid w:val="002C2019"/>
    <w:rsid w:val="005713E2"/>
    <w:rsid w:val="00932411"/>
    <w:rsid w:val="00AD7E18"/>
    <w:rsid w:val="00B02DBD"/>
    <w:rsid w:val="00B97B16"/>
    <w:rsid w:val="00BF0F0F"/>
    <w:rsid w:val="00BF1B2A"/>
    <w:rsid w:val="00D13456"/>
    <w:rsid w:val="00EB239F"/>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F08D0"/>
  <w15:chartTrackingRefBased/>
  <w15:docId w15:val="{822C8ACA-850E-4879-AA31-BADAF40C4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359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359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3595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3595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3595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3595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3595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3595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3595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3595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3595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3595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3595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3595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3595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3595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3595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35950"/>
    <w:rPr>
      <w:rFonts w:eastAsiaTheme="majorEastAsia" w:cstheme="majorBidi"/>
      <w:color w:val="272727" w:themeColor="text1" w:themeTint="D8"/>
    </w:rPr>
  </w:style>
  <w:style w:type="paragraph" w:styleId="Titel">
    <w:name w:val="Title"/>
    <w:basedOn w:val="Standaard"/>
    <w:next w:val="Standaard"/>
    <w:link w:val="TitelChar"/>
    <w:uiPriority w:val="10"/>
    <w:qFormat/>
    <w:rsid w:val="001359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3595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3595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3595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3595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35950"/>
    <w:rPr>
      <w:i/>
      <w:iCs/>
      <w:color w:val="404040" w:themeColor="text1" w:themeTint="BF"/>
    </w:rPr>
  </w:style>
  <w:style w:type="paragraph" w:styleId="Lijstalinea">
    <w:name w:val="List Paragraph"/>
    <w:basedOn w:val="Standaard"/>
    <w:uiPriority w:val="34"/>
    <w:qFormat/>
    <w:rsid w:val="00135950"/>
    <w:pPr>
      <w:ind w:left="720"/>
      <w:contextualSpacing/>
    </w:pPr>
  </w:style>
  <w:style w:type="character" w:styleId="Intensievebenadrukking">
    <w:name w:val="Intense Emphasis"/>
    <w:basedOn w:val="Standaardalinea-lettertype"/>
    <w:uiPriority w:val="21"/>
    <w:qFormat/>
    <w:rsid w:val="00135950"/>
    <w:rPr>
      <w:i/>
      <w:iCs/>
      <w:color w:val="0F4761" w:themeColor="accent1" w:themeShade="BF"/>
    </w:rPr>
  </w:style>
  <w:style w:type="paragraph" w:styleId="Duidelijkcitaat">
    <w:name w:val="Intense Quote"/>
    <w:basedOn w:val="Standaard"/>
    <w:next w:val="Standaard"/>
    <w:link w:val="DuidelijkcitaatChar"/>
    <w:uiPriority w:val="30"/>
    <w:qFormat/>
    <w:rsid w:val="001359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35950"/>
    <w:rPr>
      <w:i/>
      <w:iCs/>
      <w:color w:val="0F4761" w:themeColor="accent1" w:themeShade="BF"/>
    </w:rPr>
  </w:style>
  <w:style w:type="character" w:styleId="Intensieveverwijzing">
    <w:name w:val="Intense Reference"/>
    <w:basedOn w:val="Standaardalinea-lettertype"/>
    <w:uiPriority w:val="32"/>
    <w:qFormat/>
    <w:rsid w:val="00135950"/>
    <w:rPr>
      <w:b/>
      <w:bCs/>
      <w:smallCaps/>
      <w:color w:val="0F4761" w:themeColor="accent1" w:themeShade="BF"/>
      <w:spacing w:val="5"/>
    </w:rPr>
  </w:style>
  <w:style w:type="paragraph" w:customStyle="1" w:styleId="Slotzin">
    <w:name w:val="Slotzin"/>
    <w:basedOn w:val="Standaard"/>
    <w:next w:val="Standaard"/>
    <w:rsid w:val="00135950"/>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1bodytekst">
    <w:name w:val="Witregel W1 (bodytekst)"/>
    <w:next w:val="Standaard"/>
    <w:rsid w:val="00135950"/>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13595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35950"/>
  </w:style>
  <w:style w:type="paragraph" w:styleId="Voettekst">
    <w:name w:val="footer"/>
    <w:basedOn w:val="Standaard"/>
    <w:link w:val="VoettekstChar"/>
    <w:uiPriority w:val="99"/>
    <w:unhideWhenUsed/>
    <w:rsid w:val="0013595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35950"/>
  </w:style>
  <w:style w:type="paragraph" w:styleId="Voetnoottekst">
    <w:name w:val="footnote text"/>
    <w:basedOn w:val="Standaard"/>
    <w:link w:val="VoetnoottekstChar"/>
    <w:uiPriority w:val="99"/>
    <w:semiHidden/>
    <w:unhideWhenUsed/>
    <w:rsid w:val="00D1345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13456"/>
    <w:rPr>
      <w:sz w:val="20"/>
      <w:szCs w:val="20"/>
    </w:rPr>
  </w:style>
  <w:style w:type="character" w:styleId="Voetnootmarkering">
    <w:name w:val="footnote reference"/>
    <w:basedOn w:val="Standaardalinea-lettertype"/>
    <w:uiPriority w:val="99"/>
    <w:semiHidden/>
    <w:unhideWhenUsed/>
    <w:rsid w:val="00D13456"/>
    <w:rPr>
      <w:vertAlign w:val="superscript"/>
    </w:rPr>
  </w:style>
  <w:style w:type="character" w:styleId="Hyperlink">
    <w:name w:val="Hyperlink"/>
    <w:basedOn w:val="Standaardalinea-lettertype"/>
    <w:uiPriority w:val="99"/>
    <w:unhideWhenUsed/>
    <w:rsid w:val="00D13456"/>
    <w:rPr>
      <w:color w:val="467886" w:themeColor="hyperlink"/>
      <w:u w:val="single"/>
    </w:rPr>
  </w:style>
  <w:style w:type="character" w:styleId="Onopgelostemelding">
    <w:name w:val="Unresolved Mention"/>
    <w:basedOn w:val="Standaardalinea-lettertype"/>
    <w:uiPriority w:val="99"/>
    <w:semiHidden/>
    <w:unhideWhenUsed/>
    <w:rsid w:val="00D134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www.deltaprogramma.nl/deltaprogramma" TargetMode="External"/><Relationship Id="rId1" Type="http://schemas.openxmlformats.org/officeDocument/2006/relationships/hyperlink" Target="http://www.mirtoverzicht.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349</ap:Words>
  <ap:Characters>1922</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2267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2026-09-22T16:15:00.0000000Z</dcterms:created>
  <dcterms:modified xsi:type="dcterms:W3CDTF">2026-09-22T16:15:00.0000000Z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