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Pr="00FB1FA5" w:rsidR="00FB1FA5" w:rsidP="00FB1FA5" w14:paraId="1C7CB54E" w14:textId="77777777">
      <w:r w:rsidRPr="00FB1FA5">
        <w:t xml:space="preserve">Hierbij bied ik u het werkprogramma 2027 van het Adviescollege openbaarheid en Informatiehuishouding (ACOI) aan. </w:t>
      </w:r>
    </w:p>
    <w:p w:rsidRPr="00FB1FA5" w:rsidR="00FB1FA5" w:rsidP="00FB1FA5" w14:paraId="77443F09" w14:textId="77777777"/>
    <w:p w:rsidRPr="00FB1FA5" w:rsidR="00FB1FA5" w:rsidP="00FB1FA5" w14:paraId="103323F9" w14:textId="77777777">
      <w:r w:rsidRPr="00FB1FA5">
        <w:t>Conform</w:t>
      </w:r>
      <w:r w:rsidRPr="00FB1FA5">
        <w:t xml:space="preserve"> artikel 26, derde lid van de Kaderwet adviescolleges wordt het werkprogramma van het adviescollege op de derde dinsdag van september aan de beide Kamers der Staten-Generaal aangeboden.</w:t>
      </w:r>
    </w:p>
    <w:p w:rsidRPr="00FB1FA5" w:rsidR="00FB1FA5" w:rsidP="00FB1FA5" w14:paraId="14F7C9EC" w14:textId="77777777"/>
    <w:p w:rsidRPr="00FB1FA5" w:rsidR="00FB1FA5" w:rsidP="00FB1FA5" w14:paraId="010A1AA3" w14:textId="77777777"/>
    <w:p w:rsidRPr="00FB1FA5" w:rsidR="00FB1FA5" w:rsidP="00FB1FA5" w14:paraId="7BAC7FA8" w14:textId="77777777">
      <w:r w:rsidRPr="00FB1FA5">
        <w:t>De staatssecretaris van Binnenlandse Zaken en Koninkrijksrelaties,</w:t>
      </w:r>
    </w:p>
    <w:p w:rsidRPr="00FB1FA5" w:rsidR="00FB1FA5" w:rsidP="00FB1FA5" w14:paraId="23AA42D3" w14:textId="77777777"/>
    <w:p w:rsidRPr="00FB1FA5" w:rsidR="00FB1FA5" w:rsidP="00FB1FA5" w14:paraId="55D26228" w14:textId="77777777"/>
    <w:p w:rsidRPr="00FB1FA5" w:rsidR="00FB1FA5" w:rsidP="00FB1FA5" w14:paraId="030C79A4" w14:textId="77777777"/>
    <w:p w:rsidRPr="00FB1FA5" w:rsidR="00FB1FA5" w:rsidP="00FB1FA5" w14:paraId="10A34BA4" w14:textId="77777777"/>
    <w:p w:rsidRPr="00FB1FA5" w:rsidR="00FB1FA5" w:rsidP="00FB1FA5" w14:paraId="63999BDC" w14:textId="77777777"/>
    <w:p w:rsidRPr="00FB1FA5" w:rsidR="00FB1FA5" w:rsidP="00FB1FA5" w14:paraId="16FD2A21" w14:textId="77777777">
      <w:r w:rsidRPr="00FB1FA5">
        <w:t>E. van der Burg</w:t>
      </w:r>
    </w:p>
    <w:p w:rsidR="005002DD" w14:paraId="0945FA5A" w14:textId="77777777"/>
    <w:p w:rsidR="005002DD" w14:paraId="5CA1F150" w14:textId="77777777"/>
    <w:p w:rsidR="005002DD" w14:paraId="4BB360C1" w14:textId="77777777"/>
    <w:p w:rsidR="005002DD" w14:paraId="3B93AC06" w14:textId="77777777"/>
    <w:p w:rsidR="005002DD" w14:paraId="2B3B28D7" w14:textId="77777777">
      <w:pPr>
        <w:pStyle w:val="WitregelW1bodytekst"/>
      </w:pPr>
    </w:p>
    <w:p w:rsidR="005002DD" w14:paraId="179A7E99" w14:textId="77777777"/>
    <w:tbl>
      <w:tblPr>
        <w:tblStyle w:val="Tabelzonderranden"/>
        <w:tblW w:w="7541" w:type="dxa"/>
        <w:tblInd w:w="0" w:type="dxa"/>
        <w:tblLayout w:type="fixed"/>
        <w:tblLook w:val="0740"/>
      </w:tblPr>
      <w:tblGrid>
        <w:gridCol w:w="3394"/>
        <w:gridCol w:w="754"/>
        <w:gridCol w:w="3393"/>
      </w:tblGrid>
      <w:tr w14:paraId="450BFFD1" w14:textId="77777777">
        <w:tblPrEx>
          <w:tblW w:w="7541" w:type="dxa"/>
          <w:tblInd w:w="0" w:type="dxa"/>
          <w:tblLayout w:type="fixed"/>
          <w:tblLook w:val="0740"/>
        </w:tblPrEx>
        <w:tc>
          <w:tcPr>
            <w:tcW w:w="3393" w:type="dxa"/>
          </w:tcPr>
          <w:p w:rsidR="005002DD" w14:paraId="1CF779CB" w14:textId="77777777"/>
          <w:p w:rsidR="005002DD" w14:paraId="5D081BCA" w14:textId="77777777"/>
          <w:p w:rsidR="005002DD" w14:paraId="1B1EF352" w14:textId="77777777"/>
          <w:p w:rsidR="005002DD" w14:paraId="0D694997" w14:textId="77777777"/>
          <w:p w:rsidR="005002DD" w14:paraId="1B38CD32" w14:textId="77777777"/>
        </w:tc>
        <w:tc>
          <w:tcPr>
            <w:tcW w:w="754" w:type="dxa"/>
          </w:tcPr>
          <w:p w:rsidR="005002DD" w14:paraId="6D24B880" w14:textId="77777777"/>
          <w:p w:rsidR="005002DD" w14:paraId="34C6EF53" w14:textId="77777777"/>
          <w:p w:rsidR="005002DD" w14:paraId="4ED8217D" w14:textId="77777777"/>
          <w:p w:rsidR="005002DD" w14:paraId="5489862F" w14:textId="77777777"/>
          <w:p w:rsidR="005002DD" w14:paraId="3AEDA7BE" w14:textId="77777777"/>
        </w:tc>
        <w:tc>
          <w:tcPr>
            <w:tcW w:w="3393" w:type="dxa"/>
          </w:tcPr>
          <w:p w:rsidR="005002DD" w14:paraId="4A4908BA" w14:textId="77777777"/>
          <w:p w:rsidR="005002DD" w14:paraId="6EE0A634" w14:textId="77777777"/>
          <w:p w:rsidR="005002DD" w14:paraId="3B55028A" w14:textId="77777777"/>
          <w:p w:rsidR="005002DD" w14:paraId="474F4678" w14:textId="77777777"/>
          <w:p w:rsidR="005002DD" w14:paraId="474F375F" w14:textId="77777777"/>
        </w:tc>
      </w:tr>
    </w:tbl>
    <w:p w:rsidR="005002DD" w14:paraId="7861D9A0" w14:textId="77777777"/>
    <w:sectPr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002DD" w14:paraId="3FC35A55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002DD" w14:paraId="5E9E147F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02DD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D61D3E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11691D">
                            <w:t>15 september 2026</w:t>
                          </w:r>
                          <w:r w:rsidR="0011691D">
                            <w:fldChar w:fldCharType="end"/>
                          </w:r>
                        </w:p>
                        <w:p w:rsidR="005002DD" w14:textId="77777777">
                          <w:pPr>
                            <w:pStyle w:val="WitregelW1"/>
                          </w:pPr>
                        </w:p>
                        <w:p w:rsidR="005002DD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D61D3E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1691D">
                            <w:t>2026-0000463510</w:t>
                          </w:r>
                          <w:r w:rsidR="0011691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5002DD" w14:paraId="57B3C4CC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D61D3E" w14:paraId="2691B42E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11691D">
                      <w:t>15 september 2026</w:t>
                    </w:r>
                    <w:r w:rsidR="0011691D">
                      <w:fldChar w:fldCharType="end"/>
                    </w:r>
                  </w:p>
                  <w:p w:rsidR="005002DD" w14:paraId="3EBA1C08" w14:textId="77777777">
                    <w:pPr>
                      <w:pStyle w:val="WitregelW1"/>
                    </w:pPr>
                  </w:p>
                  <w:p w:rsidR="005002DD" w14:paraId="04D23826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D61D3E" w14:paraId="0FC0CA19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1691D">
                      <w:t>2026-0000463510</w:t>
                    </w:r>
                    <w:r w:rsidR="0011691D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B1FA5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FB1FA5" w14:paraId="49A80DB5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1D3E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D61D3E" w14:paraId="0346AA95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002DD" w14:paraId="2DD0E06F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02DD" w14:textId="77777777">
                          <w:r>
                            <w:t>Aan de Voorzitter van de Tweede Kamer der Staten-Generaal</w:t>
                          </w:r>
                        </w:p>
                        <w:p w:rsidR="005002DD" w14:textId="77777777">
                          <w:r>
                            <w:t>Postbus 20018</w:t>
                          </w:r>
                        </w:p>
                        <w:p w:rsidR="005002DD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5002DD" w14:paraId="3CB45EB1" w14:textId="77777777">
                    <w:r>
                      <w:t>Aan de Voorzitter van de Tweede Kamer der Staten-Generaal</w:t>
                    </w:r>
                  </w:p>
                  <w:p w:rsidR="005002DD" w14:paraId="6EA1852A" w14:textId="77777777">
                    <w:r>
                      <w:t>Postbus 20018</w:t>
                    </w:r>
                  </w:p>
                  <w:p w:rsidR="005002DD" w14:paraId="457E866E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1009015</wp:posOffset>
              </wp:positionH>
              <wp:positionV relativeFrom="paragraph">
                <wp:posOffset>3354704</wp:posOffset>
              </wp:positionV>
              <wp:extent cx="4787900" cy="3238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/>
                          </w:tblPr>
                          <w:tblGrid>
                            <w:gridCol w:w="1140"/>
                            <w:gridCol w:w="5918"/>
                          </w:tblGrid>
                          <w:tr w14:paraId="0DFA7EC2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002DD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61D3E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11691D">
                                  <w:t>15 september 2026</w:t>
                                </w:r>
                                <w:r w:rsidR="0011691D">
                                  <w:fldChar w:fldCharType="end"/>
                                </w:r>
                              </w:p>
                            </w:tc>
                          </w:tr>
                          <w:tr w14:paraId="07AF95DB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002DD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61D3E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11691D">
                                  <w:t>Toezending werkprogramma ACOI 2027</w:t>
                                </w:r>
                                <w:r w:rsidR="0011691D"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FB1FA5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bd0-aa3c-11ea-a756-beb5f67e67be" o:spid="_x0000_s2053" type="#_x0000_t202" style="width:377pt;height:25.5pt;margin-top:264.15pt;margin-left:79.45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/>
                    </w:tblPr>
                    <w:tblGrid>
                      <w:gridCol w:w="1140"/>
                      <w:gridCol w:w="5918"/>
                    </w:tblGrid>
                    <w:tr w14:paraId="0DFA7EC1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002DD" w14:paraId="44EFC78A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61D3E" w14:paraId="3DC6C82F" w14:textId="77777777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11691D">
                            <w:t>15 september 2026</w:t>
                          </w:r>
                          <w:r w:rsidR="0011691D">
                            <w:fldChar w:fldCharType="end"/>
                          </w:r>
                        </w:p>
                      </w:tc>
                    </w:tr>
                    <w:tr w14:paraId="07AF95DA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002DD" w14:paraId="5DDD771F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61D3E" w14:paraId="142FC545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11691D">
                            <w:t>Toezending werkprogramma ACOI 2027</w:t>
                          </w:r>
                          <w:r w:rsidR="0011691D">
                            <w:fldChar w:fldCharType="end"/>
                          </w:r>
                        </w:p>
                      </w:tc>
                    </w:tr>
                  </w:tbl>
                  <w:p w:rsidR="00FB1FA5" w14:paraId="76147EFE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02DD" w:rsidRPr="00FB1FA5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B1FA5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5002DD" w:rsidRPr="00FB1FA5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B1FA5">
                            <w:rPr>
                              <w:lang w:val="de-DE"/>
                            </w:rPr>
                            <w:t xml:space="preserve">2511 </w:t>
                          </w:r>
                          <w:r w:rsidRPr="00FB1FA5">
                            <w:rPr>
                              <w:lang w:val="de-DE"/>
                            </w:rPr>
                            <w:t>DP  Den</w:t>
                          </w:r>
                          <w:r w:rsidRPr="00FB1FA5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5002DD" w:rsidRPr="00FB1FA5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B1FA5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5002DD" w:rsidRPr="00FB1FA5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B1FA5">
                            <w:rPr>
                              <w:lang w:val="de-DE"/>
                            </w:rPr>
                            <w:t xml:space="preserve">2500 </w:t>
                          </w:r>
                          <w:r w:rsidRPr="00FB1FA5">
                            <w:rPr>
                              <w:lang w:val="de-DE"/>
                            </w:rPr>
                            <w:t>EA  Den</w:t>
                          </w:r>
                          <w:r w:rsidRPr="00FB1FA5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5002DD" w:rsidRPr="00FB1FA5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B1FA5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5002DD" w:rsidRPr="00FB1FA5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5002DD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D61D3E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1691D">
                            <w:t>2026-0000463510</w:t>
                          </w:r>
                          <w:r w:rsidR="0011691D">
                            <w:fldChar w:fldCharType="end"/>
                          </w:r>
                        </w:p>
                        <w:p w:rsidR="005002DD" w14:textId="77777777">
                          <w:pPr>
                            <w:pStyle w:val="WitregelW1"/>
                          </w:pPr>
                        </w:p>
                        <w:p w:rsidR="005002DD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5002DD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5002DD" w14:textId="77777777">
                          <w:pPr>
                            <w:pStyle w:val="WitregelW2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5002DD" w:rsidRPr="00FB1FA5" w14:paraId="6B090DFA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FB1FA5">
                      <w:rPr>
                        <w:lang w:val="de-DE"/>
                      </w:rPr>
                      <w:t>Turfmarkt 147</w:t>
                    </w:r>
                  </w:p>
                  <w:p w:rsidR="005002DD" w:rsidRPr="00FB1FA5" w14:paraId="556A2801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FB1FA5">
                      <w:rPr>
                        <w:lang w:val="de-DE"/>
                      </w:rPr>
                      <w:t xml:space="preserve">2511 </w:t>
                    </w:r>
                    <w:r w:rsidRPr="00FB1FA5">
                      <w:rPr>
                        <w:lang w:val="de-DE"/>
                      </w:rPr>
                      <w:t>DP  Den</w:t>
                    </w:r>
                    <w:r w:rsidRPr="00FB1FA5">
                      <w:rPr>
                        <w:lang w:val="de-DE"/>
                      </w:rPr>
                      <w:t xml:space="preserve"> Haag</w:t>
                    </w:r>
                  </w:p>
                  <w:p w:rsidR="005002DD" w:rsidRPr="00FB1FA5" w14:paraId="648D95B0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FB1FA5">
                      <w:rPr>
                        <w:lang w:val="de-DE"/>
                      </w:rPr>
                      <w:t>Postbus 20011</w:t>
                    </w:r>
                  </w:p>
                  <w:p w:rsidR="005002DD" w:rsidRPr="00FB1FA5" w14:paraId="26B46D49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FB1FA5">
                      <w:rPr>
                        <w:lang w:val="de-DE"/>
                      </w:rPr>
                      <w:t xml:space="preserve">2500 </w:t>
                    </w:r>
                    <w:r w:rsidRPr="00FB1FA5">
                      <w:rPr>
                        <w:lang w:val="de-DE"/>
                      </w:rPr>
                      <w:t>EA  Den</w:t>
                    </w:r>
                    <w:r w:rsidRPr="00FB1FA5">
                      <w:rPr>
                        <w:lang w:val="de-DE"/>
                      </w:rPr>
                      <w:t xml:space="preserve"> Haag</w:t>
                    </w:r>
                  </w:p>
                  <w:p w:rsidR="005002DD" w:rsidRPr="00FB1FA5" w14:paraId="72D15605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FB1FA5">
                      <w:rPr>
                        <w:lang w:val="de-DE"/>
                      </w:rPr>
                      <w:t>www.rijksoverheid.nl</w:t>
                    </w:r>
                  </w:p>
                  <w:p w:rsidR="005002DD" w:rsidRPr="00FB1FA5" w14:paraId="63DDE91D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5002DD" w14:paraId="5344DB92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D61D3E" w14:paraId="13A8484F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1691D">
                      <w:t>2026-0000463510</w:t>
                    </w:r>
                    <w:r w:rsidR="0011691D">
                      <w:fldChar w:fldCharType="end"/>
                    </w:r>
                  </w:p>
                  <w:p w:rsidR="005002DD" w14:paraId="39EAB120" w14:textId="77777777">
                    <w:pPr>
                      <w:pStyle w:val="WitregelW1"/>
                    </w:pPr>
                  </w:p>
                  <w:p w:rsidR="005002DD" w14:paraId="7B99FBD4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5002DD" w14:paraId="5D5EE0BC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5002DD" w14:paraId="1BE07BB8" w14:textId="77777777">
                    <w:pPr>
                      <w:pStyle w:val="WitregelW2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B1FA5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FB1FA5" w14:paraId="56C0B5DD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1D3E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D61D3E" w14:paraId="3E72108B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02DD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205135303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5135303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5002DD" w14:paraId="23409E26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02DD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412037615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2037615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5002DD" w14:paraId="74060E35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02DD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5002DD" w14:paraId="102C9581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EC0921A8"/>
    <w:multiLevelType w:val="multilevel"/>
    <w:tmpl w:val="8F57EC92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0D4F2AD5"/>
    <w:multiLevelType w:val="multilevel"/>
    <w:tmpl w:val="D7C0374E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8E3AC7F"/>
    <w:multiLevelType w:val="multilevel"/>
    <w:tmpl w:val="FCFAA077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2D614EE5"/>
    <w:multiLevelType w:val="multilevel"/>
    <w:tmpl w:val="07CFE5A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380447517">
    <w:abstractNumId w:val="0"/>
  </w:num>
  <w:num w:numId="2" w16cid:durableId="327680898">
    <w:abstractNumId w:val="3"/>
  </w:num>
  <w:num w:numId="3" w16cid:durableId="1210847441">
    <w:abstractNumId w:val="2"/>
  </w:num>
  <w:num w:numId="4" w16cid:durableId="974528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efaultTableStyle w:val="TableNormal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2DD"/>
    <w:rsid w:val="0011691D"/>
    <w:rsid w:val="001D033B"/>
    <w:rsid w:val="005002DD"/>
    <w:rsid w:val="006D2CDB"/>
    <w:rsid w:val="00771E3D"/>
    <w:rsid w:val="00830969"/>
    <w:rsid w:val="008D6581"/>
    <w:rsid w:val="0095340D"/>
    <w:rsid w:val="00D61D3E"/>
    <w:rsid w:val="00FB1FA5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5C642E"/>
  <w15:docId w15:val="{69E3CACF-7400-47F4-8451-92E71419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FootnoteTex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FB1FA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FB1FA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FB1FA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FB1FA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oter" Target="footer1.xml" Id="rId10" /><Relationship Type="http://schemas.openxmlformats.org/officeDocument/2006/relationships/header" Target="header2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357</ap:Characters>
  <ap:DocSecurity>0</ap:DocSecurity>
  <ap:Lines>2</ap:Lines>
  <ap:Paragraphs>1</ap:Paragraphs>
  <ap:ScaleCrop>false</ap:ScaleCrop>
  <ap:LinksUpToDate>false</ap:LinksUpToDate>
  <ap:CharactersWithSpaces>420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2026-09-14T13:42:00.0000000Z</dcterms:created>
  <dcterms:modified xsi:type="dcterms:W3CDTF">2026-09-14T13:42:00.0000000Z</dcterms:modified>
  <dc:creator/>
  <lastModifiedBy/>
  <dc:description>------------------------</dc:description>
  <dc:subject/>
  <keywords/>
  <version/>
  <category/>
</coreProperties>
</file>