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46903" w:rsidR="00D46903" w:rsidRDefault="00AA56A5" w14:paraId="678ECACF" w14:textId="77777777">
      <w:pPr>
        <w:rPr>
          <w:rFonts w:ascii="Calibri" w:hAnsi="Calibri" w:cs="Calibri"/>
          <w:sz w:val="22"/>
          <w:szCs w:val="22"/>
        </w:rPr>
      </w:pPr>
      <w:r w:rsidRPr="00D46903">
        <w:rPr>
          <w:rFonts w:ascii="Calibri" w:hAnsi="Calibri" w:cs="Calibri"/>
          <w:sz w:val="22"/>
          <w:szCs w:val="22"/>
        </w:rPr>
        <w:t>33529</w:t>
      </w:r>
      <w:r w:rsidRPr="00D46903" w:rsidR="00D46903">
        <w:rPr>
          <w:rFonts w:ascii="Calibri" w:hAnsi="Calibri" w:cs="Calibri"/>
          <w:sz w:val="22"/>
          <w:szCs w:val="22"/>
        </w:rPr>
        <w:tab/>
      </w:r>
      <w:r w:rsidRPr="00D46903" w:rsidR="00D46903">
        <w:rPr>
          <w:rFonts w:ascii="Calibri" w:hAnsi="Calibri" w:cs="Calibri"/>
          <w:sz w:val="22"/>
          <w:szCs w:val="22"/>
        </w:rPr>
        <w:tab/>
      </w:r>
      <w:r w:rsidRPr="00D46903" w:rsidR="00D46903">
        <w:rPr>
          <w:rFonts w:ascii="Calibri" w:hAnsi="Calibri" w:cs="Calibri"/>
          <w:sz w:val="22"/>
          <w:szCs w:val="22"/>
        </w:rPr>
        <w:tab/>
        <w:t>Gaswinning</w:t>
      </w:r>
    </w:p>
    <w:p w:rsidRPr="00D46903" w:rsidR="00D46903" w:rsidP="00D80872" w:rsidRDefault="00D46903" w14:paraId="278F43D4" w14:textId="77777777">
      <w:pPr>
        <w:rPr>
          <w:rFonts w:ascii="Calibri" w:hAnsi="Calibri" w:cs="Calibri"/>
          <w:sz w:val="22"/>
          <w:szCs w:val="22"/>
        </w:rPr>
      </w:pPr>
      <w:r w:rsidRPr="00D46903">
        <w:rPr>
          <w:rFonts w:ascii="Calibri" w:hAnsi="Calibri" w:cs="Calibri"/>
          <w:sz w:val="22"/>
          <w:szCs w:val="22"/>
        </w:rPr>
        <w:t xml:space="preserve">Nr. </w:t>
      </w:r>
      <w:r w:rsidRPr="00D46903">
        <w:rPr>
          <w:rFonts w:ascii="Calibri" w:hAnsi="Calibri" w:cs="Calibri"/>
          <w:sz w:val="22"/>
          <w:szCs w:val="22"/>
        </w:rPr>
        <w:t>1384</w:t>
      </w:r>
      <w:r w:rsidRPr="00D46903">
        <w:rPr>
          <w:rFonts w:ascii="Calibri" w:hAnsi="Calibri" w:cs="Calibri"/>
          <w:sz w:val="22"/>
          <w:szCs w:val="22"/>
        </w:rPr>
        <w:tab/>
      </w:r>
      <w:r w:rsidRPr="00D46903">
        <w:rPr>
          <w:rFonts w:ascii="Calibri" w:hAnsi="Calibri" w:cs="Calibri"/>
          <w:sz w:val="22"/>
          <w:szCs w:val="22"/>
        </w:rPr>
        <w:tab/>
        <w:t>Brief van de minister van Binnenlandse Zaken en Koninkrijksrelaties</w:t>
      </w:r>
    </w:p>
    <w:p w:rsidRPr="00D46903" w:rsidR="00D46903" w:rsidP="004F4793" w:rsidRDefault="00D46903" w14:paraId="1E30A960" w14:textId="49D8E9AB">
      <w:pPr>
        <w:rPr>
          <w:rFonts w:ascii="Calibri" w:hAnsi="Calibri" w:cs="Calibri"/>
          <w:sz w:val="22"/>
          <w:szCs w:val="22"/>
        </w:rPr>
      </w:pPr>
      <w:r w:rsidRPr="00D46903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D46903" w:rsidR="00D46903" w:rsidP="004F4793" w:rsidRDefault="00D46903" w14:paraId="272A55E0" w14:textId="3198DFFA">
      <w:pPr>
        <w:rPr>
          <w:rFonts w:ascii="Calibri" w:hAnsi="Calibri" w:cs="Calibri"/>
          <w:sz w:val="22"/>
          <w:szCs w:val="22"/>
        </w:rPr>
      </w:pPr>
      <w:r w:rsidRPr="00D46903">
        <w:rPr>
          <w:rFonts w:ascii="Calibri" w:hAnsi="Calibri" w:cs="Calibri"/>
          <w:sz w:val="22"/>
          <w:szCs w:val="22"/>
        </w:rPr>
        <w:t>Den Haag, 15 september 2026</w:t>
      </w:r>
    </w:p>
    <w:p w:rsidRPr="00D46903" w:rsidR="00D46903" w:rsidP="004F4793" w:rsidRDefault="00D46903" w14:paraId="212E40A2" w14:textId="77777777">
      <w:pPr>
        <w:rPr>
          <w:rFonts w:ascii="Calibri" w:hAnsi="Calibri" w:cs="Calibri"/>
          <w:sz w:val="22"/>
          <w:szCs w:val="22"/>
        </w:rPr>
      </w:pPr>
    </w:p>
    <w:p w:rsidRPr="00D46903" w:rsidR="0096394D" w:rsidP="004F4793" w:rsidRDefault="0096394D" w14:paraId="173424F3" w14:textId="11CC38E6">
      <w:pPr>
        <w:rPr>
          <w:rFonts w:ascii="Calibri" w:hAnsi="Calibri" w:cs="Calibri"/>
          <w:sz w:val="22"/>
          <w:szCs w:val="22"/>
        </w:rPr>
      </w:pPr>
      <w:r w:rsidRPr="00D46903">
        <w:rPr>
          <w:rFonts w:ascii="Calibri" w:hAnsi="Calibri" w:cs="Calibri"/>
          <w:sz w:val="22"/>
          <w:szCs w:val="22"/>
        </w:rPr>
        <w:t xml:space="preserve">Jaarlijks stelt het Adviescollege Veiligheid Groningen (ACVG), dat mij in het kader van de versterkingsoperatie in Groningen adviseert over (constructieve) veiligheid in Groningen, een werkprogramma op. </w:t>
      </w:r>
    </w:p>
    <w:p w:rsidRPr="00D46903" w:rsidR="0096394D" w:rsidP="004F4793" w:rsidRDefault="0096394D" w14:paraId="5B5A4DAF" w14:textId="77777777">
      <w:pPr>
        <w:rPr>
          <w:rFonts w:ascii="Calibri" w:hAnsi="Calibri" w:cs="Calibri"/>
          <w:sz w:val="22"/>
          <w:szCs w:val="22"/>
        </w:rPr>
      </w:pPr>
      <w:r w:rsidRPr="00D46903">
        <w:rPr>
          <w:rFonts w:ascii="Calibri" w:hAnsi="Calibri" w:cs="Calibri"/>
          <w:sz w:val="22"/>
          <w:szCs w:val="22"/>
        </w:rPr>
        <w:t>Met deze brief bied ik dit door mij vastgestelde werkprogramma van ACVG voor 2027 aan uw Kamer aan.</w:t>
      </w:r>
    </w:p>
    <w:p w:rsidRPr="00D46903" w:rsidR="0096394D" w:rsidP="004F4793" w:rsidRDefault="0096394D" w14:paraId="4D148EA1" w14:textId="77777777">
      <w:pPr>
        <w:rPr>
          <w:rFonts w:ascii="Calibri" w:hAnsi="Calibri" w:cs="Calibri"/>
          <w:sz w:val="22"/>
          <w:szCs w:val="22"/>
        </w:rPr>
      </w:pPr>
    </w:p>
    <w:p w:rsidRPr="00D46903" w:rsidR="0096394D" w:rsidP="00D46903" w:rsidRDefault="0096394D" w14:paraId="28B096D9" w14:textId="77777777">
      <w:pPr>
        <w:pStyle w:val="Geenafstand"/>
        <w:rPr>
          <w:rFonts w:ascii="Calibri" w:hAnsi="Calibri" w:cs="Calibri"/>
          <w:sz w:val="22"/>
          <w:szCs w:val="22"/>
        </w:rPr>
      </w:pPr>
      <w:r w:rsidRPr="00D46903">
        <w:rPr>
          <w:rFonts w:ascii="Calibri" w:hAnsi="Calibri" w:cs="Calibri"/>
          <w:sz w:val="22"/>
          <w:szCs w:val="22"/>
        </w:rPr>
        <w:t xml:space="preserve">De minister van Binnenlandse Zaken en Koninkrijksrelaties,  </w:t>
      </w:r>
    </w:p>
    <w:p w:rsidRPr="00D46903" w:rsidR="0096394D" w:rsidP="00D46903" w:rsidRDefault="00D46903" w14:paraId="484D17C7" w14:textId="117DBFB8">
      <w:pPr>
        <w:pStyle w:val="Geenafstand"/>
        <w:rPr>
          <w:rFonts w:ascii="Calibri" w:hAnsi="Calibri" w:cs="Calibri"/>
          <w:sz w:val="22"/>
          <w:szCs w:val="22"/>
        </w:rPr>
      </w:pPr>
      <w:r w:rsidRPr="00D46903">
        <w:rPr>
          <w:rFonts w:ascii="Calibri" w:hAnsi="Calibri" w:cs="Calibri"/>
          <w:sz w:val="22"/>
          <w:szCs w:val="22"/>
        </w:rPr>
        <w:t xml:space="preserve">P.E. </w:t>
      </w:r>
      <w:r w:rsidRPr="00D46903" w:rsidR="0096394D">
        <w:rPr>
          <w:rFonts w:ascii="Calibri" w:hAnsi="Calibri" w:cs="Calibri"/>
          <w:sz w:val="22"/>
          <w:szCs w:val="22"/>
        </w:rPr>
        <w:t>Heerma</w:t>
      </w:r>
    </w:p>
    <w:p w:rsidRPr="00D46903" w:rsidR="0096394D" w:rsidP="00D46903" w:rsidRDefault="0096394D" w14:paraId="509604CF" w14:textId="77777777">
      <w:pPr>
        <w:pStyle w:val="Geenafstand"/>
        <w:rPr>
          <w:rFonts w:ascii="Calibri" w:hAnsi="Calibri" w:cs="Calibri"/>
          <w:sz w:val="22"/>
          <w:szCs w:val="22"/>
        </w:rPr>
      </w:pPr>
    </w:p>
    <w:p w:rsidRPr="00D46903" w:rsidR="0096394D" w:rsidRDefault="0096394D" w14:paraId="26435909" w14:textId="77777777">
      <w:pPr>
        <w:rPr>
          <w:rFonts w:ascii="Calibri" w:hAnsi="Calibri" w:cs="Calibri"/>
          <w:sz w:val="22"/>
          <w:szCs w:val="22"/>
        </w:rPr>
      </w:pPr>
    </w:p>
    <w:p w:rsidRPr="00D46903" w:rsidR="0096394D" w:rsidRDefault="0096394D" w14:paraId="00BB6DF6" w14:textId="77777777">
      <w:pPr>
        <w:rPr>
          <w:rFonts w:ascii="Calibri" w:hAnsi="Calibri" w:cs="Calibri"/>
          <w:sz w:val="22"/>
          <w:szCs w:val="22"/>
        </w:rPr>
      </w:pPr>
    </w:p>
    <w:p w:rsidRPr="00D46903" w:rsidR="0096394D" w:rsidRDefault="0096394D" w14:paraId="317638FB" w14:textId="77777777">
      <w:pPr>
        <w:pStyle w:val="WitregelW1bodytekst"/>
        <w:rPr>
          <w:rFonts w:ascii="Calibri" w:hAnsi="Calibri" w:cs="Calibri"/>
          <w:sz w:val="22"/>
          <w:szCs w:val="22"/>
        </w:rPr>
      </w:pPr>
    </w:p>
    <w:p w:rsidRPr="00D46903" w:rsidR="0096394D" w:rsidRDefault="0096394D" w14:paraId="1F74BB05" w14:textId="77777777">
      <w:pPr>
        <w:rPr>
          <w:rFonts w:ascii="Calibri" w:hAnsi="Calibri" w:cs="Calibri"/>
          <w:sz w:val="22"/>
          <w:szCs w:val="22"/>
        </w:rPr>
      </w:pPr>
    </w:p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394"/>
        <w:gridCol w:w="754"/>
        <w:gridCol w:w="3393"/>
      </w:tblGrid>
      <w:tr w:rsidRPr="00D46903" w:rsidR="0096394D" w14:paraId="2C41B0BB" w14:textId="77777777">
        <w:tc>
          <w:tcPr>
            <w:tcW w:w="3393" w:type="dxa"/>
          </w:tcPr>
          <w:p w:rsidRPr="00D46903" w:rsidR="0096394D" w:rsidRDefault="0096394D" w14:paraId="5C3778E2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D46903" w:rsidR="0096394D" w:rsidRDefault="0096394D" w14:paraId="572551ED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D46903" w:rsidR="0096394D" w:rsidRDefault="0096394D" w14:paraId="4DC4CEC2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D46903" w:rsidR="0096394D" w:rsidRDefault="0096394D" w14:paraId="123CC444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D46903" w:rsidR="0096394D" w:rsidRDefault="0096394D" w14:paraId="40422BBC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54" w:type="dxa"/>
          </w:tcPr>
          <w:p w:rsidRPr="00D46903" w:rsidR="0096394D" w:rsidRDefault="0096394D" w14:paraId="4594ACA1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D46903" w:rsidR="0096394D" w:rsidRDefault="0096394D" w14:paraId="73AF7474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D46903" w:rsidR="0096394D" w:rsidRDefault="0096394D" w14:paraId="2D13696C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D46903" w:rsidR="0096394D" w:rsidRDefault="0096394D" w14:paraId="5CC021A2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D46903" w:rsidR="0096394D" w:rsidRDefault="0096394D" w14:paraId="51D7360B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393" w:type="dxa"/>
          </w:tcPr>
          <w:p w:rsidRPr="00D46903" w:rsidR="0096394D" w:rsidRDefault="0096394D" w14:paraId="484116F1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D46903" w:rsidR="0096394D" w:rsidRDefault="0096394D" w14:paraId="0419F851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D46903" w:rsidR="0096394D" w:rsidRDefault="0096394D" w14:paraId="7357E9F4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D46903" w:rsidR="0096394D" w:rsidRDefault="0096394D" w14:paraId="0EB72E21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  <w:p w:rsidRPr="00D46903" w:rsidR="0096394D" w:rsidRDefault="0096394D" w14:paraId="24715E77" w14:textId="7777777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Pr="00D46903" w:rsidR="0096394D" w:rsidRDefault="0096394D" w14:paraId="6F25C3EE" w14:textId="77777777">
      <w:pPr>
        <w:rPr>
          <w:rFonts w:ascii="Calibri" w:hAnsi="Calibri" w:cs="Calibri"/>
          <w:sz w:val="22"/>
          <w:szCs w:val="22"/>
        </w:rPr>
      </w:pPr>
    </w:p>
    <w:p w:rsidRPr="00D46903" w:rsidR="00932411" w:rsidRDefault="00932411" w14:paraId="16DA850A" w14:textId="77777777">
      <w:pPr>
        <w:rPr>
          <w:rFonts w:ascii="Calibri" w:hAnsi="Calibri" w:cs="Calibri"/>
          <w:sz w:val="22"/>
          <w:szCs w:val="22"/>
        </w:rPr>
      </w:pPr>
    </w:p>
    <w:sectPr w:rsidRPr="00D46903" w:rsidR="009324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79858" w14:textId="77777777" w:rsidR="003605BE" w:rsidRDefault="003605BE" w:rsidP="0096394D">
      <w:pPr>
        <w:spacing w:after="0" w:line="240" w:lineRule="auto"/>
      </w:pPr>
      <w:r>
        <w:separator/>
      </w:r>
    </w:p>
  </w:endnote>
  <w:endnote w:type="continuationSeparator" w:id="0">
    <w:p w14:paraId="04A04B78" w14:textId="77777777" w:rsidR="003605BE" w:rsidRDefault="003605BE" w:rsidP="00963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BB0AC" w14:textId="77777777" w:rsidR="0096394D" w:rsidRPr="0096394D" w:rsidRDefault="0096394D" w:rsidP="0096394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8ACB9" w14:textId="77777777" w:rsidR="0096394D" w:rsidRPr="0096394D" w:rsidRDefault="0096394D" w:rsidP="0096394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3294E" w14:textId="77777777" w:rsidR="0096394D" w:rsidRPr="0096394D" w:rsidRDefault="0096394D" w:rsidP="0096394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80A5B" w14:textId="77777777" w:rsidR="003605BE" w:rsidRDefault="003605BE" w:rsidP="0096394D">
      <w:pPr>
        <w:spacing w:after="0" w:line="240" w:lineRule="auto"/>
      </w:pPr>
      <w:r>
        <w:separator/>
      </w:r>
    </w:p>
  </w:footnote>
  <w:footnote w:type="continuationSeparator" w:id="0">
    <w:p w14:paraId="26309D54" w14:textId="77777777" w:rsidR="003605BE" w:rsidRDefault="003605BE" w:rsidP="00963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8E384" w14:textId="77777777" w:rsidR="0096394D" w:rsidRPr="0096394D" w:rsidRDefault="0096394D" w:rsidP="0096394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BB1F2" w14:textId="77777777" w:rsidR="0096394D" w:rsidRPr="0096394D" w:rsidRDefault="0096394D" w:rsidP="0096394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BB0D" w14:textId="77777777" w:rsidR="0096394D" w:rsidRPr="0096394D" w:rsidRDefault="0096394D" w:rsidP="0096394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94D"/>
    <w:rsid w:val="00285E1E"/>
    <w:rsid w:val="002C2019"/>
    <w:rsid w:val="003605BE"/>
    <w:rsid w:val="008E6B9A"/>
    <w:rsid w:val="00932411"/>
    <w:rsid w:val="0096394D"/>
    <w:rsid w:val="00AA56A5"/>
    <w:rsid w:val="00CC210E"/>
    <w:rsid w:val="00D46903"/>
    <w:rsid w:val="00F701CE"/>
    <w:rsid w:val="00FC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965C"/>
  <w15:chartTrackingRefBased/>
  <w15:docId w15:val="{3C431F3D-A483-433C-A499-81BF951D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63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63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63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63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63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639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639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639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639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63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63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63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6394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6394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6394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6394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6394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639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639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63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63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63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63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6394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6394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6394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63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6394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6394D"/>
    <w:rPr>
      <w:b/>
      <w:bCs/>
      <w:smallCaps/>
      <w:color w:val="0F4761" w:themeColor="accent1" w:themeShade="BF"/>
      <w:spacing w:val="5"/>
    </w:rPr>
  </w:style>
  <w:style w:type="table" w:customStyle="1" w:styleId="Tabelzonderranden">
    <w:name w:val="Tabel zonder randen"/>
    <w:rsid w:val="0096394D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lang w:eastAsia="nl-NL"/>
      <w14:ligatures w14:val="none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WitregelW1bodytekst">
    <w:name w:val="Witregel W1 (bodytekst)"/>
    <w:basedOn w:val="Standaard"/>
    <w:next w:val="Standaard"/>
    <w:rsid w:val="0096394D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963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6394D"/>
  </w:style>
  <w:style w:type="paragraph" w:styleId="Voettekst">
    <w:name w:val="footer"/>
    <w:basedOn w:val="Standaard"/>
    <w:link w:val="VoettekstChar"/>
    <w:uiPriority w:val="99"/>
    <w:unhideWhenUsed/>
    <w:rsid w:val="009639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6394D"/>
  </w:style>
  <w:style w:type="paragraph" w:styleId="Geenafstand">
    <w:name w:val="No Spacing"/>
    <w:uiPriority w:val="1"/>
    <w:qFormat/>
    <w:rsid w:val="00D469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90</ap:Words>
  <ap:Characters>495</ap:Characters>
  <ap:DocSecurity>0</ap:DocSecurity>
  <ap:Lines>4</ap:Lines>
  <ap:Paragraphs>1</ap:Paragraphs>
  <ap:ScaleCrop>false</ap:ScaleCrop>
  <ap:LinksUpToDate>false</ap:LinksUpToDate>
  <ap:CharactersWithSpaces>584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2026-09-21T08:40:00.0000000Z</dcterms:created>
  <dcterms:modified xsi:type="dcterms:W3CDTF">2026-09-21T08:40:00.0000000Z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