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2026Z18832</w:t>
        <w:br/>
      </w:r>
      <w:proofErr w:type="spellEnd"/>
    </w:p>
    <w:p>
      <w:pPr>
        <w:pStyle w:val="Normal"/>
        <w:rPr>
          <w:b w:val="1"/>
          <w:bCs w:val="1"/>
        </w:rPr>
      </w:pPr>
      <w:r w:rsidR="250AE766">
        <w:rPr>
          <w:b w:val="0"/>
          <w:bCs w:val="0"/>
        </w:rPr>
        <w:t>(ingezonden 15 september 2026)</w:t>
        <w:br/>
      </w:r>
    </w:p>
    <w:p>
      <w:r>
        <w:t xml:space="preserve">Vragen van het lid Westerveld (PRO) aan de ministers van Langdurige Zorg, Jeugd en Sport en van Volksgezondheid, Welzijn en Sport over hulpmiddelen en voorzieningen voor mensen met een beperking, in navolging op vragen uit 2024 en 2025.</w:t>
      </w:r>
      <w:r>
        <w:br/>
      </w:r>
    </w:p>
    <w:p>
      <w:r>
        <w:t xml:space="preserve"/>
      </w:r>
      <w:r>
        <w:rPr>
          <w:b w:val="1"/>
          <w:bCs w:val="1"/>
        </w:rPr>
        <w:t xml:space="preserve">Vraag 1</w:t>
      </w:r>
      <w:r>
        <w:rPr/>
        <w:t xml:space="preserve">
          <w:br/>
          In 2024 noemde uw ambtsvoorganger minister Helder het in antwoord op onze Kamervragen[1] ‘onacceptabel’ dat mensen te lang moeten wachten op hulpmiddelen en in 2025 gaf uw ambtsvoorganger staatssecretaris Maeijer aan dit ‘vreselijk’[2] te vinden. Begrijpt u het dat mensen met een beperking en hun naasten, soms moedeloos worden als zij dit soort stevige termen horen, maar in hun leven, vrijheid, studie, werk en sociaal leven worden beperkt omdat precies dezelfde problemen niet worden opgelost?
          <w:br/>
          <w:br/>
        </w:t>
      </w:r>
      <w:r>
        <w:rPr>
          <w:b w:val="1"/>
          <w:bCs w:val="1"/>
        </w:rPr>
        <w:t xml:space="preserve">Vraag 2</w:t>
      </w:r>
      <w:r>
        <w:rPr/>
        <w:t xml:space="preserve">
          <w:br/>
          In 2025 gaf u aan dat in het Landelijk normenkader hulpmiddelen is opgenomen dat de gemeente afspraken maakt over de wacht- en levertijden in de overeenkomsten met de leveranciers en daar ook op stuurt. Gebeurt dit in alle gemeenten? Wie controleert dit? Hoe weet u of de afspraken in het landelijk normenkader overal worden nagekomen?
        </w:t>
      </w:r>
      <w:r>
        <w:br/>
      </w:r>
    </w:p>
    <w:p>
      <w:r>
        <w:t xml:space="preserve"/>
      </w:r>
      <w:r>
        <w:rPr>
          <w:b w:val="1"/>
          <w:bCs w:val="1"/>
        </w:rPr>
        <w:t xml:space="preserve">Vraag 3</w:t>
      </w:r>
      <w:r>
        <w:rPr/>
        <w:t xml:space="preserve">
          <w:br/>
          U gaf ook aan dat de gemeente en/of de leverancier de cliënt proactief op de hoogte houdt van diens aanvraag en/of levering van het hulpmiddel, zodat deze informatie ook inzichtelijk is voor de cliënt zelf. Heeft u de indruk dat dit standaard gebeurt?
        </w:t>
      </w:r>
      <w:r>
        <w:br/>
      </w:r>
    </w:p>
    <w:p>
      <w:r>
        <w:t xml:space="preserve"/>
      </w:r>
      <w:r>
        <w:rPr>
          <w:b w:val="1"/>
          <w:bCs w:val="1"/>
        </w:rPr>
        <w:t xml:space="preserve">Vraag 4</w:t>
      </w:r>
      <w:r>
        <w:rPr/>
        <w:t xml:space="preserve">
          <w:br/>
          Hebben inmiddels alle gemeenten de convenanten die zijn voortgekomen uit de Verbeteragenda Hulpmiddelen ondertekend? 
        </w:t>
      </w:r>
      <w:r>
        <w:br/>
      </w:r>
    </w:p>
    <w:p>
      <w:r>
        <w:t xml:space="preserve"/>
      </w:r>
      <w:r>
        <w:rPr>
          <w:b w:val="1"/>
          <w:bCs w:val="1"/>
        </w:rPr>
        <w:t xml:space="preserve">Vraag 5</w:t>
      </w:r>
      <w:r>
        <w:rPr/>
        <w:t xml:space="preserve">
          <w:br/>
          Kunt u aangeven welke stappen zijn gezet om de levering en beschikbaarheid van hulpmiddelen te verbeteren, ook gezien de verplichtingen die voorkomen uit het VN-Verdrag Handicap waaronder tenminste artikel 9, 19, 20, 29 en 30?
          <w:br/>
          <w:br/>
        </w:t>
      </w:r>
      <w:r>
        <w:rPr>
          <w:b w:val="1"/>
          <w:bCs w:val="1"/>
        </w:rPr>
        <w:t xml:space="preserve">Vraag 6</w:t>
      </w:r>
      <w:r>
        <w:rPr/>
        <w:t xml:space="preserve">
          <w:br/>
          In antwoord op vorige Kamervragen gaf u aan dat problemen ook voortkomen uit het niet beschikbaar zijn van onderdelen en een tekort aan monteurs. Hoe groot zijn de personeelstekorten nu, bij benadering, in fte’s? Wat heeft u sindsdien ondernomen? Heeft u afspraken gemaakt over het hanteren van een vaste reserve voor veel gebruikte onderdelen? Heeft uw ministerie gesprekken gevoerd met leveranciers en beroepsopleidingen om gezamenlijk te werken aan werving en het onder de aandacht brengen van opleidingstrajecten en omscholingsmodules? Zo nee, bent u bereid dit alsnog te doen?
          <w:br/>
        </w:t>
      </w:r>
      <w:r>
        <w:br/>
      </w:r>
    </w:p>
    <w:p>
      <w:r>
        <w:t xml:space="preserve"/>
      </w:r>
      <w:r>
        <w:rPr>
          <w:b w:val="1"/>
          <w:bCs w:val="1"/>
        </w:rPr>
        <w:t xml:space="preserve">Vraag 7</w:t>
      </w:r>
      <w:r>
        <w:rPr/>
        <w:t xml:space="preserve"/>
      </w:r>
      <w:r>
        <w:br/>
      </w:r>
    </w:p>
    <w:p>
      <w:r>
        <w:t xml:space="preserve">Welke eisen worden gesteld aan de locatie en regionale spreiding van voorraden van veelgebruikte onderdelen en van werkplaatsen waar monteurs reparaties uitvoeren? Wordt bij de contractering en beoordeling van leveranciers meegewogen welke gevolgen de afstand tussen de gebruiker, de leverancier en de werkplaats heeft voor de reparatie- en levertijd? Zo nee, bent u bereid hierover landelijke minimumeisen of afspraken te maken?</w:t>
      </w:r>
      <w:r>
        <w:br/>
      </w:r>
    </w:p>
    <w:p>
      <w:r>
        <w:t xml:space="preserve">
          <w:br/>
        </w:t>
      </w:r>
      <w:r>
        <w:rPr>
          <w:b w:val="1"/>
          <w:bCs w:val="1"/>
        </w:rPr>
        <w:t xml:space="preserve">Vraag 8</w:t>
      </w:r>
      <w:r>
        <w:rPr/>
        <w:t xml:space="preserve">
          <w:br/>
          Deelt u de mening, dat het in lijn met het VN-Verdrag Handicap onacceptabel is dat mensen die een hulpmiddel nodig hebben regelmatig te maken krijgen met ingewikkelde en lange aanvraagprocedures, meerdere loketten, herhaalde beoordelingen en onduidelijkheid over wie verantwoordelijk is? Zo ja, welke stappen gaat u zetten om het aanvraag en beoordelingsproces te vereenvoudigen?  
        </w:t>
      </w:r>
      <w:r>
        <w:br/>
      </w:r>
    </w:p>
    <w:p>
      <w:r>
        <w:t xml:space="preserve"/>
      </w:r>
      <w:r>
        <w:rPr>
          <w:b w:val="1"/>
          <w:bCs w:val="1"/>
        </w:rPr>
        <w:t xml:space="preserve">Vraag 9</w:t>
      </w:r>
      <w:r>
        <w:rPr/>
        <w:t xml:space="preserve">
          <w:br/>
          Is het wettelijk noodzakelijk dat, nadat een gespecialiseerde paramedicus de noodzaak en functionaliteit van een hulpmiddel heeft beoordeeld, daarnaast een medisch specialist het hulpmiddel beoordeelt en voorschrijft? Zo ja, op grond van welke bepaling? Zo nee, waarom komt dit in de praktijk toch voor?
        </w:t>
      </w:r>
      <w:r>
        <w:br/>
      </w:r>
    </w:p>
    <w:p>
      <w:r>
        <w:t xml:space="preserve"/>
      </w:r>
      <w:r>
        <w:rPr>
          <w:b w:val="1"/>
          <w:bCs w:val="1"/>
        </w:rPr>
        <w:t xml:space="preserve">Vraag 10</w:t>
      </w:r>
      <w:r>
        <w:rPr/>
        <w:t xml:space="preserve">
          <w:br/>
          Kan het voorkomen dat een patiënt voor hetzelfde hulpmiddel meerdere keren door een medisch specialist moet worden beoordeeld? Zo ja, in welke situaties is dit medisch noodzakelijk en in welke situaties vloeit dit voort uit administratieve of contractuele voorwaarden?
        </w:t>
      </w:r>
      <w:r>
        <w:br/>
      </w:r>
    </w:p>
    <w:p>
      <w:r>
        <w:t xml:space="preserve"/>
      </w:r>
      <w:r>
        <w:rPr>
          <w:b w:val="1"/>
          <w:bCs w:val="1"/>
        </w:rPr>
        <w:t xml:space="preserve">Vraag 11</w:t>
      </w:r>
      <w:r>
        <w:rPr/>
        <w:t xml:space="preserve">
          <w:br/>
          Welke ruimte hebben zorgverzekeraars, gemeenten en zorgkantoren om aanvullende eisen te stellen aan verwijzingen, voorschriften, indicaties en voorafgaande toestemming voor hulpmiddelen? Op welke wijze wordt getoetst of deze eisen proportioneel en doelmatig zijn?
        </w:t>
      </w:r>
      <w:r>
        <w:br/>
      </w:r>
    </w:p>
    <w:p>
      <w:r>
        <w:t xml:space="preserve"/>
      </w:r>
      <w:r>
        <w:rPr>
          <w:b w:val="1"/>
          <w:bCs w:val="1"/>
        </w:rPr>
        <w:t xml:space="preserve">Vraag 12</w:t>
      </w:r>
      <w:r>
        <w:rPr/>
        <w:t xml:space="preserve">
          <w:br/>
          Deelt u de mening dat een beoordeling die zonder medische noodzaak wordt herhaald geen passende zorg is, maar verspilling van patiënttijd, professionele capaciteit en collectieve zorgmiddelen?
        </w:t>
      </w:r>
      <w:r>
        <w:br/>
      </w:r>
    </w:p>
    <w:p>
      <w:r>
        <w:t xml:space="preserve"/>
      </w:r>
      <w:r>
        <w:rPr>
          <w:b w:val="1"/>
          <w:bCs w:val="1"/>
        </w:rPr>
        <w:t xml:space="preserve">Vraag 13</w:t>
      </w:r>
      <w:r>
        <w:rPr/>
        <w:t xml:space="preserve">
          <w:br/>
          Kunnen gespecialiseerde paramedici, zoals handtherapeuten, ergotherapeuten en fysiotherapeuten, binnen de huidige wettelijke kaders rechtstreeks bepaalde hulpmiddelen aanvragen of voorschrijven? Zo nee, welke juridische of contractuele belemmeringen staan dit in de weg?
        </w:t>
      </w:r>
      <w:r>
        <w:br/>
      </w:r>
    </w:p>
    <w:p>
      <w:r>
        <w:t xml:space="preserve"/>
      </w:r>
      <w:r>
        <w:rPr>
          <w:b w:val="1"/>
          <w:bCs w:val="1"/>
        </w:rPr>
        <w:t xml:space="preserve">Vraag 14</w:t>
      </w:r>
      <w:r>
        <w:rPr/>
        <w:t xml:space="preserve">
          <w:br/>
          Bent u bereid met zorgverzekeraars, beroepsgroepen, patiëntenorganisaties en hulpmiddelenleveranciers af te spreken dat reeds vastgelegde medische informatie en beoordelingen worden hergebruikt en niet opnieuw worden opgevraagd, tenzij daar een concrete medische reden voor bestaat? Wilt u bij deze uitwerking ook ervaringsdeskundigen en zorgprofessionals betrekken die zelf met ingewikkelde hulpmiddelenroutes te maken hebben gehad, zodat niet alleen de afzonderlijke regels, maar ook de stapeling daarvan wordt beoordeeld?
        </w:t>
      </w:r>
      <w:r>
        <w:br/>
      </w:r>
    </w:p>
    <w:p>
      <w:r>
        <w:t xml:space="preserve"/>
      </w:r>
      <w:r>
        <w:rPr>
          <w:b w:val="1"/>
          <w:bCs w:val="1"/>
        </w:rPr>
        <w:t xml:space="preserve">Vraag 15</w:t>
      </w:r>
      <w:r>
        <w:rPr/>
        <w:t xml:space="preserve">
          <w:br/>
          Bent u bereid te onderzoeken voor welke hulpmiddelen een verkorte aanvraagroute kan worden ingevoerd, waarbij een beoordeling door een aantoonbaar deskundige behandelaar voldoende is en herhaalde verwijzingen, consulten en beoordelingen achterwege kunnen blijven?
        </w:t>
      </w:r>
      <w:r>
        <w:br/>
      </w:r>
    </w:p>
    <w:p>
      <w:r>
        <w:t xml:space="preserve"/>
      </w:r>
      <w:r>
        <w:rPr>
          <w:b w:val="1"/>
          <w:bCs w:val="1"/>
        </w:rPr>
        <w:t xml:space="preserve">Vraag 16</w:t>
      </w:r>
      <w:r>
        <w:rPr/>
        <w:t xml:space="preserve">
          <w:br/>
          Bent u ten slotte bereid de Kamer concrete voorstellen te doen voor een maximale totale doorlooptijd en een verkorte aanvraagroute voor relatief eenvoudige of laag-risico hulpmiddelen?
        </w:t>
      </w:r>
      <w:r>
        <w:br/>
      </w:r>
    </w:p>
    <w:p>
      <w:r>
        <w:t xml:space="preserve"/>
      </w:r>
      <w:r>
        <w:rPr>
          <w:b w:val="1"/>
          <w:bCs w:val="1"/>
        </w:rPr>
        <w:t xml:space="preserve">Vraag 17</w:t>
      </w:r>
      <w:r>
        <w:rPr/>
        <w:t xml:space="preserve">
          <w:br/>
          Worden de totale kosten van hulpmiddelenroutes momenteel in beeld gebracht, inclusief consulten, verwijzingen, machtigingen, administratieve handelingen, reistijd, wachttijd en gezondheidsschade door uitstel? Zo nee, bent u bereid dit te laten onderzoeken?
        </w:t>
      </w:r>
      <w:r>
        <w:br/>
      </w:r>
    </w:p>
    <w:p>
      <w:r>
        <w:t xml:space="preserve"/>
      </w:r>
      <w:r>
        <w:rPr>
          <w:b w:val="1"/>
          <w:bCs w:val="1"/>
        </w:rPr>
        <w:t xml:space="preserve">Vraag 18</w:t>
      </w:r>
      <w:r>
        <w:rPr/>
        <w:t xml:space="preserve">
          <w:br/>
          Bent u bekend met het rapport van Significant uit 2024 “Implementatie Verbeteragenda Hulpmiddelen”[3] waaruit  onder meer bleek “dat het in ruim een kwart van de ondervraagde gemeenten niet lukt om een complexe hulpmiddelenaanvraag binnen de wettelijke maximum tijd van zes weken te beoordelen, en dat daarnaast een deel van de respondenten geen zicht heeft op de gemiddelde beoordelingstermijn.”? Heeft u er zicht op of deze en andere bevindingen uit het rapport inmiddels zijn verbeterd?
        </w:t>
      </w:r>
      <w:r>
        <w:br/>
      </w:r>
    </w:p>
    <w:p>
      <w:r>
        <w:t xml:space="preserve"/>
      </w:r>
      <w:r>
        <w:rPr>
          <w:b w:val="1"/>
          <w:bCs w:val="1"/>
        </w:rPr>
        <w:t xml:space="preserve">Vraag 19</w:t>
      </w:r>
      <w:r>
        <w:rPr/>
        <w:t xml:space="preserve">
          <w:br/>
          Kunt u uiteenzetten welke wettelijke kaders gelden voor de wachttijd en de totale doorlooptijd van een hulpmiddelenaanvraag vanuit respectievelijk de Zorgverzekeringswet (Zvw) en de Wet maatschappelijke ondersteuning (Wmo)? Welke bepalingen uit de Zvw, de Wet marktordening gezondheidszorg (Wmg), de Wmo en de onderliggende regelgeving zijn hierbij relevant?
        </w:t>
      </w:r>
      <w:r>
        <w:br/>
      </w:r>
    </w:p>
    <w:p>
      <w:r>
        <w:t xml:space="preserve"/>
      </w:r>
      <w:r>
        <w:rPr>
          <w:b w:val="1"/>
          <w:bCs w:val="1"/>
        </w:rPr>
        <w:t xml:space="preserve">Vraag 20</w:t>
      </w:r>
      <w:r>
        <w:rPr/>
        <w:t xml:space="preserve">
          <w:br/>
          Geldt voor de beoordeling, machtiging, aanmeting en levering van hulpmiddelen vanuit de Zorgverzekeringswet een concrete maximale wachttijd of doorlooptijd? Zo ja, welke termijn geldt per stap en voor de volledige procedure? Zo nee, hoe wordt dan bepaald wanneer iemand onaanvaardbaar lang wacht?
        </w:t>
      </w:r>
      <w:r>
        <w:br/>
      </w:r>
    </w:p>
    <w:p>
      <w:r>
        <w:t xml:space="preserve"/>
      </w:r>
      <w:r>
        <w:rPr>
          <w:b w:val="1"/>
          <w:bCs w:val="1"/>
        </w:rPr>
        <w:t xml:space="preserve">Vraag 21</w:t>
      </w:r>
      <w:r>
        <w:rPr/>
        <w:t xml:space="preserve">
          <w:br/>
          Vanaf welk moment wordt de wachttijd voor een hulpmiddel geregistreerd: vanaf de eerste hulpvraag, de eerste verwijzing, de indicatiestelling, de formele aanvraag bij de zorgverzekeraar, de goedkeuring van die aanvraag of de opdracht aan de leverancier?
          <w:br/>
          <w:br/>
        </w:t>
      </w:r>
      <w:r>
        <w:rPr>
          <w:b w:val="1"/>
          <w:bCs w:val="1"/>
        </w:rPr>
        <w:t xml:space="preserve">Vraag 22</w:t>
      </w:r>
      <w:r>
        <w:rPr/>
        <w:t xml:space="preserve">
          <w:br/>
          Welke mogelijkheden heeft de Nederlandse Zorgautoriteit (NZa) om zorgverzekeraars aan te spreken wanneer ingewikkelde aanvraag- of machtigingsprocedures ertoe leiden dat verzekerden niet tijdig over een passend hulpmiddel kunnen beschikken?
        </w:t>
      </w:r>
      <w:r>
        <w:br/>
      </w:r>
    </w:p>
    <w:p>
      <w:r>
        <w:t xml:space="preserve"/>
      </w:r>
      <w:r>
        <w:rPr>
          <w:b w:val="1"/>
          <w:bCs w:val="1"/>
        </w:rPr>
        <w:t xml:space="preserve">Vraag 23</w:t>
      </w:r>
      <w:r>
        <w:rPr/>
        <w:t xml:space="preserve">
          <w:br/>
          Hoe vaak heeft de Nederlandse Zorgautoriteit in de afgelopen vijf jaar signalen ontvangen, onderzoek gedaan of handhavend opgetreden vanwege te lange aanvraag-, machtigings- of leveringstermijnen bij hulpmiddelenzorg?
        </w:t>
      </w:r>
      <w:r>
        <w:br/>
      </w:r>
    </w:p>
    <w:p>
      <w:r>
        <w:t xml:space="preserve"/>
      </w:r>
      <w:r>
        <w:rPr>
          <w:b w:val="1"/>
          <w:bCs w:val="1"/>
        </w:rPr>
        <w:t xml:space="preserve">Vraag 24</w:t>
      </w:r>
      <w:r>
        <w:rPr/>
        <w:t xml:space="preserve">
          <w:br/>
          Waar kan iemand terecht voor klachten of juridische hulp wanneer geen enkele afzonderlijke processtap buitensporig lang duurt, maar de opeenstapeling van verwijzingen, beoordelingen, machtigingen en wachttijden wel tot een onaanvaardbare totale doorlooptijd leidt?
        </w:t>
      </w:r>
      <w:r>
        <w:br/>
      </w:r>
    </w:p>
    <w:p>
      <w:r>
        <w:t xml:space="preserve"/>
      </w:r>
      <w:r>
        <w:rPr>
          <w:b w:val="1"/>
          <w:bCs w:val="1"/>
        </w:rPr>
        <w:t xml:space="preserve">Vraag 25</w:t>
      </w:r>
      <w:r>
        <w:rPr/>
        <w:t xml:space="preserve">
          <w:br/>
          Welke rechten hebben de gebruikers van een hulpmiddel als niet aan de gemaakte afspraken wordt voldaan? Beseft u dat zij hierdoor zowel lichamelijke gevolgen als (financiële) schade lijden omdat aanvraagprocedures al veel tijd en energie kosten en dit ook ten koste kan gaan van studie en werk? Deelt u de mening dat verbetering noodzakelijk is en bent u ook bereid de regie te pakken in een verbetertraject?
          <w:br/>
        </w:t>
      </w:r>
      <w:r>
        <w:br/>
      </w:r>
    </w:p>
    <w:p>
      <w:r>
        <w:t xml:space="preserve"> </w:t>
      </w:r>
      <w:r>
        <w:br/>
      </w:r>
    </w:p>
    <w:p>
      <w:r>
        <w:t xml:space="preserve">[1] Aanhangsel Handelingen II, vergaderjaar 2023-2024, nr. 1315, Antwoorden op Kamervragen over hulpmiddelen en voorzieningen voor mensen met een beperking | Rijksoverheid.nl</w:t>
      </w:r>
      <w:r>
        <w:br/>
      </w:r>
    </w:p>
    <w:p>
      <w:r>
        <w:t xml:space="preserve">[2] Aanhangsel Handelingen II, vergaderjaar 2024-2025, nr. 1180, Antwoord op vragen van het lid Westerveld over hulpmiddelen en voorzieningen voor mensen met een beperking | Tweede Kamer der Staten-Generaal</w:t>
      </w:r>
      <w:r>
        <w:br/>
      </w:r>
    </w:p>
    <w:p>
      <w:r>
        <w:t xml:space="preserve">[3] Kamerstuk 29 538, nr. 365, Implementatie verbeteragenda hulpmiddelen: onderzoek onder gemeenten naar ervaringen met hulpmiddelendienstverlening en convenanten | Rijksoverheid.nl</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