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3115A0" w:rsidP="003115A0" w14:paraId="3FA8EF0D" w14:textId="77777777">
      <w:r w:rsidRPr="003115A0">
        <w:t>Hierbij ontvangt u</w:t>
      </w:r>
      <w:r w:rsidR="0040100F">
        <w:t xml:space="preserve">, </w:t>
      </w:r>
      <w:bookmarkStart w:name="_Hlk240283745" w:id="0"/>
      <w:r w:rsidRPr="0040100F" w:rsidR="0040100F">
        <w:t xml:space="preserve">mede namens de </w:t>
      </w:r>
      <w:r w:rsidR="0040100F">
        <w:t xml:space="preserve">minister van </w:t>
      </w:r>
      <w:r w:rsidR="00D157DA">
        <w:t>Infrastructuur en Waterstaat</w:t>
      </w:r>
      <w:bookmarkEnd w:id="0"/>
      <w:r w:rsidR="0040100F">
        <w:t>,</w:t>
      </w:r>
      <w:r w:rsidRPr="003115A0">
        <w:t xml:space="preserve"> het rapport </w:t>
      </w:r>
      <w:r w:rsidRPr="007B7748" w:rsidR="00C05CA5">
        <w:t>“</w:t>
      </w:r>
      <w:r w:rsidR="00C05CA5">
        <w:t>Onderzoek v</w:t>
      </w:r>
      <w:r w:rsidRPr="007B7748" w:rsidR="00C05CA5">
        <w:t>ermogensnormen kwijtschelding lokale belastingen”</w:t>
      </w:r>
      <w:r w:rsidRPr="003115A0">
        <w:t xml:space="preserve">. </w:t>
      </w:r>
      <w:r w:rsidR="00C05CA5">
        <w:t>In</w:t>
      </w:r>
      <w:r w:rsidRPr="003115A0">
        <w:t xml:space="preserve"> dit </w:t>
      </w:r>
      <w:r>
        <w:t>onderzoek</w:t>
      </w:r>
      <w:r w:rsidRPr="003115A0">
        <w:t xml:space="preserve"> </w:t>
      </w:r>
      <w:r w:rsidR="00C05CA5">
        <w:t>zijn de vragen uit</w:t>
      </w:r>
      <w:r w:rsidRPr="003115A0">
        <w:t xml:space="preserve"> de nader gewijzigde motie </w:t>
      </w:r>
      <w:r w:rsidR="00FC2ECC">
        <w:t xml:space="preserve">van de leden Palmen en </w:t>
      </w:r>
      <w:r w:rsidR="00FC2ECC">
        <w:t>Mohandis</w:t>
      </w:r>
      <w:r w:rsidR="00FC2ECC">
        <w:t xml:space="preserve"> </w:t>
      </w:r>
      <w:r w:rsidRPr="003115A0">
        <w:t>van 23 april 2024</w:t>
      </w:r>
      <w:r>
        <w:rPr>
          <w:rStyle w:val="FootnoteReference"/>
        </w:rPr>
        <w:footnoteReference w:id="2"/>
      </w:r>
      <w:r>
        <w:t xml:space="preserve"> </w:t>
      </w:r>
      <w:r w:rsidR="00C05CA5">
        <w:t>naar de impact van het eventueel verhogen van de vermogensgrenzen meegenomen</w:t>
      </w:r>
      <w:r>
        <w:t xml:space="preserve">. </w:t>
      </w:r>
      <w:r w:rsidRPr="003115A0">
        <w:t xml:space="preserve">Een kabinetsreactie volgt </w:t>
      </w:r>
      <w:r w:rsidR="00FB5FE2">
        <w:t>uiterlijk in december</w:t>
      </w:r>
      <w:r w:rsidR="00C05CA5">
        <w:t xml:space="preserve"> van dit jaar</w:t>
      </w:r>
      <w:r w:rsidRPr="003115A0">
        <w:t>.</w:t>
      </w:r>
    </w:p>
    <w:p w:rsidR="003115A0" w:rsidP="003115A0" w14:paraId="4EE7AD0C" w14:textId="77777777"/>
    <w:p w:rsidR="003115A0" w:rsidP="003115A0" w14:paraId="28E691B5" w14:textId="77777777"/>
    <w:p w:rsidR="003115A0" w:rsidP="003115A0" w14:paraId="30709942" w14:textId="77777777">
      <w:r>
        <w:t>De minister van Binnenlandse Zaken en Koninkrijksrelaties,</w:t>
      </w:r>
    </w:p>
    <w:p w:rsidR="0040100F" w:rsidP="0040100F" w14:paraId="6AB43DE9" w14:textId="77777777"/>
    <w:p w:rsidR="0040100F" w:rsidP="0040100F" w14:paraId="1FB7F1AF" w14:textId="77777777"/>
    <w:p w:rsidR="0040100F" w:rsidP="0040100F" w14:paraId="6EBF7879" w14:textId="77777777">
      <w:r>
        <w:t xml:space="preserve"> </w:t>
      </w:r>
    </w:p>
    <w:p w:rsidR="0040100F" w:rsidP="0040100F" w14:paraId="427DB91C" w14:textId="77777777"/>
    <w:p w:rsidR="0040100F" w:rsidP="0040100F" w14:paraId="6C334A73" w14:textId="77777777"/>
    <w:p w:rsidR="003115A0" w:rsidP="0040100F" w14:paraId="06BC1178" w14:textId="77777777">
      <w:r>
        <w:t>Pieter Heerma</w:t>
      </w:r>
    </w:p>
    <w:p w:rsidR="003679AE" w14:paraId="77F6ED73" w14:textId="77777777"/>
    <w:p w:rsidR="003679AE" w14:paraId="57005235" w14:textId="77777777">
      <w:pPr>
        <w:pStyle w:val="WitregelW1bodytekst"/>
      </w:pPr>
    </w:p>
    <w:p w:rsidR="003679AE" w14:paraId="425E97CA" w14:textId="77777777"/>
    <w:p w:rsidR="003679AE" w14:paraId="41F206BC" w14:textId="77777777"/>
    <w:p w:rsidR="003679AE" w14:paraId="7CF938C7" w14:textId="77777777"/>
    <w:p w:rsidR="003679AE" w14:paraId="00042C5F" w14:textId="77777777"/>
    <w:p w:rsidR="003679AE" w14:paraId="3B26F893" w14:textId="77777777"/>
    <w:p w:rsidR="003679AE" w14:paraId="611B04DB" w14:textId="77777777"/>
    <w:p w:rsidR="003679AE" w14:paraId="64962B02" w14:textId="77777777"/>
    <w:sectPr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79AE" w14:paraId="0683835F" w14:textId="77777777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D3768" w14:paraId="5EBDA06B" w14:textId="77777777">
      <w:pPr>
        <w:spacing w:line="240" w:lineRule="auto"/>
      </w:pPr>
      <w:r>
        <w:separator/>
      </w:r>
    </w:p>
  </w:footnote>
  <w:footnote w:type="continuationSeparator" w:id="1">
    <w:p w:rsidR="002D3768" w14:paraId="040905B1" w14:textId="77777777">
      <w:pPr>
        <w:spacing w:line="240" w:lineRule="auto"/>
      </w:pPr>
      <w:r>
        <w:continuationSeparator/>
      </w:r>
    </w:p>
  </w:footnote>
  <w:footnote w:id="2">
    <w:p w:rsidR="003115A0" w14:paraId="36A7CFE3" w14:textId="77777777">
      <w:pPr>
        <w:pStyle w:val="FootnoteText"/>
      </w:pPr>
      <w:r>
        <w:rPr>
          <w:rStyle w:val="FootnoteReference"/>
        </w:rPr>
        <w:footnoteRef/>
      </w:r>
      <w:r w:rsidRPr="003115A0">
        <w:rPr>
          <w:sz w:val="16"/>
          <w:szCs w:val="16"/>
        </w:rPr>
        <w:t xml:space="preserve"> Tweede Kamer, vergaderjaar 2023–2024, 24 515, nr. 761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79AE" w14:paraId="0FBC4A45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5A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3115A0" w14:paraId="2F20699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9AE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3679AE" w14:textId="77777777">
                          <w:pPr>
                            <w:pStyle w:val="Referentiegegevens"/>
                          </w:pPr>
                          <w:r>
                            <w:t xml:space="preserve">DGOBDR-BFR-Bekostiging </w:t>
                          </w:r>
                          <w:r>
                            <w:t>Binnenl</w:t>
                          </w:r>
                          <w:r>
                            <w:t>. Bestuur</w:t>
                          </w:r>
                        </w:p>
                        <w:p w:rsidR="003679AE" w14:textId="77777777">
                          <w:pPr>
                            <w:pStyle w:val="WitregelW2"/>
                          </w:pPr>
                        </w:p>
                        <w:p w:rsidR="003679AE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3679AE" w14:textId="77777777">
                          <w:pPr>
                            <w:pStyle w:val="Referentiegegevens"/>
                          </w:pPr>
                          <w:sdt>
                            <w:sdtPr>
                              <w:id w:val="2106374092"/>
                              <w:date w:fullDate="2025-11-24T08:3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3115A0">
                                <w:t>24 november 2025</w:t>
                              </w:r>
                            </w:sdtContent>
                          </w:sdt>
                        </w:p>
                        <w:p w:rsidR="003679AE" w14:textId="77777777">
                          <w:pPr>
                            <w:pStyle w:val="WitregelW1"/>
                          </w:pPr>
                        </w:p>
                        <w:p w:rsidR="003679AE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2864AF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51C4B">
                            <w:t>2025-0000662579</w:t>
                          </w:r>
                          <w:r w:rsidR="00451C4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3679AE" w14:paraId="6BDCAAA3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3679AE" w14:paraId="0B8B26E1" w14:textId="77777777">
                    <w:pPr>
                      <w:pStyle w:val="Referentiegegevens"/>
                    </w:pPr>
                    <w:r>
                      <w:t xml:space="preserve">DGOBDR-BFR-Bekostiging </w:t>
                    </w:r>
                    <w:r>
                      <w:t>Binnenl</w:t>
                    </w:r>
                    <w:r>
                      <w:t>. Bestuur</w:t>
                    </w:r>
                  </w:p>
                  <w:p w:rsidR="003679AE" w14:paraId="745F3C5C" w14:textId="77777777">
                    <w:pPr>
                      <w:pStyle w:val="WitregelW2"/>
                    </w:pPr>
                  </w:p>
                  <w:p w:rsidR="003679AE" w14:paraId="049B7F39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3679AE" w14:paraId="5C6C7377" w14:textId="77777777">
                    <w:pPr>
                      <w:pStyle w:val="Referentiegegevens"/>
                    </w:pPr>
                    <w:sdt>
                      <w:sdtPr>
                        <w:id w:val="1460615169"/>
                        <w:date w:fullDate="2025-11-24T08:3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3115A0">
                          <w:t>24 november 2025</w:t>
                        </w:r>
                      </w:sdtContent>
                    </w:sdt>
                  </w:p>
                  <w:p w:rsidR="003679AE" w14:paraId="47967A31" w14:textId="77777777">
                    <w:pPr>
                      <w:pStyle w:val="WitregelW1"/>
                    </w:pPr>
                  </w:p>
                  <w:p w:rsidR="003679AE" w14:paraId="72DA7B18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2864AF" w14:paraId="42B14AFE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51C4B">
                      <w:t>2025-0000662579</w:t>
                    </w:r>
                    <w:r w:rsidR="00451C4B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5A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3115A0" w14:paraId="037A36B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64AF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2864AF" w14:paraId="0A427881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79AE" w14:paraId="63889F70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9AE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96028530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028530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3679AE" w14:paraId="5D81AB9E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9AE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691731246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1731246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3679AE" w14:paraId="20CD78C7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9AE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3679AE" w14:paraId="4792FA37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9AE" w14:textId="77777777">
                          <w:r>
                            <w:t>Aan de voorzitter van de Tweede Kamer der Staten-Generaal</w:t>
                          </w:r>
                        </w:p>
                        <w:p w:rsidR="003679AE" w14:textId="77777777">
                          <w:r>
                            <w:t>Postbus 20018</w:t>
                          </w:r>
                        </w:p>
                        <w:p w:rsidR="003679AE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3679AE" w14:paraId="508DD40F" w14:textId="77777777">
                    <w:r>
                      <w:t>Aan de voorzitter van de Tweede Kamer der Staten-Generaal</w:t>
                    </w:r>
                  </w:p>
                  <w:p w:rsidR="003679AE" w14:paraId="6C0D3629" w14:textId="77777777">
                    <w:r>
                      <w:t>Postbus 20018</w:t>
                    </w:r>
                  </w:p>
                  <w:p w:rsidR="003679AE" w14:paraId="51E3C69E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ragraph">
                <wp:posOffset>3352165</wp:posOffset>
              </wp:positionV>
              <wp:extent cx="4787900" cy="5238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23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2485CFDD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679AE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679AE" w14:textId="77777777">
                                <w:sdt>
                                  <w:sdtPr>
                                    <w:id w:val="1014727494"/>
                                    <w:date w:fullDate="2026-09-1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D157DA">
                                      <w:rPr>
                                        <w:lang w:val="nl"/>
                                      </w:rPr>
                                      <w:t>14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14:paraId="265E2528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679AE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679AE" w14:textId="77777777">
                                <w:r>
                                  <w:t>Onderzoek vermogensgrenzen kwijtschelding lokale belastingen</w:t>
                                </w:r>
                              </w:p>
                            </w:tc>
                          </w:tr>
                        </w:tbl>
                        <w:p w:rsidR="003115A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41.25pt;margin-top:263.95pt;margin-left:79.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2485CFDC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679AE" w14:paraId="144C611C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679AE" w14:paraId="51362066" w14:textId="77777777">
                          <w:sdt>
                            <w:sdtPr>
                              <w:id w:val="1469465233"/>
                              <w:date w:fullDate="2026-09-1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D157DA">
                                <w:rPr>
                                  <w:lang w:val="nl"/>
                                </w:rPr>
                                <w:t>14 september 2026</w:t>
                              </w:r>
                            </w:sdtContent>
                          </w:sdt>
                        </w:p>
                      </w:tc>
                    </w:tr>
                    <w:tr w14:paraId="265E2527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679AE" w14:paraId="3C83E67E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679AE" w14:paraId="2B2E32C3" w14:textId="77777777">
                          <w:r>
                            <w:t>Onderzoek vermogensgrenzen kwijtschelding lokale belastingen</w:t>
                          </w:r>
                        </w:p>
                      </w:tc>
                    </w:tr>
                  </w:tbl>
                  <w:p w:rsidR="003115A0" w14:paraId="04C4197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79AE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3679AE" w14:textId="77777777">
                          <w:pPr>
                            <w:pStyle w:val="Referentiegegevens"/>
                          </w:pPr>
                          <w:r>
                            <w:t xml:space="preserve">DGOBDR-BFR-Bekostiging </w:t>
                          </w:r>
                          <w:r>
                            <w:t>Binnenl</w:t>
                          </w:r>
                          <w:r>
                            <w:t>. Bestuur</w:t>
                          </w:r>
                        </w:p>
                        <w:p w:rsidR="003679AE" w14:textId="77777777">
                          <w:pPr>
                            <w:pStyle w:val="WitregelW1"/>
                          </w:pPr>
                        </w:p>
                        <w:p w:rsidR="003679AE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3679AE" w14:textId="77777777">
                          <w:pPr>
                            <w:pStyle w:val="Referentiegegevens"/>
                          </w:pPr>
                          <w:r>
                            <w:t>2511 DP Den Haag</w:t>
                          </w:r>
                        </w:p>
                        <w:p w:rsidR="003679AE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3679AE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D157DA" w:rsidRPr="00D157DA" w:rsidP="00D157DA" w14:textId="77777777"/>
                        <w:p w:rsidR="003679AE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40283764"/>
                        <w:p w:rsidR="002864AF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51C4B">
                            <w:t>2025-0000662579</w:t>
                          </w:r>
                          <w:r>
                            <w:fldChar w:fldCharType="end"/>
                          </w:r>
                          <w:bookmarkEnd w:id="1"/>
                        </w:p>
                        <w:p w:rsidR="003679AE" w14:textId="77777777">
                          <w:pPr>
                            <w:pStyle w:val="WitregelW1"/>
                          </w:pPr>
                        </w:p>
                        <w:p w:rsidR="003679AE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3679AE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3679AE" w14:textId="77777777">
                          <w:pPr>
                            <w:pStyle w:val="WitregelW2"/>
                          </w:pPr>
                        </w:p>
                        <w:p w:rsidR="003679A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3679AE" w14:paraId="553BFB54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3679AE" w14:paraId="7925B109" w14:textId="77777777">
                    <w:pPr>
                      <w:pStyle w:val="Referentiegegevens"/>
                    </w:pPr>
                    <w:r>
                      <w:t xml:space="preserve">DGOBDR-BFR-Bekostiging </w:t>
                    </w:r>
                    <w:r>
                      <w:t>Binnenl</w:t>
                    </w:r>
                    <w:r>
                      <w:t>. Bestuur</w:t>
                    </w:r>
                  </w:p>
                  <w:p w:rsidR="003679AE" w14:paraId="36059936" w14:textId="77777777">
                    <w:pPr>
                      <w:pStyle w:val="WitregelW1"/>
                    </w:pPr>
                  </w:p>
                  <w:p w:rsidR="003679AE" w14:paraId="0FD378AC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3679AE" w14:paraId="3EC91FF9" w14:textId="77777777">
                    <w:pPr>
                      <w:pStyle w:val="Referentiegegevens"/>
                    </w:pPr>
                    <w:r>
                      <w:t>2511 DP Den Haag</w:t>
                    </w:r>
                  </w:p>
                  <w:p w:rsidR="003679AE" w14:paraId="44DC63DB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3679AE" w14:paraId="55EF9E93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D157DA" w:rsidRPr="00D157DA" w:rsidP="00D157DA" w14:paraId="64A35B52" w14:textId="77777777"/>
                  <w:p w:rsidR="003679AE" w14:paraId="69F34489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40283764"/>
                  <w:p w:rsidR="002864AF" w14:paraId="34991D41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51C4B">
                      <w:t>2025-0000662579</w:t>
                    </w:r>
                    <w:r>
                      <w:fldChar w:fldCharType="end"/>
                    </w:r>
                    <w:bookmarkEnd w:id="1"/>
                  </w:p>
                  <w:p w:rsidR="003679AE" w14:paraId="71040626" w14:textId="77777777">
                    <w:pPr>
                      <w:pStyle w:val="WitregelW1"/>
                    </w:pPr>
                  </w:p>
                  <w:p w:rsidR="003679AE" w14:paraId="426CE135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3679AE" w14:paraId="66087C67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3679AE" w14:paraId="6E996690" w14:textId="77777777">
                    <w:pPr>
                      <w:pStyle w:val="WitregelW2"/>
                    </w:pPr>
                  </w:p>
                  <w:p w:rsidR="003679AE" w14:paraId="0E0098C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64AF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2864AF" w14:paraId="210CB49A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15A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3115A0" w14:paraId="685B0AB2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80E8EB5"/>
    <w:multiLevelType w:val="multilevel"/>
    <w:tmpl w:val="292ECF85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C0A3E15"/>
    <w:multiLevelType w:val="multilevel"/>
    <w:tmpl w:val="6B03799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481DA1FD"/>
    <w:multiLevelType w:val="multilevel"/>
    <w:tmpl w:val="183FBA3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5E5EEC42"/>
    <w:multiLevelType w:val="multilevel"/>
    <w:tmpl w:val="839C36E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733773971">
    <w:abstractNumId w:val="3"/>
  </w:num>
  <w:num w:numId="2" w16cid:durableId="1873960180">
    <w:abstractNumId w:val="2"/>
  </w:num>
  <w:num w:numId="3" w16cid:durableId="857351189">
    <w:abstractNumId w:val="1"/>
  </w:num>
  <w:num w:numId="4" w16cid:durableId="1082070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9AE"/>
    <w:rsid w:val="00021D71"/>
    <w:rsid w:val="00074496"/>
    <w:rsid w:val="0018254B"/>
    <w:rsid w:val="001C4DEF"/>
    <w:rsid w:val="002131DA"/>
    <w:rsid w:val="002864AF"/>
    <w:rsid w:val="002D3768"/>
    <w:rsid w:val="002F6937"/>
    <w:rsid w:val="003115A0"/>
    <w:rsid w:val="00321287"/>
    <w:rsid w:val="003679AE"/>
    <w:rsid w:val="0040100F"/>
    <w:rsid w:val="00402813"/>
    <w:rsid w:val="00444CF3"/>
    <w:rsid w:val="0045192C"/>
    <w:rsid w:val="00451C4B"/>
    <w:rsid w:val="00531B7E"/>
    <w:rsid w:val="0062187F"/>
    <w:rsid w:val="006C715D"/>
    <w:rsid w:val="00742E14"/>
    <w:rsid w:val="00783F87"/>
    <w:rsid w:val="007B7748"/>
    <w:rsid w:val="0086484C"/>
    <w:rsid w:val="009B3FE6"/>
    <w:rsid w:val="00B02F0E"/>
    <w:rsid w:val="00C05CA5"/>
    <w:rsid w:val="00D157DA"/>
    <w:rsid w:val="00EE718B"/>
    <w:rsid w:val="00F16D99"/>
    <w:rsid w:val="00F31AAC"/>
    <w:rsid w:val="00FB5FE2"/>
    <w:rsid w:val="00FC2ECC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B2B1A5"/>
  <w15:docId w15:val="{3FB5A308-284A-4E34-A268-E6D82090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3115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3115A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3115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3115A0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VoetnoottekstChar"/>
    <w:uiPriority w:val="99"/>
    <w:semiHidden/>
    <w:unhideWhenUsed/>
    <w:rsid w:val="003115A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DefaultParagraphFont"/>
    <w:link w:val="FootnoteText"/>
    <w:uiPriority w:val="99"/>
    <w:semiHidden/>
    <w:rsid w:val="003115A0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3115A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5192C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4519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45192C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45192C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45192C"/>
    <w:rPr>
      <w:rFonts w:ascii="Verdana" w:hAnsi="Verdana"/>
      <w:b/>
      <w:bCs/>
      <w:color w:val="000000"/>
    </w:rPr>
  </w:style>
  <w:style w:type="paragraph" w:styleId="Revision">
    <w:name w:val="Revision"/>
    <w:hidden/>
    <w:uiPriority w:val="99"/>
    <w:semiHidden/>
    <w:rsid w:val="00FB5FE2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1" /><Relationship Type="http://schemas.openxmlformats.org/officeDocument/2006/relationships/theme" Target="theme/theme1.xml" Id="rId10" /><Relationship Type="http://schemas.openxmlformats.org/officeDocument/2006/relationships/numbering" Target="numbering.xml" Id="rId11" /><Relationship Type="http://schemas.openxmlformats.org/officeDocument/2006/relationships/styles" Target="styles.xml" Id="rId12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header" Target="header1.xml" Id="rId7" /><Relationship Type="http://schemas.openxmlformats.org/officeDocument/2006/relationships/footer" Target="footer1.xml" Id="rId8" /><Relationship Type="http://schemas.openxmlformats.org/officeDocument/2006/relationships/header" Target="header2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420</ap:Characters>
  <ap:DocSecurity>0</ap:DocSecurity>
  <ap:Lines>3</ap:Lines>
  <ap:Paragraphs>1</ap:Paragraphs>
  <ap:ScaleCrop>false</ap:ScaleCrop>
  <ap:LinksUpToDate>false</ap:LinksUpToDate>
  <ap:CharactersWithSpaces>495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2026-09-14T11:09:00.0000000Z</dcterms:created>
  <dcterms:modified xsi:type="dcterms:W3CDTF">2026-09-14T11:09:00.0000000Z</dcterms:modified>
  <dc:creator/>
  <lastModifiedBy/>
  <dc:description>------------------------</dc:description>
  <dc:subject/>
  <keywords/>
  <version/>
  <category/>
</coreProperties>
</file>