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6701" w:rsidP="00D03534" w:rsidRDefault="00D03534" w14:paraId="1CAF5D19" w14:textId="683EE341">
      <w:pPr>
        <w:spacing w:line="240" w:lineRule="auto"/>
        <w:rPr>
          <w:b/>
          <w:bCs/>
        </w:rPr>
      </w:pPr>
      <w:bookmarkStart w:name="_Hlk212033106" w:id="0"/>
      <w:r w:rsidRPr="00D03534">
        <w:rPr>
          <w:b/>
          <w:bCs/>
        </w:rPr>
        <w:t>Wijziging van het voorstel van wet tot wijziging van de Wet op de rechterlijke organisatie, de Wet rechtspositie rechterlijke ambtenaren, de Wet op de Raad van State en enige andere wetten in verband met enkele wijzigingen in het belang van integere, onafhankelijke en onpartijdige rechtspraak, alsmede de regeling van enige andere onderwerpen</w:t>
      </w:r>
      <w:r w:rsidR="006E5B9D">
        <w:rPr>
          <w:b/>
          <w:bCs/>
        </w:rPr>
        <w:t xml:space="preserve"> </w:t>
      </w:r>
      <w:r w:rsidR="00432CF9">
        <w:rPr>
          <w:b/>
          <w:bCs/>
        </w:rPr>
        <w:t xml:space="preserve">(novelle verval onverenigbaarheid rechterschap met lidmaatschap gemeenteraad en provinciale staten) </w:t>
      </w:r>
      <w:r w:rsidR="006E5B9D">
        <w:rPr>
          <w:b/>
          <w:bCs/>
        </w:rPr>
        <w:t>[</w:t>
      </w:r>
      <w:proofErr w:type="spellStart"/>
      <w:r w:rsidR="006E5B9D">
        <w:rPr>
          <w:b/>
          <w:bCs/>
        </w:rPr>
        <w:t>KetenID</w:t>
      </w:r>
      <w:proofErr w:type="spellEnd"/>
      <w:r w:rsidR="006E5B9D">
        <w:rPr>
          <w:b/>
          <w:bCs/>
        </w:rPr>
        <w:t xml:space="preserve"> WGK</w:t>
      </w:r>
      <w:r w:rsidR="004D289B">
        <w:rPr>
          <w:b/>
          <w:bCs/>
        </w:rPr>
        <w:t>0</w:t>
      </w:r>
      <w:r w:rsidR="008A4A2F">
        <w:rPr>
          <w:b/>
          <w:bCs/>
        </w:rPr>
        <w:t>28946</w:t>
      </w:r>
      <w:r w:rsidR="006E5B9D">
        <w:rPr>
          <w:b/>
          <w:bCs/>
        </w:rPr>
        <w:t>]</w:t>
      </w:r>
    </w:p>
    <w:bookmarkEnd w:id="0"/>
    <w:p w:rsidR="00D03534" w:rsidP="00D03534" w:rsidRDefault="00D03534" w14:paraId="16BBED50" w14:textId="77777777">
      <w:pPr>
        <w:spacing w:line="240" w:lineRule="auto"/>
        <w:rPr>
          <w:b/>
          <w:bCs/>
        </w:rPr>
      </w:pPr>
    </w:p>
    <w:p w:rsidR="00D03534" w:rsidP="00D03534" w:rsidRDefault="00D03534" w14:paraId="086BFD0C" w14:textId="4C026D99">
      <w:pPr>
        <w:spacing w:line="240" w:lineRule="auto"/>
      </w:pPr>
      <w:r>
        <w:rPr>
          <w:b/>
          <w:bCs/>
        </w:rPr>
        <w:t>VOORSTEL VAN WET</w:t>
      </w:r>
    </w:p>
    <w:p w:rsidR="00D03534" w:rsidP="00D03534" w:rsidRDefault="00D03534" w14:paraId="1559BAA1" w14:textId="7179D961">
      <w:pPr>
        <w:spacing w:line="240" w:lineRule="auto"/>
      </w:pPr>
      <w:r>
        <w:t>Wij Willem-Alexander, bij de gratie Gods, Koning der Nederlanden, Prins van Oranje-Nassau, enz. enz. enz.</w:t>
      </w:r>
    </w:p>
    <w:p w:rsidR="00D03534" w:rsidP="00D03534" w:rsidRDefault="00D03534" w14:paraId="77E0EAB4" w14:textId="0920F561">
      <w:pPr>
        <w:spacing w:line="240" w:lineRule="auto"/>
      </w:pPr>
      <w:r>
        <w:t>Allen, die deze zullen zien of horen lezen, saluut! doen te weten:</w:t>
      </w:r>
    </w:p>
    <w:p w:rsidR="00D03534" w:rsidP="00D03534" w:rsidRDefault="00D03534" w14:paraId="4ABBFB62" w14:textId="461D5A4C">
      <w:pPr>
        <w:spacing w:line="240" w:lineRule="auto"/>
      </w:pPr>
      <w:r>
        <w:t xml:space="preserve">Alzo Wij in overweging genomen hebben, dat het </w:t>
      </w:r>
      <w:r w:rsidR="009346F6">
        <w:t xml:space="preserve">wenselijk </w:t>
      </w:r>
      <w:r>
        <w:t xml:space="preserve">is om het </w:t>
      </w:r>
      <w:r w:rsidRPr="00D03534">
        <w:t>voorstel van wet tot wijziging van de Wet op de rechterlijke organisatie, de Wet rechtspositie rechterlijke ambtenaren, de Wet op de Raad van State en enige andere wetten in verband met enkele wijzigingen in het belang van integere, onafhankelijke en onpartijdige rechtspraak, alsmede de regeling van enige andere onderwerpen</w:t>
      </w:r>
      <w:r>
        <w:t xml:space="preserve"> te wijzigen, </w:t>
      </w:r>
      <w:r w:rsidRPr="009617E4">
        <w:t xml:space="preserve">zodat </w:t>
      </w:r>
      <w:r w:rsidRPr="009617E4" w:rsidR="00705174">
        <w:t>de onverenigbaarheid van het rechterschap met het lidmaatschap van de gemeenteraad en het lidmaatschap van provinciale staten komt te vervallen.</w:t>
      </w:r>
      <w:r w:rsidR="00705174">
        <w:t xml:space="preserve"> </w:t>
      </w:r>
    </w:p>
    <w:p w:rsidR="00D03534" w:rsidP="00D03534" w:rsidRDefault="00D03534" w14:paraId="45FBD845" w14:textId="5B81B6E2">
      <w:pPr>
        <w:spacing w:line="240" w:lineRule="auto"/>
      </w:pPr>
      <w:r>
        <w:t xml:space="preserve">Zo is het, dat Wij, de Afdeling advisering van de Raad van State gehoord, en met gemeen overleg der Staten-Generaal, hebben goedgevonden en verstaan, gelijk Wij goedvinden en verstaan bij deze: </w:t>
      </w:r>
    </w:p>
    <w:p w:rsidR="00D63E61" w:rsidP="00D03534" w:rsidRDefault="00D63E61" w14:paraId="5B842E36" w14:textId="77777777">
      <w:pPr>
        <w:spacing w:line="240" w:lineRule="auto"/>
        <w:rPr>
          <w:b/>
          <w:bCs/>
        </w:rPr>
      </w:pPr>
    </w:p>
    <w:p w:rsidRPr="00D03534" w:rsidR="00D03534" w:rsidP="00D03534" w:rsidRDefault="00D03534" w14:paraId="54B6A01D" w14:textId="4A9F476E">
      <w:pPr>
        <w:spacing w:line="240" w:lineRule="auto"/>
        <w:rPr>
          <w:b/>
          <w:bCs/>
        </w:rPr>
      </w:pPr>
      <w:r w:rsidRPr="00D03534">
        <w:rPr>
          <w:b/>
          <w:bCs/>
        </w:rPr>
        <w:t>Artikel I</w:t>
      </w:r>
    </w:p>
    <w:p w:rsidR="00705174" w:rsidP="00D03534" w:rsidRDefault="00D63E61" w14:paraId="0D48DACF" w14:textId="4ABFE16B">
      <w:pPr>
        <w:spacing w:line="240" w:lineRule="auto"/>
      </w:pPr>
      <w:r w:rsidRPr="00D63E61">
        <w:t>Indien het bij koninklijke boodschap van 7 november 2022 ingediende voorstel van wet tot wijziging van de Wet op de rechterlijke organisatie, de Wet rechtspositie rechterlijke ambtenaren, de Wet op de Raad van State en enige andere wetten in verband met enkele wijzigingen in het belang van integere, onafhankelijke en onpartijdige rechtspraak, alsmede de regeling van enige andere onderwerpen (Kamerstukken 36243) tot wet wordt verheven</w:t>
      </w:r>
      <w:r>
        <w:t xml:space="preserve">, </w:t>
      </w:r>
      <w:r w:rsidR="00705174">
        <w:t xml:space="preserve">wordt die wet als volgt gewijzigd: </w:t>
      </w:r>
    </w:p>
    <w:p w:rsidR="00384BE2" w:rsidP="00D03534" w:rsidRDefault="000D4AF2" w14:paraId="24DACC1E" w14:textId="1E036086">
      <w:pPr>
        <w:spacing w:line="240" w:lineRule="auto"/>
      </w:pPr>
      <w:r>
        <w:t>A</w:t>
      </w:r>
    </w:p>
    <w:p w:rsidR="00705174" w:rsidP="00D03534" w:rsidRDefault="002C31A8" w14:paraId="0C711DA9" w14:textId="3B52AA85">
      <w:pPr>
        <w:spacing w:line="240" w:lineRule="auto"/>
      </w:pPr>
      <w:r>
        <w:t>A</w:t>
      </w:r>
      <w:r w:rsidRPr="002C31A8" w:rsidR="00705174">
        <w:t xml:space="preserve">rtikel II, onderdeel A, onder 1, </w:t>
      </w:r>
      <w:r>
        <w:t xml:space="preserve">komt te luiden: </w:t>
      </w:r>
    </w:p>
    <w:p w:rsidR="002C31A8" w:rsidP="00D03534" w:rsidRDefault="002C31A8" w14:paraId="4F62A78D" w14:textId="16C29D60">
      <w:pPr>
        <w:spacing w:line="240" w:lineRule="auto"/>
      </w:pPr>
      <w:r w:rsidRPr="002C31A8">
        <w:t>1. Onder vernummering van het tweede tot en met tiende lid tot derde</w:t>
      </w:r>
      <w:r>
        <w:t xml:space="preserve"> </w:t>
      </w:r>
      <w:r w:rsidRPr="002C31A8">
        <w:t>tot en met elfde lid wordt een lid ingevoegd, luidende:</w:t>
      </w:r>
    </w:p>
    <w:p w:rsidR="00FE4797" w:rsidP="009617E4" w:rsidRDefault="002C31A8" w14:paraId="069887F9" w14:textId="17C50BEB">
      <w:pPr>
        <w:pStyle w:val="Geenafstand"/>
        <w:ind w:left="720"/>
      </w:pPr>
      <w:r w:rsidRPr="002C31A8">
        <w:t>2. Rechterlijke ambtenaren als bedoeld in artikel 1, onderdeel b, onder</w:t>
      </w:r>
      <w:r w:rsidR="00EA2C20">
        <w:t xml:space="preserve"> </w:t>
      </w:r>
      <w:r w:rsidRPr="002C31A8">
        <w:t>1° tot en met 4°, van de Wet op de rechterlijke organisatie kunnen niet</w:t>
      </w:r>
      <w:r w:rsidR="00FE4797">
        <w:t xml:space="preserve"> </w:t>
      </w:r>
      <w:r w:rsidRPr="002C31A8">
        <w:t>tevens zijn:</w:t>
      </w:r>
    </w:p>
    <w:p w:rsidR="00FE4797" w:rsidP="009617E4" w:rsidRDefault="00FE4797" w14:paraId="6B4637FA" w14:textId="75097C13">
      <w:pPr>
        <w:pStyle w:val="Geenafstand"/>
        <w:ind w:left="720"/>
      </w:pPr>
      <w:r>
        <w:t>a</w:t>
      </w:r>
      <w:r w:rsidRPr="002C31A8" w:rsidR="002C31A8">
        <w:t>. lid van de Staten-Generaal, en</w:t>
      </w:r>
    </w:p>
    <w:p w:rsidR="002C31A8" w:rsidP="009617E4" w:rsidRDefault="00FE4797" w14:paraId="42FE4A42" w14:textId="342C415D">
      <w:pPr>
        <w:pStyle w:val="Geenafstand"/>
        <w:ind w:left="720"/>
      </w:pPr>
      <w:r>
        <w:t>b</w:t>
      </w:r>
      <w:r w:rsidRPr="002C31A8" w:rsidR="002C31A8">
        <w:t>. in Nederland verkozen lid van het Europees Parlement.</w:t>
      </w:r>
    </w:p>
    <w:p w:rsidR="009617E4" w:rsidP="009617E4" w:rsidRDefault="009617E4" w14:paraId="4789EDF4" w14:textId="77777777">
      <w:pPr>
        <w:pStyle w:val="Geenafstand"/>
        <w:ind w:left="720"/>
      </w:pPr>
    </w:p>
    <w:p w:rsidR="002C31A8" w:rsidP="00D03534" w:rsidRDefault="00620D14" w14:paraId="5E98E8AA" w14:textId="58CFB3F7">
      <w:pPr>
        <w:spacing w:line="240" w:lineRule="auto"/>
      </w:pPr>
      <w:r>
        <w:t>B</w:t>
      </w:r>
      <w:r w:rsidR="00FE4797">
        <w:t xml:space="preserve"> </w:t>
      </w:r>
    </w:p>
    <w:p w:rsidRPr="002C31A8" w:rsidR="002C31A8" w:rsidP="00D03534" w:rsidRDefault="0095490D" w14:paraId="2F4E99F5" w14:textId="37F1AAA1">
      <w:pPr>
        <w:spacing w:line="240" w:lineRule="auto"/>
      </w:pPr>
      <w:r>
        <w:t>De a</w:t>
      </w:r>
      <w:r w:rsidR="00FE4797">
        <w:t>rtikel</w:t>
      </w:r>
      <w:r>
        <w:t>en</w:t>
      </w:r>
      <w:r w:rsidR="00FE4797">
        <w:t xml:space="preserve"> </w:t>
      </w:r>
      <w:proofErr w:type="spellStart"/>
      <w:r w:rsidR="00FE4797">
        <w:t>VIa</w:t>
      </w:r>
      <w:proofErr w:type="spellEnd"/>
      <w:r w:rsidR="00FE4797">
        <w:t xml:space="preserve"> </w:t>
      </w:r>
      <w:r>
        <w:t>en</w:t>
      </w:r>
      <w:r w:rsidR="00FE4797">
        <w:t xml:space="preserve"> </w:t>
      </w:r>
      <w:proofErr w:type="spellStart"/>
      <w:r w:rsidR="00FE4797">
        <w:t>VIb</w:t>
      </w:r>
      <w:proofErr w:type="spellEnd"/>
      <w:r w:rsidR="00FE4797">
        <w:t xml:space="preserve"> vervallen. </w:t>
      </w:r>
    </w:p>
    <w:p w:rsidRPr="00FE4797" w:rsidR="00FE4797" w:rsidP="00705174" w:rsidRDefault="00620D14" w14:paraId="5A647BB1" w14:textId="041FF181">
      <w:pPr>
        <w:spacing w:line="240" w:lineRule="auto"/>
      </w:pPr>
      <w:r>
        <w:t>C</w:t>
      </w:r>
      <w:r w:rsidR="00FE4797">
        <w:t xml:space="preserve"> </w:t>
      </w:r>
    </w:p>
    <w:p w:rsidRPr="00FE4797" w:rsidR="00FE4797" w:rsidP="00705174" w:rsidRDefault="00FE4797" w14:paraId="3FF44B7D" w14:textId="21D934B5">
      <w:pPr>
        <w:spacing w:line="240" w:lineRule="auto"/>
      </w:pPr>
      <w:r>
        <w:t>In artikel VII vervalt “</w:t>
      </w:r>
      <w:r w:rsidRPr="00FE4797">
        <w:t>lid zijn</w:t>
      </w:r>
      <w:r>
        <w:t xml:space="preserve"> </w:t>
      </w:r>
      <w:r w:rsidRPr="00FE4797">
        <w:t>van de raad van een gemeente, lid zijn van provinciale staten,</w:t>
      </w:r>
      <w:r>
        <w:t xml:space="preserve">” en wordt </w:t>
      </w:r>
      <w:r w:rsidRPr="00FE4797">
        <w:t>“het vertegenwoordigend</w:t>
      </w:r>
      <w:r>
        <w:t xml:space="preserve"> </w:t>
      </w:r>
      <w:r w:rsidRPr="00FE4797">
        <w:t>orgaan waarin zij zijn gekozen”</w:t>
      </w:r>
      <w:r>
        <w:t xml:space="preserve"> vervangen door “</w:t>
      </w:r>
      <w:r w:rsidRPr="00FE4797">
        <w:t>de kamer waarin zij zijn gekozen onderscheidenlijk van</w:t>
      </w:r>
      <w:r>
        <w:t xml:space="preserve"> </w:t>
      </w:r>
      <w:r w:rsidRPr="00FE4797">
        <w:t xml:space="preserve">het Europees </w:t>
      </w:r>
      <w:r w:rsidR="00EA2C20">
        <w:t>P</w:t>
      </w:r>
      <w:r w:rsidRPr="00FE4797">
        <w:t>arlement</w:t>
      </w:r>
      <w:r>
        <w:t>”.</w:t>
      </w:r>
    </w:p>
    <w:p w:rsidR="00D63E61" w:rsidP="00D03534" w:rsidRDefault="00D63E61" w14:paraId="51F8B142" w14:textId="77777777">
      <w:pPr>
        <w:spacing w:line="240" w:lineRule="auto"/>
        <w:rPr>
          <w:b/>
          <w:bCs/>
        </w:rPr>
      </w:pPr>
    </w:p>
    <w:p w:rsidR="00C03591" w:rsidP="00D03534" w:rsidRDefault="00C03591" w14:paraId="2687FF0E" w14:textId="78EDB2FE">
      <w:pPr>
        <w:spacing w:line="240" w:lineRule="auto"/>
        <w:rPr>
          <w:b/>
          <w:bCs/>
        </w:rPr>
      </w:pPr>
      <w:r w:rsidRPr="00C03591">
        <w:rPr>
          <w:b/>
          <w:bCs/>
        </w:rPr>
        <w:t>Artikel II</w:t>
      </w:r>
    </w:p>
    <w:p w:rsidR="00C03591" w:rsidP="00D03534" w:rsidRDefault="00D47755" w14:paraId="4B643CBD" w14:textId="51C85967">
      <w:pPr>
        <w:spacing w:line="240" w:lineRule="auto"/>
      </w:pPr>
      <w:r>
        <w:t xml:space="preserve">Indien het bij koninklijke boodschap van </w:t>
      </w:r>
      <w:r w:rsidR="00D63E61">
        <w:t>7 november 2022</w:t>
      </w:r>
      <w:r>
        <w:t xml:space="preserve"> ingediende voorstel van wet tot w</w:t>
      </w:r>
      <w:r w:rsidRPr="00D47755">
        <w:t xml:space="preserve">ijziging van de Wet op de rechterlijke organisatie, de Wet rechtspositie rechterlijke ambtenaren, de Wet op de Raad van State en enige andere wetten in verband met enkele wijzigingen in het belang van integere, onafhankelijke en onpartijdige rechtspraak, alsmede de regeling van enige </w:t>
      </w:r>
      <w:r w:rsidRPr="00D47755">
        <w:lastRenderedPageBreak/>
        <w:t>andere onderwerpen</w:t>
      </w:r>
      <w:r>
        <w:t xml:space="preserve"> (Kamerstukken 36243) tot wet </w:t>
      </w:r>
      <w:r w:rsidR="0090644F">
        <w:t xml:space="preserve">is of </w:t>
      </w:r>
      <w:r>
        <w:t xml:space="preserve">wordt verheven en </w:t>
      </w:r>
      <w:r w:rsidR="0090644F">
        <w:t xml:space="preserve">artikel II, onderdeel A, van </w:t>
      </w:r>
      <w:r>
        <w:t xml:space="preserve">die wet in werking treedt, treedt deze wet op hetzelfde tijdstip in werking. </w:t>
      </w:r>
    </w:p>
    <w:p w:rsidR="00D63E61" w:rsidP="00D03534" w:rsidRDefault="00D63E61" w14:paraId="59C6B8AD" w14:textId="77777777">
      <w:pPr>
        <w:spacing w:line="240" w:lineRule="auto"/>
      </w:pPr>
    </w:p>
    <w:p w:rsidR="00D63E61" w:rsidP="00D03534" w:rsidRDefault="00D63E61" w14:paraId="07EB370D" w14:textId="5EBD7A99">
      <w:pPr>
        <w:spacing w:line="240" w:lineRule="auto"/>
      </w:pPr>
      <w:r>
        <w:t>Lasten en bevelen dat deze in het Staatsblad zal worden geplaatst en dat alle ministeries, autoriteiten, colleges en ambtenaren die zulks aangaat, aan de nauwkeurige uitvoering de hand zullen houden</w:t>
      </w:r>
      <w:r w:rsidR="0090644F">
        <w:t>.</w:t>
      </w:r>
    </w:p>
    <w:p w:rsidR="00D63E61" w:rsidP="00D03534" w:rsidRDefault="00D63E61" w14:paraId="58586227" w14:textId="77777777">
      <w:pPr>
        <w:spacing w:line="240" w:lineRule="auto"/>
      </w:pPr>
    </w:p>
    <w:p w:rsidR="00D63E61" w:rsidP="00D03534" w:rsidRDefault="00D63E61" w14:paraId="73E2F04F" w14:textId="26151F7E">
      <w:pPr>
        <w:spacing w:line="240" w:lineRule="auto"/>
      </w:pPr>
      <w:r>
        <w:t xml:space="preserve">Gegeven </w:t>
      </w:r>
    </w:p>
    <w:p w:rsidR="00D63E61" w:rsidP="00D03534" w:rsidRDefault="00D63E61" w14:paraId="3918B788" w14:textId="77777777">
      <w:pPr>
        <w:spacing w:line="240" w:lineRule="auto"/>
      </w:pPr>
    </w:p>
    <w:p w:rsidR="00D63E61" w:rsidP="00D03534" w:rsidRDefault="00D63E61" w14:paraId="1B937EAE" w14:textId="77777777">
      <w:pPr>
        <w:spacing w:line="240" w:lineRule="auto"/>
      </w:pPr>
    </w:p>
    <w:p w:rsidR="00D63E61" w:rsidP="00D03534" w:rsidRDefault="00D63E61" w14:paraId="4741246D" w14:textId="77777777">
      <w:pPr>
        <w:spacing w:line="240" w:lineRule="auto"/>
      </w:pPr>
    </w:p>
    <w:p w:rsidR="00D63E61" w:rsidP="00D03534" w:rsidRDefault="00D63E61" w14:paraId="317EB96F" w14:textId="77777777">
      <w:pPr>
        <w:spacing w:line="240" w:lineRule="auto"/>
      </w:pPr>
    </w:p>
    <w:p w:rsidR="00D63E61" w:rsidP="00D03534" w:rsidRDefault="00D63E61" w14:paraId="7F709772" w14:textId="50D851E8">
      <w:pPr>
        <w:spacing w:line="240" w:lineRule="auto"/>
      </w:pPr>
      <w:r w:rsidRPr="00851ADE">
        <w:t>De Staatssecretaris van Justitie en Veiligheid</w:t>
      </w:r>
      <w:r w:rsidRPr="00851ADE" w:rsidR="00D77DD9">
        <w:t>,</w:t>
      </w:r>
    </w:p>
    <w:p w:rsidR="006E5B9D" w:rsidP="00D03534" w:rsidRDefault="006E5B9D" w14:paraId="451335B2" w14:textId="77777777">
      <w:pPr>
        <w:spacing w:line="240" w:lineRule="auto"/>
      </w:pPr>
    </w:p>
    <w:p w:rsidR="006E5B9D" w:rsidP="00D03534" w:rsidRDefault="006E5B9D" w14:paraId="4C16CBB7" w14:textId="77777777">
      <w:pPr>
        <w:spacing w:line="240" w:lineRule="auto"/>
      </w:pPr>
    </w:p>
    <w:p w:rsidR="006E5B9D" w:rsidP="00D03534" w:rsidRDefault="006E5B9D" w14:paraId="7AC6023E" w14:textId="77777777">
      <w:pPr>
        <w:spacing w:line="240" w:lineRule="auto"/>
      </w:pPr>
    </w:p>
    <w:p w:rsidR="006E5B9D" w:rsidP="00D03534" w:rsidRDefault="006E5B9D" w14:paraId="51522638" w14:textId="77777777">
      <w:pPr>
        <w:spacing w:line="240" w:lineRule="auto"/>
      </w:pPr>
    </w:p>
    <w:p w:rsidR="005B3B09" w:rsidP="00D03534" w:rsidRDefault="005B3B09" w14:paraId="2CDCFBE9" w14:textId="730308A7">
      <w:pPr>
        <w:spacing w:line="240" w:lineRule="auto"/>
      </w:pPr>
      <w:r w:rsidRPr="005B3B09">
        <w:t>De Minister van Binnenlandse Zaken en Koninkrijksrelaties</w:t>
      </w:r>
      <w:r w:rsidR="0090644F">
        <w:t>,</w:t>
      </w:r>
    </w:p>
    <w:p w:rsidRPr="00C03591" w:rsidR="00D63E61" w:rsidP="001D50FE" w:rsidRDefault="00D63E61" w14:paraId="33B94089" w14:textId="4C05B26B"/>
    <w:sectPr w:rsidRPr="00C03591" w:rsidR="00D63E61"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24794" w14:textId="77777777" w:rsidR="004C73AA" w:rsidRDefault="004C73AA" w:rsidP="00955E15">
      <w:pPr>
        <w:spacing w:after="0" w:line="240" w:lineRule="auto"/>
      </w:pPr>
      <w:r>
        <w:separator/>
      </w:r>
    </w:p>
  </w:endnote>
  <w:endnote w:type="continuationSeparator" w:id="0">
    <w:p w14:paraId="42246ED0" w14:textId="77777777" w:rsidR="004C73AA" w:rsidRDefault="004C73AA" w:rsidP="00955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B4875" w14:textId="77777777" w:rsidR="004C73AA" w:rsidRDefault="004C73AA" w:rsidP="00955E15">
      <w:pPr>
        <w:spacing w:after="0" w:line="240" w:lineRule="auto"/>
      </w:pPr>
      <w:r>
        <w:separator/>
      </w:r>
    </w:p>
  </w:footnote>
  <w:footnote w:type="continuationSeparator" w:id="0">
    <w:p w14:paraId="4DCFBCFD" w14:textId="77777777" w:rsidR="004C73AA" w:rsidRDefault="004C73AA" w:rsidP="00955E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C282F"/>
    <w:multiLevelType w:val="hybridMultilevel"/>
    <w:tmpl w:val="4C32ABA6"/>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21512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534"/>
    <w:rsid w:val="00006E59"/>
    <w:rsid w:val="00041B1C"/>
    <w:rsid w:val="00065F81"/>
    <w:rsid w:val="00065FBF"/>
    <w:rsid w:val="000941FD"/>
    <w:rsid w:val="000C20C8"/>
    <w:rsid w:val="000C6C82"/>
    <w:rsid w:val="000C78E1"/>
    <w:rsid w:val="000D4AF2"/>
    <w:rsid w:val="00114A7C"/>
    <w:rsid w:val="00180837"/>
    <w:rsid w:val="0019286A"/>
    <w:rsid w:val="001B25B1"/>
    <w:rsid w:val="001D50FE"/>
    <w:rsid w:val="001E6A24"/>
    <w:rsid w:val="00200C0D"/>
    <w:rsid w:val="00240241"/>
    <w:rsid w:val="002719A6"/>
    <w:rsid w:val="002A087E"/>
    <w:rsid w:val="002B677F"/>
    <w:rsid w:val="002C31A8"/>
    <w:rsid w:val="00300591"/>
    <w:rsid w:val="00326308"/>
    <w:rsid w:val="0033075E"/>
    <w:rsid w:val="003346BC"/>
    <w:rsid w:val="00384BE2"/>
    <w:rsid w:val="003A5210"/>
    <w:rsid w:val="003E1E04"/>
    <w:rsid w:val="003E23E2"/>
    <w:rsid w:val="003F4FE0"/>
    <w:rsid w:val="00404C21"/>
    <w:rsid w:val="00432CF9"/>
    <w:rsid w:val="004C18DC"/>
    <w:rsid w:val="004C5B50"/>
    <w:rsid w:val="004C73AA"/>
    <w:rsid w:val="004D289B"/>
    <w:rsid w:val="0051444B"/>
    <w:rsid w:val="00545ACE"/>
    <w:rsid w:val="00581242"/>
    <w:rsid w:val="005B3B09"/>
    <w:rsid w:val="005B66FB"/>
    <w:rsid w:val="005D0D20"/>
    <w:rsid w:val="005F4D40"/>
    <w:rsid w:val="00620D14"/>
    <w:rsid w:val="0062407E"/>
    <w:rsid w:val="00626FF6"/>
    <w:rsid w:val="00650B8A"/>
    <w:rsid w:val="00663AC1"/>
    <w:rsid w:val="006653E8"/>
    <w:rsid w:val="006C1210"/>
    <w:rsid w:val="006C32F1"/>
    <w:rsid w:val="006E290D"/>
    <w:rsid w:val="006E5B9D"/>
    <w:rsid w:val="007018D3"/>
    <w:rsid w:val="00702EFF"/>
    <w:rsid w:val="00705174"/>
    <w:rsid w:val="00707AF6"/>
    <w:rsid w:val="00716819"/>
    <w:rsid w:val="007B46DE"/>
    <w:rsid w:val="007E0F74"/>
    <w:rsid w:val="007E3C41"/>
    <w:rsid w:val="008065DF"/>
    <w:rsid w:val="00816C47"/>
    <w:rsid w:val="00841761"/>
    <w:rsid w:val="00851ADE"/>
    <w:rsid w:val="00867E4D"/>
    <w:rsid w:val="008A09CB"/>
    <w:rsid w:val="008A4A2F"/>
    <w:rsid w:val="008C13FA"/>
    <w:rsid w:val="008D6AF0"/>
    <w:rsid w:val="009042CE"/>
    <w:rsid w:val="0090644F"/>
    <w:rsid w:val="00910989"/>
    <w:rsid w:val="009346F6"/>
    <w:rsid w:val="0095490D"/>
    <w:rsid w:val="00955E15"/>
    <w:rsid w:val="0096006C"/>
    <w:rsid w:val="009617E4"/>
    <w:rsid w:val="00984FC1"/>
    <w:rsid w:val="009D0971"/>
    <w:rsid w:val="009D4B4D"/>
    <w:rsid w:val="009F222B"/>
    <w:rsid w:val="009F3FC3"/>
    <w:rsid w:val="009F4F00"/>
    <w:rsid w:val="009F58E0"/>
    <w:rsid w:val="009F736B"/>
    <w:rsid w:val="00A13330"/>
    <w:rsid w:val="00A643CD"/>
    <w:rsid w:val="00AC5CE3"/>
    <w:rsid w:val="00AE2264"/>
    <w:rsid w:val="00B06701"/>
    <w:rsid w:val="00B121F7"/>
    <w:rsid w:val="00B130DE"/>
    <w:rsid w:val="00B2464C"/>
    <w:rsid w:val="00B77207"/>
    <w:rsid w:val="00BC3539"/>
    <w:rsid w:val="00BF67C4"/>
    <w:rsid w:val="00C03591"/>
    <w:rsid w:val="00C4689F"/>
    <w:rsid w:val="00C47146"/>
    <w:rsid w:val="00C66CB7"/>
    <w:rsid w:val="00C8794B"/>
    <w:rsid w:val="00D03534"/>
    <w:rsid w:val="00D26867"/>
    <w:rsid w:val="00D329FE"/>
    <w:rsid w:val="00D46F0E"/>
    <w:rsid w:val="00D47755"/>
    <w:rsid w:val="00D63E61"/>
    <w:rsid w:val="00D77DD9"/>
    <w:rsid w:val="00DB077D"/>
    <w:rsid w:val="00DF0488"/>
    <w:rsid w:val="00E1711D"/>
    <w:rsid w:val="00E208ED"/>
    <w:rsid w:val="00E473B4"/>
    <w:rsid w:val="00E50741"/>
    <w:rsid w:val="00E55CFC"/>
    <w:rsid w:val="00E57B6C"/>
    <w:rsid w:val="00E744EA"/>
    <w:rsid w:val="00E83D3C"/>
    <w:rsid w:val="00E91102"/>
    <w:rsid w:val="00EA2C20"/>
    <w:rsid w:val="00F52407"/>
    <w:rsid w:val="00F74FC5"/>
    <w:rsid w:val="00FC5B3B"/>
    <w:rsid w:val="00FE47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614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next w:val="Standaard"/>
    <w:link w:val="Kop1Char"/>
    <w:uiPriority w:val="9"/>
    <w:qFormat/>
    <w:rsid w:val="00D0353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D0353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D03534"/>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D0353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D03534"/>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D03534"/>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D03534"/>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D03534"/>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D03534"/>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03534"/>
    <w:rPr>
      <w:rFonts w:asciiTheme="majorHAnsi" w:eastAsiaTheme="majorEastAsia" w:hAnsiTheme="majorHAnsi" w:cstheme="majorBidi"/>
      <w:color w:val="2E74B5" w:themeColor="accent1" w:themeShade="BF"/>
      <w:sz w:val="40"/>
      <w:szCs w:val="40"/>
      <w:lang w:val="nl-NL"/>
    </w:rPr>
  </w:style>
  <w:style w:type="character" w:customStyle="1" w:styleId="Kop2Char">
    <w:name w:val="Kop 2 Char"/>
    <w:basedOn w:val="Standaardalinea-lettertype"/>
    <w:link w:val="Kop2"/>
    <w:uiPriority w:val="9"/>
    <w:semiHidden/>
    <w:rsid w:val="00D03534"/>
    <w:rPr>
      <w:rFonts w:asciiTheme="majorHAnsi" w:eastAsiaTheme="majorEastAsia" w:hAnsiTheme="majorHAnsi" w:cstheme="majorBidi"/>
      <w:color w:val="2E74B5" w:themeColor="accent1" w:themeShade="BF"/>
      <w:sz w:val="32"/>
      <w:szCs w:val="32"/>
      <w:lang w:val="nl-NL"/>
    </w:rPr>
  </w:style>
  <w:style w:type="character" w:customStyle="1" w:styleId="Kop3Char">
    <w:name w:val="Kop 3 Char"/>
    <w:basedOn w:val="Standaardalinea-lettertype"/>
    <w:link w:val="Kop3"/>
    <w:uiPriority w:val="9"/>
    <w:semiHidden/>
    <w:rsid w:val="00D03534"/>
    <w:rPr>
      <w:rFonts w:asciiTheme="minorHAnsi" w:eastAsiaTheme="majorEastAsia" w:hAnsiTheme="minorHAnsi" w:cstheme="majorBidi"/>
      <w:color w:val="2E74B5" w:themeColor="accent1" w:themeShade="BF"/>
      <w:sz w:val="28"/>
      <w:szCs w:val="28"/>
      <w:lang w:val="nl-NL"/>
    </w:rPr>
  </w:style>
  <w:style w:type="character" w:customStyle="1" w:styleId="Kop4Char">
    <w:name w:val="Kop 4 Char"/>
    <w:basedOn w:val="Standaardalinea-lettertype"/>
    <w:link w:val="Kop4"/>
    <w:uiPriority w:val="9"/>
    <w:semiHidden/>
    <w:rsid w:val="00D03534"/>
    <w:rPr>
      <w:rFonts w:asciiTheme="minorHAnsi" w:eastAsiaTheme="majorEastAsia" w:hAnsiTheme="minorHAnsi" w:cstheme="majorBidi"/>
      <w:i/>
      <w:iCs/>
      <w:color w:val="2E74B5" w:themeColor="accent1" w:themeShade="BF"/>
      <w:lang w:val="nl-NL"/>
    </w:rPr>
  </w:style>
  <w:style w:type="character" w:customStyle="1" w:styleId="Kop5Char">
    <w:name w:val="Kop 5 Char"/>
    <w:basedOn w:val="Standaardalinea-lettertype"/>
    <w:link w:val="Kop5"/>
    <w:uiPriority w:val="9"/>
    <w:semiHidden/>
    <w:rsid w:val="00D03534"/>
    <w:rPr>
      <w:rFonts w:asciiTheme="minorHAnsi" w:eastAsiaTheme="majorEastAsia" w:hAnsiTheme="minorHAnsi" w:cstheme="majorBidi"/>
      <w:color w:val="2E74B5" w:themeColor="accent1" w:themeShade="BF"/>
      <w:lang w:val="nl-NL"/>
    </w:rPr>
  </w:style>
  <w:style w:type="character" w:customStyle="1" w:styleId="Kop6Char">
    <w:name w:val="Kop 6 Char"/>
    <w:basedOn w:val="Standaardalinea-lettertype"/>
    <w:link w:val="Kop6"/>
    <w:uiPriority w:val="9"/>
    <w:semiHidden/>
    <w:rsid w:val="00D03534"/>
    <w:rPr>
      <w:rFonts w:asciiTheme="minorHAnsi" w:eastAsiaTheme="majorEastAsia" w:hAnsiTheme="minorHAnsi" w:cstheme="majorBidi"/>
      <w:i/>
      <w:iCs/>
      <w:color w:val="595959" w:themeColor="text1" w:themeTint="A6"/>
      <w:lang w:val="nl-NL"/>
    </w:rPr>
  </w:style>
  <w:style w:type="character" w:customStyle="1" w:styleId="Kop7Char">
    <w:name w:val="Kop 7 Char"/>
    <w:basedOn w:val="Standaardalinea-lettertype"/>
    <w:link w:val="Kop7"/>
    <w:uiPriority w:val="9"/>
    <w:semiHidden/>
    <w:rsid w:val="00D03534"/>
    <w:rPr>
      <w:rFonts w:asciiTheme="minorHAnsi" w:eastAsiaTheme="majorEastAsia" w:hAnsiTheme="minorHAnsi" w:cstheme="majorBidi"/>
      <w:color w:val="595959" w:themeColor="text1" w:themeTint="A6"/>
      <w:lang w:val="nl-NL"/>
    </w:rPr>
  </w:style>
  <w:style w:type="character" w:customStyle="1" w:styleId="Kop8Char">
    <w:name w:val="Kop 8 Char"/>
    <w:basedOn w:val="Standaardalinea-lettertype"/>
    <w:link w:val="Kop8"/>
    <w:uiPriority w:val="9"/>
    <w:semiHidden/>
    <w:rsid w:val="00D03534"/>
    <w:rPr>
      <w:rFonts w:asciiTheme="minorHAnsi" w:eastAsiaTheme="majorEastAsia" w:hAnsiTheme="minorHAnsi" w:cstheme="majorBidi"/>
      <w:i/>
      <w:iCs/>
      <w:color w:val="272727" w:themeColor="text1" w:themeTint="D8"/>
      <w:lang w:val="nl-NL"/>
    </w:rPr>
  </w:style>
  <w:style w:type="character" w:customStyle="1" w:styleId="Kop9Char">
    <w:name w:val="Kop 9 Char"/>
    <w:basedOn w:val="Standaardalinea-lettertype"/>
    <w:link w:val="Kop9"/>
    <w:uiPriority w:val="9"/>
    <w:semiHidden/>
    <w:rsid w:val="00D03534"/>
    <w:rPr>
      <w:rFonts w:asciiTheme="minorHAnsi" w:eastAsiaTheme="majorEastAsia" w:hAnsiTheme="minorHAnsi" w:cstheme="majorBidi"/>
      <w:color w:val="272727" w:themeColor="text1" w:themeTint="D8"/>
      <w:lang w:val="nl-NL"/>
    </w:rPr>
  </w:style>
  <w:style w:type="paragraph" w:styleId="Titel">
    <w:name w:val="Title"/>
    <w:basedOn w:val="Standaard"/>
    <w:next w:val="Standaard"/>
    <w:link w:val="TitelChar"/>
    <w:uiPriority w:val="10"/>
    <w:qFormat/>
    <w:rsid w:val="00D035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03534"/>
    <w:rPr>
      <w:rFonts w:asciiTheme="majorHAnsi" w:eastAsiaTheme="majorEastAsia" w:hAnsiTheme="majorHAnsi" w:cstheme="majorBidi"/>
      <w:spacing w:val="-10"/>
      <w:kern w:val="28"/>
      <w:sz w:val="56"/>
      <w:szCs w:val="56"/>
      <w:lang w:val="nl-NL"/>
    </w:rPr>
  </w:style>
  <w:style w:type="paragraph" w:styleId="Ondertitel">
    <w:name w:val="Subtitle"/>
    <w:basedOn w:val="Standaard"/>
    <w:next w:val="Standaard"/>
    <w:link w:val="OndertitelChar"/>
    <w:uiPriority w:val="11"/>
    <w:qFormat/>
    <w:rsid w:val="00D0353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03534"/>
    <w:rPr>
      <w:rFonts w:asciiTheme="minorHAnsi" w:eastAsiaTheme="majorEastAsia" w:hAnsiTheme="minorHAnsi" w:cstheme="majorBidi"/>
      <w:color w:val="595959" w:themeColor="text1" w:themeTint="A6"/>
      <w:spacing w:val="15"/>
      <w:sz w:val="28"/>
      <w:szCs w:val="28"/>
      <w:lang w:val="nl-NL"/>
    </w:rPr>
  </w:style>
  <w:style w:type="paragraph" w:styleId="Citaat">
    <w:name w:val="Quote"/>
    <w:basedOn w:val="Standaard"/>
    <w:next w:val="Standaard"/>
    <w:link w:val="CitaatChar"/>
    <w:uiPriority w:val="29"/>
    <w:qFormat/>
    <w:rsid w:val="00D0353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03534"/>
    <w:rPr>
      <w:i/>
      <w:iCs/>
      <w:color w:val="404040" w:themeColor="text1" w:themeTint="BF"/>
      <w:lang w:val="nl-NL"/>
    </w:rPr>
  </w:style>
  <w:style w:type="paragraph" w:styleId="Lijstalinea">
    <w:name w:val="List Paragraph"/>
    <w:basedOn w:val="Standaard"/>
    <w:uiPriority w:val="34"/>
    <w:qFormat/>
    <w:rsid w:val="00D03534"/>
    <w:pPr>
      <w:ind w:left="720"/>
      <w:contextualSpacing/>
    </w:pPr>
  </w:style>
  <w:style w:type="character" w:styleId="Intensievebenadrukking">
    <w:name w:val="Intense Emphasis"/>
    <w:basedOn w:val="Standaardalinea-lettertype"/>
    <w:uiPriority w:val="21"/>
    <w:qFormat/>
    <w:rsid w:val="00D03534"/>
    <w:rPr>
      <w:i/>
      <w:iCs/>
      <w:color w:val="2E74B5" w:themeColor="accent1" w:themeShade="BF"/>
    </w:rPr>
  </w:style>
  <w:style w:type="paragraph" w:styleId="Duidelijkcitaat">
    <w:name w:val="Intense Quote"/>
    <w:basedOn w:val="Standaard"/>
    <w:next w:val="Standaard"/>
    <w:link w:val="DuidelijkcitaatChar"/>
    <w:uiPriority w:val="30"/>
    <w:qFormat/>
    <w:rsid w:val="00D0353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03534"/>
    <w:rPr>
      <w:i/>
      <w:iCs/>
      <w:color w:val="2E74B5" w:themeColor="accent1" w:themeShade="BF"/>
      <w:lang w:val="nl-NL"/>
    </w:rPr>
  </w:style>
  <w:style w:type="character" w:styleId="Intensieveverwijzing">
    <w:name w:val="Intense Reference"/>
    <w:basedOn w:val="Standaardalinea-lettertype"/>
    <w:uiPriority w:val="32"/>
    <w:qFormat/>
    <w:rsid w:val="00D03534"/>
    <w:rPr>
      <w:b/>
      <w:bCs/>
      <w:smallCaps/>
      <w:color w:val="2E74B5" w:themeColor="accent1" w:themeShade="BF"/>
      <w:spacing w:val="5"/>
    </w:rPr>
  </w:style>
  <w:style w:type="paragraph" w:styleId="Voetnoottekst">
    <w:name w:val="footnote text"/>
    <w:basedOn w:val="Standaard"/>
    <w:link w:val="VoetnoottekstChar"/>
    <w:uiPriority w:val="99"/>
    <w:semiHidden/>
    <w:unhideWhenUsed/>
    <w:rsid w:val="00955E1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55E15"/>
    <w:rPr>
      <w:sz w:val="20"/>
      <w:szCs w:val="20"/>
      <w:lang w:val="nl-NL"/>
    </w:rPr>
  </w:style>
  <w:style w:type="character" w:styleId="Voetnootmarkering">
    <w:name w:val="footnote reference"/>
    <w:basedOn w:val="Standaardalinea-lettertype"/>
    <w:uiPriority w:val="99"/>
    <w:semiHidden/>
    <w:unhideWhenUsed/>
    <w:rsid w:val="00955E15"/>
    <w:rPr>
      <w:vertAlign w:val="superscript"/>
    </w:rPr>
  </w:style>
  <w:style w:type="character" w:styleId="Verwijzingopmerking">
    <w:name w:val="annotation reference"/>
    <w:basedOn w:val="Standaardalinea-lettertype"/>
    <w:uiPriority w:val="99"/>
    <w:semiHidden/>
    <w:unhideWhenUsed/>
    <w:rsid w:val="009346F6"/>
    <w:rPr>
      <w:sz w:val="16"/>
      <w:szCs w:val="16"/>
    </w:rPr>
  </w:style>
  <w:style w:type="paragraph" w:styleId="Tekstopmerking">
    <w:name w:val="annotation text"/>
    <w:basedOn w:val="Standaard"/>
    <w:link w:val="TekstopmerkingChar"/>
    <w:uiPriority w:val="99"/>
    <w:unhideWhenUsed/>
    <w:rsid w:val="009346F6"/>
    <w:pPr>
      <w:spacing w:line="240" w:lineRule="auto"/>
    </w:pPr>
    <w:rPr>
      <w:sz w:val="20"/>
      <w:szCs w:val="20"/>
    </w:rPr>
  </w:style>
  <w:style w:type="character" w:customStyle="1" w:styleId="TekstopmerkingChar">
    <w:name w:val="Tekst opmerking Char"/>
    <w:basedOn w:val="Standaardalinea-lettertype"/>
    <w:link w:val="Tekstopmerking"/>
    <w:uiPriority w:val="99"/>
    <w:rsid w:val="009346F6"/>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346F6"/>
    <w:rPr>
      <w:b/>
      <w:bCs/>
    </w:rPr>
  </w:style>
  <w:style w:type="character" w:customStyle="1" w:styleId="OnderwerpvanopmerkingChar">
    <w:name w:val="Onderwerp van opmerking Char"/>
    <w:basedOn w:val="TekstopmerkingChar"/>
    <w:link w:val="Onderwerpvanopmerking"/>
    <w:uiPriority w:val="99"/>
    <w:semiHidden/>
    <w:rsid w:val="009346F6"/>
    <w:rPr>
      <w:b/>
      <w:bCs/>
      <w:sz w:val="20"/>
      <w:szCs w:val="20"/>
      <w:lang w:val="nl-NL"/>
    </w:rPr>
  </w:style>
  <w:style w:type="paragraph" w:styleId="Geenafstand">
    <w:name w:val="No Spacing"/>
    <w:uiPriority w:val="1"/>
    <w:qFormat/>
    <w:rsid w:val="009617E4"/>
    <w:pPr>
      <w:spacing w:after="0" w:line="240" w:lineRule="auto"/>
    </w:pPr>
    <w:rPr>
      <w:lang w:val="nl-NL"/>
    </w:rPr>
  </w:style>
  <w:style w:type="paragraph" w:styleId="Koptekst">
    <w:name w:val="header"/>
    <w:basedOn w:val="Standaard"/>
    <w:link w:val="KoptekstChar"/>
    <w:uiPriority w:val="99"/>
    <w:unhideWhenUsed/>
    <w:rsid w:val="009F58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F58E0"/>
    <w:rPr>
      <w:lang w:val="nl-NL"/>
    </w:rPr>
  </w:style>
  <w:style w:type="paragraph" w:styleId="Voettekst">
    <w:name w:val="footer"/>
    <w:basedOn w:val="Standaard"/>
    <w:link w:val="VoettekstChar"/>
    <w:uiPriority w:val="99"/>
    <w:unhideWhenUsed/>
    <w:rsid w:val="009F58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F58E0"/>
    <w:rPr>
      <w:lang w:val="nl-NL"/>
    </w:rPr>
  </w:style>
  <w:style w:type="paragraph" w:styleId="Revisie">
    <w:name w:val="Revision"/>
    <w:hidden/>
    <w:uiPriority w:val="99"/>
    <w:semiHidden/>
    <w:rsid w:val="00432CF9"/>
    <w:pPr>
      <w:spacing w:after="0" w:line="240" w:lineRule="auto"/>
    </w:pPr>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540</ap:Words>
  <ap:Characters>2974</ap:Characters>
  <ap:DocSecurity>0</ap:DocSecurity>
  <ap:Lines>24</ap:Lines>
  <ap:Paragraphs>7</ap:Paragraphs>
  <ap:ScaleCrop>false</ap:ScaleCrop>
  <ap:LinksUpToDate>false</ap:LinksUpToDate>
  <ap:CharactersWithSpaces>3507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2026-09-08T06:30:00.0000000Z</dcterms:created>
  <dcterms:modified xsi:type="dcterms:W3CDTF">2026-09-08T06:30:00.0000000Z</dcterms:modified>
  <version/>
  <category/>
</coreProperties>
</file>