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4CD686B0" w14:textId="77777777">
        <w:trPr>
          <w:cantSplit/>
        </w:trPr>
        <w:tc>
          <w:tcPr>
            <w:tcW w:w="9142" w:type="dxa"/>
            <w:gridSpan w:val="2"/>
            <w:tcBorders>
              <w:top w:val="nil"/>
              <w:left w:val="nil"/>
              <w:bottom w:val="nil"/>
              <w:right w:val="nil"/>
            </w:tcBorders>
          </w:tcPr>
          <w:p w:rsidRPr="001B1830" w:rsidR="001B1830" w:rsidP="004474D9" w:rsidRDefault="001B1830" w14:paraId="0C9873B6" w14:textId="77777777">
            <w:pPr>
              <w:tabs>
                <w:tab w:val="left" w:pos="-1440"/>
                <w:tab w:val="left" w:pos="-720"/>
              </w:tabs>
              <w:suppressAutoHyphens/>
              <w:rPr>
                <w:rFonts w:ascii="Times New Roman" w:hAnsi="Times New Roman"/>
                <w:szCs w:val="20"/>
              </w:rPr>
            </w:pPr>
            <w:r w:rsidRPr="001B1830">
              <w:rPr>
                <w:rFonts w:ascii="Times New Roman" w:hAnsi="Times New Roman"/>
                <w:szCs w:val="20"/>
              </w:rPr>
              <w:t>De Tweede Kamer der Staten-</w:t>
            </w:r>
            <w:r w:rsidRPr="001B1830">
              <w:rPr>
                <w:rFonts w:ascii="Times New Roman" w:hAnsi="Times New Roman"/>
                <w:szCs w:val="20"/>
              </w:rPr>
              <w:fldChar w:fldCharType="begin"/>
            </w:r>
            <w:r w:rsidRPr="001B1830">
              <w:rPr>
                <w:rFonts w:ascii="Times New Roman" w:hAnsi="Times New Roman"/>
                <w:szCs w:val="20"/>
              </w:rPr>
              <w:instrText xml:space="preserve">PRIVATE </w:instrText>
            </w:r>
            <w:r w:rsidRPr="001B1830">
              <w:rPr>
                <w:rFonts w:ascii="Times New Roman" w:hAnsi="Times New Roman"/>
                <w:szCs w:val="20"/>
              </w:rPr>
              <w:fldChar w:fldCharType="end"/>
            </w:r>
          </w:p>
          <w:p w:rsidRPr="001B1830" w:rsidR="001B1830" w:rsidP="004474D9" w:rsidRDefault="001B1830" w14:paraId="4F9BD26D" w14:textId="77777777">
            <w:pPr>
              <w:tabs>
                <w:tab w:val="left" w:pos="-1440"/>
                <w:tab w:val="left" w:pos="-720"/>
              </w:tabs>
              <w:suppressAutoHyphens/>
              <w:rPr>
                <w:rFonts w:ascii="Times New Roman" w:hAnsi="Times New Roman"/>
                <w:szCs w:val="20"/>
              </w:rPr>
            </w:pPr>
            <w:r w:rsidRPr="001B1830">
              <w:rPr>
                <w:rFonts w:ascii="Times New Roman" w:hAnsi="Times New Roman"/>
                <w:szCs w:val="20"/>
              </w:rPr>
              <w:t>Generaal zendt bijgaand door</w:t>
            </w:r>
          </w:p>
          <w:p w:rsidRPr="001B1830" w:rsidR="001B1830" w:rsidP="004474D9" w:rsidRDefault="001B1830" w14:paraId="27E47A1D" w14:textId="77777777">
            <w:pPr>
              <w:tabs>
                <w:tab w:val="left" w:pos="-1440"/>
                <w:tab w:val="left" w:pos="-720"/>
              </w:tabs>
              <w:suppressAutoHyphens/>
              <w:rPr>
                <w:rFonts w:ascii="Times New Roman" w:hAnsi="Times New Roman"/>
                <w:szCs w:val="20"/>
              </w:rPr>
            </w:pPr>
            <w:r w:rsidRPr="001B1830">
              <w:rPr>
                <w:rFonts w:ascii="Times New Roman" w:hAnsi="Times New Roman"/>
                <w:szCs w:val="20"/>
              </w:rPr>
              <w:t>haar aangenomen wetsvoorstel</w:t>
            </w:r>
          </w:p>
          <w:p w:rsidRPr="001B1830" w:rsidR="001B1830" w:rsidP="004474D9" w:rsidRDefault="001B1830" w14:paraId="032D6E33" w14:textId="77777777">
            <w:pPr>
              <w:tabs>
                <w:tab w:val="left" w:pos="-1440"/>
                <w:tab w:val="left" w:pos="-720"/>
              </w:tabs>
              <w:suppressAutoHyphens/>
              <w:rPr>
                <w:rFonts w:ascii="Times New Roman" w:hAnsi="Times New Roman"/>
                <w:szCs w:val="20"/>
              </w:rPr>
            </w:pPr>
            <w:r w:rsidRPr="001B1830">
              <w:rPr>
                <w:rFonts w:ascii="Times New Roman" w:hAnsi="Times New Roman"/>
                <w:szCs w:val="20"/>
              </w:rPr>
              <w:t>aan de Eerste Kamer.</w:t>
            </w:r>
          </w:p>
          <w:p w:rsidRPr="001B1830" w:rsidR="001B1830" w:rsidP="004474D9" w:rsidRDefault="001B1830" w14:paraId="00E94ED5" w14:textId="77777777">
            <w:pPr>
              <w:tabs>
                <w:tab w:val="left" w:pos="-1440"/>
                <w:tab w:val="left" w:pos="-720"/>
              </w:tabs>
              <w:suppressAutoHyphens/>
              <w:rPr>
                <w:rFonts w:ascii="Times New Roman" w:hAnsi="Times New Roman"/>
                <w:szCs w:val="20"/>
              </w:rPr>
            </w:pPr>
          </w:p>
          <w:p w:rsidRPr="001B1830" w:rsidR="001B1830" w:rsidP="004474D9" w:rsidRDefault="001B1830" w14:paraId="1181EC9E" w14:textId="77777777">
            <w:pPr>
              <w:tabs>
                <w:tab w:val="left" w:pos="-1440"/>
                <w:tab w:val="left" w:pos="-720"/>
              </w:tabs>
              <w:suppressAutoHyphens/>
              <w:rPr>
                <w:rFonts w:ascii="Times New Roman" w:hAnsi="Times New Roman"/>
                <w:szCs w:val="20"/>
              </w:rPr>
            </w:pPr>
            <w:r w:rsidRPr="001B1830">
              <w:rPr>
                <w:rFonts w:ascii="Times New Roman" w:hAnsi="Times New Roman"/>
                <w:szCs w:val="20"/>
              </w:rPr>
              <w:t>De Voorzitter,</w:t>
            </w:r>
          </w:p>
          <w:p w:rsidRPr="001B1830" w:rsidR="001B1830" w:rsidP="004474D9" w:rsidRDefault="001B1830" w14:paraId="405F2C74" w14:textId="77777777">
            <w:pPr>
              <w:tabs>
                <w:tab w:val="left" w:pos="-1440"/>
                <w:tab w:val="left" w:pos="-720"/>
              </w:tabs>
              <w:suppressAutoHyphens/>
              <w:rPr>
                <w:rFonts w:ascii="Times New Roman" w:hAnsi="Times New Roman"/>
                <w:szCs w:val="20"/>
              </w:rPr>
            </w:pPr>
          </w:p>
          <w:p w:rsidRPr="001B1830" w:rsidR="001B1830" w:rsidP="004474D9" w:rsidRDefault="001B1830" w14:paraId="1E393AA9" w14:textId="77777777">
            <w:pPr>
              <w:tabs>
                <w:tab w:val="left" w:pos="-1440"/>
                <w:tab w:val="left" w:pos="-720"/>
              </w:tabs>
              <w:suppressAutoHyphens/>
              <w:rPr>
                <w:rFonts w:ascii="Times New Roman" w:hAnsi="Times New Roman"/>
                <w:szCs w:val="20"/>
              </w:rPr>
            </w:pPr>
          </w:p>
          <w:p w:rsidRPr="001B1830" w:rsidR="001B1830" w:rsidP="004474D9" w:rsidRDefault="001B1830" w14:paraId="148C2D41" w14:textId="77777777">
            <w:pPr>
              <w:tabs>
                <w:tab w:val="left" w:pos="-1440"/>
                <w:tab w:val="left" w:pos="-720"/>
              </w:tabs>
              <w:suppressAutoHyphens/>
              <w:rPr>
                <w:rFonts w:ascii="Times New Roman" w:hAnsi="Times New Roman"/>
                <w:szCs w:val="20"/>
              </w:rPr>
            </w:pPr>
          </w:p>
          <w:p w:rsidRPr="001B1830" w:rsidR="001B1830" w:rsidP="004474D9" w:rsidRDefault="001B1830" w14:paraId="60B0D181" w14:textId="77777777">
            <w:pPr>
              <w:tabs>
                <w:tab w:val="left" w:pos="-1440"/>
                <w:tab w:val="left" w:pos="-720"/>
              </w:tabs>
              <w:suppressAutoHyphens/>
              <w:rPr>
                <w:rFonts w:ascii="Times New Roman" w:hAnsi="Times New Roman"/>
                <w:szCs w:val="20"/>
              </w:rPr>
            </w:pPr>
          </w:p>
          <w:p w:rsidRPr="001B1830" w:rsidR="001B1830" w:rsidP="004474D9" w:rsidRDefault="001B1830" w14:paraId="7A623939" w14:textId="77777777">
            <w:pPr>
              <w:tabs>
                <w:tab w:val="left" w:pos="-1440"/>
                <w:tab w:val="left" w:pos="-720"/>
              </w:tabs>
              <w:suppressAutoHyphens/>
              <w:rPr>
                <w:rFonts w:ascii="Times New Roman" w:hAnsi="Times New Roman"/>
                <w:szCs w:val="20"/>
              </w:rPr>
            </w:pPr>
          </w:p>
          <w:p w:rsidRPr="001B1830" w:rsidR="001B1830" w:rsidP="004474D9" w:rsidRDefault="001B1830" w14:paraId="253A271C" w14:textId="77777777">
            <w:pPr>
              <w:tabs>
                <w:tab w:val="left" w:pos="-1440"/>
                <w:tab w:val="left" w:pos="-720"/>
              </w:tabs>
              <w:suppressAutoHyphens/>
              <w:rPr>
                <w:rFonts w:ascii="Times New Roman" w:hAnsi="Times New Roman"/>
                <w:szCs w:val="20"/>
              </w:rPr>
            </w:pPr>
          </w:p>
          <w:p w:rsidRPr="001B1830" w:rsidR="001B1830" w:rsidP="004474D9" w:rsidRDefault="001B1830" w14:paraId="42FB2A20" w14:textId="77777777">
            <w:pPr>
              <w:tabs>
                <w:tab w:val="left" w:pos="-1440"/>
                <w:tab w:val="left" w:pos="-720"/>
              </w:tabs>
              <w:suppressAutoHyphens/>
              <w:rPr>
                <w:rFonts w:ascii="Times New Roman" w:hAnsi="Times New Roman"/>
                <w:szCs w:val="20"/>
              </w:rPr>
            </w:pPr>
          </w:p>
          <w:p w:rsidRPr="001B1830" w:rsidR="001B1830" w:rsidP="004474D9" w:rsidRDefault="001B1830" w14:paraId="388BD602" w14:textId="77777777">
            <w:pPr>
              <w:tabs>
                <w:tab w:val="left" w:pos="-1440"/>
                <w:tab w:val="left" w:pos="-720"/>
              </w:tabs>
              <w:suppressAutoHyphens/>
              <w:rPr>
                <w:rFonts w:ascii="Times New Roman" w:hAnsi="Times New Roman"/>
                <w:szCs w:val="20"/>
              </w:rPr>
            </w:pPr>
          </w:p>
          <w:p w:rsidRPr="001B1830" w:rsidR="001B1830" w:rsidP="004474D9" w:rsidRDefault="001B1830" w14:paraId="679DD008" w14:textId="77777777">
            <w:pPr>
              <w:rPr>
                <w:rFonts w:ascii="Times New Roman" w:hAnsi="Times New Roman"/>
                <w:szCs w:val="20"/>
              </w:rPr>
            </w:pPr>
          </w:p>
          <w:p w:rsidRPr="001B1830" w:rsidR="00CB3578" w:rsidP="00484700" w:rsidRDefault="001B1830" w14:paraId="77D8A247" w14:textId="056B7F9D">
            <w:pPr>
              <w:pStyle w:val="Amendement"/>
              <w:rPr>
                <w:rFonts w:ascii="Times New Roman" w:hAnsi="Times New Roman" w:cs="Times New Roman"/>
                <w:b w:val="0"/>
                <w:bCs w:val="0"/>
                <w:i/>
                <w:iCs/>
              </w:rPr>
            </w:pPr>
            <w:r>
              <w:rPr>
                <w:rFonts w:ascii="Times New Roman" w:hAnsi="Times New Roman" w:cs="Times New Roman"/>
                <w:b w:val="0"/>
                <w:bCs w:val="0"/>
                <w:sz w:val="20"/>
                <w:szCs w:val="20"/>
              </w:rPr>
              <w:t>10 september 2026</w:t>
            </w:r>
          </w:p>
        </w:tc>
      </w:tr>
      <w:tr w:rsidRPr="002168F4" w:rsidR="001B1830" w:rsidTr="00A11E73" w14:paraId="4483CD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1B1830" w:rsidRDefault="001B1830" w14:paraId="4ED41ACA"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1B1830" w:rsidRDefault="001B1830" w14:paraId="3A14A17B" w14:textId="77777777">
            <w:pPr>
              <w:tabs>
                <w:tab w:val="left" w:pos="-1440"/>
                <w:tab w:val="left" w:pos="-720"/>
              </w:tabs>
              <w:suppressAutoHyphens/>
              <w:rPr>
                <w:rFonts w:ascii="Times New Roman" w:hAnsi="Times New Roman"/>
                <w:b/>
                <w:bCs/>
              </w:rPr>
            </w:pPr>
          </w:p>
        </w:tc>
      </w:tr>
      <w:tr w:rsidRPr="002168F4" w:rsidR="00CB3578" w:rsidTr="00A11E73" w14:paraId="22D4AAF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5CF9E26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796E9846" w14:textId="77777777">
            <w:pPr>
              <w:tabs>
                <w:tab w:val="left" w:pos="-1440"/>
                <w:tab w:val="left" w:pos="-720"/>
              </w:tabs>
              <w:suppressAutoHyphens/>
              <w:rPr>
                <w:rFonts w:ascii="Times New Roman" w:hAnsi="Times New Roman"/>
                <w:b/>
                <w:bCs/>
              </w:rPr>
            </w:pPr>
          </w:p>
        </w:tc>
      </w:tr>
      <w:tr w:rsidRPr="002168F4" w:rsidR="001B1830" w:rsidTr="0099670A" w14:paraId="18B344D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ED6840" w:rsidR="001B1830" w:rsidRDefault="001B1830" w14:paraId="3C5B80CA" w14:textId="40B65E35">
            <w:pPr>
              <w:rPr>
                <w:rFonts w:ascii="Times New Roman" w:hAnsi="Times New Roman"/>
                <w:b/>
                <w:bCs/>
                <w:sz w:val="24"/>
              </w:rPr>
            </w:pPr>
            <w:r w:rsidRPr="00ED6840">
              <w:rPr>
                <w:rFonts w:ascii="Times New Roman" w:hAnsi="Times New Roman"/>
                <w:b/>
                <w:bCs/>
                <w:sz w:val="24"/>
              </w:rPr>
              <w:t xml:space="preserve">Goedkeuring van het op 9 september 1998 te </w:t>
            </w:r>
            <w:proofErr w:type="spellStart"/>
            <w:r w:rsidRPr="00ED6840">
              <w:rPr>
                <w:rFonts w:ascii="Times New Roman" w:hAnsi="Times New Roman"/>
                <w:b/>
                <w:bCs/>
                <w:sz w:val="24"/>
              </w:rPr>
              <w:t>Farnborough</w:t>
            </w:r>
            <w:proofErr w:type="spellEnd"/>
            <w:r w:rsidRPr="00ED6840">
              <w:rPr>
                <w:rFonts w:ascii="Times New Roman" w:hAnsi="Times New Roman"/>
                <w:b/>
                <w:bCs/>
                <w:sz w:val="24"/>
              </w:rPr>
              <w:t xml:space="preserve"> tot stand gekomen Verdrag tussen de Regering van het Verenigd Koninkrijk van Groot-Brittannië en Noord-Ierland, de Regering van de Franse Republiek, de Regering van de Bondsrepubliek Duitsland en de Regering van de Italiaanse Republiek tot oprichting van een Gezamenlijke Organisatie voor Samenwerking op Defensie-materieelgebied (</w:t>
            </w:r>
            <w:proofErr w:type="spellStart"/>
            <w:r w:rsidRPr="00ED6840">
              <w:rPr>
                <w:rFonts w:ascii="Times New Roman" w:hAnsi="Times New Roman"/>
                <w:b/>
                <w:bCs/>
                <w:sz w:val="24"/>
              </w:rPr>
              <w:t>Organisation</w:t>
            </w:r>
            <w:proofErr w:type="spellEnd"/>
            <w:r w:rsidRPr="00ED6840">
              <w:rPr>
                <w:rFonts w:ascii="Times New Roman" w:hAnsi="Times New Roman"/>
                <w:b/>
                <w:bCs/>
                <w:sz w:val="24"/>
              </w:rPr>
              <w:t xml:space="preserve"> </w:t>
            </w:r>
            <w:proofErr w:type="spellStart"/>
            <w:r w:rsidRPr="00ED6840">
              <w:rPr>
                <w:rFonts w:ascii="Times New Roman" w:hAnsi="Times New Roman"/>
                <w:b/>
                <w:bCs/>
                <w:sz w:val="24"/>
              </w:rPr>
              <w:t>Conjointe</w:t>
            </w:r>
            <w:proofErr w:type="spellEnd"/>
            <w:r w:rsidRPr="00ED6840">
              <w:rPr>
                <w:rFonts w:ascii="Times New Roman" w:hAnsi="Times New Roman"/>
                <w:b/>
                <w:bCs/>
                <w:sz w:val="24"/>
              </w:rPr>
              <w:t xml:space="preserve"> de Coopération en </w:t>
            </w:r>
            <w:proofErr w:type="spellStart"/>
            <w:r w:rsidRPr="00ED6840">
              <w:rPr>
                <w:rFonts w:ascii="Times New Roman" w:hAnsi="Times New Roman"/>
                <w:b/>
                <w:bCs/>
                <w:sz w:val="24"/>
              </w:rPr>
              <w:t>matière</w:t>
            </w:r>
            <w:proofErr w:type="spellEnd"/>
            <w:r w:rsidRPr="00ED6840">
              <w:rPr>
                <w:rFonts w:ascii="Times New Roman" w:hAnsi="Times New Roman"/>
                <w:b/>
                <w:bCs/>
                <w:sz w:val="24"/>
              </w:rPr>
              <w:t xml:space="preserve"> </w:t>
            </w:r>
            <w:proofErr w:type="spellStart"/>
            <w:r w:rsidRPr="00ED6840">
              <w:rPr>
                <w:rFonts w:ascii="Times New Roman" w:hAnsi="Times New Roman"/>
                <w:b/>
                <w:bCs/>
                <w:sz w:val="24"/>
              </w:rPr>
              <w:t>d’Armement</w:t>
            </w:r>
            <w:proofErr w:type="spellEnd"/>
            <w:r w:rsidRPr="00ED6840">
              <w:rPr>
                <w:rFonts w:ascii="Times New Roman" w:hAnsi="Times New Roman"/>
                <w:b/>
                <w:bCs/>
                <w:sz w:val="24"/>
              </w:rPr>
              <w:t>) OCCAR (</w:t>
            </w:r>
            <w:proofErr w:type="spellStart"/>
            <w:r w:rsidRPr="00ED6840">
              <w:rPr>
                <w:rFonts w:ascii="Times New Roman" w:hAnsi="Times New Roman"/>
                <w:b/>
                <w:bCs/>
                <w:sz w:val="24"/>
              </w:rPr>
              <w:t>Trb</w:t>
            </w:r>
            <w:proofErr w:type="spellEnd"/>
            <w:r w:rsidRPr="00ED6840">
              <w:rPr>
                <w:rFonts w:ascii="Times New Roman" w:hAnsi="Times New Roman"/>
                <w:b/>
                <w:bCs/>
                <w:sz w:val="24"/>
              </w:rPr>
              <w:t xml:space="preserve">. 1999, 174 en </w:t>
            </w:r>
            <w:proofErr w:type="spellStart"/>
            <w:r w:rsidRPr="00ED6840">
              <w:rPr>
                <w:rFonts w:ascii="Times New Roman" w:hAnsi="Times New Roman"/>
                <w:b/>
                <w:bCs/>
                <w:sz w:val="24"/>
              </w:rPr>
              <w:t>Trb</w:t>
            </w:r>
            <w:proofErr w:type="spellEnd"/>
            <w:r w:rsidRPr="00ED6840">
              <w:rPr>
                <w:rFonts w:ascii="Times New Roman" w:hAnsi="Times New Roman"/>
                <w:b/>
                <w:bCs/>
                <w:sz w:val="24"/>
              </w:rPr>
              <w:t>. 2024, 109) en het op 24 september 20</w:t>
            </w:r>
            <w:r>
              <w:rPr>
                <w:rFonts w:ascii="Times New Roman" w:hAnsi="Times New Roman"/>
                <w:b/>
                <w:bCs/>
                <w:sz w:val="24"/>
              </w:rPr>
              <w:t>04</w:t>
            </w:r>
            <w:r w:rsidRPr="00ED6840">
              <w:rPr>
                <w:rFonts w:ascii="Times New Roman" w:hAnsi="Times New Roman"/>
                <w:b/>
                <w:bCs/>
                <w:sz w:val="24"/>
              </w:rPr>
              <w:t xml:space="preserve"> te Parijs tot stand gekomen OCCAR-Beveiligingsverdrag tussen de Regering van de Franse Republiek, de Regering van de Bondsrepubliek Duitsland, de Regering van het Koninkrijk België, de Regering van de Italiaanse Republiek en de Regering van het Verenigd Koninkrijk van Groot-Brittannië en Noord-Ierland, zoals gewijzigd door het op 13 november 2025 te Parijs tot stand gekomen Verdrag tussen de Regering van de Franse Republiek, de Regering van de Bondsrepubliek Duitsland, de Regering van het Koninkrijk België, de Regering van de Italiaanse Republiek, de Regering van het Koninkrijk Spanje en de Regering van het Verenigd Koninkrijk van Groot-Brittannië en Noord-Ierland tot wijziging van het OCCAR-Beveiligingsverdrag (</w:t>
            </w:r>
            <w:proofErr w:type="spellStart"/>
            <w:r w:rsidRPr="00ED6840">
              <w:rPr>
                <w:rFonts w:ascii="Times New Roman" w:hAnsi="Times New Roman"/>
                <w:b/>
                <w:bCs/>
                <w:sz w:val="24"/>
              </w:rPr>
              <w:t>Trb</w:t>
            </w:r>
            <w:proofErr w:type="spellEnd"/>
            <w:r w:rsidRPr="00ED6840">
              <w:rPr>
                <w:rFonts w:ascii="Times New Roman" w:hAnsi="Times New Roman"/>
                <w:b/>
                <w:bCs/>
                <w:sz w:val="24"/>
              </w:rPr>
              <w:t xml:space="preserve">. 2024, 31 en </w:t>
            </w:r>
            <w:proofErr w:type="spellStart"/>
            <w:r w:rsidRPr="00ED6840">
              <w:rPr>
                <w:rFonts w:ascii="Times New Roman" w:hAnsi="Times New Roman"/>
                <w:b/>
                <w:bCs/>
                <w:sz w:val="24"/>
              </w:rPr>
              <w:t>Trb</w:t>
            </w:r>
            <w:proofErr w:type="spellEnd"/>
            <w:r w:rsidRPr="00ED6840">
              <w:rPr>
                <w:rFonts w:ascii="Times New Roman" w:hAnsi="Times New Roman"/>
                <w:b/>
                <w:bCs/>
                <w:sz w:val="24"/>
              </w:rPr>
              <w:t>. 2025, 95)</w:t>
            </w:r>
          </w:p>
          <w:p w:rsidRPr="002A727C" w:rsidR="001B1830" w:rsidP="000D5BC4" w:rsidRDefault="001B1830" w14:paraId="3BC1E677" w14:textId="7CB53B42">
            <w:pPr>
              <w:rPr>
                <w:rFonts w:ascii="Times New Roman" w:hAnsi="Times New Roman"/>
                <w:b/>
                <w:sz w:val="24"/>
              </w:rPr>
            </w:pPr>
          </w:p>
        </w:tc>
      </w:tr>
      <w:tr w:rsidRPr="002168F4" w:rsidR="00CB3578" w:rsidTr="00A11E73" w14:paraId="5E3A120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30659FC3"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45AECEA3" w14:textId="77777777">
            <w:pPr>
              <w:pStyle w:val="Amendement"/>
              <w:rPr>
                <w:rFonts w:ascii="Times New Roman" w:hAnsi="Times New Roman" w:cs="Times New Roman"/>
              </w:rPr>
            </w:pPr>
          </w:p>
        </w:tc>
      </w:tr>
      <w:tr w:rsidRPr="002168F4" w:rsidR="00CB3578" w:rsidTr="00A11E73" w14:paraId="49BAAF3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4D2E6C4"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59EBE4F0" w14:textId="77777777">
            <w:pPr>
              <w:pStyle w:val="Amendement"/>
              <w:rPr>
                <w:rFonts w:ascii="Times New Roman" w:hAnsi="Times New Roman" w:cs="Times New Roman"/>
              </w:rPr>
            </w:pPr>
          </w:p>
        </w:tc>
      </w:tr>
      <w:tr w:rsidRPr="002168F4" w:rsidR="001B1830" w:rsidTr="00784889" w14:paraId="310F885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1B1830" w:rsidRDefault="001B1830" w14:paraId="5DD78B80" w14:textId="0A84B2C2">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38CBEA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3BED4499"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86D6BC4" w14:textId="77777777">
            <w:pPr>
              <w:pStyle w:val="Amendement"/>
              <w:rPr>
                <w:rFonts w:ascii="Times New Roman" w:hAnsi="Times New Roman" w:cs="Times New Roman"/>
              </w:rPr>
            </w:pPr>
          </w:p>
        </w:tc>
      </w:tr>
    </w:tbl>
    <w:p w:rsidR="00CB3578" w:rsidP="00A11E73" w:rsidRDefault="00CB3578" w14:paraId="0200BD87" w14:textId="77777777">
      <w:pPr>
        <w:tabs>
          <w:tab w:val="left" w:pos="284"/>
          <w:tab w:val="left" w:pos="567"/>
          <w:tab w:val="left" w:pos="851"/>
        </w:tabs>
        <w:ind w:right="1848"/>
        <w:rPr>
          <w:rFonts w:ascii="Times New Roman" w:hAnsi="Times New Roman"/>
          <w:sz w:val="24"/>
          <w:szCs w:val="20"/>
        </w:rPr>
      </w:pPr>
    </w:p>
    <w:p w:rsidRPr="00ED6840" w:rsidR="00ED6840" w:rsidP="00ED6840" w:rsidRDefault="00ED6840" w14:paraId="1623FD88" w14:textId="0CADDE9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D6840">
        <w:rPr>
          <w:rFonts w:ascii="Times New Roman" w:hAnsi="Times New Roman"/>
          <w:sz w:val="24"/>
          <w:szCs w:val="20"/>
        </w:rPr>
        <w:t>Wij Willem-Alexander, bij de gratie Gods, Koning der Nederlanden, Prins van Oranje-Nassau, enz. enz. enz.</w:t>
      </w:r>
    </w:p>
    <w:p w:rsidRPr="00ED6840" w:rsidR="00ED6840" w:rsidP="00ED6840" w:rsidRDefault="00ED6840" w14:paraId="7DC2042C"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17270DEA" w14:textId="0541F96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D6840">
        <w:rPr>
          <w:rFonts w:ascii="Times New Roman" w:hAnsi="Times New Roman"/>
          <w:sz w:val="24"/>
          <w:szCs w:val="20"/>
        </w:rPr>
        <w:t>Allen, die deze zullen zien of horen lezen, saluut! doen te weten:</w:t>
      </w:r>
    </w:p>
    <w:p w:rsidRPr="00ED6840" w:rsidR="00ED6840" w:rsidP="00ED6840" w:rsidRDefault="00ED6840" w14:paraId="47A5D1CA" w14:textId="4F09285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D6840">
        <w:rPr>
          <w:rFonts w:ascii="Times New Roman" w:hAnsi="Times New Roman"/>
          <w:sz w:val="24"/>
          <w:szCs w:val="20"/>
        </w:rPr>
        <w:t xml:space="preserve">Alzo Wij in overweging genomen hebben, dat het </w:t>
      </w:r>
      <w:r w:rsidRPr="00ED6840">
        <w:rPr>
          <w:rFonts w:ascii="Times New Roman" w:hAnsi="Times New Roman"/>
          <w:bCs/>
          <w:sz w:val="24"/>
          <w:szCs w:val="20"/>
        </w:rPr>
        <w:t xml:space="preserve">op 9 september 1998 te </w:t>
      </w:r>
      <w:proofErr w:type="spellStart"/>
      <w:r w:rsidRPr="00ED6840">
        <w:rPr>
          <w:rFonts w:ascii="Times New Roman" w:hAnsi="Times New Roman"/>
          <w:bCs/>
          <w:sz w:val="24"/>
          <w:szCs w:val="20"/>
        </w:rPr>
        <w:t>Farnborough</w:t>
      </w:r>
      <w:proofErr w:type="spellEnd"/>
      <w:r w:rsidRPr="00ED6840">
        <w:rPr>
          <w:rFonts w:ascii="Times New Roman" w:hAnsi="Times New Roman"/>
          <w:bCs/>
          <w:sz w:val="24"/>
          <w:szCs w:val="20"/>
        </w:rPr>
        <w:t xml:space="preserve"> tot stand gekomen Verdrag tussen de Regering van het Verenigd Koninkrijk van Groot-Brittannië en Noord-Ierland, de Regering van de Franse Republiek, de Regering van de Bondsrepubliek Duitsland en de Regering van de Italiaanse Republiek tot oprichting van een Gezamenlijke Organisatie voor Samenwerking op Defensie-materieelgebied (</w:t>
      </w:r>
      <w:proofErr w:type="spellStart"/>
      <w:r w:rsidRPr="00ED6840">
        <w:rPr>
          <w:rFonts w:ascii="Times New Roman" w:hAnsi="Times New Roman"/>
          <w:bCs/>
          <w:sz w:val="24"/>
          <w:szCs w:val="20"/>
        </w:rPr>
        <w:t>Organisation</w:t>
      </w:r>
      <w:proofErr w:type="spellEnd"/>
      <w:r w:rsidRPr="00ED6840">
        <w:rPr>
          <w:rFonts w:ascii="Times New Roman" w:hAnsi="Times New Roman"/>
          <w:bCs/>
          <w:sz w:val="24"/>
          <w:szCs w:val="20"/>
        </w:rPr>
        <w:t xml:space="preserve"> </w:t>
      </w:r>
      <w:proofErr w:type="spellStart"/>
      <w:r w:rsidRPr="00ED6840">
        <w:rPr>
          <w:rFonts w:ascii="Times New Roman" w:hAnsi="Times New Roman"/>
          <w:bCs/>
          <w:sz w:val="24"/>
          <w:szCs w:val="20"/>
        </w:rPr>
        <w:t>Conjointe</w:t>
      </w:r>
      <w:proofErr w:type="spellEnd"/>
      <w:r w:rsidRPr="00ED6840">
        <w:rPr>
          <w:rFonts w:ascii="Times New Roman" w:hAnsi="Times New Roman"/>
          <w:bCs/>
          <w:sz w:val="24"/>
          <w:szCs w:val="20"/>
        </w:rPr>
        <w:t xml:space="preserve"> de Coopération en </w:t>
      </w:r>
      <w:proofErr w:type="spellStart"/>
      <w:r w:rsidRPr="00ED6840">
        <w:rPr>
          <w:rFonts w:ascii="Times New Roman" w:hAnsi="Times New Roman"/>
          <w:bCs/>
          <w:sz w:val="24"/>
          <w:szCs w:val="20"/>
        </w:rPr>
        <w:t>matière</w:t>
      </w:r>
      <w:proofErr w:type="spellEnd"/>
      <w:r w:rsidRPr="00ED6840">
        <w:rPr>
          <w:rFonts w:ascii="Times New Roman" w:hAnsi="Times New Roman"/>
          <w:bCs/>
          <w:sz w:val="24"/>
          <w:szCs w:val="20"/>
        </w:rPr>
        <w:t xml:space="preserve"> </w:t>
      </w:r>
      <w:proofErr w:type="spellStart"/>
      <w:r w:rsidRPr="00ED6840">
        <w:rPr>
          <w:rFonts w:ascii="Times New Roman" w:hAnsi="Times New Roman"/>
          <w:bCs/>
          <w:sz w:val="24"/>
          <w:szCs w:val="20"/>
        </w:rPr>
        <w:t>d’Armement</w:t>
      </w:r>
      <w:proofErr w:type="spellEnd"/>
      <w:r w:rsidRPr="00ED6840">
        <w:rPr>
          <w:rFonts w:ascii="Times New Roman" w:hAnsi="Times New Roman"/>
          <w:bCs/>
          <w:sz w:val="24"/>
          <w:szCs w:val="20"/>
        </w:rPr>
        <w:t>) OCCAR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1999, 174 en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2024, 109) en het op 24 september 2004 te Parijs tot stand gekomen OCCAR-Beveiligingsverdrag </w:t>
      </w:r>
      <w:bookmarkStart w:name="_Hlk214893645" w:id="0"/>
      <w:r w:rsidRPr="00ED6840">
        <w:rPr>
          <w:rFonts w:ascii="Times New Roman" w:hAnsi="Times New Roman"/>
          <w:bCs/>
          <w:sz w:val="24"/>
          <w:szCs w:val="20"/>
        </w:rPr>
        <w:t xml:space="preserve">tussen de Regering van de Franse Republiek, de Regering van de Bondsrepubliek Duitsland, de </w:t>
      </w:r>
      <w:r w:rsidRPr="00ED6840">
        <w:rPr>
          <w:rFonts w:ascii="Times New Roman" w:hAnsi="Times New Roman"/>
          <w:bCs/>
          <w:sz w:val="24"/>
          <w:szCs w:val="20"/>
        </w:rPr>
        <w:lastRenderedPageBreak/>
        <w:t>Regering van het Koninkrijk België, de Regering van de Italiaanse Republiek en de Regering van het Verenigd Koninkrijk van Groot-Brittannië en Noord-Ierland</w:t>
      </w:r>
      <w:bookmarkEnd w:id="0"/>
      <w:r w:rsidRPr="00ED6840">
        <w:rPr>
          <w:rFonts w:ascii="Times New Roman" w:hAnsi="Times New Roman"/>
          <w:bCs/>
          <w:sz w:val="24"/>
          <w:szCs w:val="20"/>
        </w:rPr>
        <w:t>, zoals gewijzigd door het op 13 november 2025 te Parijs tot stand gekomen Verdrag tussen de Regering van de Franse Republiek, de Regering van de Bondsrepubliek Duitsland, de Regering van het Koninkrijk België, de Regering van de Italiaanse Republiek, de Regering van het Koninkrijk Spanje en de Regering van het Verenigd Koninkrijk van Groot-Brittannië en Noord-Ierland tot wijziging van het OCCAR-Beveiligingsverdrag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2024, 31 en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2025, 95) i</w:t>
      </w:r>
      <w:r w:rsidRPr="00ED6840">
        <w:rPr>
          <w:rFonts w:ascii="Times New Roman" w:hAnsi="Times New Roman"/>
          <w:sz w:val="24"/>
          <w:szCs w:val="20"/>
        </w:rPr>
        <w:t xml:space="preserve">ngevolge artikel 91, eerste lid, van de Grondwet de goedkeuring van de </w:t>
      </w:r>
      <w:smartTag w:uri="urn:schemas-microsoft-com:office:smarttags" w:element="PersonName">
        <w:r w:rsidRPr="00ED6840">
          <w:rPr>
            <w:rFonts w:ascii="Times New Roman" w:hAnsi="Times New Roman"/>
            <w:sz w:val="24"/>
            <w:szCs w:val="20"/>
          </w:rPr>
          <w:t>S</w:t>
        </w:r>
      </w:smartTag>
      <w:r w:rsidRPr="00ED6840">
        <w:rPr>
          <w:rFonts w:ascii="Times New Roman" w:hAnsi="Times New Roman"/>
          <w:sz w:val="24"/>
          <w:szCs w:val="20"/>
        </w:rPr>
        <w:t xml:space="preserve">taten-Generaal behoeven, alvorens het Koninkrijk daaraan kan worden gebonden; </w:t>
      </w:r>
    </w:p>
    <w:p w:rsidRPr="00ED6840" w:rsidR="00ED6840" w:rsidP="00ED6840" w:rsidRDefault="00ED6840" w14:paraId="7A288BC6" w14:textId="2D5CDE6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D6840">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ED6840" w:rsidR="00ED6840" w:rsidP="00ED6840" w:rsidRDefault="00ED6840" w14:paraId="00872F08"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5D24025F" w14:textId="77777777">
      <w:pPr>
        <w:tabs>
          <w:tab w:val="left" w:pos="284"/>
          <w:tab w:val="left" w:pos="567"/>
          <w:tab w:val="left" w:pos="851"/>
        </w:tabs>
        <w:ind w:right="-2"/>
        <w:rPr>
          <w:rFonts w:ascii="Times New Roman" w:hAnsi="Times New Roman"/>
          <w:b/>
          <w:sz w:val="24"/>
          <w:szCs w:val="20"/>
        </w:rPr>
      </w:pPr>
      <w:r w:rsidRPr="00ED6840">
        <w:rPr>
          <w:rFonts w:ascii="Times New Roman" w:hAnsi="Times New Roman"/>
          <w:b/>
          <w:sz w:val="24"/>
          <w:szCs w:val="20"/>
        </w:rPr>
        <w:t>Artikel 1</w:t>
      </w:r>
    </w:p>
    <w:p w:rsidRPr="00ED6840" w:rsidR="00ED6840" w:rsidP="00ED6840" w:rsidRDefault="00ED6840" w14:paraId="497BE6C1" w14:textId="77777777">
      <w:pPr>
        <w:tabs>
          <w:tab w:val="left" w:pos="284"/>
          <w:tab w:val="left" w:pos="567"/>
          <w:tab w:val="left" w:pos="851"/>
        </w:tabs>
        <w:ind w:right="-2"/>
        <w:rPr>
          <w:rFonts w:ascii="Times New Roman" w:hAnsi="Times New Roman"/>
          <w:b/>
          <w:sz w:val="24"/>
          <w:szCs w:val="20"/>
        </w:rPr>
      </w:pPr>
    </w:p>
    <w:p w:rsidRPr="00ED6840" w:rsidR="00ED6840" w:rsidP="00ED6840" w:rsidRDefault="00ED6840" w14:paraId="3150632A" w14:textId="5ECDF97A">
      <w:pPr>
        <w:tabs>
          <w:tab w:val="left" w:pos="284"/>
          <w:tab w:val="left" w:pos="567"/>
          <w:tab w:val="left" w:pos="851"/>
        </w:tabs>
        <w:ind w:right="-2"/>
        <w:rPr>
          <w:rFonts w:ascii="Times New Roman" w:hAnsi="Times New Roman"/>
          <w:bCs/>
          <w:sz w:val="24"/>
          <w:szCs w:val="20"/>
        </w:rPr>
      </w:pPr>
      <w:r>
        <w:rPr>
          <w:rFonts w:ascii="Times New Roman" w:hAnsi="Times New Roman"/>
          <w:sz w:val="24"/>
          <w:szCs w:val="20"/>
        </w:rPr>
        <w:tab/>
      </w:r>
      <w:r w:rsidRPr="00ED6840">
        <w:rPr>
          <w:rFonts w:ascii="Times New Roman" w:hAnsi="Times New Roman"/>
          <w:sz w:val="24"/>
          <w:szCs w:val="20"/>
        </w:rPr>
        <w:t xml:space="preserve">Het </w:t>
      </w:r>
      <w:r w:rsidRPr="00ED6840">
        <w:rPr>
          <w:rFonts w:ascii="Times New Roman" w:hAnsi="Times New Roman"/>
          <w:bCs/>
          <w:sz w:val="24"/>
          <w:szCs w:val="20"/>
        </w:rPr>
        <w:t xml:space="preserve">op 9 september 1998 te </w:t>
      </w:r>
      <w:proofErr w:type="spellStart"/>
      <w:r w:rsidRPr="00ED6840">
        <w:rPr>
          <w:rFonts w:ascii="Times New Roman" w:hAnsi="Times New Roman"/>
          <w:bCs/>
          <w:sz w:val="24"/>
          <w:szCs w:val="20"/>
        </w:rPr>
        <w:t>Farnborough</w:t>
      </w:r>
      <w:proofErr w:type="spellEnd"/>
      <w:r w:rsidRPr="00ED6840">
        <w:rPr>
          <w:rFonts w:ascii="Times New Roman" w:hAnsi="Times New Roman"/>
          <w:bCs/>
          <w:sz w:val="24"/>
          <w:szCs w:val="20"/>
        </w:rPr>
        <w:t xml:space="preserve"> tot stand gekomen Verdrag tussen de Regering van het Verenigd Koninkrijk van Groot-Brittannië en Noord-Ierland, de Regering van de Franse Republiek, de Regering van de Bondsrepubliek Duitsland en de Regering van de Italiaanse Republiek tot oprichting van een Gezamenlijke Organisatie voor Samenwerking op Defensie-materieelgebied (</w:t>
      </w:r>
      <w:proofErr w:type="spellStart"/>
      <w:r w:rsidRPr="00ED6840">
        <w:rPr>
          <w:rFonts w:ascii="Times New Roman" w:hAnsi="Times New Roman"/>
          <w:bCs/>
          <w:sz w:val="24"/>
          <w:szCs w:val="20"/>
        </w:rPr>
        <w:t>Organisation</w:t>
      </w:r>
      <w:proofErr w:type="spellEnd"/>
      <w:r w:rsidRPr="00ED6840">
        <w:rPr>
          <w:rFonts w:ascii="Times New Roman" w:hAnsi="Times New Roman"/>
          <w:bCs/>
          <w:sz w:val="24"/>
          <w:szCs w:val="20"/>
        </w:rPr>
        <w:t xml:space="preserve"> </w:t>
      </w:r>
      <w:proofErr w:type="spellStart"/>
      <w:r w:rsidRPr="00ED6840">
        <w:rPr>
          <w:rFonts w:ascii="Times New Roman" w:hAnsi="Times New Roman"/>
          <w:bCs/>
          <w:sz w:val="24"/>
          <w:szCs w:val="20"/>
        </w:rPr>
        <w:t>Conjointe</w:t>
      </w:r>
      <w:proofErr w:type="spellEnd"/>
      <w:r w:rsidRPr="00ED6840">
        <w:rPr>
          <w:rFonts w:ascii="Times New Roman" w:hAnsi="Times New Roman"/>
          <w:bCs/>
          <w:sz w:val="24"/>
          <w:szCs w:val="20"/>
        </w:rPr>
        <w:t xml:space="preserve"> de Coopération en </w:t>
      </w:r>
      <w:proofErr w:type="spellStart"/>
      <w:r w:rsidRPr="00ED6840">
        <w:rPr>
          <w:rFonts w:ascii="Times New Roman" w:hAnsi="Times New Roman"/>
          <w:bCs/>
          <w:sz w:val="24"/>
          <w:szCs w:val="20"/>
        </w:rPr>
        <w:t>matière</w:t>
      </w:r>
      <w:proofErr w:type="spellEnd"/>
      <w:r w:rsidRPr="00ED6840">
        <w:rPr>
          <w:rFonts w:ascii="Times New Roman" w:hAnsi="Times New Roman"/>
          <w:bCs/>
          <w:sz w:val="24"/>
          <w:szCs w:val="20"/>
        </w:rPr>
        <w:t xml:space="preserve"> </w:t>
      </w:r>
      <w:proofErr w:type="spellStart"/>
      <w:r w:rsidRPr="00ED6840">
        <w:rPr>
          <w:rFonts w:ascii="Times New Roman" w:hAnsi="Times New Roman"/>
          <w:bCs/>
          <w:sz w:val="24"/>
          <w:szCs w:val="20"/>
        </w:rPr>
        <w:t>d’Armement</w:t>
      </w:r>
      <w:proofErr w:type="spellEnd"/>
      <w:r w:rsidRPr="00ED6840">
        <w:rPr>
          <w:rFonts w:ascii="Times New Roman" w:hAnsi="Times New Roman"/>
          <w:bCs/>
          <w:sz w:val="24"/>
          <w:szCs w:val="20"/>
        </w:rPr>
        <w:t xml:space="preserve">) OCCAR, waarvan de Engelse en Franse tekst en de vertaling in het Nederlands zijn geplaatst in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1999, 174 en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2024, 109, wordt goedgekeurd voor het Europese en Caribische deel van Nederland.  </w:t>
      </w:r>
    </w:p>
    <w:p w:rsidRPr="00ED6840" w:rsidR="00ED6840" w:rsidP="00ED6840" w:rsidRDefault="00ED6840" w14:paraId="73F90F0E" w14:textId="77777777">
      <w:pPr>
        <w:tabs>
          <w:tab w:val="left" w:pos="284"/>
          <w:tab w:val="left" w:pos="567"/>
          <w:tab w:val="left" w:pos="851"/>
        </w:tabs>
        <w:ind w:right="-2"/>
        <w:rPr>
          <w:rFonts w:ascii="Times New Roman" w:hAnsi="Times New Roman"/>
          <w:bCs/>
          <w:sz w:val="24"/>
          <w:szCs w:val="20"/>
        </w:rPr>
      </w:pPr>
    </w:p>
    <w:p w:rsidRPr="00ED6840" w:rsidR="00ED6840" w:rsidP="00ED6840" w:rsidRDefault="00ED6840" w14:paraId="34C39342" w14:textId="77777777">
      <w:pPr>
        <w:tabs>
          <w:tab w:val="left" w:pos="284"/>
          <w:tab w:val="left" w:pos="567"/>
          <w:tab w:val="left" w:pos="851"/>
        </w:tabs>
        <w:ind w:right="-2"/>
        <w:rPr>
          <w:rFonts w:ascii="Times New Roman" w:hAnsi="Times New Roman"/>
          <w:b/>
          <w:sz w:val="24"/>
          <w:szCs w:val="20"/>
        </w:rPr>
      </w:pPr>
      <w:r w:rsidRPr="00ED6840">
        <w:rPr>
          <w:rFonts w:ascii="Times New Roman" w:hAnsi="Times New Roman"/>
          <w:b/>
          <w:sz w:val="24"/>
          <w:szCs w:val="20"/>
        </w:rPr>
        <w:t>Artikel 2</w:t>
      </w:r>
    </w:p>
    <w:p w:rsidRPr="00ED6840" w:rsidR="00ED6840" w:rsidP="00ED6840" w:rsidRDefault="00ED6840" w14:paraId="4DF51887" w14:textId="77777777">
      <w:pPr>
        <w:tabs>
          <w:tab w:val="left" w:pos="284"/>
          <w:tab w:val="left" w:pos="567"/>
          <w:tab w:val="left" w:pos="851"/>
        </w:tabs>
        <w:ind w:right="-2"/>
        <w:rPr>
          <w:rFonts w:ascii="Times New Roman" w:hAnsi="Times New Roman"/>
          <w:b/>
          <w:sz w:val="24"/>
          <w:szCs w:val="20"/>
        </w:rPr>
      </w:pPr>
    </w:p>
    <w:p w:rsidRPr="00ED6840" w:rsidR="00ED6840" w:rsidP="00ED6840" w:rsidRDefault="00ED6840" w14:paraId="4EBACCCE" w14:textId="1EE89D28">
      <w:pPr>
        <w:tabs>
          <w:tab w:val="left" w:pos="284"/>
          <w:tab w:val="left" w:pos="567"/>
          <w:tab w:val="left" w:pos="851"/>
        </w:tabs>
        <w:ind w:right="-2"/>
        <w:rPr>
          <w:rFonts w:ascii="Times New Roman" w:hAnsi="Times New Roman"/>
          <w:bCs/>
          <w:sz w:val="24"/>
          <w:szCs w:val="20"/>
        </w:rPr>
      </w:pPr>
      <w:r>
        <w:rPr>
          <w:rFonts w:ascii="Times New Roman" w:hAnsi="Times New Roman"/>
          <w:bCs/>
          <w:sz w:val="24"/>
          <w:szCs w:val="20"/>
        </w:rPr>
        <w:tab/>
      </w:r>
      <w:r w:rsidRPr="00ED6840">
        <w:rPr>
          <w:rFonts w:ascii="Times New Roman" w:hAnsi="Times New Roman"/>
          <w:bCs/>
          <w:sz w:val="24"/>
          <w:szCs w:val="20"/>
        </w:rPr>
        <w:t xml:space="preserve">Het op 24 september 2004 te Parijs tot stand gekomen OCCAR-Beveiligingsverdrag tussen de Regering van de Franse Republiek, de Regering van de Bondsrepubliek Duitsland, de Regering van het Koninkrijk België, de Regering van de Italiaanse Republiek en de Regering van het Verenigd Koninkrijk van Groot-Brittannië en Noord-Ierland, zoals gewijzigd door het op 13 november 2025 te Parijs tot stand gekomen Verdrag tussen de Regering van de Franse Republiek, de Regering van de Bondsrepubliek Duitsland, de Regering van het Koninkrijk België, de Regering van de Italiaanse Republiek, de Regering van het Koninkrijk Spanje en de Regering van het Verenigd Koninkrijk van Groot-Brittannië en Noord-Ierland, waarvan de Engelse en Franse tekst en de vertaling in het Nederlands zijn geplaatst in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2024, 31 en </w:t>
      </w:r>
      <w:proofErr w:type="spellStart"/>
      <w:r w:rsidRPr="00ED6840">
        <w:rPr>
          <w:rFonts w:ascii="Times New Roman" w:hAnsi="Times New Roman"/>
          <w:bCs/>
          <w:sz w:val="24"/>
          <w:szCs w:val="20"/>
        </w:rPr>
        <w:t>Trb</w:t>
      </w:r>
      <w:proofErr w:type="spellEnd"/>
      <w:r w:rsidRPr="00ED6840">
        <w:rPr>
          <w:rFonts w:ascii="Times New Roman" w:hAnsi="Times New Roman"/>
          <w:bCs/>
          <w:sz w:val="24"/>
          <w:szCs w:val="20"/>
        </w:rPr>
        <w:t xml:space="preserve">. 2025, 95, </w:t>
      </w:r>
      <w:r w:rsidRPr="00ED6840">
        <w:rPr>
          <w:rFonts w:ascii="Times New Roman" w:hAnsi="Times New Roman"/>
          <w:sz w:val="24"/>
          <w:szCs w:val="20"/>
        </w:rPr>
        <w:t xml:space="preserve">wordt goedgekeurd voor het Europese en Caribische deel van Nederland. </w:t>
      </w:r>
    </w:p>
    <w:p w:rsidRPr="00ED6840" w:rsidR="00ED6840" w:rsidP="00ED6840" w:rsidRDefault="00ED6840" w14:paraId="6819DA6D" w14:textId="77777777">
      <w:pPr>
        <w:tabs>
          <w:tab w:val="left" w:pos="284"/>
          <w:tab w:val="left" w:pos="567"/>
          <w:tab w:val="left" w:pos="851"/>
        </w:tabs>
        <w:ind w:right="-2"/>
        <w:rPr>
          <w:rFonts w:ascii="Times New Roman" w:hAnsi="Times New Roman"/>
          <w:b/>
          <w:bCs/>
          <w:sz w:val="24"/>
          <w:szCs w:val="20"/>
        </w:rPr>
      </w:pPr>
    </w:p>
    <w:p w:rsidRPr="00ED6840" w:rsidR="00ED6840" w:rsidP="00ED6840" w:rsidRDefault="00ED6840" w14:paraId="42DD7BD0" w14:textId="77777777">
      <w:pPr>
        <w:tabs>
          <w:tab w:val="left" w:pos="284"/>
          <w:tab w:val="left" w:pos="567"/>
          <w:tab w:val="left" w:pos="851"/>
        </w:tabs>
        <w:ind w:right="-2"/>
        <w:rPr>
          <w:rFonts w:ascii="Times New Roman" w:hAnsi="Times New Roman"/>
          <w:b/>
          <w:bCs/>
          <w:sz w:val="24"/>
          <w:szCs w:val="20"/>
        </w:rPr>
      </w:pPr>
      <w:r w:rsidRPr="00ED6840">
        <w:rPr>
          <w:rFonts w:ascii="Times New Roman" w:hAnsi="Times New Roman"/>
          <w:b/>
          <w:bCs/>
          <w:sz w:val="24"/>
          <w:szCs w:val="20"/>
        </w:rPr>
        <w:t>Artikel 3</w:t>
      </w:r>
    </w:p>
    <w:p w:rsidRPr="00ED6840" w:rsidR="00ED6840" w:rsidP="00ED6840" w:rsidRDefault="00ED6840" w14:paraId="45E3A9D6"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49F75753" w14:textId="5CE1C738">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D6840">
        <w:rPr>
          <w:rFonts w:ascii="Times New Roman" w:hAnsi="Times New Roman"/>
          <w:sz w:val="24"/>
          <w:szCs w:val="20"/>
        </w:rPr>
        <w:t>Deze wet treedt in werking met ingang van de dag na de datum van uitgifte van het Staatsblad waarin zij wordt geplaatst.</w:t>
      </w:r>
    </w:p>
    <w:p w:rsidRPr="00ED6840" w:rsidR="00ED6840" w:rsidP="00ED6840" w:rsidRDefault="00ED6840" w14:paraId="30DDEA2A"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4C6D0D05" w14:textId="77777777">
      <w:pPr>
        <w:tabs>
          <w:tab w:val="left" w:pos="284"/>
          <w:tab w:val="left" w:pos="567"/>
          <w:tab w:val="left" w:pos="851"/>
        </w:tabs>
        <w:ind w:right="-2"/>
        <w:rPr>
          <w:rFonts w:ascii="Times New Roman" w:hAnsi="Times New Roman"/>
          <w:sz w:val="24"/>
          <w:szCs w:val="20"/>
        </w:rPr>
      </w:pPr>
    </w:p>
    <w:p w:rsidR="001B1830" w:rsidP="00ED6840" w:rsidRDefault="00ED6840" w14:paraId="36213F33" w14:textId="7777777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p>
    <w:p w:rsidR="001B1830" w:rsidRDefault="001B1830" w14:paraId="06AD9E0B" w14:textId="77777777">
      <w:pPr>
        <w:rPr>
          <w:rFonts w:ascii="Times New Roman" w:hAnsi="Times New Roman"/>
          <w:sz w:val="24"/>
          <w:szCs w:val="20"/>
        </w:rPr>
      </w:pPr>
      <w:r>
        <w:rPr>
          <w:rFonts w:ascii="Times New Roman" w:hAnsi="Times New Roman"/>
          <w:sz w:val="24"/>
          <w:szCs w:val="20"/>
        </w:rPr>
        <w:br w:type="page"/>
      </w:r>
    </w:p>
    <w:p w:rsidRPr="00ED6840" w:rsidR="00ED6840" w:rsidP="00ED6840" w:rsidRDefault="001B1830" w14:paraId="0E9968C3" w14:textId="231C460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ED6840" w:rsidR="00ED6840">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ED6840" w:rsidR="00ED6840" w:rsidP="00ED6840" w:rsidRDefault="00ED6840" w14:paraId="2E54C28E"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04B88088"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352784B3" w14:textId="77777777">
      <w:pPr>
        <w:tabs>
          <w:tab w:val="left" w:pos="284"/>
          <w:tab w:val="left" w:pos="567"/>
          <w:tab w:val="left" w:pos="851"/>
        </w:tabs>
        <w:ind w:right="-2"/>
        <w:rPr>
          <w:rFonts w:ascii="Times New Roman" w:hAnsi="Times New Roman"/>
          <w:sz w:val="24"/>
          <w:szCs w:val="20"/>
        </w:rPr>
      </w:pPr>
      <w:r w:rsidRPr="00ED6840">
        <w:rPr>
          <w:rFonts w:ascii="Times New Roman" w:hAnsi="Times New Roman"/>
          <w:sz w:val="24"/>
          <w:szCs w:val="20"/>
        </w:rPr>
        <w:t>Gegeven,</w:t>
      </w:r>
    </w:p>
    <w:p w:rsidRPr="00ED6840" w:rsidR="00ED6840" w:rsidP="00ED6840" w:rsidRDefault="00ED6840" w14:paraId="481A8FB5"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3E07F3F0"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52260837"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18161181"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21AA4E71" w14:textId="77777777">
      <w:pPr>
        <w:tabs>
          <w:tab w:val="left" w:pos="284"/>
          <w:tab w:val="left" w:pos="567"/>
          <w:tab w:val="left" w:pos="851"/>
        </w:tabs>
        <w:ind w:right="-2"/>
        <w:rPr>
          <w:rFonts w:ascii="Times New Roman" w:hAnsi="Times New Roman"/>
          <w:sz w:val="24"/>
          <w:szCs w:val="20"/>
        </w:rPr>
      </w:pPr>
    </w:p>
    <w:p w:rsidR="00ED6840" w:rsidP="00ED6840" w:rsidRDefault="00ED6840" w14:paraId="1D9010F5" w14:textId="77777777">
      <w:pPr>
        <w:tabs>
          <w:tab w:val="left" w:pos="284"/>
          <w:tab w:val="left" w:pos="567"/>
          <w:tab w:val="left" w:pos="851"/>
        </w:tabs>
        <w:ind w:right="-2"/>
        <w:rPr>
          <w:rFonts w:ascii="Times New Roman" w:hAnsi="Times New Roman"/>
          <w:sz w:val="24"/>
          <w:szCs w:val="20"/>
        </w:rPr>
      </w:pPr>
    </w:p>
    <w:p w:rsidR="00ED6840" w:rsidP="00ED6840" w:rsidRDefault="00ED6840" w14:paraId="6AFE33C0" w14:textId="77777777">
      <w:pPr>
        <w:tabs>
          <w:tab w:val="left" w:pos="284"/>
          <w:tab w:val="left" w:pos="567"/>
          <w:tab w:val="left" w:pos="851"/>
        </w:tabs>
        <w:ind w:right="-2"/>
        <w:rPr>
          <w:rFonts w:ascii="Times New Roman" w:hAnsi="Times New Roman"/>
          <w:sz w:val="24"/>
          <w:szCs w:val="20"/>
        </w:rPr>
      </w:pPr>
    </w:p>
    <w:p w:rsidR="00ED6840" w:rsidP="00ED6840" w:rsidRDefault="00ED6840" w14:paraId="61D9D803"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39B2C5EB"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3AE73A8E" w14:textId="77777777">
      <w:pPr>
        <w:tabs>
          <w:tab w:val="left" w:pos="284"/>
          <w:tab w:val="left" w:pos="567"/>
          <w:tab w:val="left" w:pos="851"/>
        </w:tabs>
        <w:ind w:right="-2"/>
        <w:rPr>
          <w:rFonts w:ascii="Times New Roman" w:hAnsi="Times New Roman"/>
          <w:sz w:val="24"/>
          <w:szCs w:val="20"/>
        </w:rPr>
      </w:pPr>
      <w:r w:rsidRPr="00ED6840">
        <w:rPr>
          <w:rFonts w:ascii="Times New Roman" w:hAnsi="Times New Roman"/>
          <w:sz w:val="24"/>
          <w:szCs w:val="20"/>
        </w:rPr>
        <w:t>De Minister van Defensie,</w:t>
      </w:r>
    </w:p>
    <w:p w:rsidRPr="00ED6840" w:rsidR="00ED6840" w:rsidP="00ED6840" w:rsidRDefault="00ED6840" w14:paraId="53BE323A"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4299B057"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1D0EC835"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5B23617C"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775FAFC7" w14:textId="77777777">
      <w:pPr>
        <w:tabs>
          <w:tab w:val="left" w:pos="284"/>
          <w:tab w:val="left" w:pos="567"/>
          <w:tab w:val="left" w:pos="851"/>
        </w:tabs>
        <w:ind w:right="-2"/>
        <w:rPr>
          <w:rFonts w:ascii="Times New Roman" w:hAnsi="Times New Roman"/>
          <w:sz w:val="24"/>
          <w:szCs w:val="20"/>
        </w:rPr>
      </w:pPr>
    </w:p>
    <w:p w:rsidR="00ED6840" w:rsidP="00ED6840" w:rsidRDefault="00ED6840" w14:paraId="2CE76E6A" w14:textId="77777777">
      <w:pPr>
        <w:tabs>
          <w:tab w:val="left" w:pos="284"/>
          <w:tab w:val="left" w:pos="567"/>
          <w:tab w:val="left" w:pos="851"/>
        </w:tabs>
        <w:ind w:right="-2"/>
        <w:rPr>
          <w:rFonts w:ascii="Times New Roman" w:hAnsi="Times New Roman"/>
          <w:sz w:val="24"/>
          <w:szCs w:val="20"/>
        </w:rPr>
      </w:pPr>
    </w:p>
    <w:p w:rsidR="00ED6840" w:rsidP="00ED6840" w:rsidRDefault="00ED6840" w14:paraId="5F04A423" w14:textId="77777777">
      <w:pPr>
        <w:tabs>
          <w:tab w:val="left" w:pos="284"/>
          <w:tab w:val="left" w:pos="567"/>
          <w:tab w:val="left" w:pos="851"/>
        </w:tabs>
        <w:ind w:right="-2"/>
        <w:rPr>
          <w:rFonts w:ascii="Times New Roman" w:hAnsi="Times New Roman"/>
          <w:sz w:val="24"/>
          <w:szCs w:val="20"/>
        </w:rPr>
      </w:pPr>
    </w:p>
    <w:p w:rsidR="00ED6840" w:rsidP="00ED6840" w:rsidRDefault="00ED6840" w14:paraId="05900328" w14:textId="77777777">
      <w:pPr>
        <w:tabs>
          <w:tab w:val="left" w:pos="284"/>
          <w:tab w:val="left" w:pos="567"/>
          <w:tab w:val="left" w:pos="851"/>
        </w:tabs>
        <w:ind w:right="-2"/>
        <w:rPr>
          <w:rFonts w:ascii="Times New Roman" w:hAnsi="Times New Roman"/>
          <w:sz w:val="24"/>
          <w:szCs w:val="20"/>
        </w:rPr>
      </w:pPr>
    </w:p>
    <w:p w:rsidRPr="00ED6840" w:rsidR="00ED6840" w:rsidP="00ED6840" w:rsidRDefault="00ED6840" w14:paraId="244266C3" w14:textId="77777777">
      <w:pPr>
        <w:tabs>
          <w:tab w:val="left" w:pos="284"/>
          <w:tab w:val="left" w:pos="567"/>
          <w:tab w:val="left" w:pos="851"/>
        </w:tabs>
        <w:ind w:right="-2"/>
        <w:rPr>
          <w:rFonts w:ascii="Times New Roman" w:hAnsi="Times New Roman"/>
          <w:sz w:val="24"/>
          <w:szCs w:val="20"/>
        </w:rPr>
      </w:pPr>
    </w:p>
    <w:p w:rsidRPr="002168F4" w:rsidR="00ED6840" w:rsidRDefault="00ED6840" w14:paraId="3ECDE80E" w14:textId="2D561243">
      <w:pPr>
        <w:tabs>
          <w:tab w:val="left" w:pos="284"/>
          <w:tab w:val="left" w:pos="567"/>
          <w:tab w:val="left" w:pos="851"/>
        </w:tabs>
        <w:ind w:right="-2"/>
        <w:rPr>
          <w:rFonts w:ascii="Times New Roman" w:hAnsi="Times New Roman"/>
          <w:sz w:val="24"/>
          <w:szCs w:val="20"/>
        </w:rPr>
      </w:pPr>
      <w:r w:rsidRPr="00ED6840">
        <w:rPr>
          <w:rFonts w:ascii="Times New Roman" w:hAnsi="Times New Roman"/>
          <w:sz w:val="24"/>
          <w:szCs w:val="20"/>
        </w:rPr>
        <w:t>De Minister van Buitenlandse Zaken,</w:t>
      </w:r>
    </w:p>
    <w:sectPr w:rsidRPr="002168F4" w:rsidR="00ED6840"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2CBB9" w14:textId="77777777" w:rsidR="00B53ED0" w:rsidRDefault="00B53ED0">
      <w:pPr>
        <w:spacing w:line="20" w:lineRule="exact"/>
      </w:pPr>
    </w:p>
  </w:endnote>
  <w:endnote w:type="continuationSeparator" w:id="0">
    <w:p w14:paraId="0D516D44" w14:textId="77777777" w:rsidR="00B53ED0" w:rsidRDefault="00B53ED0">
      <w:pPr>
        <w:pStyle w:val="Amendement"/>
      </w:pPr>
      <w:r>
        <w:rPr>
          <w:b w:val="0"/>
          <w:bCs w:val="0"/>
        </w:rPr>
        <w:t xml:space="preserve"> </w:t>
      </w:r>
    </w:p>
  </w:endnote>
  <w:endnote w:type="continuationNotice" w:id="1">
    <w:p w14:paraId="3C370FCF" w14:textId="77777777" w:rsidR="00B53ED0" w:rsidRDefault="00B53ED0">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B48F4"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95AC5CE"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B58E"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79F5CAE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B986" w14:textId="77777777" w:rsidR="00B53ED0" w:rsidRDefault="00B53ED0">
      <w:pPr>
        <w:pStyle w:val="Amendement"/>
      </w:pPr>
      <w:r>
        <w:rPr>
          <w:b w:val="0"/>
          <w:bCs w:val="0"/>
        </w:rPr>
        <w:separator/>
      </w:r>
    </w:p>
  </w:footnote>
  <w:footnote w:type="continuationSeparator" w:id="0">
    <w:p w14:paraId="73EBC9C2" w14:textId="77777777" w:rsidR="00B53ED0" w:rsidRDefault="00B53E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savePreviewPicture/>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840"/>
    <w:rsid w:val="00012DBE"/>
    <w:rsid w:val="000A1D81"/>
    <w:rsid w:val="00111ED3"/>
    <w:rsid w:val="001B1830"/>
    <w:rsid w:val="001B4A7C"/>
    <w:rsid w:val="001C190E"/>
    <w:rsid w:val="002168F4"/>
    <w:rsid w:val="002A727C"/>
    <w:rsid w:val="00484700"/>
    <w:rsid w:val="005D2707"/>
    <w:rsid w:val="00606255"/>
    <w:rsid w:val="006B607A"/>
    <w:rsid w:val="007D451C"/>
    <w:rsid w:val="00826224"/>
    <w:rsid w:val="0088767B"/>
    <w:rsid w:val="00930A23"/>
    <w:rsid w:val="009C7354"/>
    <w:rsid w:val="009E6D7F"/>
    <w:rsid w:val="00A11E73"/>
    <w:rsid w:val="00A2521E"/>
    <w:rsid w:val="00AE436A"/>
    <w:rsid w:val="00B53ED0"/>
    <w:rsid w:val="00BC7D9E"/>
    <w:rsid w:val="00C135B1"/>
    <w:rsid w:val="00C92DF8"/>
    <w:rsid w:val="00CB3578"/>
    <w:rsid w:val="00D20AFA"/>
    <w:rsid w:val="00D55648"/>
    <w:rsid w:val="00DE0EF8"/>
    <w:rsid w:val="00E16443"/>
    <w:rsid w:val="00E36EE9"/>
    <w:rsid w:val="00ED6840"/>
    <w:rsid w:val="00F11EA6"/>
    <w:rsid w:val="00F13442"/>
    <w:rsid w:val="00F956D4"/>
    <w:rsid w:val="00FB788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3B03DAF9"/>
  <w15:docId w15:val="{2D3E72D7-88B9-457A-8281-52FF5ED1F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1B1830"/>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811</ap:Words>
  <ap:Characters>4465</ap:Characters>
  <ap:DocSecurity>0</ap:DocSecurity>
  <ap:Lines>37</ap:Lines>
  <ap:Paragraphs>10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5266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2026-09-10T08:22:00.0000000Z</lastPrinted>
  <dcterms:created xsi:type="dcterms:W3CDTF">2026-09-10T08:23:00.0000000Z</dcterms:created>
  <dcterms:modified xsi:type="dcterms:W3CDTF">2026-09-10T08:23:00.0000000Z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