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7AB8" w:rsidP="00C67AB8" w:rsidRDefault="00C67AB8" w14:paraId="6BA129E9" w14:textId="77777777">
      <w:pPr>
        <w:pStyle w:val="Kop1"/>
        <w:rPr>
          <w:rFonts w:ascii="Arial" w:hAnsi="Arial" w:eastAsia="Times New Roman" w:cs="Arial"/>
        </w:rPr>
      </w:pPr>
      <w:r>
        <w:rPr>
          <w:rStyle w:val="Zwaar"/>
          <w:rFonts w:ascii="Arial" w:hAnsi="Arial" w:eastAsia="Times New Roman" w:cs="Arial"/>
        </w:rPr>
        <w:t>Mededelingen</w:t>
      </w:r>
    </w:p>
    <w:p w:rsidR="00C67AB8" w:rsidP="00C67AB8" w:rsidRDefault="00C67AB8" w14:paraId="20D1C908" w14:textId="77777777">
      <w:pPr>
        <w:spacing w:after="240"/>
        <w:rPr>
          <w:rFonts w:ascii="Arial" w:hAnsi="Arial" w:eastAsia="Times New Roman" w:cs="Arial"/>
          <w:sz w:val="22"/>
          <w:szCs w:val="22"/>
        </w:rPr>
      </w:pPr>
      <w:r>
        <w:rPr>
          <w:rFonts w:ascii="Arial" w:hAnsi="Arial" w:eastAsia="Times New Roman" w:cs="Arial"/>
          <w:sz w:val="22"/>
          <w:szCs w:val="22"/>
        </w:rPr>
        <w:t>Mededelingen</w:t>
      </w:r>
      <w:r>
        <w:rPr>
          <w:rFonts w:ascii="Arial" w:hAnsi="Arial" w:eastAsia="Times New Roman" w:cs="Arial"/>
          <w:sz w:val="22"/>
          <w:szCs w:val="22"/>
        </w:rPr>
        <w:br/>
      </w:r>
      <w:r>
        <w:rPr>
          <w:rFonts w:ascii="Arial" w:hAnsi="Arial" w:eastAsia="Times New Roman" w:cs="Arial"/>
          <w:sz w:val="22"/>
          <w:szCs w:val="22"/>
        </w:rPr>
        <w:br/>
      </w:r>
      <w:proofErr w:type="spellStart"/>
      <w:r>
        <w:rPr>
          <w:rStyle w:val="Zwaar"/>
          <w:rFonts w:ascii="Arial" w:hAnsi="Arial" w:eastAsia="Times New Roman" w:cs="Arial"/>
          <w:sz w:val="22"/>
          <w:szCs w:val="22"/>
        </w:rPr>
        <w:t>Mededelingen</w:t>
      </w:r>
      <w:proofErr w:type="spellEnd"/>
      <w:r>
        <w:rPr>
          <w:rFonts w:ascii="Arial" w:hAnsi="Arial" w:eastAsia="Times New Roman" w:cs="Arial"/>
          <w:sz w:val="22"/>
          <w:szCs w:val="22"/>
        </w:rPr>
        <w:t xml:space="preserve"> </w:t>
      </w:r>
    </w:p>
    <w:p w:rsidR="00C67AB8" w:rsidP="00C67AB8" w:rsidRDefault="00C67AB8" w14:paraId="2B19F54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w:t>
      </w:r>
    </w:p>
    <w:p w:rsidR="00C67AB8" w:rsidP="00C67AB8" w:rsidRDefault="00C67AB8" w14:paraId="1DE34F34" w14:textId="77777777">
      <w:pPr>
        <w:spacing w:after="240"/>
        <w:rPr>
          <w:rFonts w:ascii="Arial" w:hAnsi="Arial" w:eastAsia="Times New Roman" w:cs="Arial"/>
          <w:sz w:val="22"/>
          <w:szCs w:val="22"/>
        </w:rPr>
      </w:pPr>
      <w:r>
        <w:rPr>
          <w:rFonts w:ascii="Arial" w:hAnsi="Arial" w:eastAsia="Times New Roman" w:cs="Arial"/>
          <w:sz w:val="22"/>
          <w:szCs w:val="22"/>
        </w:rPr>
        <w:t>Op de tafel van de Griffier ligt een lijst van ingekomen stukken. Op die lijst staan voorstellen voor de behandeling van deze stukken. Als voor het einde van de vergadering daartegen geen bezwaar is gemaakt, neem ik aan dat daarmee wordt ingestemd.</w:t>
      </w:r>
    </w:p>
    <w:p w:rsidR="00C67AB8" w:rsidP="00C67AB8" w:rsidRDefault="00C67AB8" w14:paraId="34625063" w14:textId="77777777">
      <w:pPr>
        <w:pStyle w:val="Kop1"/>
        <w:rPr>
          <w:rFonts w:ascii="Arial" w:hAnsi="Arial" w:eastAsia="Times New Roman" w:cs="Arial"/>
        </w:rPr>
      </w:pPr>
      <w:r>
        <w:rPr>
          <w:rStyle w:val="Zwaar"/>
          <w:rFonts w:ascii="Arial" w:hAnsi="Arial" w:eastAsia="Times New Roman" w:cs="Arial"/>
        </w:rPr>
        <w:t>Regeling van werkzaamheden</w:t>
      </w:r>
    </w:p>
    <w:p w:rsidR="00C67AB8" w:rsidP="00C67AB8" w:rsidRDefault="00C67AB8" w14:paraId="3AB2BF48" w14:textId="77777777">
      <w:pPr>
        <w:spacing w:after="240"/>
        <w:rPr>
          <w:rFonts w:ascii="Arial" w:hAnsi="Arial" w:eastAsia="Times New Roman" w:cs="Arial"/>
          <w:sz w:val="22"/>
          <w:szCs w:val="22"/>
        </w:rPr>
      </w:pPr>
      <w:r>
        <w:rPr>
          <w:rFonts w:ascii="Arial" w:hAnsi="Arial" w:eastAsia="Times New Roman" w:cs="Arial"/>
          <w:sz w:val="22"/>
          <w:szCs w:val="22"/>
        </w:rPr>
        <w:t>Regeling van werkzaamheden</w:t>
      </w:r>
      <w:r>
        <w:rPr>
          <w:rFonts w:ascii="Arial" w:hAnsi="Arial" w:eastAsia="Times New Roman" w:cs="Arial"/>
          <w:sz w:val="22"/>
          <w:szCs w:val="22"/>
        </w:rPr>
        <w:br/>
      </w:r>
      <w:r>
        <w:rPr>
          <w:rFonts w:ascii="Arial" w:hAnsi="Arial" w:eastAsia="Times New Roman" w:cs="Arial"/>
          <w:sz w:val="22"/>
          <w:szCs w:val="22"/>
        </w:rPr>
        <w:br/>
      </w:r>
      <w:r>
        <w:rPr>
          <w:rStyle w:val="Zwaar"/>
          <w:rFonts w:ascii="Arial" w:hAnsi="Arial" w:eastAsia="Times New Roman" w:cs="Arial"/>
          <w:sz w:val="22"/>
          <w:szCs w:val="22"/>
        </w:rPr>
        <w:t>Regeling van werkzaamheden</w:t>
      </w:r>
      <w:r>
        <w:rPr>
          <w:rFonts w:ascii="Arial" w:hAnsi="Arial" w:eastAsia="Times New Roman" w:cs="Arial"/>
          <w:sz w:val="22"/>
          <w:szCs w:val="22"/>
        </w:rPr>
        <w:t xml:space="preserve"> </w:t>
      </w:r>
    </w:p>
    <w:p w:rsidR="00C67AB8" w:rsidP="00C67AB8" w:rsidRDefault="00C67AB8" w14:paraId="7660F46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een korte regeling van werkzaamheden.</w:t>
      </w:r>
      <w:r>
        <w:rPr>
          <w:rFonts w:ascii="Arial" w:hAnsi="Arial" w:eastAsia="Times New Roman" w:cs="Arial"/>
          <w:sz w:val="22"/>
          <w:szCs w:val="22"/>
        </w:rPr>
        <w:br/>
      </w:r>
      <w:r>
        <w:rPr>
          <w:rFonts w:ascii="Arial" w:hAnsi="Arial" w:eastAsia="Times New Roman" w:cs="Arial"/>
          <w:sz w:val="22"/>
          <w:szCs w:val="22"/>
        </w:rPr>
        <w:br/>
        <w:t xml:space="preserve">Ik deel aan de Kamer mee dat de vaste commissie voor Asiel en Migratie tot haar voorzitter heeft gekozen het lid </w:t>
      </w:r>
      <w:proofErr w:type="spellStart"/>
      <w:r>
        <w:rPr>
          <w:rFonts w:ascii="Arial" w:hAnsi="Arial" w:eastAsia="Times New Roman" w:cs="Arial"/>
          <w:sz w:val="22"/>
          <w:szCs w:val="22"/>
        </w:rPr>
        <w:t>Rajkowski</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 xml:space="preserve">Ik stel voor toestemming te verlenen tot het houden van de volgende </w:t>
      </w:r>
      <w:proofErr w:type="spellStart"/>
      <w:r>
        <w:rPr>
          <w:rFonts w:ascii="Arial" w:hAnsi="Arial" w:eastAsia="Times New Roman" w:cs="Arial"/>
          <w:sz w:val="22"/>
          <w:szCs w:val="22"/>
        </w:rPr>
        <w:t>wetgevingsoverleggen</w:t>
      </w:r>
      <w:proofErr w:type="spellEnd"/>
      <w:r>
        <w:rPr>
          <w:rFonts w:ascii="Arial" w:hAnsi="Arial" w:eastAsia="Times New Roman" w:cs="Arial"/>
          <w:sz w:val="22"/>
          <w:szCs w:val="22"/>
        </w:rPr>
        <w:t xml:space="preserve"> met stenografisch verslag:</w:t>
      </w:r>
    </w:p>
    <w:p w:rsidR="00C67AB8" w:rsidP="00C67AB8" w:rsidRDefault="00C67AB8" w14:paraId="008D5663" w14:textId="77777777">
      <w:pPr>
        <w:numPr>
          <w:ilvl w:val="0"/>
          <w:numId w:val="1"/>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aan de vaste commissie voor Financiën, op maandag 5 oktober van 15.00 uur tot 18.00 uur, over de Wijziging van enkele belastingwetten en enige andere wetten (Fiscale verzamelwet 2027);</w:t>
      </w:r>
    </w:p>
    <w:p w:rsidR="00C67AB8" w:rsidP="00C67AB8" w:rsidRDefault="00C67AB8" w14:paraId="4937B95B" w14:textId="77777777">
      <w:pPr>
        <w:numPr>
          <w:ilvl w:val="0"/>
          <w:numId w:val="1"/>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aan de vaste commissie voor Landbouw, Voedselzekerheid, Visserij en Natuur, op maandag 16 november van 10.00 uur tot 16.30 uur, over de begroting Landbouw, Voedselzekerheid, Visserij en Natuur 2027.</w:t>
      </w:r>
    </w:p>
    <w:p w:rsidR="00C67AB8" w:rsidP="00C67AB8" w:rsidRDefault="00C67AB8" w14:paraId="79CEA409" w14:textId="77777777">
      <w:pPr>
        <w:spacing w:after="240"/>
        <w:rPr>
          <w:rFonts w:ascii="Arial" w:hAnsi="Arial" w:eastAsia="Times New Roman" w:cs="Arial"/>
          <w:sz w:val="22"/>
          <w:szCs w:val="22"/>
        </w:rPr>
      </w:pPr>
      <w:r>
        <w:rPr>
          <w:rFonts w:ascii="Arial" w:hAnsi="Arial" w:eastAsia="Times New Roman" w:cs="Arial"/>
          <w:sz w:val="22"/>
          <w:szCs w:val="22"/>
        </w:rPr>
        <w:br/>
        <w:t>Ik stel voor de volgende wetsvoorstellen toe te voegen aan de agenda van de Kamer:</w:t>
      </w:r>
    </w:p>
    <w:p w:rsidR="00C67AB8" w:rsidP="00C67AB8" w:rsidRDefault="00C67AB8" w14:paraId="0777D99F"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Wegenverkeerswet 1994 in verband met de structurele invoering van de mogelijkheid van digitale aanvraag van rijbewijzen (Wet digitale aanvraag rijbewijzen) (36937);</w:t>
      </w:r>
    </w:p>
    <w:p w:rsidR="00C67AB8" w:rsidP="00C67AB8" w:rsidRDefault="00C67AB8" w14:paraId="1BE44F0D"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Algemene wet inkomensafhankelijke regelingen en enkele andere wetten met het oog op het vereenvoudigen van het partnerbegrip voor toeslagen (Wet vereenvoudiging partnerbegrip toeslagen) (36932);</w:t>
      </w:r>
    </w:p>
    <w:p w:rsidR="00C67AB8" w:rsidP="00C67AB8" w:rsidRDefault="00C67AB8" w14:paraId="20B97898"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enkele belastingwetten en enige andere wetten die betrekking hebben op de BES eilanden (Fiscale verzamelwet BES eilanden 2027) (36939);</w:t>
      </w:r>
    </w:p>
    <w:p w:rsidR="00C67AB8" w:rsidP="00C67AB8" w:rsidRDefault="00C67AB8" w14:paraId="06543504"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Wet op de omzetbelasting 1968 in verband met een aanpassing van de bijzondere regelingen voor ondernemers die diensten verrichten voor andere dan ondernemers, of goederen op afstand verkopen, of bepaalde goederen binnenlands leveren (Wet implementatie Richtlijn btw in het digitale tijdperk – enkele btw-registratie) (36920);</w:t>
      </w:r>
    </w:p>
    <w:p w:rsidR="00C67AB8" w:rsidP="00C67AB8" w:rsidRDefault="00C67AB8" w14:paraId="67828D1A"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Wijziging van het Wetboek van Strafvordering en het Wetboek van Strafrecht in verband met de uitvoering van Verordening (EU) 2024/3011 van het Europees </w:t>
      </w:r>
      <w:r>
        <w:rPr>
          <w:rFonts w:ascii="Arial" w:hAnsi="Arial" w:eastAsia="Times New Roman" w:cs="Arial"/>
          <w:sz w:val="22"/>
          <w:szCs w:val="22"/>
        </w:rPr>
        <w:lastRenderedPageBreak/>
        <w:t>Parlement en de Raad van 27 november 2024 betreffende de overdracht van strafvervolging (36914);</w:t>
      </w:r>
    </w:p>
    <w:p w:rsidR="00C67AB8" w:rsidP="00C67AB8" w:rsidRDefault="00C67AB8" w14:paraId="166C168F" w14:textId="77777777">
      <w:pPr>
        <w:numPr>
          <w:ilvl w:val="0"/>
          <w:numId w:val="2"/>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Wijziging van de Boeken 6 en 7 van het Burgerlijk Wetboek en de Overgangswet nieuw Burgerlijk Wetboek ter implementatie van Richtlijn (EU) 2024/2853 van het Europees Parlement en de Raad van 23 oktober 2024 inzake aansprakelijkheid voor gebrekkige producten en tot intrekking van Richtlijn 85/374/EEG van de Raad (Implementatiewet richtlijn herziening productaansprakelijkheid) (36906).</w:t>
      </w:r>
    </w:p>
    <w:p w:rsidR="00C67AB8" w:rsidP="00C67AB8" w:rsidRDefault="00C67AB8" w14:paraId="4BAA25F1" w14:textId="77777777">
      <w:pPr>
        <w:spacing w:after="240"/>
        <w:rPr>
          <w:rFonts w:ascii="Arial" w:hAnsi="Arial" w:eastAsia="Times New Roman" w:cs="Arial"/>
          <w:sz w:val="22"/>
          <w:szCs w:val="22"/>
        </w:rPr>
      </w:pPr>
      <w:r>
        <w:rPr>
          <w:rFonts w:ascii="Arial" w:hAnsi="Arial" w:eastAsia="Times New Roman" w:cs="Arial"/>
          <w:sz w:val="22"/>
          <w:szCs w:val="22"/>
        </w:rPr>
        <w:br/>
        <w:t>Ik stel voor toe te voegen aan de agenda:</w:t>
      </w:r>
    </w:p>
    <w:p w:rsidR="00C67AB8" w:rsidP="00C67AB8" w:rsidRDefault="00C67AB8" w14:paraId="597E7F04"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tweeminutendebat Politie (CD d.d. 09/09), met als eerste spreker het lid Van der Plas van BBB;</w:t>
      </w:r>
    </w:p>
    <w:p w:rsidR="00C67AB8" w:rsidP="00C67AB8" w:rsidRDefault="00C67AB8" w14:paraId="64DBAEF1"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Toetsen en examens (CD d.d. 09/09), met als eerste spreker het lid </w:t>
      </w:r>
      <w:proofErr w:type="spellStart"/>
      <w:r>
        <w:rPr>
          <w:rFonts w:ascii="Arial" w:hAnsi="Arial" w:eastAsia="Times New Roman" w:cs="Arial"/>
          <w:sz w:val="22"/>
          <w:szCs w:val="22"/>
        </w:rPr>
        <w:t>Rooderkerk</w:t>
      </w:r>
      <w:proofErr w:type="spellEnd"/>
      <w:r>
        <w:rPr>
          <w:rFonts w:ascii="Arial" w:hAnsi="Arial" w:eastAsia="Times New Roman" w:cs="Arial"/>
          <w:sz w:val="22"/>
          <w:szCs w:val="22"/>
        </w:rPr>
        <w:t xml:space="preserve"> van D66;</w:t>
      </w:r>
    </w:p>
    <w:p w:rsidR="00C67AB8" w:rsidP="00C67AB8" w:rsidRDefault="00C67AB8" w14:paraId="5AD3425E"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tweeminutendebat Evaluatie CO</w:t>
      </w:r>
      <w:r>
        <w:rPr>
          <w:rFonts w:ascii="Arial" w:hAnsi="Arial" w:eastAsia="Times New Roman" w:cs="Arial"/>
          <w:sz w:val="22"/>
          <w:szCs w:val="22"/>
          <w:vertAlign w:val="subscript"/>
        </w:rPr>
        <w:t>2</w:t>
      </w:r>
      <w:r>
        <w:rPr>
          <w:rFonts w:ascii="Arial" w:hAnsi="Arial" w:eastAsia="Times New Roman" w:cs="Arial"/>
          <w:sz w:val="22"/>
          <w:szCs w:val="22"/>
        </w:rPr>
        <w:t>-heffing industrie en CO</w:t>
      </w:r>
      <w:r>
        <w:rPr>
          <w:rFonts w:ascii="Arial" w:hAnsi="Arial" w:eastAsia="Times New Roman" w:cs="Arial"/>
          <w:sz w:val="22"/>
          <w:szCs w:val="22"/>
          <w:vertAlign w:val="subscript"/>
        </w:rPr>
        <w:t>2</w:t>
      </w:r>
      <w:r>
        <w:rPr>
          <w:rFonts w:ascii="Arial" w:hAnsi="Arial" w:eastAsia="Times New Roman" w:cs="Arial"/>
          <w:sz w:val="22"/>
          <w:szCs w:val="22"/>
        </w:rPr>
        <w:t xml:space="preserve">-minimumprijs elektriciteitsopwekking (32813, nr. 1568), met als eerste spreker het lid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van PRO;</w:t>
      </w:r>
    </w:p>
    <w:p w:rsidR="00C67AB8" w:rsidP="00C67AB8" w:rsidRDefault="00C67AB8" w14:paraId="75A602C9"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Verkenning belastingvermindering energiebelasting toespitsen op huishoudens (32140, nr. 335), met als eerste spreker het lid </w:t>
      </w:r>
      <w:proofErr w:type="spellStart"/>
      <w:r>
        <w:rPr>
          <w:rFonts w:ascii="Arial" w:hAnsi="Arial" w:eastAsia="Times New Roman" w:cs="Arial"/>
          <w:sz w:val="22"/>
          <w:szCs w:val="22"/>
        </w:rPr>
        <w:t>Stultiens</w:t>
      </w:r>
      <w:proofErr w:type="spellEnd"/>
      <w:r>
        <w:rPr>
          <w:rFonts w:ascii="Arial" w:hAnsi="Arial" w:eastAsia="Times New Roman" w:cs="Arial"/>
          <w:sz w:val="22"/>
          <w:szCs w:val="22"/>
        </w:rPr>
        <w:t xml:space="preserve"> van PRO;</w:t>
      </w:r>
    </w:p>
    <w:p w:rsidR="00C67AB8" w:rsidP="00C67AB8" w:rsidRDefault="00C67AB8" w14:paraId="7CC5D5C6"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Caribisch Nederland VWS (CD d.d. 09/09), met als eerste spreker het lid Van </w:t>
      </w:r>
      <w:proofErr w:type="spellStart"/>
      <w:r>
        <w:rPr>
          <w:rFonts w:ascii="Arial" w:hAnsi="Arial" w:eastAsia="Times New Roman" w:cs="Arial"/>
          <w:sz w:val="22"/>
          <w:szCs w:val="22"/>
        </w:rPr>
        <w:t>Brenk</w:t>
      </w:r>
      <w:proofErr w:type="spellEnd"/>
      <w:r>
        <w:rPr>
          <w:rFonts w:ascii="Arial" w:hAnsi="Arial" w:eastAsia="Times New Roman" w:cs="Arial"/>
          <w:sz w:val="22"/>
          <w:szCs w:val="22"/>
        </w:rPr>
        <w:t xml:space="preserve"> van 50PLUS;</w:t>
      </w:r>
    </w:p>
    <w:p w:rsidR="00C67AB8" w:rsidP="00C67AB8" w:rsidRDefault="00C67AB8" w14:paraId="4CA6F767"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tweeminutendebat Informele bijeenkomst van Milieuministers van 23 en 24 juli 2026 (21501-08, nr. 1042), met als eerste spreker het lid Kostić van Partij voor de Dieren;</w:t>
      </w:r>
    </w:p>
    <w:p w:rsidR="00C67AB8" w:rsidP="00C67AB8" w:rsidRDefault="00C67AB8" w14:paraId="3C6E089A"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Beleidsappreciatie bijdragen experts inzake luchtvaartverdrag EU-ASEAN (36700, nr. 17), met als eerste spreker het lid Van </w:t>
      </w:r>
      <w:proofErr w:type="spellStart"/>
      <w:r>
        <w:rPr>
          <w:rFonts w:ascii="Arial" w:hAnsi="Arial" w:eastAsia="Times New Roman" w:cs="Arial"/>
          <w:sz w:val="22"/>
          <w:szCs w:val="22"/>
        </w:rPr>
        <w:t>Leijen</w:t>
      </w:r>
      <w:proofErr w:type="spellEnd"/>
      <w:r>
        <w:rPr>
          <w:rFonts w:ascii="Arial" w:hAnsi="Arial" w:eastAsia="Times New Roman" w:cs="Arial"/>
          <w:sz w:val="22"/>
          <w:szCs w:val="22"/>
        </w:rPr>
        <w:t xml:space="preserve"> van D66;</w:t>
      </w:r>
    </w:p>
    <w:p w:rsidR="00C67AB8" w:rsidP="00C67AB8" w:rsidRDefault="00C67AB8" w14:paraId="644CE225"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Versterking decentraal bestuur (CD d.d. 09/09), met als eerste spreker het lid </w:t>
      </w:r>
      <w:proofErr w:type="spellStart"/>
      <w:r>
        <w:rPr>
          <w:rFonts w:ascii="Arial" w:hAnsi="Arial" w:eastAsia="Times New Roman" w:cs="Arial"/>
          <w:sz w:val="22"/>
          <w:szCs w:val="22"/>
        </w:rPr>
        <w:t>Huizenga</w:t>
      </w:r>
      <w:proofErr w:type="spellEnd"/>
      <w:r>
        <w:rPr>
          <w:rFonts w:ascii="Arial" w:hAnsi="Arial" w:eastAsia="Times New Roman" w:cs="Arial"/>
          <w:sz w:val="22"/>
          <w:szCs w:val="22"/>
        </w:rPr>
        <w:t xml:space="preserve"> van D66;</w:t>
      </w:r>
    </w:p>
    <w:p w:rsidR="00C67AB8" w:rsidP="00C67AB8" w:rsidRDefault="00C67AB8" w14:paraId="748C9C5A"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 xml:space="preserve">het tweeminutendebat Beleidsbrief Buitenlandse Zaken (CD d.d. 09/09), met als eerste spreker het lid </w:t>
      </w:r>
      <w:proofErr w:type="spellStart"/>
      <w:r>
        <w:rPr>
          <w:rFonts w:ascii="Arial" w:hAnsi="Arial" w:eastAsia="Times New Roman" w:cs="Arial"/>
          <w:sz w:val="22"/>
          <w:szCs w:val="22"/>
        </w:rPr>
        <w:t>Kröger</w:t>
      </w:r>
      <w:proofErr w:type="spellEnd"/>
      <w:r>
        <w:rPr>
          <w:rFonts w:ascii="Arial" w:hAnsi="Arial" w:eastAsia="Times New Roman" w:cs="Arial"/>
          <w:sz w:val="22"/>
          <w:szCs w:val="22"/>
        </w:rPr>
        <w:t xml:space="preserve"> van PRO;</w:t>
      </w:r>
    </w:p>
    <w:p w:rsidR="00C67AB8" w:rsidP="00C67AB8" w:rsidRDefault="00C67AB8" w14:paraId="51570CA6" w14:textId="77777777">
      <w:pPr>
        <w:numPr>
          <w:ilvl w:val="0"/>
          <w:numId w:val="3"/>
        </w:numPr>
        <w:spacing w:before="100" w:beforeAutospacing="1" w:after="100" w:afterAutospacing="1"/>
        <w:rPr>
          <w:rFonts w:ascii="Arial" w:hAnsi="Arial" w:eastAsia="Times New Roman" w:cs="Arial"/>
          <w:sz w:val="22"/>
          <w:szCs w:val="22"/>
        </w:rPr>
      </w:pPr>
      <w:r>
        <w:rPr>
          <w:rFonts w:ascii="Arial" w:hAnsi="Arial" w:eastAsia="Times New Roman" w:cs="Arial"/>
          <w:sz w:val="22"/>
          <w:szCs w:val="22"/>
        </w:rPr>
        <w:t>het tweeminutendebat Rapporten over het stichten van nieuwe scholen in het funderend onderwijs en over dislocaties in het basisonderwijs (31293, nr. 881), met als eerste spreker het lid Tseggai van PRO.</w:t>
      </w:r>
    </w:p>
    <w:p w:rsidR="00C67AB8" w:rsidP="00C67AB8" w:rsidRDefault="00C67AB8" w14:paraId="138D2223" w14:textId="77777777">
      <w:pPr>
        <w:spacing w:after="240"/>
        <w:rPr>
          <w:rFonts w:ascii="Arial" w:hAnsi="Arial" w:eastAsia="Times New Roman" w:cs="Arial"/>
          <w:sz w:val="22"/>
          <w:szCs w:val="22"/>
        </w:rPr>
      </w:pPr>
      <w:r>
        <w:rPr>
          <w:rFonts w:ascii="Arial" w:hAnsi="Arial" w:eastAsia="Times New Roman" w:cs="Arial"/>
          <w:sz w:val="22"/>
          <w:szCs w:val="22"/>
        </w:rPr>
        <w:br/>
        <w:t>Ik deel mee dat het dertigledendebat over de aanvallen op moskeeën is komen te vervallen en dat voor het debat over het rapport "Europe 2031" inzake de aanpak van AI de termijn voor toekenning is verlengd.</w:t>
      </w:r>
      <w:r>
        <w:rPr>
          <w:rFonts w:ascii="Arial" w:hAnsi="Arial" w:eastAsia="Times New Roman" w:cs="Arial"/>
          <w:sz w:val="22"/>
          <w:szCs w:val="22"/>
        </w:rPr>
        <w:br/>
      </w:r>
      <w:r>
        <w:rPr>
          <w:rFonts w:ascii="Arial" w:hAnsi="Arial" w:eastAsia="Times New Roman" w:cs="Arial"/>
          <w:sz w:val="22"/>
          <w:szCs w:val="22"/>
        </w:rPr>
        <w:br/>
        <w:t>Op verzoek van een aantal leden stel ik voor de volgende door hen ingediende moties opnieuw aan te houden: 33576-495; 32793-909; 21501-33-1233.</w:t>
      </w:r>
      <w:r>
        <w:rPr>
          <w:rFonts w:ascii="Arial" w:hAnsi="Arial" w:eastAsia="Times New Roman" w:cs="Arial"/>
          <w:sz w:val="22"/>
          <w:szCs w:val="22"/>
        </w:rPr>
        <w:br/>
      </w:r>
      <w:r>
        <w:rPr>
          <w:rFonts w:ascii="Arial" w:hAnsi="Arial" w:eastAsia="Times New Roman" w:cs="Arial"/>
          <w:sz w:val="22"/>
          <w:szCs w:val="22"/>
        </w:rPr>
        <w:br/>
        <w:t>Ik deel mee dat de volgende aangehouden moties zijn vervallen: 36800-XV-73; 36800-XIV-74; 27926-422; 21501-32-1819; 21501-31-825.</w:t>
      </w:r>
      <w:r>
        <w:rPr>
          <w:rFonts w:ascii="Arial" w:hAnsi="Arial" w:eastAsia="Times New Roman" w:cs="Arial"/>
          <w:sz w:val="22"/>
          <w:szCs w:val="22"/>
        </w:rPr>
        <w:br/>
      </w:r>
      <w:r>
        <w:rPr>
          <w:rFonts w:ascii="Arial" w:hAnsi="Arial" w:eastAsia="Times New Roman" w:cs="Arial"/>
          <w:sz w:val="22"/>
          <w:szCs w:val="22"/>
        </w:rPr>
        <w:br/>
        <w:t xml:space="preserve">Tot slot stel ik voor de volgende stukken van de stand van werkzaamheden af te voeren: 36847-20; 36945-XXIII-5; 24557-283; 24557-282; 31477-127; 24557-281; 24557-279; 24557-276; 24557-278; 24557-275; 24557-274; 24557-265; 24557-273; 32637-739; 22343-452; 22343-449; 30977-176; 29924-291; 36045-270; 29924-292; 30977-177; 27830-492; 26643-1522; 31865-306; 36800-XVI-195; 25657-381; 24170-403; 32855-42; 36945-XX-8; 36915-XIV-8; 32011-138; 30872-327; 32852-402; 31209-266; 32852-399; 28694-161; 32852-394; 32852-397; 30872-323; 30872-321; 32852-393; 30872-319; 32852-392; 32852-381; 28694-160; 32852-377; 27625-743; 24170-404; 29517-275; 26695-146; 36800-IV-56; 36800-XVI-193; 36800-XVII-75; 36915-XVII-22; 36915-XVII-23; 19291-72; 27830-488; </w:t>
      </w:r>
      <w:r>
        <w:rPr>
          <w:rFonts w:ascii="Arial" w:hAnsi="Arial" w:eastAsia="Times New Roman" w:cs="Arial"/>
          <w:sz w:val="22"/>
          <w:szCs w:val="22"/>
        </w:rPr>
        <w:lastRenderedPageBreak/>
        <w:t>36945-VI-12; 22112-4388; 36945-IX-6; 22112-4391; 29279-1042; 28844-305; 29279-1037; 35238-10; 17050-614; 29279-1035; 29279-1007; 29279-1005; 29279-1001; 29279-979; 26643-1379; 26643-1378; 26643-1377; 26643-1390; 26643-1376; 30950-452; 29279-954; 35238-9; 25295-2281; 29279-1032; 30821-335; 2026Z17261; 2026Z15990; 36945-XXIII-6; 22112-4346; 30420-450; 29628-1325; 29628-1324; 29628-1323; 29628-1321; 36800-VI-137; 29628-1317; 31765-977; 25295-2267; 36800-IV-46; 24170-383; 27529-337; 36600-XVI-181; 21501-02-3391; 33047-40; 33047-32; 29362-390; 29362-391; 36800-VII-66; 28479-98.</w:t>
      </w:r>
    </w:p>
    <w:p w:rsidR="00C67AB8" w:rsidP="00C67AB8" w:rsidRDefault="00C67AB8" w14:paraId="2863466C" w14:textId="77777777">
      <w:pPr>
        <w:spacing w:after="240"/>
        <w:rPr>
          <w:rFonts w:ascii="Arial" w:hAnsi="Arial" w:eastAsia="Times New Roman" w:cs="Arial"/>
          <w:sz w:val="22"/>
          <w:szCs w:val="22"/>
        </w:rPr>
      </w:pPr>
      <w:r>
        <w:rPr>
          <w:rFonts w:ascii="Arial" w:hAnsi="Arial" w:eastAsia="Times New Roman" w:cs="Arial"/>
          <w:sz w:val="22"/>
          <w:szCs w:val="22"/>
        </w:rPr>
        <w:t>Overeenkomstig de voorstellen van de voorzitter wordt besloten.</w:t>
      </w:r>
    </w:p>
    <w:p w:rsidR="00C67AB8" w:rsidP="00C67AB8" w:rsidRDefault="00C67AB8" w14:paraId="03916F6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was de regeling van werkzaamheden.</w:t>
      </w:r>
    </w:p>
    <w:p w:rsidR="002C3023" w:rsidRDefault="002C3023" w14:paraId="69C43A5E"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C694E"/>
    <w:multiLevelType w:val="multilevel"/>
    <w:tmpl w:val="26FA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5156E"/>
    <w:multiLevelType w:val="multilevel"/>
    <w:tmpl w:val="9366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F4552"/>
    <w:multiLevelType w:val="multilevel"/>
    <w:tmpl w:val="295C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3808475">
    <w:abstractNumId w:val="2"/>
  </w:num>
  <w:num w:numId="2" w16cid:durableId="1607351579">
    <w:abstractNumId w:val="1"/>
  </w:num>
  <w:num w:numId="3" w16cid:durableId="347610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B8"/>
    <w:rsid w:val="002C3023"/>
    <w:rsid w:val="003C0576"/>
    <w:rsid w:val="00C67AB8"/>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ED9E"/>
  <w15:chartTrackingRefBased/>
  <w15:docId w15:val="{C534C8BB-8FB9-49AC-97A5-DD7AD8FF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67AB8"/>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C67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67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67AB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67AB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67AB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67AB8"/>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67AB8"/>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67AB8"/>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67AB8"/>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67AB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67AB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67AB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67AB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67AB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67AB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67AB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67AB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67AB8"/>
    <w:rPr>
      <w:rFonts w:eastAsiaTheme="majorEastAsia" w:cstheme="majorBidi"/>
      <w:color w:val="272727" w:themeColor="text1" w:themeTint="D8"/>
    </w:rPr>
  </w:style>
  <w:style w:type="paragraph" w:styleId="Titel">
    <w:name w:val="Title"/>
    <w:basedOn w:val="Standaard"/>
    <w:next w:val="Standaard"/>
    <w:link w:val="TitelChar"/>
    <w:uiPriority w:val="10"/>
    <w:qFormat/>
    <w:rsid w:val="00C67AB8"/>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67AB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67AB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67AB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67AB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67AB8"/>
    <w:rPr>
      <w:i/>
      <w:iCs/>
      <w:color w:val="404040" w:themeColor="text1" w:themeTint="BF"/>
    </w:rPr>
  </w:style>
  <w:style w:type="paragraph" w:styleId="Lijstalinea">
    <w:name w:val="List Paragraph"/>
    <w:basedOn w:val="Standaard"/>
    <w:uiPriority w:val="34"/>
    <w:qFormat/>
    <w:rsid w:val="00C67AB8"/>
    <w:pPr>
      <w:ind w:left="720"/>
      <w:contextualSpacing/>
    </w:pPr>
  </w:style>
  <w:style w:type="character" w:styleId="Intensievebenadrukking">
    <w:name w:val="Intense Emphasis"/>
    <w:basedOn w:val="Standaardalinea-lettertype"/>
    <w:uiPriority w:val="21"/>
    <w:qFormat/>
    <w:rsid w:val="00C67AB8"/>
    <w:rPr>
      <w:i/>
      <w:iCs/>
      <w:color w:val="0F4761" w:themeColor="accent1" w:themeShade="BF"/>
    </w:rPr>
  </w:style>
  <w:style w:type="paragraph" w:styleId="Duidelijkcitaat">
    <w:name w:val="Intense Quote"/>
    <w:basedOn w:val="Standaard"/>
    <w:next w:val="Standaard"/>
    <w:link w:val="DuidelijkcitaatChar"/>
    <w:uiPriority w:val="30"/>
    <w:qFormat/>
    <w:rsid w:val="00C67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67AB8"/>
    <w:rPr>
      <w:i/>
      <w:iCs/>
      <w:color w:val="0F4761" w:themeColor="accent1" w:themeShade="BF"/>
    </w:rPr>
  </w:style>
  <w:style w:type="character" w:styleId="Intensieveverwijzing">
    <w:name w:val="Intense Reference"/>
    <w:basedOn w:val="Standaardalinea-lettertype"/>
    <w:uiPriority w:val="32"/>
    <w:qFormat/>
    <w:rsid w:val="00C67AB8"/>
    <w:rPr>
      <w:b/>
      <w:bCs/>
      <w:smallCaps/>
      <w:color w:val="0F4761" w:themeColor="accent1" w:themeShade="BF"/>
      <w:spacing w:val="5"/>
    </w:rPr>
  </w:style>
  <w:style w:type="character" w:styleId="Zwaar">
    <w:name w:val="Strong"/>
    <w:basedOn w:val="Standaardalinea-lettertype"/>
    <w:uiPriority w:val="22"/>
    <w:qFormat/>
    <w:rsid w:val="00C67A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ap:Pages>
  <ap:Words>939</ap:Words>
  <ap:Characters>5168</ap:Characters>
  <ap:DocSecurity>0</ap:DocSecurity>
  <ap:Lines>43</ap:Lines>
  <ap:Paragraphs>12</ap:Paragraphs>
  <ap:ScaleCrop>false</ap:ScaleCrop>
  <ap:LinksUpToDate>false</ap:LinksUpToDate>
  <ap:CharactersWithSpaces>6095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2026-09-11T07:11:00.0000000Z</dcterms:created>
  <dcterms:modified xsi:type="dcterms:W3CDTF">2026-09-11T07:11:00.0000000Z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