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A104A" w:rsidR="00F53A31" w:rsidRDefault="00F53A31" w14:paraId="668CA3B3" w14:textId="77777777">
      <w:r w:rsidRPr="007A104A">
        <w:t>Met</w:t>
      </w:r>
      <w:r w:rsidRPr="007A104A" w:rsidR="001D35BB">
        <w:t xml:space="preserve"> deze brief informeer ik uw Kamer over de onderzoeksopzet van de in 2027 te verschijnen Periodieke Rapportage </w:t>
      </w:r>
      <w:r w:rsidRPr="007A104A" w:rsidR="006942F3">
        <w:t xml:space="preserve">(PR) </w:t>
      </w:r>
      <w:r w:rsidRPr="007A104A" w:rsidR="00EA6705">
        <w:t>over</w:t>
      </w:r>
      <w:r w:rsidRPr="007A104A" w:rsidR="001D35BB">
        <w:t xml:space="preserve"> </w:t>
      </w:r>
      <w:r w:rsidRPr="007A104A" w:rsidR="008112C8">
        <w:t>de</w:t>
      </w:r>
      <w:r w:rsidRPr="007A104A" w:rsidR="00B13E8F">
        <w:t xml:space="preserve"> </w:t>
      </w:r>
      <w:r w:rsidRPr="007A104A" w:rsidR="008112C8">
        <w:t>a</w:t>
      </w:r>
      <w:r w:rsidRPr="007A104A" w:rsidR="00974788">
        <w:t>anpak van georganiseerde, ondermijnende criminaliteit</w:t>
      </w:r>
      <w:r w:rsidRPr="007A104A" w:rsidR="00240660">
        <w:t xml:space="preserve">. </w:t>
      </w:r>
    </w:p>
    <w:p w:rsidRPr="007A104A" w:rsidR="00F53A31" w:rsidRDefault="00F53A31" w14:paraId="56000DE2" w14:textId="77777777"/>
    <w:p w:rsidRPr="007A104A" w:rsidR="00792545" w:rsidRDefault="00743972" w14:paraId="5A114D67" w14:textId="455FDD6C">
      <w:r w:rsidRPr="007A104A">
        <w:t>I</w:t>
      </w:r>
      <w:r w:rsidRPr="007A104A" w:rsidR="00E737A0">
        <w:t xml:space="preserve">n de strijd tegen ondermijning </w:t>
      </w:r>
      <w:r w:rsidRPr="007A104A">
        <w:t xml:space="preserve">is </w:t>
      </w:r>
      <w:r w:rsidRPr="007A104A" w:rsidR="00814B09">
        <w:t xml:space="preserve">in </w:t>
      </w:r>
      <w:r w:rsidRPr="007A104A" w:rsidR="00F53A31">
        <w:t xml:space="preserve">de afgelopen </w:t>
      </w:r>
      <w:r w:rsidRPr="007A104A" w:rsidR="00814B09">
        <w:t xml:space="preserve">jaren </w:t>
      </w:r>
      <w:r w:rsidRPr="007A104A" w:rsidR="00792545">
        <w:t>een ro</w:t>
      </w:r>
      <w:r w:rsidRPr="007A104A">
        <w:t>buust fundament</w:t>
      </w:r>
      <w:r w:rsidRPr="007A104A" w:rsidR="00792545">
        <w:t xml:space="preserve"> neergezet langs de lijnen voorkomen, doorbreken, bestraffen en beschermen. Het </w:t>
      </w:r>
      <w:r w:rsidRPr="007A104A" w:rsidR="00814B09">
        <w:t>dit jaar</w:t>
      </w:r>
      <w:r w:rsidRPr="007A104A" w:rsidR="00F53A31">
        <w:t xml:space="preserve"> verschenen </w:t>
      </w:r>
      <w:r w:rsidRPr="007A104A" w:rsidR="00792545">
        <w:t>Dreigingsbeeld Ondermijning Nederland laat zien dat de aanpak op de juiste punten ingrijpt</w:t>
      </w:r>
      <w:r w:rsidRPr="007A104A" w:rsidR="001D06D5">
        <w:t xml:space="preserve">, maar ook </w:t>
      </w:r>
      <w:r w:rsidRPr="007A104A" w:rsidR="00E737A0">
        <w:t xml:space="preserve">dat deze </w:t>
      </w:r>
      <w:r w:rsidRPr="007A104A" w:rsidR="001D06D5">
        <w:t>met kracht moet worden doorgezet en op punten moet worden aangescherpt.</w:t>
      </w:r>
      <w:r w:rsidRPr="007A104A" w:rsidR="00792545">
        <w:rPr>
          <w:rStyle w:val="Voetnootmarkering"/>
        </w:rPr>
        <w:footnoteReference w:id="1"/>
      </w:r>
      <w:r w:rsidRPr="007A104A" w:rsidR="001D06D5">
        <w:t xml:space="preserve"> Er is </w:t>
      </w:r>
      <w:r w:rsidRPr="007A104A" w:rsidR="00D8642C">
        <w:t xml:space="preserve">de afgelopen jaren </w:t>
      </w:r>
      <w:r w:rsidRPr="007A104A" w:rsidR="001D06D5">
        <w:t xml:space="preserve">samen met partners fors geïnvesteerd in het versterken van toezicht, handhaving, opsporing en vervolging. Mede op basis van de inzichten van het </w:t>
      </w:r>
      <w:r w:rsidRPr="007A104A" w:rsidR="00E737A0">
        <w:t>d</w:t>
      </w:r>
      <w:r w:rsidRPr="007A104A" w:rsidR="001D06D5">
        <w:t xml:space="preserve">reigingsbeeld </w:t>
      </w:r>
      <w:r w:rsidRPr="007A104A" w:rsidR="004458FF">
        <w:t xml:space="preserve">richt de aanpak zich </w:t>
      </w:r>
      <w:r w:rsidRPr="007A104A" w:rsidR="00E737A0">
        <w:t xml:space="preserve">de komende periode </w:t>
      </w:r>
      <w:r w:rsidRPr="007A104A" w:rsidR="004458FF">
        <w:t>nog sterker op</w:t>
      </w:r>
      <w:r w:rsidRPr="007A104A" w:rsidR="001D06D5">
        <w:t xml:space="preserve"> het </w:t>
      </w:r>
      <w:r w:rsidRPr="007A104A">
        <w:t xml:space="preserve">aan de voorkant </w:t>
      </w:r>
      <w:r w:rsidRPr="007A104A" w:rsidR="001D06D5">
        <w:t xml:space="preserve">dichtzetten van de systeemkwetsbaarheden in de samenleving. </w:t>
      </w:r>
    </w:p>
    <w:p w:rsidRPr="007A104A" w:rsidR="001D06D5" w:rsidRDefault="001D06D5" w14:paraId="6C9C48D6" w14:textId="77777777"/>
    <w:p w:rsidRPr="007A104A" w:rsidR="00F53A31" w:rsidP="005B3DD8" w:rsidRDefault="00C746A5" w14:paraId="49B13B6A" w14:textId="2F2D8934">
      <w:r w:rsidRPr="007A104A">
        <w:t>De</w:t>
      </w:r>
      <w:r w:rsidRPr="007A104A" w:rsidR="00240660">
        <w:t xml:space="preserve"> </w:t>
      </w:r>
      <w:r w:rsidRPr="007A104A" w:rsidR="004458FF">
        <w:t xml:space="preserve">uitvoering van deze </w:t>
      </w:r>
      <w:r w:rsidRPr="007A104A">
        <w:t>PR</w:t>
      </w:r>
      <w:r w:rsidRPr="007A104A" w:rsidR="00240660">
        <w:t xml:space="preserve"> </w:t>
      </w:r>
      <w:r w:rsidRPr="007A104A" w:rsidR="006E5012">
        <w:t>is</w:t>
      </w:r>
      <w:r w:rsidRPr="007A104A" w:rsidR="00240660">
        <w:t xml:space="preserve"> opgenomen in de Strategische Evaluatie Agenda (SEA) van het </w:t>
      </w:r>
      <w:r w:rsidRPr="007A104A" w:rsidR="00813845">
        <w:t>ministerie van Justitie en Veiligheid</w:t>
      </w:r>
      <w:r w:rsidRPr="007A104A" w:rsidR="004B1DDB">
        <w:t xml:space="preserve"> (JenV)</w:t>
      </w:r>
      <w:r w:rsidRPr="007A104A" w:rsidR="00EA7E21">
        <w:t>.</w:t>
      </w:r>
      <w:r w:rsidRPr="007A104A" w:rsidR="004458FF">
        <w:t xml:space="preserve"> </w:t>
      </w:r>
      <w:r w:rsidRPr="007A104A" w:rsidR="00783C18">
        <w:t>De rapportage gaat over de inzet van middelen en instrumenten die vallen onder artikel 33.3 van de JenV-begroting (specifiek de aanpak van georganiseerde, ondermijnende criminaliteit).</w:t>
      </w:r>
      <w:r w:rsidRPr="007A104A" w:rsidR="00475A73">
        <w:t xml:space="preserve"> </w:t>
      </w:r>
      <w:r w:rsidRPr="007A104A" w:rsidR="004458FF">
        <w:t xml:space="preserve">Deze PR wordt benut om terug te kijken op hoe de inzet tot nu toe heeft gewerkt. Daarbij richt </w:t>
      </w:r>
      <w:r w:rsidRPr="007A104A" w:rsidR="00E737A0">
        <w:t>de evaluatie</w:t>
      </w:r>
      <w:r w:rsidRPr="007A104A" w:rsidR="004458FF">
        <w:t xml:space="preserve"> zich </w:t>
      </w:r>
      <w:r w:rsidRPr="007A104A" w:rsidR="00E737A0">
        <w:t xml:space="preserve">niet op de hele breedte van de aanpak, maar </w:t>
      </w:r>
      <w:r w:rsidRPr="007A104A" w:rsidR="004458FF">
        <w:t xml:space="preserve">op </w:t>
      </w:r>
      <w:r w:rsidRPr="007A104A" w:rsidR="00E737A0">
        <w:t>een aantal</w:t>
      </w:r>
      <w:r w:rsidRPr="007A104A" w:rsidR="004458FF">
        <w:t xml:space="preserve"> subthema</w:t>
      </w:r>
      <w:r w:rsidRPr="007A104A" w:rsidR="00E737A0">
        <w:t>’</w:t>
      </w:r>
      <w:r w:rsidRPr="007A104A" w:rsidR="004458FF">
        <w:t>s die</w:t>
      </w:r>
      <w:r w:rsidRPr="007A104A" w:rsidR="00E737A0">
        <w:t xml:space="preserve"> </w:t>
      </w:r>
      <w:r w:rsidRPr="007A104A" w:rsidR="004458FF">
        <w:t xml:space="preserve">raken aan </w:t>
      </w:r>
      <w:r w:rsidRPr="007A104A" w:rsidR="00E737A0">
        <w:t xml:space="preserve">de versterking van </w:t>
      </w:r>
      <w:r w:rsidRPr="007A104A" w:rsidR="004458FF">
        <w:t>toezicht, handhaving, opsporing en vervolging</w:t>
      </w:r>
      <w:r w:rsidRPr="007A104A" w:rsidR="00E737A0">
        <w:t xml:space="preserve">. Deze subthema’s zijn beleidsmatig zo ver ontwikkeld dat ze goed geëvalueerd kunnen worden. </w:t>
      </w:r>
      <w:r w:rsidRPr="007A104A" w:rsidR="00A55FE1">
        <w:t>De rapportage wordt in 2027 uitgevoerd en opgeleverd door een nog te selecteren extern onderzoeksbureau.</w:t>
      </w:r>
    </w:p>
    <w:p w:rsidRPr="007A104A" w:rsidR="00F53A31" w:rsidP="005B3DD8" w:rsidRDefault="00F53A31" w14:paraId="73C3D482" w14:textId="77777777"/>
    <w:p w:rsidRPr="007A104A" w:rsidR="005B3DD8" w:rsidP="005B3DD8" w:rsidRDefault="004458FF" w14:paraId="76F26BF8" w14:textId="188E8914">
      <w:r w:rsidRPr="007A104A">
        <w:t xml:space="preserve">In de PR van 2030 komen andere subthema’s aan bod, die </w:t>
      </w:r>
      <w:r w:rsidRPr="007A104A" w:rsidR="00E737A0">
        <w:t xml:space="preserve">op dit moment </w:t>
      </w:r>
      <w:r w:rsidRPr="007A104A">
        <w:t xml:space="preserve">nog een relatief korte beleidsmatige historie hebben. </w:t>
      </w:r>
    </w:p>
    <w:p w:rsidRPr="007A104A" w:rsidR="00280636" w:rsidP="00240660" w:rsidRDefault="00280636" w14:paraId="4EBC0618" w14:textId="77777777"/>
    <w:p w:rsidRPr="007A104A" w:rsidR="00280636" w:rsidP="00240660" w:rsidRDefault="00280636" w14:paraId="05661E97" w14:textId="77777777">
      <w:pPr>
        <w:rPr>
          <w:b/>
          <w:bCs/>
        </w:rPr>
      </w:pPr>
      <w:r w:rsidRPr="007A104A">
        <w:rPr>
          <w:b/>
          <w:bCs/>
        </w:rPr>
        <w:t>Aanleiding en doel</w:t>
      </w:r>
    </w:p>
    <w:p w:rsidRPr="007A104A" w:rsidR="006E5012" w:rsidRDefault="00240660" w14:paraId="3DB7895D" w14:textId="22E546E6">
      <w:r w:rsidRPr="007A104A">
        <w:t xml:space="preserve">De verplichting om eens in de </w:t>
      </w:r>
      <w:r w:rsidRPr="007A104A" w:rsidR="00834E23">
        <w:t>vier</w:t>
      </w:r>
      <w:r w:rsidRPr="007A104A">
        <w:t xml:space="preserve"> tot zeven jaar een dergelijke rapportage uit te voeren</w:t>
      </w:r>
      <w:r w:rsidRPr="007A104A" w:rsidR="00834E23">
        <w:t>,</w:t>
      </w:r>
      <w:r w:rsidRPr="007A104A">
        <w:t xml:space="preserve"> volgt uit de Regeling </w:t>
      </w:r>
      <w:r w:rsidRPr="007A104A" w:rsidR="00834E23">
        <w:t>P</w:t>
      </w:r>
      <w:r w:rsidRPr="007A104A">
        <w:t xml:space="preserve">eriodiek </w:t>
      </w:r>
      <w:r w:rsidRPr="007A104A" w:rsidR="00834E23">
        <w:t>E</w:t>
      </w:r>
      <w:r w:rsidRPr="007A104A">
        <w:t>valuatieonderzoek (RPE)</w:t>
      </w:r>
      <w:r w:rsidRPr="007A104A" w:rsidR="00AE6A6C">
        <w:rPr>
          <w:rStyle w:val="Voetnootmarkering"/>
        </w:rPr>
        <w:footnoteReference w:id="2"/>
      </w:r>
      <w:r w:rsidRPr="007A104A">
        <w:t xml:space="preserve">. De rapportage </w:t>
      </w:r>
      <w:r w:rsidRPr="007A104A" w:rsidR="006E5012">
        <w:t xml:space="preserve">toetst of de doelstellingen van de afgelopen </w:t>
      </w:r>
      <w:r w:rsidRPr="007A104A" w:rsidR="004259F9">
        <w:t>jaren</w:t>
      </w:r>
      <w:r w:rsidRPr="007A104A" w:rsidR="006E5012">
        <w:t xml:space="preserve"> zijn gehaald, gaat in op knel- en leerpunten en doet aanbevelingen. </w:t>
      </w:r>
    </w:p>
    <w:p w:rsidRPr="007A104A" w:rsidR="00946656" w:rsidP="00CF3196" w:rsidRDefault="00946656" w14:paraId="6CB2048E" w14:textId="77777777"/>
    <w:p w:rsidRPr="007A104A" w:rsidR="00CF3196" w:rsidP="00CF3196" w:rsidRDefault="00CF3196" w14:paraId="0170206C" w14:textId="1364A171">
      <w:r w:rsidRPr="007A104A">
        <w:lastRenderedPageBreak/>
        <w:t>Onderzoek doen naar de doeltreffendheid en doelmatigheid van het</w:t>
      </w:r>
      <w:r w:rsidRPr="007A104A" w:rsidR="00CE7013">
        <w:t xml:space="preserve"> o</w:t>
      </w:r>
      <w:r w:rsidRPr="007A104A">
        <w:t xml:space="preserve">ndermijningsbeleid is complex. </w:t>
      </w:r>
      <w:r w:rsidRPr="007A104A" w:rsidR="00905AA7">
        <w:t xml:space="preserve">Zoals in de evaluatieliteratuur over complexe veiligheidsaanpakken wordt benadrukt, is het niet goed mogelijk om eenduidige uitspraken te doen over ‘de effectiviteit van </w:t>
      </w:r>
      <w:r w:rsidRPr="007A104A" w:rsidR="006E5012">
        <w:t xml:space="preserve">de totale </w:t>
      </w:r>
      <w:r w:rsidRPr="007A104A" w:rsidR="00905AA7">
        <w:t xml:space="preserve">aanpak’. </w:t>
      </w:r>
      <w:r w:rsidRPr="007A104A" w:rsidR="00D21043">
        <w:t>B</w:t>
      </w:r>
      <w:r w:rsidRPr="007A104A">
        <w:t xml:space="preserve">eleidsmaatregelen beogen </w:t>
      </w:r>
      <w:r w:rsidRPr="007A104A" w:rsidR="005A213D">
        <w:t xml:space="preserve">de </w:t>
      </w:r>
      <w:r w:rsidRPr="007A104A">
        <w:t xml:space="preserve">schadelijke effecten van georganiseerde, ondermijnende criminaliteit te beperken, </w:t>
      </w:r>
      <w:r w:rsidRPr="007A104A" w:rsidR="00683093">
        <w:t>in</w:t>
      </w:r>
      <w:r w:rsidRPr="007A104A" w:rsidR="005A213D">
        <w:t xml:space="preserve"> de wetenschap dat </w:t>
      </w:r>
      <w:r w:rsidRPr="007A104A">
        <w:t xml:space="preserve">de aard en werkwijzen van criminele netwerken </w:t>
      </w:r>
      <w:r w:rsidRPr="007A104A" w:rsidR="005A213D">
        <w:t xml:space="preserve">continu </w:t>
      </w:r>
      <w:r w:rsidRPr="007A104A">
        <w:t xml:space="preserve">veranderen. Dat vraagt om adaptief beleid; een PR kan hierbij ondersteunen door </w:t>
      </w:r>
      <w:r w:rsidRPr="007A104A" w:rsidR="00AF4D25">
        <w:t xml:space="preserve">inzicht te bieden in doeltreffendheid en doelmatigheid door </w:t>
      </w:r>
      <w:r w:rsidRPr="007A104A">
        <w:t xml:space="preserve">systematisch terug te kijken en als basis te dienen voor bijsturing. </w:t>
      </w:r>
    </w:p>
    <w:p w:rsidRPr="007A104A" w:rsidR="00EF451C" w:rsidP="00EF451C" w:rsidRDefault="00EF451C" w14:paraId="6C3D5888" w14:textId="77777777"/>
    <w:p w:rsidRPr="007A104A" w:rsidR="000C218B" w:rsidRDefault="00EF451C" w14:paraId="59E383B8" w14:textId="13054040">
      <w:r w:rsidRPr="007A104A">
        <w:t>Deze PR</w:t>
      </w:r>
      <w:r w:rsidRPr="007A104A" w:rsidR="006E5012">
        <w:t xml:space="preserve"> bekijkt of </w:t>
      </w:r>
      <w:r w:rsidRPr="007A104A">
        <w:t xml:space="preserve">de </w:t>
      </w:r>
      <w:proofErr w:type="gramStart"/>
      <w:r w:rsidRPr="007A104A">
        <w:t>beoogde doel</w:t>
      </w:r>
      <w:r w:rsidRPr="007A104A" w:rsidR="006E5012">
        <w:t>en</w:t>
      </w:r>
      <w:proofErr w:type="gramEnd"/>
      <w:r w:rsidRPr="007A104A" w:rsidR="006E5012">
        <w:t xml:space="preserve"> doeltreffend en doelmatig zijn gerealiseerd en </w:t>
      </w:r>
      <w:r w:rsidRPr="007A104A" w:rsidR="0078217E">
        <w:t>onder welke randvoorwaarden.</w:t>
      </w:r>
      <w:r w:rsidRPr="007A104A" w:rsidR="00783C18">
        <w:t xml:space="preserve"> </w:t>
      </w:r>
      <w:r w:rsidRPr="007A104A">
        <w:t>Met randvoorwaarden wordt gedoeld op de condities die nodig zijn om beleid effectief en efficiënt te laten werken</w:t>
      </w:r>
      <w:r w:rsidRPr="007A104A" w:rsidR="0078217E">
        <w:t xml:space="preserve">. Denk daarbij aan </w:t>
      </w:r>
      <w:r w:rsidRPr="007A104A">
        <w:t>heldere doelstellingen en een consistente interventielogica, toereikende implementatie en capaciteit bij uitvoerders, goede gegevenskwaliteit</w:t>
      </w:r>
      <w:r w:rsidRPr="007A104A" w:rsidR="008E4850">
        <w:t xml:space="preserve"> en monitoring</w:t>
      </w:r>
      <w:r w:rsidRPr="007A104A">
        <w:t xml:space="preserve">, effectieve samenwerking in de keten, continuïteit van </w:t>
      </w:r>
      <w:r w:rsidRPr="007A104A" w:rsidR="00A126E0">
        <w:t xml:space="preserve">financiële </w:t>
      </w:r>
      <w:r w:rsidRPr="007A104A">
        <w:t>middelen</w:t>
      </w:r>
      <w:r w:rsidRPr="007A104A" w:rsidR="00F23147">
        <w:t xml:space="preserve"> en </w:t>
      </w:r>
      <w:r w:rsidRPr="007A104A">
        <w:t>uitvoerbaarheid en proportionaliteit van maatregelen</w:t>
      </w:r>
      <w:r w:rsidRPr="007A104A" w:rsidR="00F23147">
        <w:t>.</w:t>
      </w:r>
      <w:r w:rsidRPr="007A104A" w:rsidR="004259F9">
        <w:t xml:space="preserve"> </w:t>
      </w:r>
    </w:p>
    <w:p w:rsidRPr="007A104A" w:rsidR="001661FC" w:rsidRDefault="001661FC" w14:paraId="47A860E1" w14:textId="77777777">
      <w:pPr>
        <w:rPr>
          <w:b/>
          <w:bCs/>
        </w:rPr>
      </w:pPr>
    </w:p>
    <w:p w:rsidRPr="007A104A" w:rsidR="001D35BB" w:rsidRDefault="001D35BB" w14:paraId="0A51BA30" w14:textId="6B84287F">
      <w:pPr>
        <w:rPr>
          <w:b/>
          <w:bCs/>
        </w:rPr>
      </w:pPr>
      <w:r w:rsidRPr="007A104A">
        <w:rPr>
          <w:b/>
          <w:bCs/>
        </w:rPr>
        <w:t>Afbakening</w:t>
      </w:r>
    </w:p>
    <w:p w:rsidRPr="007A104A" w:rsidR="001D35BB" w:rsidRDefault="00BF02ED" w14:paraId="5D7F529B" w14:textId="61935C9C">
      <w:r w:rsidRPr="007A104A">
        <w:t>De aanpak van georganiseerde, ondermijnende criminaliteit is één van de overkoepelende beleidsthema</w:t>
      </w:r>
      <w:r w:rsidRPr="007A104A" w:rsidR="00C15D37">
        <w:t>’</w:t>
      </w:r>
      <w:r w:rsidRPr="007A104A">
        <w:t xml:space="preserve">s </w:t>
      </w:r>
      <w:r w:rsidRPr="007A104A" w:rsidR="00C15D37">
        <w:t xml:space="preserve">op </w:t>
      </w:r>
      <w:r w:rsidRPr="007A104A" w:rsidR="00505F47">
        <w:t xml:space="preserve">de </w:t>
      </w:r>
      <w:r w:rsidRPr="007A104A">
        <w:t>SEA</w:t>
      </w:r>
      <w:r w:rsidRPr="007A104A" w:rsidR="00DA20FB">
        <w:t xml:space="preserve"> </w:t>
      </w:r>
      <w:r w:rsidRPr="007A104A">
        <w:t>van</w:t>
      </w:r>
      <w:r w:rsidRPr="007A104A" w:rsidR="004B7449">
        <w:t xml:space="preserve"> het ministerie van</w:t>
      </w:r>
      <w:r w:rsidRPr="007A104A" w:rsidR="004B1DDB">
        <w:t xml:space="preserve"> JenV</w:t>
      </w:r>
      <w:r w:rsidRPr="007A104A" w:rsidR="004B7449">
        <w:t xml:space="preserve">. </w:t>
      </w:r>
      <w:r w:rsidRPr="007A104A" w:rsidR="00A55FE1">
        <w:t>De aanpak is breed, maar</w:t>
      </w:r>
      <w:r w:rsidRPr="007A104A" w:rsidR="001D35BB">
        <w:t xml:space="preserve"> </w:t>
      </w:r>
      <w:r w:rsidRPr="007A104A" w:rsidR="00C15D37">
        <w:t xml:space="preserve">omvat </w:t>
      </w:r>
      <w:r w:rsidRPr="007A104A" w:rsidR="001D35BB">
        <w:t xml:space="preserve">op de SEA </w:t>
      </w:r>
      <w:r w:rsidRPr="007A104A" w:rsidR="006D34EA">
        <w:t xml:space="preserve">momenteel </w:t>
      </w:r>
      <w:r w:rsidRPr="007A104A" w:rsidR="001D35BB">
        <w:t>de volgende subthema’s</w:t>
      </w:r>
      <w:r w:rsidRPr="007A104A" w:rsidR="00DA20FB">
        <w:rPr>
          <w:rStyle w:val="Voetnootmarkering"/>
        </w:rPr>
        <w:footnoteReference w:id="3"/>
      </w:r>
      <w:r w:rsidRPr="007A104A" w:rsidR="001D35BB">
        <w:t xml:space="preserve">: </w:t>
      </w:r>
    </w:p>
    <w:p w:rsidRPr="007A104A" w:rsidR="00E25D1D" w:rsidP="00E25D1D" w:rsidRDefault="00E25D1D" w14:paraId="69FB31BF" w14:textId="77777777">
      <w:pPr>
        <w:pStyle w:val="Lijstalinea"/>
        <w:numPr>
          <w:ilvl w:val="0"/>
          <w:numId w:val="13"/>
        </w:numPr>
      </w:pPr>
      <w:r w:rsidRPr="007A104A">
        <w:t>Aanpak drugssmokkel via mainports</w:t>
      </w:r>
    </w:p>
    <w:p w:rsidRPr="007A104A" w:rsidR="00E25D1D" w:rsidP="00E25D1D" w:rsidRDefault="00E25D1D" w14:paraId="617FFB4D" w14:textId="77777777">
      <w:pPr>
        <w:pStyle w:val="Lijstalinea"/>
        <w:numPr>
          <w:ilvl w:val="0"/>
          <w:numId w:val="13"/>
        </w:numPr>
      </w:pPr>
      <w:r w:rsidRPr="007A104A">
        <w:t>Strafrechtelijke aanpak van ondermijning</w:t>
      </w:r>
    </w:p>
    <w:p w:rsidRPr="007A104A" w:rsidR="00E25D1D" w:rsidP="00E25D1D" w:rsidRDefault="00E25D1D" w14:paraId="31281022" w14:textId="77777777">
      <w:pPr>
        <w:pStyle w:val="Lijstalinea"/>
        <w:numPr>
          <w:ilvl w:val="0"/>
          <w:numId w:val="13"/>
        </w:numPr>
      </w:pPr>
      <w:r w:rsidRPr="007A104A">
        <w:t xml:space="preserve">Aanpak Outlaw </w:t>
      </w:r>
      <w:proofErr w:type="spellStart"/>
      <w:r w:rsidRPr="007A104A">
        <w:t>Motorcycle</w:t>
      </w:r>
      <w:proofErr w:type="spellEnd"/>
      <w:r w:rsidRPr="007A104A">
        <w:t xml:space="preserve"> Gangs (</w:t>
      </w:r>
      <w:proofErr w:type="spellStart"/>
      <w:r w:rsidRPr="007A104A">
        <w:t>OMG’s</w:t>
      </w:r>
      <w:proofErr w:type="spellEnd"/>
      <w:r w:rsidRPr="007A104A">
        <w:t>)</w:t>
      </w:r>
    </w:p>
    <w:p w:rsidRPr="007A104A" w:rsidR="008112C8" w:rsidP="008112C8" w:rsidRDefault="008112C8" w14:paraId="3F30940C" w14:textId="12056C03">
      <w:pPr>
        <w:pStyle w:val="Lijstalinea"/>
        <w:numPr>
          <w:ilvl w:val="0"/>
          <w:numId w:val="13"/>
        </w:numPr>
      </w:pPr>
      <w:r w:rsidRPr="007A104A">
        <w:t>Preventie met Gezag</w:t>
      </w:r>
    </w:p>
    <w:p w:rsidRPr="007A104A" w:rsidR="00E25D1D" w:rsidP="00E25D1D" w:rsidRDefault="00E25D1D" w14:paraId="4127EE40" w14:textId="77777777">
      <w:pPr>
        <w:pStyle w:val="Lijstalinea"/>
        <w:numPr>
          <w:ilvl w:val="0"/>
          <w:numId w:val="13"/>
        </w:numPr>
      </w:pPr>
      <w:r w:rsidRPr="007A104A">
        <w:t>Criminele geldstromen</w:t>
      </w:r>
    </w:p>
    <w:p w:rsidRPr="007A104A" w:rsidR="00E25D1D" w:rsidP="00E25D1D" w:rsidRDefault="00E25D1D" w14:paraId="5C650F8E" w14:textId="169161B4">
      <w:pPr>
        <w:pStyle w:val="Lijstalinea"/>
        <w:numPr>
          <w:ilvl w:val="0"/>
          <w:numId w:val="13"/>
        </w:numPr>
      </w:pPr>
      <w:r w:rsidRPr="007A104A">
        <w:t>Anti-corruptieaanpak</w:t>
      </w:r>
    </w:p>
    <w:p w:rsidRPr="007A104A" w:rsidR="008112C8" w:rsidP="008112C8" w:rsidRDefault="008112C8" w14:paraId="0D8A441F" w14:textId="609DDEE4">
      <w:pPr>
        <w:pStyle w:val="Lijstalinea"/>
        <w:numPr>
          <w:ilvl w:val="0"/>
          <w:numId w:val="13"/>
        </w:numPr>
      </w:pPr>
      <w:r w:rsidRPr="007A104A">
        <w:t>Terugdringen vraag en aanbod illegale drugs</w:t>
      </w:r>
    </w:p>
    <w:p w:rsidRPr="007A104A" w:rsidR="00DC2E89" w:rsidP="00C15D37" w:rsidRDefault="00DC2E89" w14:paraId="2186B6B5" w14:textId="77777777">
      <w:pPr>
        <w:pStyle w:val="Lijstalinea"/>
        <w:ind w:left="360"/>
      </w:pPr>
    </w:p>
    <w:p w:rsidRPr="007A104A" w:rsidR="00DC2E89" w:rsidP="0068588B" w:rsidRDefault="00490B01" w14:paraId="14CCDF52" w14:textId="15382D3A">
      <w:r w:rsidRPr="007A104A">
        <w:t>D</w:t>
      </w:r>
      <w:r w:rsidRPr="007A104A" w:rsidR="00945221">
        <w:t xml:space="preserve">e PR </w:t>
      </w:r>
      <w:r w:rsidRPr="007A104A">
        <w:t xml:space="preserve">wordt </w:t>
      </w:r>
      <w:r w:rsidRPr="007A104A" w:rsidR="00945221">
        <w:t xml:space="preserve">in twee delen </w:t>
      </w:r>
      <w:r w:rsidRPr="007A104A">
        <w:t>uitgevoerd</w:t>
      </w:r>
      <w:r w:rsidRPr="007A104A" w:rsidR="00945221">
        <w:t>.</w:t>
      </w:r>
      <w:r w:rsidRPr="007A104A" w:rsidR="004B1DDB">
        <w:t xml:space="preserve"> </w:t>
      </w:r>
      <w:r w:rsidRPr="007A104A" w:rsidR="006942F3">
        <w:t>De</w:t>
      </w:r>
      <w:r w:rsidRPr="007A104A" w:rsidR="00DA0FDB">
        <w:t>ze</w:t>
      </w:r>
      <w:r w:rsidRPr="007A104A" w:rsidR="006942F3">
        <w:t xml:space="preserve"> eerste PR</w:t>
      </w:r>
      <w:r w:rsidRPr="007A104A" w:rsidR="00CE70AF">
        <w:t>, waarvan de oplevering in 2027 gepland staat</w:t>
      </w:r>
      <w:r w:rsidRPr="007A104A" w:rsidR="00A66649">
        <w:t>,</w:t>
      </w:r>
      <w:r w:rsidRPr="007A104A" w:rsidR="006942F3">
        <w:t xml:space="preserve"> </w:t>
      </w:r>
      <w:r w:rsidRPr="007A104A" w:rsidR="00505F47">
        <w:t>richt</w:t>
      </w:r>
      <w:r w:rsidRPr="007A104A" w:rsidR="006942F3">
        <w:t xml:space="preserve"> zich specifiek op </w:t>
      </w:r>
      <w:r w:rsidRPr="007A104A" w:rsidR="00456957">
        <w:t xml:space="preserve">drie </w:t>
      </w:r>
      <w:r w:rsidRPr="007A104A" w:rsidR="006942F3">
        <w:t xml:space="preserve">subthema’s: </w:t>
      </w:r>
    </w:p>
    <w:p w:rsidRPr="007A104A" w:rsidR="00DC2E89" w:rsidP="00490B01" w:rsidRDefault="00F31280" w14:paraId="58DA6B2F" w14:textId="751E944D">
      <w:pPr>
        <w:pStyle w:val="Lijstalinea"/>
        <w:numPr>
          <w:ilvl w:val="0"/>
          <w:numId w:val="21"/>
        </w:numPr>
      </w:pPr>
      <w:proofErr w:type="gramStart"/>
      <w:r w:rsidRPr="007A104A">
        <w:t>de</w:t>
      </w:r>
      <w:proofErr w:type="gramEnd"/>
      <w:r w:rsidRPr="007A104A">
        <w:t xml:space="preserve"> </w:t>
      </w:r>
      <w:r w:rsidRPr="007A104A" w:rsidR="00693DBF">
        <w:t xml:space="preserve">aanpak </w:t>
      </w:r>
      <w:r w:rsidRPr="007A104A" w:rsidR="002C7B9A">
        <w:t xml:space="preserve">drugssmokkel via </w:t>
      </w:r>
      <w:r w:rsidRPr="007A104A" w:rsidR="00693DBF">
        <w:t>mainports</w:t>
      </w:r>
      <w:r w:rsidRPr="007A104A" w:rsidR="00DC2E89">
        <w:t>;</w:t>
      </w:r>
    </w:p>
    <w:p w:rsidRPr="007A104A" w:rsidR="00DC2E89" w:rsidP="00DC2E89" w:rsidRDefault="00F31280" w14:paraId="66639B0E" w14:textId="075A14C7">
      <w:pPr>
        <w:pStyle w:val="Lijstalinea"/>
        <w:numPr>
          <w:ilvl w:val="0"/>
          <w:numId w:val="21"/>
        </w:numPr>
      </w:pPr>
      <w:proofErr w:type="gramStart"/>
      <w:r w:rsidRPr="007A104A">
        <w:t>de</w:t>
      </w:r>
      <w:proofErr w:type="gramEnd"/>
      <w:r w:rsidRPr="007A104A">
        <w:t xml:space="preserve"> </w:t>
      </w:r>
      <w:r w:rsidRPr="007A104A" w:rsidR="00693DBF">
        <w:t>strafrechtelijke aanpak</w:t>
      </w:r>
      <w:r w:rsidRPr="007A104A" w:rsidR="00364E99">
        <w:t xml:space="preserve"> van</w:t>
      </w:r>
      <w:r w:rsidRPr="007A104A" w:rsidR="00693DBF">
        <w:t xml:space="preserve"> ondermijning</w:t>
      </w:r>
      <w:r w:rsidRPr="007A104A" w:rsidR="00605E75">
        <w:t>, beleidsmatig specifiek de werking van de Wet versterking strafrechtelijke aanpak ondermijnende criminaliteit (2022)</w:t>
      </w:r>
      <w:r w:rsidRPr="007A104A" w:rsidR="00DC2E89">
        <w:t>;</w:t>
      </w:r>
    </w:p>
    <w:p w:rsidRPr="007A104A" w:rsidR="00DC2E89" w:rsidP="00DC2E89" w:rsidRDefault="00F31280" w14:paraId="5290FB55" w14:textId="3B7F2C07">
      <w:pPr>
        <w:pStyle w:val="Lijstalinea"/>
        <w:numPr>
          <w:ilvl w:val="0"/>
          <w:numId w:val="21"/>
        </w:numPr>
      </w:pPr>
      <w:proofErr w:type="gramStart"/>
      <w:r w:rsidRPr="007A104A">
        <w:t>de</w:t>
      </w:r>
      <w:proofErr w:type="gramEnd"/>
      <w:r w:rsidRPr="007A104A">
        <w:t xml:space="preserve"> </w:t>
      </w:r>
      <w:r w:rsidRPr="007A104A" w:rsidR="00693DBF">
        <w:t xml:space="preserve">aanpak </w:t>
      </w:r>
      <w:r w:rsidRPr="007A104A">
        <w:t xml:space="preserve">van </w:t>
      </w:r>
      <w:r w:rsidRPr="007A104A" w:rsidR="008112C8">
        <w:t>O</w:t>
      </w:r>
      <w:r w:rsidRPr="007A104A" w:rsidR="00693DBF">
        <w:t xml:space="preserve">utlaw </w:t>
      </w:r>
      <w:proofErr w:type="spellStart"/>
      <w:r w:rsidRPr="007A104A" w:rsidR="008112C8">
        <w:t>M</w:t>
      </w:r>
      <w:r w:rsidRPr="007A104A" w:rsidR="00693DBF">
        <w:t>otorcycle</w:t>
      </w:r>
      <w:proofErr w:type="spellEnd"/>
      <w:r w:rsidRPr="007A104A" w:rsidR="00693DBF">
        <w:t xml:space="preserve"> </w:t>
      </w:r>
      <w:r w:rsidRPr="007A104A" w:rsidR="008112C8">
        <w:t>G</w:t>
      </w:r>
      <w:r w:rsidRPr="007A104A" w:rsidR="00693DBF">
        <w:t>angs</w:t>
      </w:r>
      <w:r w:rsidRPr="007A104A" w:rsidR="008112C8">
        <w:t xml:space="preserve"> (</w:t>
      </w:r>
      <w:proofErr w:type="spellStart"/>
      <w:r w:rsidRPr="007A104A" w:rsidR="008112C8">
        <w:t>OMG’s</w:t>
      </w:r>
      <w:proofErr w:type="spellEnd"/>
      <w:r w:rsidRPr="007A104A" w:rsidR="008112C8">
        <w:t>)</w:t>
      </w:r>
      <w:r w:rsidRPr="007A104A" w:rsidR="0068588B">
        <w:t xml:space="preserve">. </w:t>
      </w:r>
    </w:p>
    <w:p w:rsidRPr="007A104A" w:rsidR="004B1DDB" w:rsidP="004B1DDB" w:rsidRDefault="004B1DDB" w14:paraId="0B0BDE49" w14:textId="77777777">
      <w:pPr>
        <w:pStyle w:val="Lijstalinea"/>
      </w:pPr>
    </w:p>
    <w:p w:rsidRPr="007A104A" w:rsidR="0068588B" w:rsidP="00DC2E89" w:rsidRDefault="003D1351" w14:paraId="4056CA51" w14:textId="188B2DC9">
      <w:r w:rsidRPr="007A104A">
        <w:t xml:space="preserve">Bij de opbouw van de aanpak heeft in de eerste jaren de nadruk gelegen op het versterken van toezicht, handhaving, opsporing en vervolging. </w:t>
      </w:r>
      <w:r w:rsidRPr="007A104A" w:rsidR="0068588B">
        <w:t xml:space="preserve">De </w:t>
      </w:r>
      <w:r w:rsidRPr="007A104A" w:rsidR="0074020C">
        <w:t xml:space="preserve">bovenstaande </w:t>
      </w:r>
      <w:r w:rsidRPr="007A104A" w:rsidR="0068588B">
        <w:t>subthema</w:t>
      </w:r>
      <w:r w:rsidRPr="007A104A" w:rsidR="0074020C">
        <w:t>’</w:t>
      </w:r>
      <w:r w:rsidRPr="007A104A" w:rsidR="0068588B">
        <w:t xml:space="preserve">s </w:t>
      </w:r>
      <w:r w:rsidRPr="007A104A" w:rsidR="0074020C">
        <w:t>hangen hiermee samen en</w:t>
      </w:r>
      <w:r w:rsidRPr="007A104A">
        <w:t xml:space="preserve"> </w:t>
      </w:r>
      <w:r w:rsidRPr="007A104A" w:rsidR="0068588B">
        <w:t xml:space="preserve">zijn beleidsmatig </w:t>
      </w:r>
      <w:r w:rsidRPr="007A104A" w:rsidR="0081230E">
        <w:t xml:space="preserve">zo ver </w:t>
      </w:r>
      <w:r w:rsidRPr="007A104A" w:rsidR="0068588B">
        <w:t>ontwikkeld</w:t>
      </w:r>
      <w:r w:rsidRPr="007A104A" w:rsidR="00BD138E">
        <w:t xml:space="preserve"> </w:t>
      </w:r>
      <w:r w:rsidRPr="007A104A" w:rsidR="0081230E">
        <w:t xml:space="preserve">dat ze geëvalueerd kunnen worden </w:t>
      </w:r>
      <w:r w:rsidRPr="007A104A" w:rsidR="0068588B">
        <w:t xml:space="preserve">in een PR in 2027. In de rapportage </w:t>
      </w:r>
      <w:r w:rsidRPr="007A104A" w:rsidR="00443716">
        <w:t>wordt</w:t>
      </w:r>
      <w:r w:rsidRPr="007A104A" w:rsidR="0068588B">
        <w:t xml:space="preserve"> per </w:t>
      </w:r>
      <w:r w:rsidRPr="007A104A" w:rsidR="007A6DB1">
        <w:t>sub</w:t>
      </w:r>
      <w:r w:rsidRPr="007A104A" w:rsidR="0068588B">
        <w:t xml:space="preserve">thema ingegaan op (voorwaarden voor) doeltreffendheid en doelmatigheid </w:t>
      </w:r>
      <w:r w:rsidRPr="007A104A" w:rsidR="00443716">
        <w:t xml:space="preserve">en worden </w:t>
      </w:r>
      <w:r w:rsidRPr="007A104A" w:rsidR="0068588B">
        <w:t xml:space="preserve">overkoepelende conclusies en lessen </w:t>
      </w:r>
      <w:r w:rsidRPr="007A104A" w:rsidR="00443716">
        <w:t>gedeeld</w:t>
      </w:r>
      <w:r w:rsidRPr="007A104A" w:rsidR="0068588B">
        <w:t>.</w:t>
      </w:r>
    </w:p>
    <w:p w:rsidRPr="007A104A" w:rsidR="004A63BF" w:rsidP="0068588B" w:rsidRDefault="004A63BF" w14:paraId="076B6A41" w14:textId="77777777"/>
    <w:p w:rsidRPr="007A104A" w:rsidR="00960847" w:rsidP="004A63BF" w:rsidRDefault="0068588B" w14:paraId="4666576E" w14:textId="5D4E9E81">
      <w:r w:rsidRPr="007A104A">
        <w:lastRenderedPageBreak/>
        <w:t>In de tweede</w:t>
      </w:r>
      <w:r w:rsidRPr="007A104A" w:rsidR="00F3645E">
        <w:t xml:space="preserve"> PR</w:t>
      </w:r>
      <w:r w:rsidRPr="007A104A">
        <w:t xml:space="preserve">, waarvan de oplevering in 2030 gepland staat, staan </w:t>
      </w:r>
      <w:r w:rsidRPr="007A104A" w:rsidR="00A55FE1">
        <w:t xml:space="preserve">de </w:t>
      </w:r>
      <w:r w:rsidRPr="007A104A" w:rsidR="00FA439D">
        <w:t xml:space="preserve">andere </w:t>
      </w:r>
      <w:r w:rsidRPr="007A104A" w:rsidR="00A55FE1">
        <w:t xml:space="preserve">(SEA) </w:t>
      </w:r>
      <w:r w:rsidRPr="007A104A">
        <w:t>subthema</w:t>
      </w:r>
      <w:r w:rsidRPr="007A104A" w:rsidR="00960847">
        <w:t>’</w:t>
      </w:r>
      <w:r w:rsidRPr="007A104A">
        <w:t>s centraal</w:t>
      </w:r>
      <w:r w:rsidRPr="007A104A" w:rsidR="00960847">
        <w:t>:</w:t>
      </w:r>
    </w:p>
    <w:p w:rsidRPr="007A104A" w:rsidR="001B106A" w:rsidP="001B106A" w:rsidRDefault="001B106A" w14:paraId="2AF01D75" w14:textId="77777777">
      <w:pPr>
        <w:pStyle w:val="Lijstalinea"/>
        <w:numPr>
          <w:ilvl w:val="0"/>
          <w:numId w:val="21"/>
        </w:numPr>
      </w:pPr>
      <w:r w:rsidRPr="007A104A">
        <w:t>Preventie met gezag</w:t>
      </w:r>
    </w:p>
    <w:p w:rsidRPr="007A104A" w:rsidR="00960847" w:rsidP="00960847" w:rsidRDefault="00960847" w14:paraId="04010CB9" w14:textId="77777777">
      <w:pPr>
        <w:pStyle w:val="Lijstalinea"/>
        <w:numPr>
          <w:ilvl w:val="0"/>
          <w:numId w:val="21"/>
        </w:numPr>
      </w:pPr>
      <w:r w:rsidRPr="007A104A">
        <w:t>Criminele geldstromen</w:t>
      </w:r>
    </w:p>
    <w:p w:rsidRPr="007A104A" w:rsidR="00960847" w:rsidP="00960847" w:rsidRDefault="00960847" w14:paraId="512A2185" w14:textId="3A8DA9F5">
      <w:pPr>
        <w:pStyle w:val="Lijstalinea"/>
        <w:numPr>
          <w:ilvl w:val="0"/>
          <w:numId w:val="21"/>
        </w:numPr>
      </w:pPr>
      <w:r w:rsidRPr="007A104A">
        <w:t>Anti-corruptieaanpak</w:t>
      </w:r>
    </w:p>
    <w:p w:rsidRPr="007A104A" w:rsidR="00960847" w:rsidP="00960847" w:rsidRDefault="00960847" w14:paraId="4774FFB1" w14:textId="77777777">
      <w:pPr>
        <w:pStyle w:val="Lijstalinea"/>
        <w:numPr>
          <w:ilvl w:val="0"/>
          <w:numId w:val="21"/>
        </w:numPr>
      </w:pPr>
      <w:r w:rsidRPr="007A104A">
        <w:t>Terugdringen vraag en aanbod illegale drugs</w:t>
      </w:r>
    </w:p>
    <w:p w:rsidRPr="007A104A" w:rsidR="00A74574" w:rsidP="00A74574" w:rsidRDefault="00A74574" w14:paraId="4CB8EAF4" w14:textId="77777777">
      <w:pPr>
        <w:pStyle w:val="Lijstalinea"/>
      </w:pPr>
    </w:p>
    <w:p w:rsidRPr="007A104A" w:rsidR="0068588B" w:rsidP="00960847" w:rsidRDefault="00FA439D" w14:paraId="5C9C4E2E" w14:textId="64E1ACFB">
      <w:r w:rsidRPr="007A104A">
        <w:t>D</w:t>
      </w:r>
      <w:r w:rsidRPr="007A104A" w:rsidR="00443716">
        <w:t>eze worden</w:t>
      </w:r>
      <w:r w:rsidRPr="007A104A" w:rsidR="00783C18">
        <w:t xml:space="preserve"> </w:t>
      </w:r>
      <w:r w:rsidRPr="007A104A" w:rsidR="004A63BF">
        <w:t>in</w:t>
      </w:r>
      <w:r w:rsidRPr="007A104A">
        <w:t xml:space="preserve"> de SEA </w:t>
      </w:r>
      <w:r w:rsidRPr="007A104A" w:rsidR="00F3645E">
        <w:t xml:space="preserve">en </w:t>
      </w:r>
      <w:r w:rsidRPr="007A104A" w:rsidR="000D218D">
        <w:t xml:space="preserve">in </w:t>
      </w:r>
      <w:r w:rsidRPr="007A104A" w:rsidR="00F3645E">
        <w:t>een Harber</w:t>
      </w:r>
      <w:r w:rsidRPr="007A104A" w:rsidR="00443716">
        <w:t>sbrief</w:t>
      </w:r>
      <w:r w:rsidRPr="007A104A" w:rsidR="00F3645E">
        <w:t xml:space="preserve"> </w:t>
      </w:r>
      <w:r w:rsidRPr="007A104A" w:rsidR="004B1DDB">
        <w:t xml:space="preserve">in </w:t>
      </w:r>
      <w:r w:rsidRPr="007A104A" w:rsidR="00F3645E">
        <w:t>2029</w:t>
      </w:r>
      <w:r w:rsidRPr="007A104A" w:rsidR="00443716">
        <w:t xml:space="preserve"> </w:t>
      </w:r>
      <w:r w:rsidRPr="007A104A" w:rsidR="00505F47">
        <w:t>toegelicht</w:t>
      </w:r>
      <w:r w:rsidRPr="007A104A" w:rsidR="00443716">
        <w:t>.</w:t>
      </w:r>
      <w:r w:rsidRPr="007A104A" w:rsidR="00C746A5">
        <w:t xml:space="preserve"> </w:t>
      </w:r>
      <w:r w:rsidRPr="007A104A" w:rsidR="00B50CD1">
        <w:t xml:space="preserve">Omdat </w:t>
      </w:r>
      <w:r w:rsidRPr="007A104A" w:rsidR="00EF066F">
        <w:t>een deel van</w:t>
      </w:r>
      <w:r w:rsidRPr="007A104A" w:rsidR="00B50CD1">
        <w:t xml:space="preserve"> deze subthema’s een relatief korte beleidsmatige historie </w:t>
      </w:r>
      <w:r w:rsidRPr="007A104A" w:rsidR="00A55FE1">
        <w:t>heeft</w:t>
      </w:r>
      <w:r w:rsidRPr="007A104A" w:rsidR="00B50CD1">
        <w:t xml:space="preserve">, is het </w:t>
      </w:r>
      <w:r w:rsidRPr="007A104A" w:rsidR="00A55FE1">
        <w:t xml:space="preserve">nu </w:t>
      </w:r>
      <w:r w:rsidRPr="007A104A" w:rsidR="00B50CD1">
        <w:t xml:space="preserve">nog te vroeg </w:t>
      </w:r>
      <w:r w:rsidRPr="007A104A" w:rsidR="009151C2">
        <w:t>om</w:t>
      </w:r>
      <w:r w:rsidRPr="007A104A" w:rsidR="00B50CD1">
        <w:t xml:space="preserve"> onderbouwde uitspraken te doen over</w:t>
      </w:r>
      <w:r w:rsidRPr="007A104A" w:rsidR="0068588B">
        <w:t xml:space="preserve"> (voorwaarden voor) doeltreffendheid en doelmatigheid</w:t>
      </w:r>
      <w:r w:rsidRPr="007A104A" w:rsidR="000D218D">
        <w:t>.</w:t>
      </w:r>
      <w:r w:rsidRPr="007A104A" w:rsidR="00C746A5">
        <w:t xml:space="preserve"> </w:t>
      </w:r>
      <w:r w:rsidRPr="007A104A" w:rsidR="000D218D">
        <w:t>H</w:t>
      </w:r>
      <w:r w:rsidRPr="007A104A" w:rsidR="00B50CD1">
        <w:t xml:space="preserve">et beleid moet eerst voldoende zijn geïmplementeerd en uitgekristalliseerd en </w:t>
      </w:r>
      <w:r w:rsidRPr="007A104A" w:rsidR="0064679B">
        <w:t>het beschikbare</w:t>
      </w:r>
      <w:r w:rsidRPr="007A104A" w:rsidR="00B50CD1">
        <w:t xml:space="preserve"> evaluatieonderzoek waarop de periodieke rapportage kan steunen</w:t>
      </w:r>
      <w:r w:rsidRPr="007A104A" w:rsidR="000D218D">
        <w:t xml:space="preserve"> moet toereikend zijn</w:t>
      </w:r>
      <w:r w:rsidRPr="007A104A" w:rsidR="00B50CD1">
        <w:t>.</w:t>
      </w:r>
      <w:r w:rsidRPr="007A104A" w:rsidR="003D1351">
        <w:t xml:space="preserve"> </w:t>
      </w:r>
      <w:r w:rsidRPr="007A104A" w:rsidR="00B50CD1">
        <w:t xml:space="preserve">  </w:t>
      </w:r>
    </w:p>
    <w:p w:rsidRPr="007A104A" w:rsidR="00FF5560" w:rsidRDefault="00FF5560" w14:paraId="3DDED88E" w14:textId="77777777"/>
    <w:p w:rsidRPr="007A104A" w:rsidR="0082039F" w:rsidRDefault="0082039F" w14:paraId="0D4799AC" w14:textId="15E40304">
      <w:pPr>
        <w:rPr>
          <w:b/>
          <w:bCs/>
        </w:rPr>
      </w:pPr>
      <w:r w:rsidRPr="007A104A">
        <w:rPr>
          <w:b/>
          <w:bCs/>
        </w:rPr>
        <w:t>Doelen per subthema</w:t>
      </w:r>
    </w:p>
    <w:p w:rsidRPr="007A104A" w:rsidR="00A55FE1" w:rsidP="003B1848" w:rsidRDefault="0074020C" w14:paraId="20E82B74" w14:textId="77777777">
      <w:r w:rsidRPr="007A104A">
        <w:t xml:space="preserve">De aanpak van ondermijning </w:t>
      </w:r>
      <w:r w:rsidRPr="007A104A" w:rsidR="004B1DDB">
        <w:t>is opgebouwd</w:t>
      </w:r>
      <w:r w:rsidRPr="007A104A">
        <w:t xml:space="preserve"> langs de lijnen voorkomen, doorbreken, bestraffen en beschermen</w:t>
      </w:r>
      <w:r w:rsidRPr="007A104A" w:rsidR="00960847">
        <w:t xml:space="preserve">. </w:t>
      </w:r>
      <w:r w:rsidRPr="007A104A">
        <w:t xml:space="preserve">De </w:t>
      </w:r>
      <w:r w:rsidRPr="007A104A" w:rsidR="00960847">
        <w:t xml:space="preserve">drie </w:t>
      </w:r>
      <w:r w:rsidRPr="007A104A">
        <w:t>sub</w:t>
      </w:r>
      <w:r w:rsidRPr="007A104A" w:rsidR="00960847">
        <w:t>thema</w:t>
      </w:r>
      <w:r w:rsidRPr="007A104A">
        <w:t>’</w:t>
      </w:r>
      <w:r w:rsidRPr="007A104A" w:rsidR="00960847">
        <w:t>s</w:t>
      </w:r>
      <w:r w:rsidRPr="007A104A">
        <w:t xml:space="preserve"> die centraal staan in deze PR beogen </w:t>
      </w:r>
      <w:r w:rsidRPr="007A104A" w:rsidR="00960847">
        <w:t>eraan bij te dragen dat criminelen optimaal worden gehinderd of belemmerd in de uitvoering van hun activiteiten, zodat de schade die zij toebrengen aan de samenleving wordt geminimaliseerd. Nederland moet onaantrekkelijk zijn voor criminelen en weerbaar zijn tegen georganiseerde criminaliteit met ondermijnende effecten.</w:t>
      </w:r>
      <w:r w:rsidRPr="007A104A" w:rsidR="0093071F">
        <w:t xml:space="preserve"> </w:t>
      </w:r>
    </w:p>
    <w:p w:rsidRPr="007A104A" w:rsidR="0093071F" w:rsidP="003B1848" w:rsidRDefault="003B1848" w14:paraId="48854200" w14:textId="05D7D630">
      <w:r w:rsidRPr="007A104A">
        <w:t xml:space="preserve">De </w:t>
      </w:r>
      <w:r w:rsidRPr="007A104A" w:rsidR="004B1DDB">
        <w:t>doelstelling</w:t>
      </w:r>
      <w:r w:rsidRPr="007A104A" w:rsidR="00A74574">
        <w:t>en</w:t>
      </w:r>
      <w:r w:rsidRPr="007A104A" w:rsidR="004B1DDB">
        <w:t xml:space="preserve"> van de</w:t>
      </w:r>
      <w:r w:rsidRPr="007A104A">
        <w:t xml:space="preserve"> </w:t>
      </w:r>
      <w:r w:rsidRPr="007A104A" w:rsidR="00505F47">
        <w:t>drie</w:t>
      </w:r>
      <w:r w:rsidRPr="007A104A">
        <w:t xml:space="preserve"> subthema</w:t>
      </w:r>
      <w:r w:rsidRPr="007A104A" w:rsidR="008E4850">
        <w:t>’</w:t>
      </w:r>
      <w:r w:rsidRPr="007A104A">
        <w:t>s</w:t>
      </w:r>
      <w:r w:rsidRPr="007A104A" w:rsidR="008E4850">
        <w:t xml:space="preserve"> </w:t>
      </w:r>
      <w:r w:rsidRPr="007A104A" w:rsidR="004B1DDB">
        <w:t>luiden als volgt</w:t>
      </w:r>
      <w:r w:rsidRPr="007A104A" w:rsidR="00443716">
        <w:t>:</w:t>
      </w:r>
    </w:p>
    <w:p w:rsidRPr="007A104A" w:rsidR="00E25D1D" w:rsidP="00E25D1D" w:rsidRDefault="00E25D1D" w14:paraId="3AC513F2" w14:textId="4B75B1E7">
      <w:pPr>
        <w:pStyle w:val="Lijstalinea"/>
        <w:numPr>
          <w:ilvl w:val="0"/>
          <w:numId w:val="11"/>
        </w:numPr>
      </w:pPr>
      <w:r w:rsidRPr="007A104A">
        <w:t xml:space="preserve">Het doel van de aanpak drugssmokkel via mainports is drieledig: 1) de weerbaarheid tegen drugscriminelen binnen de logistieke sector verhogen; 2) de fysieke en technische mogelijkheid tot drugssmokkel via </w:t>
      </w:r>
      <w:r w:rsidRPr="007A104A" w:rsidR="00A55FE1">
        <w:t xml:space="preserve">logistieke </w:t>
      </w:r>
      <w:r w:rsidRPr="007A104A">
        <w:t xml:space="preserve">knooppunten terugdringen; 3) inspelen op veranderende criminele bedrijfsprocessen en anticiperen op verplaatsingseffecten. </w:t>
      </w:r>
    </w:p>
    <w:p w:rsidRPr="007A104A" w:rsidR="003B1848" w:rsidP="003B1848" w:rsidRDefault="003B1848" w14:paraId="6DB9B101" w14:textId="261F1F27">
      <w:pPr>
        <w:pStyle w:val="Lijstalinea"/>
        <w:numPr>
          <w:ilvl w:val="0"/>
          <w:numId w:val="11"/>
        </w:numPr>
      </w:pPr>
      <w:r w:rsidRPr="007A104A">
        <w:t xml:space="preserve">Het doel van de strafrechtelijke aanpak </w:t>
      </w:r>
      <w:r w:rsidRPr="007A104A" w:rsidR="008E4850">
        <w:t xml:space="preserve">is </w:t>
      </w:r>
      <w:r w:rsidRPr="007A104A" w:rsidR="00C6056E">
        <w:t>het vergroten van</w:t>
      </w:r>
      <w:r w:rsidRPr="007A104A">
        <w:t xml:space="preserve"> de pakkans van criminelen die georganiseerde</w:t>
      </w:r>
      <w:r w:rsidRPr="007A104A" w:rsidR="008E4850">
        <w:t>, ondermijnende</w:t>
      </w:r>
      <w:r w:rsidRPr="007A104A">
        <w:t xml:space="preserve"> criminaliteit plegen</w:t>
      </w:r>
      <w:r w:rsidRPr="007A104A" w:rsidR="008E4850">
        <w:t xml:space="preserve"> </w:t>
      </w:r>
      <w:r w:rsidRPr="007A104A" w:rsidR="00C6056E">
        <w:t xml:space="preserve">en </w:t>
      </w:r>
      <w:r w:rsidRPr="007A104A" w:rsidR="008E4850">
        <w:t>een effectieve</w:t>
      </w:r>
      <w:r w:rsidRPr="007A104A" w:rsidR="00A55FE1">
        <w:t>(re)</w:t>
      </w:r>
      <w:r w:rsidRPr="007A104A" w:rsidR="008E4850">
        <w:t xml:space="preserve"> inzet van het strafrecht bij de aanpak van ondermijning</w:t>
      </w:r>
      <w:r w:rsidRPr="007A104A">
        <w:t xml:space="preserve">. </w:t>
      </w:r>
    </w:p>
    <w:p w:rsidRPr="007A104A" w:rsidR="003B1848" w:rsidP="003B1848" w:rsidRDefault="003B1848" w14:paraId="2E00EAB4" w14:textId="47B80017">
      <w:pPr>
        <w:pStyle w:val="Lijstalinea"/>
        <w:numPr>
          <w:ilvl w:val="0"/>
          <w:numId w:val="11"/>
        </w:numPr>
      </w:pPr>
      <w:r w:rsidRPr="007A104A">
        <w:t xml:space="preserve">Het doel van de integrale aanpak van </w:t>
      </w:r>
      <w:proofErr w:type="spellStart"/>
      <w:r w:rsidRPr="007A104A">
        <w:t>OMG’s</w:t>
      </w:r>
      <w:proofErr w:type="spellEnd"/>
      <w:r w:rsidRPr="007A104A">
        <w:t xml:space="preserve"> is het ontwrichten van criminele structuren </w:t>
      </w:r>
      <w:proofErr w:type="gramStart"/>
      <w:r w:rsidRPr="007A104A">
        <w:t>middels</w:t>
      </w:r>
      <w:proofErr w:type="gramEnd"/>
      <w:r w:rsidRPr="007A104A">
        <w:t xml:space="preserve"> strafrechtelijke vervolging, civiele verboden, bestuurlijke maatregelen en fiscale controles. </w:t>
      </w:r>
    </w:p>
    <w:p w:rsidRPr="007A104A" w:rsidR="00EA2AF2" w:rsidRDefault="00EA2AF2" w14:paraId="2BB74DF9" w14:textId="77777777">
      <w:pPr>
        <w:rPr>
          <w:b/>
          <w:bCs/>
        </w:rPr>
      </w:pPr>
    </w:p>
    <w:p w:rsidRPr="007A104A" w:rsidR="00733D5F" w:rsidRDefault="00733D5F" w14:paraId="39ED384D" w14:textId="6C91AD6E">
      <w:pPr>
        <w:rPr>
          <w:b/>
          <w:bCs/>
        </w:rPr>
      </w:pPr>
      <w:r w:rsidRPr="007A104A">
        <w:rPr>
          <w:b/>
          <w:bCs/>
        </w:rPr>
        <w:t xml:space="preserve">Onderzoeksopzet en methode </w:t>
      </w:r>
    </w:p>
    <w:p w:rsidRPr="007A104A" w:rsidR="009A132B" w:rsidP="003F6248" w:rsidRDefault="008E4850" w14:paraId="5768EC2A" w14:textId="12FAD816">
      <w:r w:rsidRPr="007A104A">
        <w:t xml:space="preserve">De onderzoeksopzet richt zich op </w:t>
      </w:r>
      <w:r w:rsidRPr="007A104A" w:rsidR="000E3D09">
        <w:t>oplevering</w:t>
      </w:r>
      <w:r w:rsidRPr="007A104A" w:rsidR="00E737A0">
        <w:t xml:space="preserve"> van de PR in 2027 en </w:t>
      </w:r>
      <w:r w:rsidRPr="007A104A">
        <w:t>aanbied</w:t>
      </w:r>
      <w:r w:rsidRPr="007A104A" w:rsidR="00E30B6A">
        <w:t>ing</w:t>
      </w:r>
      <w:r w:rsidRPr="007A104A" w:rsidR="0032349C">
        <w:t xml:space="preserve"> van de beleidsreactie op de PR</w:t>
      </w:r>
      <w:r w:rsidRPr="007A104A">
        <w:t xml:space="preserve"> aan uw Kamer</w:t>
      </w:r>
      <w:r w:rsidRPr="007A104A" w:rsidR="00A55FE1">
        <w:t>,</w:t>
      </w:r>
      <w:r w:rsidRPr="007A104A" w:rsidR="00E737A0">
        <w:t xml:space="preserve"> </w:t>
      </w:r>
      <w:r w:rsidRPr="007A104A" w:rsidR="004A4C6B">
        <w:t xml:space="preserve">naar verwachting </w:t>
      </w:r>
      <w:r w:rsidRPr="007A104A" w:rsidR="00E737A0">
        <w:t>in het eerste deel van 2028</w:t>
      </w:r>
      <w:r w:rsidRPr="007A104A">
        <w:t>.</w:t>
      </w:r>
      <w:r w:rsidRPr="007A104A" w:rsidR="009516B8">
        <w:t xml:space="preserve"> </w:t>
      </w:r>
      <w:r w:rsidRPr="007A104A" w:rsidR="00E737A0">
        <w:t xml:space="preserve">De beleidsreactie wordt bij </w:t>
      </w:r>
      <w:r w:rsidRPr="007A104A" w:rsidR="00E30B6A">
        <w:t xml:space="preserve">een </w:t>
      </w:r>
      <w:r w:rsidRPr="007A104A" w:rsidR="00E737A0">
        <w:t xml:space="preserve">halfjaarbrief </w:t>
      </w:r>
      <w:r w:rsidRPr="007A104A" w:rsidR="00E30B6A">
        <w:t xml:space="preserve">gevoegd die uw Kamer periodiek ontvangt. </w:t>
      </w:r>
      <w:r w:rsidRPr="007A104A">
        <w:t xml:space="preserve">Voor het onderzoek wordt gebruik gemaakt van de </w:t>
      </w:r>
      <w:r w:rsidRPr="007A104A" w:rsidR="00874ED2">
        <w:t xml:space="preserve">eerdere </w:t>
      </w:r>
      <w:r w:rsidRPr="007A104A">
        <w:t xml:space="preserve">evaluaties als </w:t>
      </w:r>
      <w:r w:rsidRPr="007A104A" w:rsidR="006130E5">
        <w:t>onderdeel van de SEA</w:t>
      </w:r>
      <w:r w:rsidRPr="007A104A">
        <w:t xml:space="preserve"> (zie bijlage</w:t>
      </w:r>
      <w:r w:rsidRPr="007A104A" w:rsidR="0001787B">
        <w:t xml:space="preserve"> </w:t>
      </w:r>
      <w:r w:rsidRPr="007A104A" w:rsidR="00C746A5">
        <w:t>2</w:t>
      </w:r>
      <w:r w:rsidRPr="007A104A">
        <w:t>)</w:t>
      </w:r>
      <w:r w:rsidRPr="007A104A" w:rsidR="00874ED2">
        <w:t xml:space="preserve"> en</w:t>
      </w:r>
      <w:r w:rsidRPr="007A104A" w:rsidR="00C746A5">
        <w:t xml:space="preserve"> </w:t>
      </w:r>
      <w:r w:rsidRPr="007A104A">
        <w:t>van</w:t>
      </w:r>
      <w:r w:rsidRPr="007A104A" w:rsidR="00C87F31">
        <w:t xml:space="preserve"> andere bronnen, zoals relevante onderzoeken van </w:t>
      </w:r>
      <w:r w:rsidRPr="007A104A" w:rsidR="00D841D7">
        <w:t>universiteiten,</w:t>
      </w:r>
      <w:r w:rsidRPr="007A104A" w:rsidR="00C178AC">
        <w:t xml:space="preserve"> </w:t>
      </w:r>
      <w:r w:rsidRPr="007A104A" w:rsidR="00D841D7">
        <w:t>onderzoeksbureaus</w:t>
      </w:r>
      <w:r w:rsidRPr="007A104A" w:rsidR="00DA3EC3">
        <w:t xml:space="preserve"> en</w:t>
      </w:r>
      <w:r w:rsidRPr="007A104A" w:rsidR="00D841D7">
        <w:t xml:space="preserve"> kennisinstellinge</w:t>
      </w:r>
      <w:r w:rsidRPr="007A104A" w:rsidR="00C87F31">
        <w:t>n</w:t>
      </w:r>
      <w:r w:rsidRPr="007A104A" w:rsidR="00727415">
        <w:t xml:space="preserve"> en partners.</w:t>
      </w:r>
      <w:r w:rsidRPr="007A104A" w:rsidR="00C746A5">
        <w:t xml:space="preserve"> </w:t>
      </w:r>
      <w:r w:rsidRPr="007A104A" w:rsidR="003F6248">
        <w:t xml:space="preserve">Daarnaast wordt aanvullend onderzoek gevraagd voor zover </w:t>
      </w:r>
      <w:r w:rsidRPr="007A104A" w:rsidR="00C87F31">
        <w:t xml:space="preserve">noodzakelijk en </w:t>
      </w:r>
      <w:r w:rsidRPr="007A104A" w:rsidR="003F6248">
        <w:t>mogelijk. De organisatie die de PR gaat uitvoeren</w:t>
      </w:r>
      <w:r w:rsidRPr="007A104A" w:rsidR="00C746A5">
        <w:t>,</w:t>
      </w:r>
      <w:r w:rsidRPr="007A104A" w:rsidR="009A132B">
        <w:t xml:space="preserve"> stelt de onderzoekmethode vast.</w:t>
      </w:r>
    </w:p>
    <w:p w:rsidRPr="007A104A" w:rsidR="006C3934" w:rsidRDefault="006C3934" w14:paraId="1F8A865B" w14:textId="77777777"/>
    <w:p w:rsidRPr="007A104A" w:rsidR="009516B8" w:rsidRDefault="009516B8" w14:paraId="22ADBE34" w14:textId="77777777"/>
    <w:p w:rsidRPr="007A104A" w:rsidR="009516B8" w:rsidRDefault="009516B8" w14:paraId="40AE3C44" w14:textId="77777777"/>
    <w:p w:rsidRPr="007A104A" w:rsidR="00071C41" w:rsidRDefault="00071C41" w14:paraId="507E9162" w14:textId="77777777">
      <w:pPr>
        <w:rPr>
          <w:b/>
          <w:bCs/>
        </w:rPr>
      </w:pPr>
    </w:p>
    <w:p w:rsidRPr="007A104A" w:rsidR="000B3789" w:rsidRDefault="000B3789" w14:paraId="68754DAC" w14:textId="69DCA3A3">
      <w:pPr>
        <w:rPr>
          <w:b/>
          <w:bCs/>
        </w:rPr>
      </w:pPr>
      <w:r w:rsidRPr="007A104A">
        <w:rPr>
          <w:b/>
          <w:bCs/>
        </w:rPr>
        <w:lastRenderedPageBreak/>
        <w:t xml:space="preserve">Onderzoeksvragen </w:t>
      </w:r>
    </w:p>
    <w:p w:rsidRPr="007A104A" w:rsidR="0001787B" w:rsidP="0001787B" w:rsidRDefault="0001787B" w14:paraId="0C6FE115" w14:textId="6C0B0FF7">
      <w:pPr>
        <w:rPr>
          <w:i/>
          <w:iCs/>
        </w:rPr>
      </w:pPr>
      <w:r w:rsidRPr="007A104A">
        <w:t>De o</w:t>
      </w:r>
      <w:r w:rsidRPr="007A104A" w:rsidR="007D5503">
        <w:t>verkoepelende onderzoeksvraag</w:t>
      </w:r>
      <w:r w:rsidRPr="007A104A">
        <w:t xml:space="preserve"> luidt</w:t>
      </w:r>
      <w:r w:rsidRPr="007A104A" w:rsidR="007D5503">
        <w:t>:</w:t>
      </w:r>
      <w:r w:rsidRPr="007A104A" w:rsidR="007D5503">
        <w:rPr>
          <w:i/>
          <w:iCs/>
        </w:rPr>
        <w:t xml:space="preserve"> </w:t>
      </w:r>
      <w:r w:rsidRPr="007A104A" w:rsidR="008147A9">
        <w:t>I</w:t>
      </w:r>
      <w:r w:rsidRPr="007A104A" w:rsidR="007D5503">
        <w:t xml:space="preserve">n hoeverre was het beleid gericht op georganiseerde, ondermijnende criminaliteit (met focus op de </w:t>
      </w:r>
      <w:r w:rsidRPr="007A104A" w:rsidR="00E812EE">
        <w:t>drie</w:t>
      </w:r>
      <w:r w:rsidRPr="007A104A" w:rsidR="007D5503">
        <w:t xml:space="preserve"> subthema’s) doeltreffend en doelmatig in de periode van 2020 tot en met 2026</w:t>
      </w:r>
      <w:r w:rsidRPr="007A104A" w:rsidR="008147A9">
        <w:t xml:space="preserve">? </w:t>
      </w:r>
    </w:p>
    <w:p w:rsidRPr="007A104A" w:rsidR="00C746A5" w:rsidRDefault="00C746A5" w14:paraId="1D02ADE0" w14:textId="77777777">
      <w:pPr>
        <w:rPr>
          <w:i/>
          <w:iCs/>
        </w:rPr>
      </w:pPr>
    </w:p>
    <w:p w:rsidRPr="007A104A" w:rsidR="00F54312" w:rsidP="00C746A5" w:rsidRDefault="00655E99" w14:paraId="61650289" w14:textId="6044E3CD">
      <w:pPr>
        <w:ind w:firstLine="360"/>
        <w:rPr>
          <w:i/>
          <w:iCs/>
        </w:rPr>
      </w:pPr>
      <w:r w:rsidRPr="007A104A">
        <w:rPr>
          <w:i/>
          <w:iCs/>
        </w:rPr>
        <w:t>Mogelijke deelvragen</w:t>
      </w:r>
    </w:p>
    <w:p w:rsidRPr="007A104A" w:rsidR="009F3F48" w:rsidP="009F3F48" w:rsidRDefault="009F3F48" w14:paraId="3A602237" w14:textId="207C6876">
      <w:pPr>
        <w:pStyle w:val="Lijstalinea"/>
        <w:numPr>
          <w:ilvl w:val="0"/>
          <w:numId w:val="15"/>
        </w:numPr>
      </w:pPr>
      <w:r w:rsidRPr="007A104A">
        <w:t xml:space="preserve">Welke conclusies kunnen worden getrokken over de (voorwaarden voor) doeltreffendheid en doelmatigheid van de </w:t>
      </w:r>
      <w:r w:rsidRPr="007A104A" w:rsidR="007F3D68">
        <w:t>beleidsactiviteiten</w:t>
      </w:r>
      <w:r w:rsidRPr="007A104A">
        <w:t xml:space="preserve"> binnen de SEA-subthema’s?</w:t>
      </w:r>
    </w:p>
    <w:p w:rsidRPr="007A104A" w:rsidR="00655E99" w:rsidP="00655E99" w:rsidRDefault="000403F0" w14:paraId="0BC741A6" w14:textId="77777777">
      <w:pPr>
        <w:pStyle w:val="Lijstalinea"/>
        <w:numPr>
          <w:ilvl w:val="0"/>
          <w:numId w:val="15"/>
        </w:numPr>
      </w:pPr>
      <w:r w:rsidRPr="007A104A">
        <w:t xml:space="preserve">Welke lessen kunnen worden getrokken uit deze synthese voor het </w:t>
      </w:r>
      <w:r w:rsidRPr="007A104A" w:rsidR="00D35BE2">
        <w:t>ondermijnings</w:t>
      </w:r>
      <w:r w:rsidRPr="007A104A">
        <w:t xml:space="preserve">beleid en de rolinvulling </w:t>
      </w:r>
      <w:r w:rsidRPr="007A104A" w:rsidR="00D35BE2">
        <w:t xml:space="preserve">daarbij </w:t>
      </w:r>
      <w:r w:rsidRPr="007A104A">
        <w:t>van de Rijksoverheid?</w:t>
      </w:r>
    </w:p>
    <w:p w:rsidRPr="007A104A" w:rsidR="00655E99" w:rsidP="00655E99" w:rsidRDefault="00204988" w14:paraId="580286EB" w14:textId="77777777">
      <w:pPr>
        <w:pStyle w:val="Lijstalinea"/>
        <w:numPr>
          <w:ilvl w:val="0"/>
          <w:numId w:val="15"/>
        </w:numPr>
      </w:pPr>
      <w:r w:rsidRPr="007A104A">
        <w:t>Wat is de doeltreffendheid en doelmatigheid geweest van de aanpak</w:t>
      </w:r>
      <w:r w:rsidRPr="007A104A" w:rsidR="00D35BE2">
        <w:t xml:space="preserve"> van het gevoerde beleid? </w:t>
      </w:r>
    </w:p>
    <w:p w:rsidRPr="007A104A" w:rsidR="00905414" w:rsidP="00905414" w:rsidRDefault="00905414" w14:paraId="4F1F8BA6" w14:textId="3BBBBDD1">
      <w:pPr>
        <w:pStyle w:val="Lijstalinea"/>
        <w:numPr>
          <w:ilvl w:val="0"/>
          <w:numId w:val="15"/>
        </w:numPr>
      </w:pPr>
      <w:r w:rsidRPr="007A104A">
        <w:t>Hoe kunnen doeltreffendheid en doelmatigheid van het ondermijningsbeleid ten aanzien van de drie subthema’s verhoogd worden?</w:t>
      </w:r>
    </w:p>
    <w:p w:rsidRPr="007A104A" w:rsidR="00655E99" w:rsidP="00655E99" w:rsidRDefault="0001787B" w14:paraId="32270691" w14:textId="77777777">
      <w:pPr>
        <w:pStyle w:val="Lijstalinea"/>
        <w:numPr>
          <w:ilvl w:val="0"/>
          <w:numId w:val="15"/>
        </w:numPr>
      </w:pPr>
      <w:r w:rsidRPr="007A104A">
        <w:t>Welke (positieve en negatieve) neveneffecten heeft het beleid teweeggebracht?</w:t>
      </w:r>
    </w:p>
    <w:p w:rsidRPr="007A104A" w:rsidR="00DD375C" w:rsidP="00655E99" w:rsidRDefault="00DD375C" w14:paraId="0AA642B8" w14:textId="49A3F627">
      <w:pPr>
        <w:pStyle w:val="Lijstalinea"/>
        <w:numPr>
          <w:ilvl w:val="0"/>
          <w:numId w:val="15"/>
        </w:numPr>
      </w:pPr>
      <w:r w:rsidRPr="007A104A">
        <w:t>In welke mate hebben de activiteiten bijgedragen aan het realiseren van de beleidsdoelstellingen</w:t>
      </w:r>
      <w:r w:rsidRPr="007A104A" w:rsidR="00D35BE2">
        <w:t xml:space="preserve"> van de ondermijningsaanpak als geheel</w:t>
      </w:r>
      <w:r w:rsidRPr="007A104A">
        <w:t>?</w:t>
      </w:r>
    </w:p>
    <w:p w:rsidRPr="007A104A" w:rsidR="00E5748F" w:rsidP="004E7626" w:rsidRDefault="00E5748F" w14:paraId="416A3FF0" w14:textId="4D670DAF">
      <w:pPr>
        <w:pStyle w:val="Lijstalinea"/>
      </w:pPr>
    </w:p>
    <w:p w:rsidRPr="007A104A" w:rsidR="00D648D4" w:rsidP="00D648D4" w:rsidRDefault="00D648D4" w14:paraId="165B71E7" w14:textId="3819B1CA">
      <w:pPr>
        <w:pStyle w:val="Lijstalinea"/>
        <w:ind w:left="0"/>
      </w:pPr>
      <w:r w:rsidRPr="007A104A">
        <w:t xml:space="preserve">De verplichte RPE-vragen zijn integraal opgenomen in </w:t>
      </w:r>
      <w:r w:rsidRPr="007A104A" w:rsidR="0001787B">
        <w:t>b</w:t>
      </w:r>
      <w:r w:rsidRPr="007A104A">
        <w:t xml:space="preserve">ijlage </w:t>
      </w:r>
      <w:r w:rsidRPr="007A104A" w:rsidR="00263FB5">
        <w:t>3</w:t>
      </w:r>
      <w:r w:rsidRPr="007A104A" w:rsidR="00B35FC7">
        <w:t xml:space="preserve"> en dienen </w:t>
      </w:r>
      <w:proofErr w:type="gramStart"/>
      <w:r w:rsidRPr="007A104A" w:rsidR="00B35FC7">
        <w:t>tevens</w:t>
      </w:r>
      <w:proofErr w:type="gramEnd"/>
      <w:r w:rsidRPr="007A104A" w:rsidR="00B35FC7">
        <w:t xml:space="preserve"> in de PR beantwoord te worden</w:t>
      </w:r>
      <w:r w:rsidRPr="007A104A">
        <w:t xml:space="preserve">. </w:t>
      </w:r>
      <w:r w:rsidRPr="007A104A" w:rsidR="0045716D">
        <w:t>Het onderzoeksbureau</w:t>
      </w:r>
      <w:r w:rsidRPr="007A104A">
        <w:t xml:space="preserve"> </w:t>
      </w:r>
      <w:r w:rsidRPr="007A104A" w:rsidR="00655E99">
        <w:t>dat deze PR zal gaan uitvoeren, scherpt de bovenstaande onderzoeksvragen aan en werkt deze</w:t>
      </w:r>
      <w:r w:rsidRPr="007A104A">
        <w:t xml:space="preserve"> uit tot toetsbare vragen en een meetba</w:t>
      </w:r>
      <w:r w:rsidRPr="007A104A" w:rsidR="00655E99">
        <w:t>ar</w:t>
      </w:r>
      <w:r w:rsidRPr="007A104A">
        <w:t xml:space="preserve"> beoordelingskader, inclusief definities en datagebruik.</w:t>
      </w:r>
    </w:p>
    <w:p w:rsidRPr="007A104A" w:rsidR="00947E20" w:rsidP="00E5748F" w:rsidRDefault="00947E20" w14:paraId="2D4E16F9" w14:textId="77777777"/>
    <w:p w:rsidRPr="007A104A" w:rsidR="00B53F09" w:rsidP="00BB707C" w:rsidRDefault="00BB707C" w14:paraId="4CD66401" w14:textId="07510AAA">
      <w:pPr>
        <w:rPr>
          <w:b/>
          <w:bCs/>
        </w:rPr>
      </w:pPr>
      <w:r w:rsidRPr="007A104A">
        <w:rPr>
          <w:b/>
          <w:bCs/>
        </w:rPr>
        <w:t xml:space="preserve">Budgettaire grondslag en 20%-besparingsvariant </w:t>
      </w:r>
    </w:p>
    <w:p w:rsidRPr="007A104A" w:rsidR="00C178AC" w:rsidP="00FF5560" w:rsidRDefault="009A132B" w14:paraId="75469286" w14:textId="73F347FC">
      <w:r w:rsidRPr="007A104A">
        <w:t>D</w:t>
      </w:r>
      <w:r w:rsidRPr="007A104A" w:rsidR="000760F4">
        <w:t xml:space="preserve">eze PR </w:t>
      </w:r>
      <w:r w:rsidRPr="007A104A" w:rsidR="00C178AC">
        <w:t>richt zich op de JenV-middelen die aan de drie subthema’s zijn toe te rekenen binnen het relevante begrotingsartikel (art. 33.3 – Ondermijning). Deze zijn over de periode 2020-202</w:t>
      </w:r>
      <w:r w:rsidRPr="007A104A" w:rsidR="00AE682A">
        <w:t>7</w:t>
      </w:r>
      <w:r w:rsidRPr="007A104A" w:rsidR="00C178AC">
        <w:t>:</w:t>
      </w:r>
    </w:p>
    <w:p w:rsidRPr="007A104A" w:rsidR="00C178AC" w:rsidP="00FF5560" w:rsidRDefault="00007314" w14:paraId="7A973ED8" w14:textId="70C85CE9">
      <w:r w:rsidRPr="007A104A">
        <w:rPr>
          <w:noProof/>
        </w:rPr>
        <w:drawing>
          <wp:inline distT="0" distB="0" distL="0" distR="0" wp14:anchorId="51A159FE" wp14:editId="67D4D7A6">
            <wp:extent cx="4788535" cy="619760"/>
            <wp:effectExtent l="0" t="0" r="0" b="8890"/>
            <wp:docPr id="42960485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88535" cy="619760"/>
                    </a:xfrm>
                    <a:prstGeom prst="rect">
                      <a:avLst/>
                    </a:prstGeom>
                    <a:noFill/>
                    <a:ln>
                      <a:noFill/>
                    </a:ln>
                  </pic:spPr>
                </pic:pic>
              </a:graphicData>
            </a:graphic>
          </wp:inline>
        </w:drawing>
      </w:r>
    </w:p>
    <w:p w:rsidRPr="007A104A" w:rsidR="00007314" w:rsidP="00FF5560" w:rsidRDefault="00007314" w14:paraId="19B25FD4" w14:textId="77777777"/>
    <w:p w:rsidRPr="007A104A" w:rsidR="00007314" w:rsidP="00007314" w:rsidRDefault="00007314" w14:paraId="6A4E049E" w14:textId="6B47228E">
      <w:r w:rsidRPr="007A104A">
        <w:t xml:space="preserve">Een deel van </w:t>
      </w:r>
      <w:r w:rsidRPr="007A104A" w:rsidR="00EA0B0D">
        <w:t>de budgetten</w:t>
      </w:r>
      <w:r w:rsidRPr="007A104A">
        <w:t xml:space="preserve"> </w:t>
      </w:r>
      <w:r w:rsidRPr="007A104A" w:rsidR="00EA0B0D">
        <w:t xml:space="preserve">in bovenstaande tabel </w:t>
      </w:r>
      <w:r w:rsidRPr="007A104A">
        <w:t>is overgeheveld naar de begroting</w:t>
      </w:r>
      <w:r w:rsidRPr="007A104A" w:rsidR="004A4C6B">
        <w:t>en</w:t>
      </w:r>
      <w:r w:rsidRPr="007A104A">
        <w:t xml:space="preserve"> van de uitvoerende organisaties zoals CJIB, nationale politie en OM</w:t>
      </w:r>
      <w:r w:rsidRPr="007A104A" w:rsidR="000E3D09">
        <w:t xml:space="preserve"> </w:t>
      </w:r>
      <w:r w:rsidRPr="007A104A" w:rsidR="004A4C6B">
        <w:t xml:space="preserve">en </w:t>
      </w:r>
      <w:r w:rsidRPr="007A104A" w:rsidR="000E3D09">
        <w:t xml:space="preserve">is </w:t>
      </w:r>
      <w:r w:rsidRPr="007A104A" w:rsidR="004A4C6B">
        <w:t>daarom geen onderdeel meer van artikel 33.</w:t>
      </w:r>
      <w:r w:rsidRPr="007A104A" w:rsidR="00C12F15">
        <w:t xml:space="preserve"> In het onderzoek worden de doeltreffendheid en doelmatigheid van de uitgaven op de betreffende subthema’s voor het totaal in beeld gebracht, dus ook voor het deel van de middelen dat aan partnerorganisaties is toegekend.</w:t>
      </w:r>
      <w:r w:rsidRPr="007A104A" w:rsidR="00EA0B0D">
        <w:t xml:space="preserve"> </w:t>
      </w:r>
      <w:r w:rsidRPr="007A104A">
        <w:t xml:space="preserve">Het budget </w:t>
      </w:r>
      <w:r w:rsidRPr="007A104A" w:rsidR="000E3D09">
        <w:t xml:space="preserve">voor de </w:t>
      </w:r>
      <w:r w:rsidRPr="007A104A">
        <w:t xml:space="preserve">strafrechtelijke aanpak van ondermijning betreft de scope van dit subthema: de werking van de </w:t>
      </w:r>
      <w:r w:rsidRPr="007A104A" w:rsidR="00A4370C">
        <w:t>W</w:t>
      </w:r>
      <w:r w:rsidRPr="007A104A">
        <w:t xml:space="preserve">et versterking strafrechtelijke aanpak ondermijnende criminaliteit (2022). Voor de aanpak </w:t>
      </w:r>
      <w:r w:rsidRPr="007A104A" w:rsidR="000E3D09">
        <w:t xml:space="preserve">van </w:t>
      </w:r>
      <w:proofErr w:type="spellStart"/>
      <w:r w:rsidRPr="007A104A">
        <w:t>OMG</w:t>
      </w:r>
      <w:r w:rsidRPr="007A104A" w:rsidR="000E3D09">
        <w:t>’s</w:t>
      </w:r>
      <w:proofErr w:type="spellEnd"/>
      <w:r w:rsidRPr="007A104A">
        <w:t xml:space="preserve"> is geen extra beleidsbudget benodigd geweest. Wel zijn er uitgaven gedaan voor de landelijke fenomeentafel </w:t>
      </w:r>
      <w:proofErr w:type="spellStart"/>
      <w:r w:rsidRPr="007A104A" w:rsidR="00F32359">
        <w:t>OMG’s</w:t>
      </w:r>
      <w:proofErr w:type="spellEnd"/>
      <w:r w:rsidRPr="007A104A" w:rsidR="00F32359">
        <w:t xml:space="preserve"> </w:t>
      </w:r>
      <w:r w:rsidRPr="007A104A">
        <w:t>en het WODC-onderzoek</w:t>
      </w:r>
      <w:r w:rsidRPr="007A104A" w:rsidR="00605E75">
        <w:t xml:space="preserve"> naar de effecten van civiele verboden op </w:t>
      </w:r>
      <w:proofErr w:type="spellStart"/>
      <w:r w:rsidRPr="007A104A" w:rsidR="00605E75">
        <w:t>OMG’s</w:t>
      </w:r>
      <w:proofErr w:type="spellEnd"/>
      <w:r w:rsidRPr="007A104A">
        <w:t>.</w:t>
      </w:r>
    </w:p>
    <w:p w:rsidRPr="007A104A" w:rsidR="004A4C6B" w:rsidP="00FF5560" w:rsidRDefault="004A4C6B" w14:paraId="6519BADE" w14:textId="77777777"/>
    <w:p w:rsidRPr="007A104A" w:rsidR="00FF5560" w:rsidP="00FF5560" w:rsidRDefault="00C178AC" w14:paraId="192B83C3" w14:textId="377DA2D5">
      <w:r w:rsidRPr="007A104A">
        <w:lastRenderedPageBreak/>
        <w:t xml:space="preserve">In de offerteaanvraag </w:t>
      </w:r>
      <w:r w:rsidRPr="007A104A" w:rsidR="00652334">
        <w:t xml:space="preserve">aan het externe bureau </w:t>
      </w:r>
      <w:r w:rsidRPr="007A104A">
        <w:t>wordt de kwantitatieve budgettaire grondslag</w:t>
      </w:r>
      <w:r w:rsidRPr="007A104A" w:rsidR="00652334">
        <w:t xml:space="preserve"> gemotiveerd</w:t>
      </w:r>
      <w:r w:rsidRPr="007A104A">
        <w:t xml:space="preserve"> afgebakend: welke posten en instrumenten vallen binnen scope en welke niet. De opdrachtnemer werkt de RPE-verplichting uit in:</w:t>
      </w:r>
    </w:p>
    <w:p w:rsidRPr="007A104A" w:rsidR="00BB707C" w:rsidP="00E5748F" w:rsidRDefault="00BB707C" w14:paraId="3F8293BD" w14:textId="77777777"/>
    <w:p w:rsidRPr="007A104A" w:rsidR="00BB707C" w:rsidP="00BB707C" w:rsidRDefault="00BB707C" w14:paraId="3B3AA947" w14:textId="77777777">
      <w:pPr>
        <w:numPr>
          <w:ilvl w:val="0"/>
          <w:numId w:val="18"/>
        </w:numPr>
      </w:pPr>
      <w:r w:rsidRPr="007A104A">
        <w:t>Een onderbouwd overzicht van uitgaven (2019/2020–2026), inclusief toerekening en eventuele verantwoord bijstellingen;</w:t>
      </w:r>
    </w:p>
    <w:p w:rsidRPr="007A104A" w:rsidR="00BB707C" w:rsidP="00BB707C" w:rsidRDefault="00BB707C" w14:paraId="547CD06C" w14:textId="0829BEBA">
      <w:pPr>
        <w:numPr>
          <w:ilvl w:val="0"/>
          <w:numId w:val="18"/>
        </w:numPr>
      </w:pPr>
      <w:r w:rsidRPr="007A104A">
        <w:t xml:space="preserve">Beleidsopties om </w:t>
      </w:r>
      <w:proofErr w:type="gramStart"/>
      <w:r w:rsidRPr="007A104A">
        <w:t>circa</w:t>
      </w:r>
      <w:proofErr w:type="gramEnd"/>
      <w:r w:rsidRPr="007A104A">
        <w:t xml:space="preserve"> 20% te besparen op de grondslag</w:t>
      </w:r>
      <w:r w:rsidRPr="007A104A" w:rsidR="003A09EA">
        <w:t xml:space="preserve"> zoals voorgeschreven in de RPE</w:t>
      </w:r>
      <w:r w:rsidRPr="007A104A">
        <w:t>, met inschatting van effecten op doeltreffendheid en doelmatigheid en eventuele mitigerende maatregelen.</w:t>
      </w:r>
    </w:p>
    <w:p w:rsidRPr="007A104A" w:rsidR="003A09EA" w:rsidP="00E5748F" w:rsidRDefault="003A09EA" w14:paraId="59CF7775" w14:textId="77777777"/>
    <w:p w:rsidRPr="007A104A" w:rsidR="00A846CB" w:rsidP="00E5748F" w:rsidRDefault="00A846CB" w14:paraId="4E858B44" w14:textId="210AF498">
      <w:pPr>
        <w:rPr>
          <w:b/>
          <w:bCs/>
        </w:rPr>
      </w:pPr>
      <w:r w:rsidRPr="007A104A">
        <w:rPr>
          <w:b/>
          <w:bCs/>
        </w:rPr>
        <w:t xml:space="preserve">Onafhankelijkheids- en kwaliteitsborging </w:t>
      </w:r>
    </w:p>
    <w:p w:rsidRPr="007A104A" w:rsidR="00A846CB" w:rsidP="00E5748F" w:rsidRDefault="00EF623F" w14:paraId="51EF614A" w14:textId="24ECB807">
      <w:r w:rsidRPr="007A104A">
        <w:t xml:space="preserve">De PR </w:t>
      </w:r>
      <w:r w:rsidRPr="007A104A" w:rsidR="009A132B">
        <w:t xml:space="preserve">wordt </w:t>
      </w:r>
      <w:r w:rsidRPr="007A104A">
        <w:t>uitgezet bij een externe partij/onderzoeksbureau.</w:t>
      </w:r>
      <w:r w:rsidRPr="007A104A" w:rsidR="001F5118">
        <w:t xml:space="preserve"> </w:t>
      </w:r>
      <w:r w:rsidRPr="007A104A">
        <w:t xml:space="preserve">Er </w:t>
      </w:r>
      <w:r w:rsidRPr="007A104A" w:rsidR="009A132B">
        <w:t xml:space="preserve">komt </w:t>
      </w:r>
      <w:r w:rsidRPr="007A104A">
        <w:t>een begeleidingscommissie en een onafhankelijk deskundige</w:t>
      </w:r>
      <w:r w:rsidRPr="007A104A" w:rsidR="009A132B">
        <w:t xml:space="preserve"> </w:t>
      </w:r>
      <w:r w:rsidRPr="007A104A">
        <w:t xml:space="preserve">(die deel uitmaakt van de </w:t>
      </w:r>
      <w:r w:rsidRPr="007A104A" w:rsidR="007567CF">
        <w:t>begeleidingscommissie</w:t>
      </w:r>
      <w:r w:rsidRPr="007A104A">
        <w:t xml:space="preserve">) </w:t>
      </w:r>
      <w:proofErr w:type="gramStart"/>
      <w:r w:rsidRPr="007A104A">
        <w:t>conform</w:t>
      </w:r>
      <w:proofErr w:type="gramEnd"/>
      <w:r w:rsidRPr="007A104A">
        <w:t xml:space="preserve"> de vereisten in de R</w:t>
      </w:r>
      <w:r w:rsidRPr="007A104A" w:rsidR="00944457">
        <w:t>PE</w:t>
      </w:r>
      <w:r w:rsidRPr="007A104A">
        <w:t xml:space="preserve">. </w:t>
      </w:r>
    </w:p>
    <w:p w:rsidRPr="007A104A" w:rsidR="0052360A" w:rsidP="0052360A" w:rsidRDefault="0052360A" w14:paraId="6DB02EB3" w14:textId="77777777"/>
    <w:p w:rsidRPr="007A104A" w:rsidR="009A19D4" w:rsidP="0052360A" w:rsidRDefault="001F5118" w14:paraId="4FEB7B62" w14:textId="043EA23F">
      <w:pPr>
        <w:rPr>
          <w:b/>
          <w:bCs/>
        </w:rPr>
      </w:pPr>
      <w:r w:rsidRPr="007A104A">
        <w:rPr>
          <w:b/>
          <w:bCs/>
        </w:rPr>
        <w:t>Tot slot</w:t>
      </w:r>
    </w:p>
    <w:p w:rsidRPr="007A104A" w:rsidR="00B506E4" w:rsidRDefault="0058181F" w14:paraId="7A307BBF" w14:textId="7C5EE387">
      <w:r w:rsidRPr="007A104A">
        <w:t xml:space="preserve">Criminele netwerken binnen de georganiseerde, ondermijnende criminaliteit zijn voortdurend in beweging en passen zich snel aan. Het beleid moet deze dynamiek volgen. De </w:t>
      </w:r>
      <w:r w:rsidRPr="007A104A" w:rsidR="00EC020C">
        <w:t>PR</w:t>
      </w:r>
      <w:r w:rsidRPr="007A104A">
        <w:t xml:space="preserve"> is daarbij </w:t>
      </w:r>
      <w:r w:rsidRPr="007A104A" w:rsidR="00E25D1D">
        <w:t xml:space="preserve">samen met de periodieke dreigingsbeelden van het Strategisch Kennis Centrum </w:t>
      </w:r>
      <w:r w:rsidRPr="007A104A" w:rsidR="00E200F1">
        <w:t xml:space="preserve">en de kennis en ervaring van operationele partners </w:t>
      </w:r>
      <w:r w:rsidRPr="007A104A">
        <w:t xml:space="preserve">een sleutelinstrument om te bepalen wat werkt en waar verbetering nodig is. </w:t>
      </w:r>
    </w:p>
    <w:p w:rsidR="00B506E4" w:rsidRDefault="00B506E4" w14:paraId="310844C6" w14:textId="77777777"/>
    <w:p w:rsidRPr="007A104A" w:rsidR="00181934" w:rsidRDefault="00181934" w14:paraId="17A1C645" w14:textId="77777777"/>
    <w:tbl>
      <w:tblPr>
        <w:tblStyle w:val="Tabelzonderranden"/>
        <w:tblW w:w="7541" w:type="dxa"/>
        <w:tblInd w:w="0" w:type="dxa"/>
        <w:tblLayout w:type="fixed"/>
        <w:tblLook w:val="0740" w:firstRow="0" w:lastRow="1" w:firstColumn="0" w:lastColumn="1" w:noHBand="1" w:noVBand="1"/>
      </w:tblPr>
      <w:tblGrid>
        <w:gridCol w:w="3619"/>
        <w:gridCol w:w="302"/>
        <w:gridCol w:w="3620"/>
      </w:tblGrid>
      <w:tr w:rsidRPr="007A104A" w:rsidR="00B506E4" w14:paraId="7324B1FC" w14:textId="77777777">
        <w:trPr>
          <w:gridAfter w:val="1"/>
          <w:wAfter w:w="360" w:type="dxa"/>
        </w:trPr>
        <w:tc>
          <w:tcPr>
            <w:tcW w:w="3620" w:type="dxa"/>
          </w:tcPr>
          <w:p w:rsidRPr="007A104A" w:rsidR="00B506E4" w:rsidRDefault="00BA2E90" w14:paraId="25433979" w14:textId="77777777">
            <w:r w:rsidRPr="007A104A">
              <w:t>De Minister van Justitie en Veiligheid,</w:t>
            </w:r>
          </w:p>
        </w:tc>
        <w:tc>
          <w:tcPr>
            <w:tcW w:w="226" w:type="dxa"/>
          </w:tcPr>
          <w:p w:rsidRPr="007A104A" w:rsidR="00B506E4" w:rsidRDefault="00B506E4" w14:paraId="1F008CC2" w14:textId="77777777"/>
        </w:tc>
      </w:tr>
      <w:tr w:rsidRPr="007A104A" w:rsidR="00B506E4" w14:paraId="61F38655" w14:textId="77777777">
        <w:tc>
          <w:tcPr>
            <w:tcW w:w="3620" w:type="dxa"/>
          </w:tcPr>
          <w:p w:rsidRPr="007A104A" w:rsidR="00B506E4" w:rsidRDefault="00B506E4" w14:paraId="61CD03A3" w14:textId="77777777"/>
          <w:p w:rsidRPr="007A104A" w:rsidR="00B506E4" w:rsidRDefault="00B506E4" w14:paraId="11115E0F" w14:textId="77777777"/>
          <w:p w:rsidRPr="007A104A" w:rsidR="00B506E4" w:rsidRDefault="00B506E4" w14:paraId="6A8901DF" w14:textId="77777777"/>
        </w:tc>
        <w:tc>
          <w:tcPr>
            <w:tcW w:w="302" w:type="dxa"/>
          </w:tcPr>
          <w:p w:rsidRPr="007A104A" w:rsidR="00B506E4" w:rsidRDefault="00B506E4" w14:paraId="2519BA21" w14:textId="77777777"/>
          <w:p w:rsidRPr="007A104A" w:rsidR="00B506E4" w:rsidRDefault="00B506E4" w14:paraId="67065B6D" w14:textId="77777777"/>
          <w:p w:rsidRPr="007A104A" w:rsidR="00B506E4" w:rsidRDefault="00B506E4" w14:paraId="79EE63D3" w14:textId="77777777"/>
          <w:p w:rsidRPr="007A104A" w:rsidR="00B506E4" w:rsidRDefault="00B506E4" w14:paraId="49787FD3" w14:textId="77777777"/>
          <w:p w:rsidRPr="007A104A" w:rsidR="00B506E4" w:rsidRDefault="00B506E4" w14:paraId="2ECCAA54" w14:textId="77777777"/>
        </w:tc>
        <w:tc>
          <w:tcPr>
            <w:tcW w:w="3620" w:type="dxa"/>
          </w:tcPr>
          <w:p w:rsidRPr="007A104A" w:rsidR="00B506E4" w:rsidRDefault="00B506E4" w14:paraId="7CAF28D6" w14:textId="77777777"/>
          <w:p w:rsidRPr="007A104A" w:rsidR="00B506E4" w:rsidRDefault="00B506E4" w14:paraId="66BE8F27" w14:textId="77777777"/>
          <w:p w:rsidRPr="007A104A" w:rsidR="00B506E4" w:rsidRDefault="00B506E4" w14:paraId="3786BD49" w14:textId="77777777"/>
          <w:p w:rsidRPr="007A104A" w:rsidR="00B506E4" w:rsidRDefault="00B506E4" w14:paraId="4718657F" w14:textId="77777777"/>
          <w:p w:rsidRPr="007A104A" w:rsidR="00B506E4" w:rsidRDefault="00B506E4" w14:paraId="0DFA9A06" w14:textId="77777777"/>
        </w:tc>
      </w:tr>
      <w:tr w:rsidRPr="007A104A" w:rsidR="00B506E4" w14:paraId="1657F77D" w14:textId="77777777">
        <w:trPr>
          <w:gridAfter w:val="1"/>
          <w:wAfter w:w="360" w:type="dxa"/>
        </w:trPr>
        <w:tc>
          <w:tcPr>
            <w:tcW w:w="3620" w:type="dxa"/>
          </w:tcPr>
          <w:p w:rsidRPr="007A104A" w:rsidR="00B506E4" w:rsidRDefault="001B106A" w14:paraId="567566E2" w14:textId="609FAC00">
            <w:r w:rsidRPr="007A104A">
              <w:t xml:space="preserve">D.M. </w:t>
            </w:r>
            <w:r w:rsidRPr="007A104A" w:rsidR="00BA2E90">
              <w:t>van Weel</w:t>
            </w:r>
          </w:p>
        </w:tc>
        <w:tc>
          <w:tcPr>
            <w:tcW w:w="302" w:type="dxa"/>
          </w:tcPr>
          <w:p w:rsidRPr="007A104A" w:rsidR="00B506E4" w:rsidRDefault="00B506E4" w14:paraId="70F8DD8A" w14:textId="77777777"/>
        </w:tc>
      </w:tr>
    </w:tbl>
    <w:p w:rsidRPr="007A104A" w:rsidR="002A4BC6" w:rsidRDefault="002A4BC6" w14:paraId="47BE2FBB" w14:textId="210F9A64"/>
    <w:p w:rsidRPr="007A104A" w:rsidR="002A4BC6" w:rsidRDefault="002A4BC6" w14:paraId="6EA29FA1" w14:textId="77777777">
      <w:pPr>
        <w:spacing w:line="240" w:lineRule="auto"/>
      </w:pPr>
      <w:r w:rsidRPr="007A104A">
        <w:br w:type="page"/>
      </w:r>
    </w:p>
    <w:p w:rsidRPr="007A104A" w:rsidR="00A26297" w:rsidP="00A26297" w:rsidRDefault="00A26297" w14:paraId="03C2A0D2" w14:textId="63E9B509">
      <w:pPr>
        <w:rPr>
          <w:b/>
          <w:bCs/>
        </w:rPr>
      </w:pPr>
      <w:r w:rsidRPr="007A104A">
        <w:rPr>
          <w:b/>
          <w:bCs/>
        </w:rPr>
        <w:lastRenderedPageBreak/>
        <w:t>Bijlage</w:t>
      </w:r>
      <w:r w:rsidRPr="007A104A" w:rsidR="00AA15CF">
        <w:rPr>
          <w:b/>
          <w:bCs/>
        </w:rPr>
        <w:t xml:space="preserve"> </w:t>
      </w:r>
      <w:r w:rsidRPr="007A104A" w:rsidR="006930FD">
        <w:rPr>
          <w:b/>
          <w:bCs/>
        </w:rPr>
        <w:t>1</w:t>
      </w:r>
      <w:r w:rsidRPr="007A104A" w:rsidR="00AA15CF">
        <w:rPr>
          <w:b/>
          <w:bCs/>
        </w:rPr>
        <w:t xml:space="preserve">: </w:t>
      </w:r>
      <w:r w:rsidRPr="007A104A">
        <w:rPr>
          <w:b/>
          <w:bCs/>
        </w:rPr>
        <w:t xml:space="preserve">Planning </w:t>
      </w:r>
    </w:p>
    <w:p w:rsidRPr="007A104A" w:rsidR="00AA15CF" w:rsidP="00A26297" w:rsidRDefault="00AA15CF" w14:paraId="0959937B" w14:textId="77777777">
      <w:pPr>
        <w:rPr>
          <w:b/>
          <w:bCs/>
        </w:rPr>
      </w:pPr>
    </w:p>
    <w:tbl>
      <w:tblPr>
        <w:tblStyle w:val="Tabelraster"/>
        <w:tblW w:w="9072" w:type="dxa"/>
        <w:tblInd w:w="-5" w:type="dxa"/>
        <w:tblLook w:val="04A0" w:firstRow="1" w:lastRow="0" w:firstColumn="1" w:lastColumn="0" w:noHBand="0" w:noVBand="1"/>
      </w:tblPr>
      <w:tblGrid>
        <w:gridCol w:w="1985"/>
        <w:gridCol w:w="2835"/>
        <w:gridCol w:w="4252"/>
      </w:tblGrid>
      <w:tr w:rsidRPr="007A104A" w:rsidR="00A26297" w:rsidTr="00AA15CF" w14:paraId="54B43AED" w14:textId="77777777">
        <w:tc>
          <w:tcPr>
            <w:tcW w:w="1985" w:type="dxa"/>
          </w:tcPr>
          <w:p w:rsidRPr="007A104A" w:rsidR="00A26297" w:rsidP="008D115C" w:rsidRDefault="00A26297" w14:paraId="5CA05940" w14:textId="77777777">
            <w:pPr>
              <w:rPr>
                <w:b/>
                <w:bCs/>
              </w:rPr>
            </w:pPr>
            <w:r w:rsidRPr="007A104A">
              <w:rPr>
                <w:b/>
                <w:bCs/>
              </w:rPr>
              <w:t>Fase</w:t>
            </w:r>
          </w:p>
        </w:tc>
        <w:tc>
          <w:tcPr>
            <w:tcW w:w="2835" w:type="dxa"/>
          </w:tcPr>
          <w:p w:rsidRPr="007A104A" w:rsidR="00A26297" w:rsidP="008D115C" w:rsidRDefault="00A26297" w14:paraId="0E8CD89A" w14:textId="77777777">
            <w:pPr>
              <w:rPr>
                <w:b/>
                <w:bCs/>
              </w:rPr>
            </w:pPr>
            <w:r w:rsidRPr="007A104A">
              <w:rPr>
                <w:b/>
                <w:bCs/>
              </w:rPr>
              <w:t xml:space="preserve">Wanneer </w:t>
            </w:r>
          </w:p>
        </w:tc>
        <w:tc>
          <w:tcPr>
            <w:tcW w:w="4252" w:type="dxa"/>
          </w:tcPr>
          <w:p w:rsidRPr="007A104A" w:rsidR="00A26297" w:rsidP="008D115C" w:rsidRDefault="00AA15CF" w14:paraId="4C5E3215" w14:textId="758FDA8D">
            <w:pPr>
              <w:rPr>
                <w:b/>
                <w:bCs/>
              </w:rPr>
            </w:pPr>
            <w:r w:rsidRPr="007A104A">
              <w:rPr>
                <w:b/>
                <w:bCs/>
              </w:rPr>
              <w:t>Activiteit</w:t>
            </w:r>
            <w:r w:rsidRPr="007A104A" w:rsidR="00A26297">
              <w:rPr>
                <w:b/>
                <w:bCs/>
              </w:rPr>
              <w:t xml:space="preserve"> </w:t>
            </w:r>
          </w:p>
        </w:tc>
      </w:tr>
      <w:tr w:rsidRPr="007A104A" w:rsidR="00AA15CF" w:rsidTr="00AA15CF" w14:paraId="20412622" w14:textId="77777777">
        <w:tc>
          <w:tcPr>
            <w:tcW w:w="1985" w:type="dxa"/>
          </w:tcPr>
          <w:p w:rsidRPr="007A104A" w:rsidR="00AA15CF" w:rsidP="00AA15CF" w:rsidRDefault="00AA15CF" w14:paraId="3A841D2F" w14:textId="153779A9">
            <w:pPr>
              <w:rPr>
                <w:i/>
                <w:iCs/>
              </w:rPr>
            </w:pPr>
            <w:r w:rsidRPr="007A104A">
              <w:rPr>
                <w:i/>
                <w:iCs/>
              </w:rPr>
              <w:t>Voorbereiding uitvoering PR</w:t>
            </w:r>
          </w:p>
        </w:tc>
        <w:tc>
          <w:tcPr>
            <w:tcW w:w="2835" w:type="dxa"/>
          </w:tcPr>
          <w:p w:rsidRPr="007A104A" w:rsidR="00AA15CF" w:rsidP="00AA15CF" w:rsidRDefault="00AA15CF" w14:paraId="79607315" w14:textId="496DA4B2">
            <w:proofErr w:type="gramStart"/>
            <w:r w:rsidRPr="007A104A">
              <w:t>September /</w:t>
            </w:r>
            <w:proofErr w:type="gramEnd"/>
            <w:r w:rsidRPr="007A104A">
              <w:t xml:space="preserve"> oktober 2026</w:t>
            </w:r>
          </w:p>
        </w:tc>
        <w:tc>
          <w:tcPr>
            <w:tcW w:w="4252" w:type="dxa"/>
          </w:tcPr>
          <w:p w:rsidRPr="007A104A" w:rsidR="00AA15CF" w:rsidP="00AA15CF" w:rsidRDefault="00AA15CF" w14:paraId="042BD2C3" w14:textId="1FB67B06">
            <w:r w:rsidRPr="007A104A">
              <w:t xml:space="preserve">Voorbereiding aanbesteding voor uitvoeren PR </w:t>
            </w:r>
          </w:p>
        </w:tc>
      </w:tr>
      <w:tr w:rsidRPr="007A104A" w:rsidR="00AA15CF" w:rsidTr="00AA15CF" w14:paraId="455238EA" w14:textId="77777777">
        <w:tc>
          <w:tcPr>
            <w:tcW w:w="1985" w:type="dxa"/>
            <w:vMerge w:val="restart"/>
          </w:tcPr>
          <w:p w:rsidRPr="007A104A" w:rsidR="00AA15CF" w:rsidP="00AA15CF" w:rsidRDefault="00AA15CF" w14:paraId="76525019" w14:textId="7B8BEA7E">
            <w:pPr>
              <w:rPr>
                <w:i/>
                <w:iCs/>
              </w:rPr>
            </w:pPr>
            <w:r w:rsidRPr="007A104A">
              <w:rPr>
                <w:i/>
                <w:iCs/>
              </w:rPr>
              <w:t>Uitvoering PR</w:t>
            </w:r>
          </w:p>
        </w:tc>
        <w:tc>
          <w:tcPr>
            <w:tcW w:w="2835" w:type="dxa"/>
          </w:tcPr>
          <w:p w:rsidRPr="007A104A" w:rsidR="00AA15CF" w:rsidP="00AA15CF" w:rsidRDefault="00AA15CF" w14:paraId="4ED7CE9C" w14:textId="1815F168">
            <w:r w:rsidRPr="007A104A">
              <w:t>Oktober/november 2026</w:t>
            </w:r>
          </w:p>
        </w:tc>
        <w:tc>
          <w:tcPr>
            <w:tcW w:w="4252" w:type="dxa"/>
          </w:tcPr>
          <w:p w:rsidRPr="007A104A" w:rsidR="00AA15CF" w:rsidP="00AA15CF" w:rsidRDefault="00AA15CF" w14:paraId="481E1681" w14:textId="3C1C4834">
            <w:r w:rsidRPr="007A104A">
              <w:t>Start uitbesteding opdracht</w:t>
            </w:r>
          </w:p>
        </w:tc>
      </w:tr>
      <w:tr w:rsidRPr="007A104A" w:rsidR="00AA15CF" w:rsidTr="00AA15CF" w14:paraId="1599B1E1" w14:textId="77777777">
        <w:tc>
          <w:tcPr>
            <w:tcW w:w="1985" w:type="dxa"/>
            <w:vMerge/>
          </w:tcPr>
          <w:p w:rsidRPr="007A104A" w:rsidR="00AA15CF" w:rsidP="00AA15CF" w:rsidRDefault="00AA15CF" w14:paraId="2D783A0F" w14:textId="77777777">
            <w:pPr>
              <w:rPr>
                <w:b/>
                <w:bCs/>
                <w:i/>
                <w:iCs/>
              </w:rPr>
            </w:pPr>
          </w:p>
        </w:tc>
        <w:tc>
          <w:tcPr>
            <w:tcW w:w="2835" w:type="dxa"/>
          </w:tcPr>
          <w:p w:rsidRPr="007A104A" w:rsidR="00AA15CF" w:rsidP="00AA15CF" w:rsidRDefault="00AA15CF" w14:paraId="785828AA" w14:textId="4A235E7F">
            <w:pPr>
              <w:rPr>
                <w:lang w:val="de-DE"/>
              </w:rPr>
            </w:pPr>
            <w:r w:rsidRPr="007A104A">
              <w:rPr>
                <w:lang w:val="de-DE"/>
              </w:rPr>
              <w:t>Oktober/</w:t>
            </w:r>
            <w:proofErr w:type="spellStart"/>
            <w:r w:rsidRPr="007A104A">
              <w:rPr>
                <w:lang w:val="de-DE"/>
              </w:rPr>
              <w:t>november</w:t>
            </w:r>
            <w:proofErr w:type="spellEnd"/>
            <w:r w:rsidRPr="007A104A">
              <w:rPr>
                <w:lang w:val="de-DE"/>
              </w:rPr>
              <w:t xml:space="preserve"> 2026 t/m </w:t>
            </w:r>
            <w:proofErr w:type="spellStart"/>
            <w:r w:rsidRPr="007A104A">
              <w:rPr>
                <w:lang w:val="de-DE"/>
              </w:rPr>
              <w:t>september</w:t>
            </w:r>
            <w:proofErr w:type="spellEnd"/>
            <w:r w:rsidRPr="007A104A">
              <w:rPr>
                <w:lang w:val="de-DE"/>
              </w:rPr>
              <w:t xml:space="preserve"> 2027</w:t>
            </w:r>
          </w:p>
        </w:tc>
        <w:tc>
          <w:tcPr>
            <w:tcW w:w="4252" w:type="dxa"/>
          </w:tcPr>
          <w:p w:rsidRPr="007A104A" w:rsidR="00AA15CF" w:rsidP="00AA15CF" w:rsidRDefault="00AA15CF" w14:paraId="691CEC14" w14:textId="1E11AD31">
            <w:r w:rsidRPr="007A104A">
              <w:t>Uitvoering PR</w:t>
            </w:r>
          </w:p>
        </w:tc>
      </w:tr>
      <w:tr w:rsidRPr="007A104A" w:rsidR="00AA15CF" w:rsidTr="00AA15CF" w14:paraId="37D7F470" w14:textId="77777777">
        <w:tc>
          <w:tcPr>
            <w:tcW w:w="1985" w:type="dxa"/>
            <w:vMerge w:val="restart"/>
          </w:tcPr>
          <w:p w:rsidRPr="007A104A" w:rsidR="00AA15CF" w:rsidP="00AA15CF" w:rsidRDefault="00AA15CF" w14:paraId="4449CCD2" w14:textId="42FA3EE6">
            <w:pPr>
              <w:rPr>
                <w:i/>
                <w:iCs/>
              </w:rPr>
            </w:pPr>
            <w:r w:rsidRPr="007A104A">
              <w:rPr>
                <w:i/>
                <w:iCs/>
              </w:rPr>
              <w:t>Afronding PR</w:t>
            </w:r>
          </w:p>
        </w:tc>
        <w:tc>
          <w:tcPr>
            <w:tcW w:w="2835" w:type="dxa"/>
          </w:tcPr>
          <w:p w:rsidRPr="007A104A" w:rsidR="00AA15CF" w:rsidP="00AA15CF" w:rsidRDefault="00AA15CF" w14:paraId="5E436416" w14:textId="77777777">
            <w:r w:rsidRPr="007A104A">
              <w:t>Medio september 2027</w:t>
            </w:r>
          </w:p>
        </w:tc>
        <w:tc>
          <w:tcPr>
            <w:tcW w:w="4252" w:type="dxa"/>
          </w:tcPr>
          <w:p w:rsidRPr="007A104A" w:rsidR="00AA15CF" w:rsidP="00AA15CF" w:rsidRDefault="00AA15CF" w14:paraId="5A638AFD" w14:textId="77777777">
            <w:r w:rsidRPr="007A104A">
              <w:t>Ontvangst en vaststelling definitief rapport</w:t>
            </w:r>
          </w:p>
        </w:tc>
      </w:tr>
      <w:tr w:rsidRPr="007A104A" w:rsidR="00AA15CF" w:rsidTr="00AA15CF" w14:paraId="402EE4A4" w14:textId="77777777">
        <w:tc>
          <w:tcPr>
            <w:tcW w:w="1985" w:type="dxa"/>
            <w:vMerge/>
          </w:tcPr>
          <w:p w:rsidRPr="007A104A" w:rsidR="00AA15CF" w:rsidP="00AA15CF" w:rsidRDefault="00AA15CF" w14:paraId="72C92F12" w14:textId="77777777">
            <w:pPr>
              <w:rPr>
                <w:b/>
                <w:bCs/>
                <w:i/>
                <w:iCs/>
              </w:rPr>
            </w:pPr>
          </w:p>
        </w:tc>
        <w:tc>
          <w:tcPr>
            <w:tcW w:w="2835" w:type="dxa"/>
          </w:tcPr>
          <w:p w:rsidRPr="007A104A" w:rsidR="00AA15CF" w:rsidP="00AA15CF" w:rsidRDefault="00AA15CF" w14:paraId="2B1FC332" w14:textId="77777777">
            <w:r w:rsidRPr="007A104A">
              <w:t>Eind september 2027</w:t>
            </w:r>
          </w:p>
        </w:tc>
        <w:tc>
          <w:tcPr>
            <w:tcW w:w="4252" w:type="dxa"/>
          </w:tcPr>
          <w:p w:rsidRPr="007A104A" w:rsidR="00AA15CF" w:rsidP="00AA15CF" w:rsidRDefault="00AA15CF" w14:paraId="7C90202A" w14:textId="77777777">
            <w:r w:rsidRPr="007A104A">
              <w:t xml:space="preserve">Oordeel onafhankelijk deskundige opvragen en toevoegen </w:t>
            </w:r>
          </w:p>
        </w:tc>
      </w:tr>
      <w:tr w:rsidRPr="007A104A" w:rsidR="00AA15CF" w:rsidTr="00AA15CF" w14:paraId="6AF52436" w14:textId="77777777">
        <w:tc>
          <w:tcPr>
            <w:tcW w:w="1985" w:type="dxa"/>
            <w:vMerge/>
          </w:tcPr>
          <w:p w:rsidRPr="007A104A" w:rsidR="00AA15CF" w:rsidP="00AA15CF" w:rsidRDefault="00AA15CF" w14:paraId="46921C98" w14:textId="77777777">
            <w:pPr>
              <w:rPr>
                <w:b/>
                <w:bCs/>
                <w:i/>
                <w:iCs/>
              </w:rPr>
            </w:pPr>
          </w:p>
        </w:tc>
        <w:tc>
          <w:tcPr>
            <w:tcW w:w="2835" w:type="dxa"/>
          </w:tcPr>
          <w:p w:rsidRPr="007A104A" w:rsidR="00AA15CF" w:rsidP="00AA15CF" w:rsidRDefault="00AA15CF" w14:paraId="6E5FCEC7" w14:textId="4C05C427">
            <w:r w:rsidRPr="007A104A">
              <w:t>December 2027</w:t>
            </w:r>
            <w:r w:rsidRPr="007A104A" w:rsidR="00A55FE1">
              <w:t>/Januari 2028</w:t>
            </w:r>
          </w:p>
        </w:tc>
        <w:tc>
          <w:tcPr>
            <w:tcW w:w="4252" w:type="dxa"/>
          </w:tcPr>
          <w:p w:rsidRPr="007A104A" w:rsidR="00AA15CF" w:rsidP="00AA15CF" w:rsidRDefault="00AA15CF" w14:paraId="6C8CA725" w14:textId="23D31D99">
            <w:pPr>
              <w:autoSpaceDN/>
              <w:spacing w:line="240" w:lineRule="auto"/>
              <w:textAlignment w:val="auto"/>
            </w:pPr>
            <w:r w:rsidRPr="007A104A">
              <w:t xml:space="preserve">Aanbieding </w:t>
            </w:r>
            <w:r w:rsidRPr="007A104A" w:rsidR="004A4C6B">
              <w:t xml:space="preserve">PR </w:t>
            </w:r>
            <w:r w:rsidRPr="007A104A">
              <w:t>aan Tweede Kamer</w:t>
            </w:r>
          </w:p>
        </w:tc>
      </w:tr>
      <w:tr w:rsidRPr="007A104A" w:rsidR="0074020C" w:rsidTr="00AA15CF" w14:paraId="65DAE77D" w14:textId="77777777">
        <w:tc>
          <w:tcPr>
            <w:tcW w:w="1985" w:type="dxa"/>
          </w:tcPr>
          <w:p w:rsidRPr="007A104A" w:rsidR="0074020C" w:rsidP="00AA15CF" w:rsidRDefault="0074020C" w14:paraId="7F5AB7EF" w14:textId="77777777">
            <w:pPr>
              <w:rPr>
                <w:b/>
                <w:bCs/>
                <w:i/>
                <w:iCs/>
              </w:rPr>
            </w:pPr>
          </w:p>
        </w:tc>
        <w:tc>
          <w:tcPr>
            <w:tcW w:w="2835" w:type="dxa"/>
          </w:tcPr>
          <w:p w:rsidRPr="007A104A" w:rsidR="0074020C" w:rsidP="00AA15CF" w:rsidRDefault="00C27C77" w14:paraId="564F4D39" w14:textId="55E2F8DB">
            <w:r w:rsidRPr="007A104A">
              <w:t>Eerste deel</w:t>
            </w:r>
            <w:r w:rsidRPr="007A104A" w:rsidR="004A4C6B">
              <w:t xml:space="preserve"> 2028</w:t>
            </w:r>
          </w:p>
        </w:tc>
        <w:tc>
          <w:tcPr>
            <w:tcW w:w="4252" w:type="dxa"/>
          </w:tcPr>
          <w:p w:rsidRPr="007A104A" w:rsidR="0074020C" w:rsidP="00AA15CF" w:rsidRDefault="004A4C6B" w14:paraId="3B527839" w14:textId="1B4E261F">
            <w:pPr>
              <w:autoSpaceDN/>
              <w:spacing w:line="240" w:lineRule="auto"/>
              <w:textAlignment w:val="auto"/>
            </w:pPr>
            <w:r w:rsidRPr="007A104A">
              <w:t>Aanbieding beleidsreactie aan Tweede Kamer</w:t>
            </w:r>
          </w:p>
        </w:tc>
      </w:tr>
    </w:tbl>
    <w:p w:rsidRPr="007A104A" w:rsidR="00A26297" w:rsidP="00A26297" w:rsidRDefault="00A26297" w14:paraId="773ACE8D" w14:textId="77777777"/>
    <w:p w:rsidRPr="007A104A" w:rsidR="00A74574" w:rsidRDefault="00A74574" w14:paraId="26C72AC4" w14:textId="43D356A0">
      <w:pPr>
        <w:spacing w:line="240" w:lineRule="auto"/>
        <w:rPr>
          <w:b/>
          <w:bCs/>
        </w:rPr>
      </w:pPr>
    </w:p>
    <w:p w:rsidRPr="007A104A" w:rsidR="00AA15CF" w:rsidP="00AA15CF" w:rsidRDefault="00AA15CF" w14:paraId="191F8711" w14:textId="7903EDD0">
      <w:pPr>
        <w:spacing w:line="240" w:lineRule="auto"/>
        <w:rPr>
          <w:b/>
          <w:bCs/>
        </w:rPr>
      </w:pPr>
      <w:r w:rsidRPr="007A104A">
        <w:rPr>
          <w:b/>
          <w:bCs/>
        </w:rPr>
        <w:t>Bijlage</w:t>
      </w:r>
      <w:r w:rsidRPr="007A104A" w:rsidR="006930FD">
        <w:rPr>
          <w:b/>
          <w:bCs/>
        </w:rPr>
        <w:t xml:space="preserve"> 2</w:t>
      </w:r>
      <w:r w:rsidRPr="007A104A">
        <w:rPr>
          <w:b/>
          <w:bCs/>
        </w:rPr>
        <w:t>: Evaluatieonderzoeken ondersteunend aan de PR</w:t>
      </w:r>
    </w:p>
    <w:p w:rsidRPr="007A104A" w:rsidR="00AA15CF" w:rsidP="00AA15CF" w:rsidRDefault="00AA15CF" w14:paraId="698D4EC5" w14:textId="77777777">
      <w:pPr>
        <w:spacing w:line="240" w:lineRule="auto"/>
        <w:rPr>
          <w:b/>
          <w:bCs/>
        </w:rPr>
      </w:pPr>
    </w:p>
    <w:p w:rsidRPr="007A104A" w:rsidR="006930FD" w:rsidP="006930FD" w:rsidRDefault="004E6951" w14:paraId="233AE0AF" w14:textId="261F67D1">
      <w:pPr>
        <w:pStyle w:val="Lijstalinea"/>
        <w:numPr>
          <w:ilvl w:val="0"/>
          <w:numId w:val="20"/>
        </w:numPr>
        <w:spacing w:line="240" w:lineRule="auto"/>
        <w:rPr>
          <w:i/>
          <w:iCs/>
        </w:rPr>
      </w:pPr>
      <w:r w:rsidRPr="007A104A">
        <w:rPr>
          <w:i/>
          <w:iCs/>
        </w:rPr>
        <w:t>S</w:t>
      </w:r>
      <w:r w:rsidRPr="007A104A" w:rsidR="006930FD">
        <w:rPr>
          <w:i/>
          <w:iCs/>
        </w:rPr>
        <w:t xml:space="preserve">trafrechtelijke aanpak </w:t>
      </w:r>
      <w:r w:rsidRPr="007A104A" w:rsidR="00D97CDE">
        <w:rPr>
          <w:i/>
          <w:iCs/>
        </w:rPr>
        <w:t>van ondermijning</w:t>
      </w:r>
    </w:p>
    <w:p w:rsidRPr="007A104A" w:rsidR="006930FD" w:rsidP="006930FD" w:rsidRDefault="006930FD" w14:paraId="7FCF9F55" w14:textId="77777777">
      <w:pPr>
        <w:pStyle w:val="Lijstalinea"/>
        <w:spacing w:line="240" w:lineRule="auto"/>
        <w:rPr>
          <w:u w:val="single"/>
        </w:rPr>
      </w:pPr>
    </w:p>
    <w:p w:rsidRPr="007A104A" w:rsidR="006930FD" w:rsidP="006930FD" w:rsidRDefault="006930FD" w14:paraId="510D1AF0" w14:textId="77777777">
      <w:pPr>
        <w:pStyle w:val="Lijstalinea"/>
        <w:spacing w:line="240" w:lineRule="auto"/>
        <w:rPr>
          <w:u w:val="single"/>
        </w:rPr>
      </w:pPr>
      <w:r w:rsidRPr="007A104A">
        <w:rPr>
          <w:u w:val="single"/>
        </w:rPr>
        <w:t>Evaluatie Wet versterking s</w:t>
      </w:r>
      <w:r w:rsidRPr="007A104A" w:rsidR="00AA15CF">
        <w:rPr>
          <w:u w:val="single"/>
        </w:rPr>
        <w:t xml:space="preserve">trafrechtelijke aanpak </w:t>
      </w:r>
      <w:r w:rsidRPr="007A104A">
        <w:rPr>
          <w:u w:val="single"/>
        </w:rPr>
        <w:t>ondermijnende criminaliteit (Wet ondermijning I)</w:t>
      </w:r>
    </w:p>
    <w:p w:rsidRPr="007A104A" w:rsidR="006930FD" w:rsidP="006930FD" w:rsidRDefault="006930FD" w14:paraId="707C1303" w14:textId="77777777">
      <w:pPr>
        <w:pStyle w:val="Lijstalinea"/>
        <w:spacing w:line="240" w:lineRule="auto"/>
        <w:rPr>
          <w:u w:val="single"/>
        </w:rPr>
      </w:pPr>
    </w:p>
    <w:p w:rsidRPr="007A104A" w:rsidR="00AA15CF" w:rsidP="006930FD" w:rsidRDefault="006930FD" w14:paraId="6D13D339" w14:textId="3FE62B3E">
      <w:pPr>
        <w:pStyle w:val="Lijstalinea"/>
        <w:spacing w:line="240" w:lineRule="auto"/>
      </w:pPr>
      <w:r w:rsidRPr="007A104A">
        <w:t xml:space="preserve">Onderzoek loopt </w:t>
      </w:r>
    </w:p>
    <w:p w:rsidRPr="007A104A" w:rsidR="006930FD" w:rsidP="00AA15CF" w:rsidRDefault="006930FD" w14:paraId="11D8F01A" w14:textId="77777777">
      <w:pPr>
        <w:spacing w:line="240" w:lineRule="auto"/>
      </w:pPr>
    </w:p>
    <w:p w:rsidRPr="007A104A" w:rsidR="00AA15CF" w:rsidP="006930FD" w:rsidRDefault="00AA15CF" w14:paraId="0A771578" w14:textId="45741867">
      <w:pPr>
        <w:pStyle w:val="Lijstalinea"/>
        <w:numPr>
          <w:ilvl w:val="0"/>
          <w:numId w:val="20"/>
        </w:numPr>
        <w:spacing w:line="240" w:lineRule="auto"/>
        <w:rPr>
          <w:i/>
          <w:iCs/>
        </w:rPr>
      </w:pPr>
      <w:r w:rsidRPr="007A104A">
        <w:rPr>
          <w:i/>
          <w:iCs/>
        </w:rPr>
        <w:t>Aanpak van Outlaw Motor Gangs (</w:t>
      </w:r>
      <w:proofErr w:type="spellStart"/>
      <w:r w:rsidRPr="007A104A">
        <w:rPr>
          <w:i/>
          <w:iCs/>
        </w:rPr>
        <w:t>OMG’s</w:t>
      </w:r>
      <w:proofErr w:type="spellEnd"/>
      <w:r w:rsidRPr="007A104A">
        <w:rPr>
          <w:i/>
          <w:iCs/>
        </w:rPr>
        <w:t>)</w:t>
      </w:r>
    </w:p>
    <w:p w:rsidRPr="007A104A" w:rsidR="00AA15CF" w:rsidP="00AA15CF" w:rsidRDefault="00AA15CF" w14:paraId="157F4B0D" w14:textId="77777777">
      <w:pPr>
        <w:spacing w:line="240" w:lineRule="auto"/>
        <w:rPr>
          <w:u w:val="single"/>
        </w:rPr>
      </w:pPr>
    </w:p>
    <w:p w:rsidRPr="007A104A" w:rsidR="00AA15CF" w:rsidP="006930FD" w:rsidRDefault="00AA15CF" w14:paraId="4F6EFCE0" w14:textId="77777777">
      <w:pPr>
        <w:spacing w:line="240" w:lineRule="auto"/>
        <w:ind w:firstLine="708"/>
        <w:rPr>
          <w:u w:val="single"/>
        </w:rPr>
      </w:pPr>
      <w:r w:rsidRPr="007A104A">
        <w:rPr>
          <w:u w:val="single"/>
        </w:rPr>
        <w:t xml:space="preserve">“Effecten van het civiel verbod op ‘outlaw </w:t>
      </w:r>
      <w:proofErr w:type="spellStart"/>
      <w:r w:rsidRPr="007A104A">
        <w:rPr>
          <w:u w:val="single"/>
        </w:rPr>
        <w:t>motorcycle</w:t>
      </w:r>
      <w:proofErr w:type="spellEnd"/>
      <w:r w:rsidRPr="007A104A">
        <w:rPr>
          <w:u w:val="single"/>
        </w:rPr>
        <w:t xml:space="preserve"> gangs’”, </w:t>
      </w:r>
    </w:p>
    <w:p w:rsidRPr="007A104A" w:rsidR="00AA15CF" w:rsidP="006930FD" w:rsidRDefault="00AA15CF" w14:paraId="3214DE5E" w14:textId="286677B4">
      <w:pPr>
        <w:spacing w:line="240" w:lineRule="auto"/>
        <w:ind w:left="708"/>
        <w:rPr>
          <w:u w:val="single"/>
        </w:rPr>
      </w:pPr>
      <w:r w:rsidRPr="007A104A">
        <w:rPr>
          <w:u w:val="single"/>
        </w:rPr>
        <w:t>Ruitenburg, T. van; Deuren, S. van; Blokland, A.; Roks, R.; Ter Weijden, C.; Groot, A. de; Kleemans, E, Gepubliceerd 1 september 2025</w:t>
      </w:r>
    </w:p>
    <w:p w:rsidRPr="007A104A" w:rsidR="00AA15CF" w:rsidP="00AA15CF" w:rsidRDefault="00AA15CF" w14:paraId="4E81AACF" w14:textId="77777777">
      <w:pPr>
        <w:spacing w:line="240" w:lineRule="auto"/>
        <w:rPr>
          <w:u w:val="single"/>
        </w:rPr>
      </w:pPr>
    </w:p>
    <w:p w:rsidRPr="007A104A" w:rsidR="00AA15CF" w:rsidP="00D60B12" w:rsidRDefault="00AA15CF" w14:paraId="5F82998B" w14:textId="77777777">
      <w:pPr>
        <w:pStyle w:val="Lijstalinea"/>
        <w:numPr>
          <w:ilvl w:val="0"/>
          <w:numId w:val="20"/>
        </w:numPr>
        <w:spacing w:line="240" w:lineRule="auto"/>
        <w:rPr>
          <w:i/>
          <w:iCs/>
        </w:rPr>
      </w:pPr>
      <w:r w:rsidRPr="007A104A">
        <w:rPr>
          <w:i/>
          <w:iCs/>
        </w:rPr>
        <w:t>Aanpak drugssmokkel via mainports</w:t>
      </w:r>
    </w:p>
    <w:p w:rsidRPr="007A104A" w:rsidR="00AA15CF" w:rsidP="00AA15CF" w:rsidRDefault="00AA15CF" w14:paraId="30495B3D" w14:textId="77777777">
      <w:pPr>
        <w:spacing w:line="240" w:lineRule="auto"/>
        <w:rPr>
          <w:u w:val="single"/>
        </w:rPr>
      </w:pPr>
    </w:p>
    <w:p w:rsidRPr="007A104A" w:rsidR="00366CDC" w:rsidP="00D60B12" w:rsidRDefault="00366CDC" w14:paraId="51206C4A" w14:textId="18C1F30A">
      <w:pPr>
        <w:pStyle w:val="Lijstalinea"/>
        <w:spacing w:line="240" w:lineRule="auto"/>
        <w:rPr>
          <w:u w:val="single"/>
        </w:rPr>
      </w:pPr>
      <w:r w:rsidRPr="007A104A">
        <w:rPr>
          <w:u w:val="single"/>
        </w:rPr>
        <w:t>Evaluatie aanpak mainports</w:t>
      </w:r>
    </w:p>
    <w:p w:rsidRPr="007A104A" w:rsidR="00366CDC" w:rsidRDefault="00366CDC" w14:paraId="79FE6462" w14:textId="41D0C985">
      <w:pPr>
        <w:spacing w:line="240" w:lineRule="auto"/>
        <w:rPr>
          <w:b/>
          <w:bCs/>
        </w:rPr>
      </w:pPr>
    </w:p>
    <w:p w:rsidRPr="007A104A" w:rsidR="00366CDC" w:rsidP="00366CDC" w:rsidRDefault="00366CDC" w14:paraId="1D5FD94C" w14:textId="3B3B6CB5">
      <w:pPr>
        <w:spacing w:line="240" w:lineRule="auto"/>
        <w:ind w:left="708"/>
      </w:pPr>
      <w:r w:rsidRPr="007A104A">
        <w:t>Onderzoek loopt</w:t>
      </w:r>
    </w:p>
    <w:p w:rsidRPr="007A104A" w:rsidR="00366CDC" w:rsidP="00366CDC" w:rsidRDefault="00366CDC" w14:paraId="5B2E2376" w14:textId="77777777">
      <w:pPr>
        <w:spacing w:line="240" w:lineRule="auto"/>
        <w:ind w:left="708"/>
        <w:rPr>
          <w:b/>
          <w:bCs/>
        </w:rPr>
      </w:pPr>
    </w:p>
    <w:p w:rsidRPr="007A104A" w:rsidR="00366CDC" w:rsidRDefault="00366CDC" w14:paraId="4123D890" w14:textId="77777777">
      <w:pPr>
        <w:spacing w:line="240" w:lineRule="auto"/>
        <w:rPr>
          <w:b/>
          <w:bCs/>
        </w:rPr>
      </w:pPr>
      <w:r w:rsidRPr="007A104A">
        <w:rPr>
          <w:b/>
          <w:bCs/>
        </w:rPr>
        <w:br w:type="page"/>
      </w:r>
    </w:p>
    <w:p w:rsidRPr="007A104A" w:rsidR="009D6EBC" w:rsidRDefault="002A4BC6" w14:paraId="3D026CAA" w14:textId="14133D50">
      <w:pPr>
        <w:rPr>
          <w:b/>
          <w:bCs/>
        </w:rPr>
      </w:pPr>
      <w:r w:rsidRPr="007A104A">
        <w:rPr>
          <w:b/>
          <w:bCs/>
        </w:rPr>
        <w:lastRenderedPageBreak/>
        <w:t>Bijlage</w:t>
      </w:r>
      <w:r w:rsidRPr="007A104A" w:rsidR="00AA15CF">
        <w:rPr>
          <w:b/>
          <w:bCs/>
        </w:rPr>
        <w:t xml:space="preserve"> </w:t>
      </w:r>
      <w:r w:rsidRPr="007A104A" w:rsidR="006930FD">
        <w:rPr>
          <w:b/>
          <w:bCs/>
        </w:rPr>
        <w:t>3</w:t>
      </w:r>
      <w:r w:rsidRPr="007A104A" w:rsidR="00AA15CF">
        <w:rPr>
          <w:b/>
          <w:bCs/>
        </w:rPr>
        <w:t>: V</w:t>
      </w:r>
      <w:r w:rsidRPr="007A104A">
        <w:rPr>
          <w:b/>
          <w:bCs/>
        </w:rPr>
        <w:t>erplichte vragen vanuit de RPE</w:t>
      </w:r>
    </w:p>
    <w:p w:rsidRPr="007A104A" w:rsidR="00AA15CF" w:rsidRDefault="00AA15CF" w14:paraId="378FAEEB" w14:textId="77777777">
      <w:pPr>
        <w:rPr>
          <w:b/>
          <w:bCs/>
        </w:rPr>
      </w:pPr>
    </w:p>
    <w:p w:rsidRPr="007A104A" w:rsidR="00AA15CF" w:rsidP="00AA15CF" w:rsidRDefault="00AA15CF" w14:paraId="4488A492" w14:textId="77777777">
      <w:r w:rsidRPr="007A104A">
        <w:t>In de PR worden de volgende vragen beantwoord:</w:t>
      </w:r>
    </w:p>
    <w:p w:rsidRPr="007A104A" w:rsidR="00AA15CF" w:rsidRDefault="00AA15CF" w14:paraId="231A5702" w14:textId="77777777">
      <w:pPr>
        <w:rPr>
          <w:b/>
          <w:bCs/>
        </w:rPr>
      </w:pPr>
    </w:p>
    <w:p w:rsidRPr="007A104A" w:rsidR="002A4BC6" w:rsidP="002A4BC6" w:rsidRDefault="002A4BC6" w14:paraId="7C3B98B9" w14:textId="77777777">
      <w:pPr>
        <w:pStyle w:val="Lijstalinea"/>
        <w:numPr>
          <w:ilvl w:val="0"/>
          <w:numId w:val="16"/>
        </w:numPr>
      </w:pPr>
      <w:r w:rsidRPr="007A104A">
        <w:t>Welk(e) artikel(en) (onderdeel of onderdelen) wordt of worden behandeld in de beleidsdoorlichting?</w:t>
      </w:r>
    </w:p>
    <w:p w:rsidRPr="007A104A" w:rsidR="002A4BC6" w:rsidP="002A4BC6" w:rsidRDefault="002A4BC6" w14:paraId="50D93739" w14:textId="66B83FCA">
      <w:pPr>
        <w:pStyle w:val="Lijstalinea"/>
        <w:numPr>
          <w:ilvl w:val="0"/>
          <w:numId w:val="16"/>
        </w:numPr>
      </w:pPr>
      <w:r w:rsidRPr="007A104A">
        <w:t>Indien van toepassing: wanneer worden/ zijn de andere artikelonderdelen doorgelicht?</w:t>
      </w:r>
    </w:p>
    <w:p w:rsidRPr="007A104A" w:rsidR="002A4BC6" w:rsidP="002A4BC6" w:rsidRDefault="002A4BC6" w14:paraId="035CCE1E" w14:textId="77777777">
      <w:pPr>
        <w:pStyle w:val="Lijstalinea"/>
        <w:numPr>
          <w:ilvl w:val="0"/>
          <w:numId w:val="16"/>
        </w:numPr>
      </w:pPr>
      <w:r w:rsidRPr="007A104A">
        <w:t>Wat was de aanleiding voor het beleid? Is deze aanleiding nog actueel?</w:t>
      </w:r>
    </w:p>
    <w:p w:rsidRPr="007A104A" w:rsidR="002A4BC6" w:rsidP="002A4BC6" w:rsidRDefault="002A4BC6" w14:paraId="47FD248F" w14:textId="77777777">
      <w:pPr>
        <w:pStyle w:val="Lijstalinea"/>
        <w:numPr>
          <w:ilvl w:val="0"/>
          <w:numId w:val="16"/>
        </w:numPr>
      </w:pPr>
      <w:r w:rsidRPr="007A104A">
        <w:t>Wat is de verantwoordelijkheid van de rijksoverheid?</w:t>
      </w:r>
    </w:p>
    <w:p w:rsidRPr="007A104A" w:rsidR="002A4BC6" w:rsidP="002A4BC6" w:rsidRDefault="002A4BC6" w14:paraId="24FD03A4" w14:textId="77777777">
      <w:pPr>
        <w:pStyle w:val="Lijstalinea"/>
        <w:numPr>
          <w:ilvl w:val="0"/>
          <w:numId w:val="16"/>
        </w:numPr>
      </w:pPr>
      <w:r w:rsidRPr="007A104A">
        <w:t>Wat is de aard en samenhang van de ingezette instrumenten?</w:t>
      </w:r>
    </w:p>
    <w:p w:rsidRPr="007A104A" w:rsidR="002A4BC6" w:rsidP="002A4BC6" w:rsidRDefault="002A4BC6" w14:paraId="3C21CEB7" w14:textId="77777777">
      <w:pPr>
        <w:pStyle w:val="Lijstalinea"/>
        <w:numPr>
          <w:ilvl w:val="0"/>
          <w:numId w:val="16"/>
        </w:numPr>
      </w:pPr>
      <w:r w:rsidRPr="007A104A">
        <w:t>Met welke uitgaven gaat het beleid gepaard, inclusief kosten op andere terreinen of voor andere partijen?</w:t>
      </w:r>
    </w:p>
    <w:p w:rsidRPr="007A104A" w:rsidR="002A4BC6" w:rsidP="002A4BC6" w:rsidRDefault="002A4BC6" w14:paraId="6ED53BE0" w14:textId="77777777">
      <w:pPr>
        <w:pStyle w:val="Lijstalinea"/>
        <w:numPr>
          <w:ilvl w:val="0"/>
          <w:numId w:val="16"/>
        </w:numPr>
      </w:pPr>
      <w:r w:rsidRPr="007A104A">
        <w:t>Wat is de onderbouwing van de uitgaven? Hoe zijn deze te relateren aan de componenten volume/gebruik en aan prijzen/tarieven?</w:t>
      </w:r>
    </w:p>
    <w:p w:rsidRPr="007A104A" w:rsidR="002A4BC6" w:rsidP="002A4BC6" w:rsidRDefault="002A4BC6" w14:paraId="162DB403" w14:textId="77777777">
      <w:pPr>
        <w:pStyle w:val="Lijstalinea"/>
        <w:numPr>
          <w:ilvl w:val="0"/>
          <w:numId w:val="16"/>
        </w:numPr>
      </w:pPr>
      <w:r w:rsidRPr="007A104A">
        <w:t>Welke evaluaties (met bronvermelding) zijn uitgevoerd, op welke manier is het beleid geëvalueerd en om welke redenen?</w:t>
      </w:r>
    </w:p>
    <w:p w:rsidRPr="007A104A" w:rsidR="002A4BC6" w:rsidP="002A4BC6" w:rsidRDefault="002A4BC6" w14:paraId="34EC17B0" w14:textId="77777777">
      <w:pPr>
        <w:pStyle w:val="Lijstalinea"/>
        <w:numPr>
          <w:ilvl w:val="0"/>
          <w:numId w:val="16"/>
        </w:numPr>
      </w:pPr>
      <w:r w:rsidRPr="007A104A">
        <w:t>Welke beleidsonderdelen zijn (nog) niet geëvalueerd? Inclusief uitleg over de mogelijkheid en onmogelijkheid om de doeltreffendheid en de doelmatigheid van het beleid in de toekomst te evalueren.</w:t>
      </w:r>
    </w:p>
    <w:p w:rsidRPr="007A104A" w:rsidR="002A4BC6" w:rsidP="002A4BC6" w:rsidRDefault="002A4BC6" w14:paraId="3B36D17F" w14:textId="77777777">
      <w:pPr>
        <w:pStyle w:val="Lijstalinea"/>
        <w:numPr>
          <w:ilvl w:val="0"/>
          <w:numId w:val="16"/>
        </w:numPr>
      </w:pPr>
      <w:r w:rsidRPr="007A104A">
        <w:t>In hoeverre maakt het beschikbare onderzoeksmateriaal uitspraken over de doeltreffendheid en de doelmatigheid van het beleidsterrein mogelijk?</w:t>
      </w:r>
    </w:p>
    <w:p w:rsidRPr="007A104A" w:rsidR="002A4BC6" w:rsidP="002A4BC6" w:rsidRDefault="002A4BC6" w14:paraId="1EA54690" w14:textId="77777777">
      <w:pPr>
        <w:pStyle w:val="Lijstalinea"/>
        <w:numPr>
          <w:ilvl w:val="0"/>
          <w:numId w:val="16"/>
        </w:numPr>
      </w:pPr>
      <w:r w:rsidRPr="007A104A">
        <w:t>Zijn de doelen van het beleid gerealiseerd?</w:t>
      </w:r>
    </w:p>
    <w:p w:rsidRPr="007A104A" w:rsidR="002A4BC6" w:rsidP="002A4BC6" w:rsidRDefault="002A4BC6" w14:paraId="60B3DD57" w14:textId="77777777">
      <w:pPr>
        <w:pStyle w:val="Lijstalinea"/>
        <w:numPr>
          <w:ilvl w:val="0"/>
          <w:numId w:val="16"/>
        </w:numPr>
      </w:pPr>
      <w:r w:rsidRPr="007A104A">
        <w:t xml:space="preserve">Hoe doeltreffend is het beleid geweest? Zijn er positieve en/of negatieve neveneffecten? </w:t>
      </w:r>
    </w:p>
    <w:p w:rsidRPr="007A104A" w:rsidR="002A4BC6" w:rsidP="002A4BC6" w:rsidRDefault="002A4BC6" w14:paraId="1A537837" w14:textId="77777777">
      <w:pPr>
        <w:pStyle w:val="Lijstalinea"/>
        <w:numPr>
          <w:ilvl w:val="0"/>
          <w:numId w:val="16"/>
        </w:numPr>
      </w:pPr>
      <w:r w:rsidRPr="007A104A">
        <w:t xml:space="preserve">Hoe doelmatig is het beleid geweest? </w:t>
      </w:r>
    </w:p>
    <w:p w:rsidRPr="007A104A" w:rsidR="002A4BC6" w:rsidP="002A4BC6" w:rsidRDefault="002A4BC6" w14:paraId="315CEBDD" w14:textId="77777777">
      <w:pPr>
        <w:pStyle w:val="Lijstalinea"/>
        <w:numPr>
          <w:ilvl w:val="0"/>
          <w:numId w:val="16"/>
        </w:numPr>
      </w:pPr>
      <w:r w:rsidRPr="007A104A">
        <w:t>Welke maatregelen kunnen worden genomen om de doelmatigheid en doeltreffendheid verder te verhogen?</w:t>
      </w:r>
    </w:p>
    <w:p w:rsidRPr="007A104A" w:rsidR="002A4BC6" w:rsidP="002A4BC6" w:rsidRDefault="002A4BC6" w14:paraId="41B8DC74" w14:textId="59B83B0C">
      <w:pPr>
        <w:pStyle w:val="Lijstalinea"/>
        <w:numPr>
          <w:ilvl w:val="0"/>
          <w:numId w:val="16"/>
        </w:numPr>
      </w:pPr>
      <w:r w:rsidRPr="007A104A">
        <w:t xml:space="preserve">In het geval dat er significant minder middelen beschikbaar zijn (-/- </w:t>
      </w:r>
      <w:proofErr w:type="gramStart"/>
      <w:r w:rsidRPr="007A104A">
        <w:t>circa</w:t>
      </w:r>
      <w:proofErr w:type="gramEnd"/>
      <w:r w:rsidRPr="007A104A">
        <w:t xml:space="preserve"> 20% van de middelen op het (de) beleidsartikel(en</w:t>
      </w:r>
      <w:r w:rsidRPr="007A104A" w:rsidR="00087A6C">
        <w:t>)</w:t>
      </w:r>
      <w:r w:rsidRPr="007A104A">
        <w:t>), welke beleidsopties zijn dan mogelijk</w:t>
      </w:r>
      <w:r w:rsidRPr="007A104A" w:rsidR="004B30C2">
        <w:t>?</w:t>
      </w:r>
    </w:p>
    <w:sectPr w:rsidRPr="007A104A" w:rsidR="002A4BC6">
      <w:headerReference w:type="default" r:id="rId10"/>
      <w:footerReference w:type="default" r:id="rId11"/>
      <w:headerReference w:type="first" r:id="rId12"/>
      <w:pgSz w:w="11905" w:h="16837"/>
      <w:pgMar w:top="3764"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80B36D" w14:textId="77777777" w:rsidR="007C264B" w:rsidRPr="00947E20" w:rsidRDefault="007C264B">
      <w:pPr>
        <w:spacing w:line="240" w:lineRule="auto"/>
      </w:pPr>
      <w:r w:rsidRPr="00947E20">
        <w:separator/>
      </w:r>
    </w:p>
  </w:endnote>
  <w:endnote w:type="continuationSeparator" w:id="0">
    <w:p w14:paraId="13E948CE" w14:textId="77777777" w:rsidR="007C264B" w:rsidRPr="00947E20" w:rsidRDefault="007C264B">
      <w:pPr>
        <w:spacing w:line="240" w:lineRule="auto"/>
      </w:pPr>
      <w:r w:rsidRPr="00947E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ejaVu Sans">
    <w:altName w:val="Verdana"/>
    <w:charset w:val="00"/>
    <w:family w:val="swiss"/>
    <w:pitch w:val="variable"/>
    <w:sig w:usb0="E7000EFF" w:usb1="5200FDFF" w:usb2="0A042021" w:usb3="00000000" w:csb0="000001BF" w:csb1="00000000"/>
  </w:font>
  <w:font w:name="Lohit Hindi">
    <w:altName w:val="Cambria"/>
    <w:charset w:val="00"/>
    <w:family w:val="auto"/>
    <w:pitch w:val="default"/>
  </w:font>
  <w:font w:name="KIX Barcode">
    <w:panose1 w:val="020B7200000000000000"/>
    <w:charset w:val="00"/>
    <w:family w:val="swiss"/>
    <w:pitch w:val="variable"/>
    <w:sig w:usb0="8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D447D" w14:textId="77777777" w:rsidR="00B506E4" w:rsidRPr="00947E20" w:rsidRDefault="00B506E4">
    <w:pPr>
      <w:spacing w:after="1077"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2ECCCE" w14:textId="77777777" w:rsidR="007C264B" w:rsidRPr="00947E20" w:rsidRDefault="007C264B">
      <w:pPr>
        <w:pStyle w:val="Voetnoottekst"/>
      </w:pPr>
    </w:p>
  </w:footnote>
  <w:footnote w:type="continuationSeparator" w:id="0">
    <w:p w14:paraId="519F25F4" w14:textId="77777777" w:rsidR="007C264B" w:rsidRPr="00947E20" w:rsidRDefault="007C264B">
      <w:pPr>
        <w:pStyle w:val="Voetnoottekst"/>
      </w:pPr>
    </w:p>
  </w:footnote>
  <w:footnote w:id="1">
    <w:p w14:paraId="5AEA70DF" w14:textId="1B57D7FE" w:rsidR="00792545" w:rsidRDefault="00792545">
      <w:pPr>
        <w:pStyle w:val="Voetnoottekst"/>
      </w:pPr>
      <w:r>
        <w:rPr>
          <w:rStyle w:val="Voetnootmarkering"/>
        </w:rPr>
        <w:footnoteRef/>
      </w:r>
      <w:r>
        <w:t xml:space="preserve"> </w:t>
      </w:r>
      <w:r w:rsidR="001D06D5">
        <w:t>Kamerstukken II 2025/2026, 29911, nr. 505</w:t>
      </w:r>
    </w:p>
  </w:footnote>
  <w:footnote w:id="2">
    <w:p w14:paraId="0C4BA62F" w14:textId="55AC7E0A" w:rsidR="00AE6A6C" w:rsidRPr="00C746A5" w:rsidRDefault="00AE6A6C">
      <w:pPr>
        <w:pStyle w:val="Voetnoottekst"/>
      </w:pPr>
      <w:r>
        <w:rPr>
          <w:rStyle w:val="Voetnootmarkering"/>
        </w:rPr>
        <w:footnoteRef/>
      </w:r>
      <w:r>
        <w:t xml:space="preserve"> </w:t>
      </w:r>
      <w:hyperlink r:id="rId1" w:history="1">
        <w:proofErr w:type="gramStart"/>
        <w:r w:rsidRPr="00AE6A6C">
          <w:rPr>
            <w:rStyle w:val="Hyperlink"/>
          </w:rPr>
          <w:t>wetten.nl</w:t>
        </w:r>
        <w:proofErr w:type="gramEnd"/>
        <w:r w:rsidRPr="00AE6A6C">
          <w:rPr>
            <w:rStyle w:val="Hyperlink"/>
          </w:rPr>
          <w:t xml:space="preserve"> - Regeling - Regeling periodiek evaluatieonderzoek 2022 - BWBR0046970</w:t>
        </w:r>
      </w:hyperlink>
    </w:p>
  </w:footnote>
  <w:footnote w:id="3">
    <w:p w14:paraId="779AC88B" w14:textId="3B4EFA2F" w:rsidR="00DA20FB" w:rsidRPr="00C746A5" w:rsidRDefault="00DA20FB">
      <w:pPr>
        <w:pStyle w:val="Voetnoottekst"/>
      </w:pPr>
      <w:r>
        <w:rPr>
          <w:rStyle w:val="Voetnootmarkering"/>
        </w:rPr>
        <w:footnoteRef/>
      </w:r>
      <w:r>
        <w:t xml:space="preserve"> </w:t>
      </w:r>
      <w:r w:rsidR="004B1DDB">
        <w:t>D</w:t>
      </w:r>
      <w:r w:rsidRPr="00DA20FB">
        <w:t>e brede ondermijningsaanpak bestaat uit meer subthema’s dan hier staan opgenomen; hier gaat het alleen om de subthema’s die momenteel op de SEA staan. Andere subthema’s zullen waarschijnlijk de komende jaren aan de SEA worden toegevoegd.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85367" w14:textId="77777777" w:rsidR="00B506E4" w:rsidRPr="00947E20" w:rsidRDefault="00BA2E90">
    <w:r w:rsidRPr="00947E20">
      <w:rPr>
        <w:noProof/>
      </w:rPr>
      <mc:AlternateContent>
        <mc:Choice Requires="wps">
          <w:drawing>
            <wp:anchor distT="0" distB="0" distL="0" distR="0" simplePos="0" relativeHeight="251652096" behindDoc="0" locked="1" layoutInCell="1" allowOverlap="1" wp14:anchorId="07B7E245" wp14:editId="3470321B">
              <wp:simplePos x="1007744" y="1965325"/>
              <wp:positionH relativeFrom="page">
                <wp:posOffset>1007744</wp:posOffset>
              </wp:positionH>
              <wp:positionV relativeFrom="paragraph">
                <wp:posOffset>1965325</wp:posOffset>
              </wp:positionV>
              <wp:extent cx="4787900" cy="161290"/>
              <wp:effectExtent l="0" t="0" r="0" b="0"/>
              <wp:wrapNone/>
              <wp:docPr id="1" name="46feee07-aa3c-11ea-a756-beb5f67e67be"/>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51CD5854" w14:textId="77777777" w:rsidR="00A31C66" w:rsidRPr="00947E20" w:rsidRDefault="00A31C66"/>
                      </w:txbxContent>
                    </wps:txbx>
                    <wps:bodyPr vert="horz" wrap="square" lIns="0" tIns="0" rIns="0" bIns="0" anchor="t" anchorCtr="0"/>
                  </wps:wsp>
                </a:graphicData>
              </a:graphic>
            </wp:anchor>
          </w:drawing>
        </mc:Choice>
        <mc:Fallback>
          <w:pict>
            <v:shapetype w14:anchorId="07B7E245" id="_x0000_t202" coordsize="21600,21600" o:spt="202" path="m,l,21600r21600,l21600,xe">
              <v:stroke joinstyle="miter"/>
              <v:path gradientshapeok="t" o:connecttype="rect"/>
            </v:shapetype>
            <v:shape id="46feee07-aa3c-11ea-a756-beb5f67e67be" o:spid="_x0000_s1026" type="#_x0000_t202" style="position:absolute;margin-left:79.35pt;margin-top:154.75pt;width:377pt;height:12.7pt;z-index:25165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" filled="f" stroked="f">
              <v:textbox inset="0,0,0,0">
                <w:txbxContent>
                  <w:p w14:paraId="51CD5854" w14:textId="77777777" w:rsidR="00A31C66" w:rsidRPr="00947E20" w:rsidRDefault="00A31C66"/>
                </w:txbxContent>
              </v:textbox>
              <w10:wrap anchorx="page"/>
              <w10:anchorlock/>
            </v:shape>
          </w:pict>
        </mc:Fallback>
      </mc:AlternateContent>
    </w:r>
    <w:r w:rsidRPr="00947E20">
      <w:rPr>
        <w:noProof/>
      </w:rPr>
      <mc:AlternateContent>
        <mc:Choice Requires="wps">
          <w:drawing>
            <wp:anchor distT="0" distB="0" distL="0" distR="0" simplePos="0" relativeHeight="251653120" behindDoc="0" locked="1" layoutInCell="1" allowOverlap="1" wp14:anchorId="4F3F02C2" wp14:editId="3F59BB39">
              <wp:simplePos x="5921375" y="1965325"/>
              <wp:positionH relativeFrom="page">
                <wp:posOffset>5921375</wp:posOffset>
              </wp:positionH>
              <wp:positionV relativeFrom="paragraph">
                <wp:posOffset>1965325</wp:posOffset>
              </wp:positionV>
              <wp:extent cx="1277620" cy="8009890"/>
              <wp:effectExtent l="0" t="0" r="0" b="0"/>
              <wp:wrapNone/>
              <wp:docPr id="2" name="46fef022-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398E55AD" w14:textId="77777777" w:rsidR="00B506E4" w:rsidRPr="00947E20" w:rsidRDefault="00BA2E90">
                          <w:pPr>
                            <w:pStyle w:val="Referentiegegevensbold"/>
                          </w:pPr>
                          <w:r w:rsidRPr="00947E20">
                            <w:t>Datum</w:t>
                          </w:r>
                        </w:p>
                        <w:p w14:paraId="2A5BDC66" w14:textId="1B04DF67" w:rsidR="00181934" w:rsidRDefault="0052629C" w:rsidP="00181934">
                          <w:pPr>
                            <w:pStyle w:val="Referentiegegevensbold"/>
                          </w:pPr>
                          <w:r>
                            <w:rPr>
                              <w:b w:val="0"/>
                              <w:bCs/>
                            </w:rPr>
                            <w:t>9 september 2026</w:t>
                          </w:r>
                          <w:r w:rsidR="00181934">
                            <w:br/>
                          </w:r>
                          <w:r w:rsidR="00181934">
                            <w:br/>
                          </w:r>
                          <w:r w:rsidR="00181934">
                            <w:t>Onze referentie</w:t>
                          </w:r>
                        </w:p>
                        <w:p w14:paraId="21230BC0" w14:textId="77777777" w:rsidR="00181934" w:rsidRDefault="00181934" w:rsidP="00181934">
                          <w:pPr>
                            <w:pStyle w:val="Referentiegegevens"/>
                          </w:pPr>
                          <w:r>
                            <w:t>7973608</w:t>
                          </w:r>
                        </w:p>
                        <w:p w14:paraId="2479964E" w14:textId="58867E4B" w:rsidR="00B506E4" w:rsidRPr="00947E20" w:rsidRDefault="00B506E4">
                          <w:pPr>
                            <w:pStyle w:val="Referentiegegevens"/>
                          </w:pPr>
                        </w:p>
                      </w:txbxContent>
                    </wps:txbx>
                    <wps:bodyPr vert="horz" wrap="square" lIns="0" tIns="0" rIns="0" bIns="0" anchor="t" anchorCtr="0"/>
                  </wps:wsp>
                </a:graphicData>
              </a:graphic>
            </wp:anchor>
          </w:drawing>
        </mc:Choice>
        <mc:Fallback>
          <w:pict>
            <v:shape w14:anchorId="4F3F02C2" id="46fef022-aa3c-11ea-a756-beb5f67e67be" o:spid="_x0000_s1027" type="#_x0000_t202" alt="Colofon" style="position:absolute;margin-left:466.25pt;margin-top:154.75pt;width:100.6pt;height:630.7pt;z-index:25165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" filled="f" stroked="f">
              <v:textbox inset="0,0,0,0">
                <w:txbxContent>
                  <w:p w14:paraId="398E55AD" w14:textId="77777777" w:rsidR="00B506E4" w:rsidRPr="00947E20" w:rsidRDefault="00BA2E90">
                    <w:pPr>
                      <w:pStyle w:val="Referentiegegevensbold"/>
                    </w:pPr>
                    <w:r w:rsidRPr="00947E20">
                      <w:t>Datum</w:t>
                    </w:r>
                  </w:p>
                  <w:p w14:paraId="2A5BDC66" w14:textId="1B04DF67" w:rsidR="00181934" w:rsidRDefault="0052629C" w:rsidP="00181934">
                    <w:pPr>
                      <w:pStyle w:val="Referentiegegevensbold"/>
                    </w:pPr>
                    <w:r>
                      <w:rPr>
                        <w:b w:val="0"/>
                        <w:bCs/>
                      </w:rPr>
                      <w:t>9 september 2026</w:t>
                    </w:r>
                    <w:r w:rsidR="00181934">
                      <w:br/>
                    </w:r>
                    <w:r w:rsidR="00181934">
                      <w:br/>
                    </w:r>
                    <w:r w:rsidR="00181934">
                      <w:t>Onze referentie</w:t>
                    </w:r>
                  </w:p>
                  <w:p w14:paraId="21230BC0" w14:textId="77777777" w:rsidR="00181934" w:rsidRDefault="00181934" w:rsidP="00181934">
                    <w:pPr>
                      <w:pStyle w:val="Referentiegegevens"/>
                    </w:pPr>
                    <w:r>
                      <w:t>7973608</w:t>
                    </w:r>
                  </w:p>
                  <w:p w14:paraId="2479964E" w14:textId="58867E4B" w:rsidR="00B506E4" w:rsidRPr="00947E20" w:rsidRDefault="00B506E4">
                    <w:pPr>
                      <w:pStyle w:val="Referentiegegevens"/>
                    </w:pPr>
                  </w:p>
                </w:txbxContent>
              </v:textbox>
              <w10:wrap anchorx="page"/>
              <w10:anchorlock/>
            </v:shape>
          </w:pict>
        </mc:Fallback>
      </mc:AlternateContent>
    </w:r>
    <w:r w:rsidRPr="00947E20">
      <w:rPr>
        <w:noProof/>
      </w:rPr>
      <mc:AlternateContent>
        <mc:Choice Requires="wps">
          <w:drawing>
            <wp:anchor distT="0" distB="0" distL="0" distR="0" simplePos="0" relativeHeight="251654144" behindDoc="0" locked="1" layoutInCell="1" allowOverlap="1" wp14:anchorId="70703F03" wp14:editId="1D2E56F8">
              <wp:simplePos x="1007744" y="10194925"/>
              <wp:positionH relativeFrom="page">
                <wp:posOffset>1007744</wp:posOffset>
              </wp:positionH>
              <wp:positionV relativeFrom="paragraph">
                <wp:posOffset>10194925</wp:posOffset>
              </wp:positionV>
              <wp:extent cx="4787900" cy="161925"/>
              <wp:effectExtent l="0" t="0" r="0" b="0"/>
              <wp:wrapNone/>
              <wp:docPr id="3" name="46fef0b8-aa3c-11ea-a756-beb5f67e67be"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66A62F6D" w14:textId="77777777" w:rsidR="00A31C66" w:rsidRPr="00947E20" w:rsidRDefault="00A31C66"/>
                      </w:txbxContent>
                    </wps:txbx>
                    <wps:bodyPr vert="horz" wrap="square" lIns="0" tIns="0" rIns="0" bIns="0" anchor="t" anchorCtr="0"/>
                  </wps:wsp>
                </a:graphicData>
              </a:graphic>
            </wp:anchor>
          </w:drawing>
        </mc:Choice>
        <mc:Fallback>
          <w:pict>
            <v:shape w14:anchorId="70703F03" id="46fef0b8-aa3c-11ea-a756-beb5f67e67be" o:spid="_x0000_s1028" type="#_x0000_t202" alt="Voettekst" style="position:absolute;margin-left:79.35pt;margin-top:802.75pt;width:377pt;height:12.75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" filled="f" stroked="f">
              <v:textbox inset="0,0,0,0">
                <w:txbxContent>
                  <w:p w14:paraId="66A62F6D" w14:textId="77777777" w:rsidR="00A31C66" w:rsidRPr="00947E20" w:rsidRDefault="00A31C66"/>
                </w:txbxContent>
              </v:textbox>
              <w10:wrap anchorx="page"/>
              <w10:anchorlock/>
            </v:shape>
          </w:pict>
        </mc:Fallback>
      </mc:AlternateContent>
    </w:r>
    <w:r w:rsidRPr="00947E20">
      <w:rPr>
        <w:noProof/>
      </w:rPr>
      <mc:AlternateContent>
        <mc:Choice Requires="wps">
          <w:drawing>
            <wp:anchor distT="0" distB="0" distL="0" distR="0" simplePos="0" relativeHeight="251655168" behindDoc="0" locked="1" layoutInCell="1" allowOverlap="1" wp14:anchorId="15CB2BC2" wp14:editId="2E5A65C7">
              <wp:simplePos x="5921375" y="10194925"/>
              <wp:positionH relativeFrom="page">
                <wp:posOffset>5921375</wp:posOffset>
              </wp:positionH>
              <wp:positionV relativeFrom="paragraph">
                <wp:posOffset>10194925</wp:posOffset>
              </wp:positionV>
              <wp:extent cx="1285875" cy="161925"/>
              <wp:effectExtent l="0" t="0" r="0" b="0"/>
              <wp:wrapNone/>
              <wp:docPr id="4" name="46fef06f-aa3c-11ea-a756-beb5f67e67be" descr="Paginanummering"/>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265AD7C8" w14:textId="10D028F9" w:rsidR="00B506E4" w:rsidRPr="00947E20" w:rsidRDefault="00BA2E90">
                          <w:pPr>
                            <w:pStyle w:val="Referentiegegevens"/>
                          </w:pPr>
                          <w:r w:rsidRPr="00947E20">
                            <w:t xml:space="preserve">Pagina </w:t>
                          </w:r>
                          <w:r w:rsidRPr="00947E20">
                            <w:fldChar w:fldCharType="begin"/>
                          </w:r>
                          <w:r w:rsidRPr="00947E20">
                            <w:instrText>PAGE</w:instrText>
                          </w:r>
                          <w:r w:rsidRPr="00947E20">
                            <w:fldChar w:fldCharType="separate"/>
                          </w:r>
                          <w:r w:rsidR="00606D46" w:rsidRPr="00947E20">
                            <w:t>2</w:t>
                          </w:r>
                          <w:r w:rsidRPr="00947E20">
                            <w:fldChar w:fldCharType="end"/>
                          </w:r>
                          <w:r w:rsidRPr="00947E20">
                            <w:t xml:space="preserve"> van </w:t>
                          </w:r>
                          <w:r w:rsidRPr="00947E20">
                            <w:fldChar w:fldCharType="begin"/>
                          </w:r>
                          <w:r w:rsidRPr="00947E20">
                            <w:instrText>NUMPAGES</w:instrText>
                          </w:r>
                          <w:r w:rsidRPr="00947E20">
                            <w:fldChar w:fldCharType="separate"/>
                          </w:r>
                          <w:r w:rsidR="00606D46" w:rsidRPr="00947E20">
                            <w:t>2</w:t>
                          </w:r>
                          <w:r w:rsidRPr="00947E20">
                            <w:fldChar w:fldCharType="end"/>
                          </w:r>
                        </w:p>
                      </w:txbxContent>
                    </wps:txbx>
                    <wps:bodyPr vert="horz" wrap="square" lIns="0" tIns="0" rIns="0" bIns="0" anchor="t" anchorCtr="0"/>
                  </wps:wsp>
                </a:graphicData>
              </a:graphic>
            </wp:anchor>
          </w:drawing>
        </mc:Choice>
        <mc:Fallback>
          <w:pict>
            <v:shape w14:anchorId="15CB2BC2" id="46fef06f-aa3c-11ea-a756-beb5f67e67be" o:spid="_x0000_s1029" type="#_x0000_t202" alt="Paginanummering" style="position:absolute;margin-left:466.25pt;margin-top:802.75pt;width:101.25pt;height:12.75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" filled="f" stroked="f">
              <v:textbox inset="0,0,0,0">
                <w:txbxContent>
                  <w:p w14:paraId="265AD7C8" w14:textId="10D028F9" w:rsidR="00B506E4" w:rsidRPr="00947E20" w:rsidRDefault="00BA2E90">
                    <w:pPr>
                      <w:pStyle w:val="Referentiegegevens"/>
                    </w:pPr>
                    <w:r w:rsidRPr="00947E20">
                      <w:t xml:space="preserve">Pagina </w:t>
                    </w:r>
                    <w:r w:rsidRPr="00947E20">
                      <w:fldChar w:fldCharType="begin"/>
                    </w:r>
                    <w:r w:rsidRPr="00947E20">
                      <w:instrText>PAGE</w:instrText>
                    </w:r>
                    <w:r w:rsidRPr="00947E20">
                      <w:fldChar w:fldCharType="separate"/>
                    </w:r>
                    <w:r w:rsidR="00606D46" w:rsidRPr="00947E20">
                      <w:t>2</w:t>
                    </w:r>
                    <w:r w:rsidRPr="00947E20">
                      <w:fldChar w:fldCharType="end"/>
                    </w:r>
                    <w:r w:rsidRPr="00947E20">
                      <w:t xml:space="preserve"> van </w:t>
                    </w:r>
                    <w:r w:rsidRPr="00947E20">
                      <w:fldChar w:fldCharType="begin"/>
                    </w:r>
                    <w:r w:rsidRPr="00947E20">
                      <w:instrText>NUMPAGES</w:instrText>
                    </w:r>
                    <w:r w:rsidRPr="00947E20">
                      <w:fldChar w:fldCharType="separate"/>
                    </w:r>
                    <w:r w:rsidR="00606D46" w:rsidRPr="00947E20">
                      <w:t>2</w:t>
                    </w:r>
                    <w:r w:rsidRPr="00947E20">
                      <w:fldChar w:fldCharType="end"/>
                    </w:r>
                  </w:p>
                </w:txbxContent>
              </v:textbox>
              <w10:wrap anchorx="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EAE96" w14:textId="77777777" w:rsidR="00B506E4" w:rsidRPr="00947E20" w:rsidRDefault="00BA2E90">
    <w:pPr>
      <w:spacing w:after="6377" w:line="14" w:lineRule="exact"/>
    </w:pPr>
    <w:r w:rsidRPr="00947E20">
      <w:rPr>
        <w:noProof/>
      </w:rPr>
      <mc:AlternateContent>
        <mc:Choice Requires="wps">
          <w:drawing>
            <wp:anchor distT="0" distB="0" distL="0" distR="0" simplePos="0" relativeHeight="251656192" behindDoc="0" locked="1" layoutInCell="1" allowOverlap="1" wp14:anchorId="5CFF54E3" wp14:editId="4A688140">
              <wp:simplePos x="3545840" y="0"/>
              <wp:positionH relativeFrom="page">
                <wp:posOffset>3545840</wp:posOffset>
              </wp:positionH>
              <wp:positionV relativeFrom="paragraph">
                <wp:posOffset>0</wp:posOffset>
              </wp:positionV>
              <wp:extent cx="467995" cy="1583055"/>
              <wp:effectExtent l="0" t="0" r="0" b="0"/>
              <wp:wrapNone/>
              <wp:docPr id="5" name="8cd303e7-05ab-474b-9412-44e5272a8f7f" descr="Container voor beeldmerk"/>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664B600C" w14:textId="77777777" w:rsidR="00B506E4" w:rsidRPr="00947E20" w:rsidRDefault="00BA2E90">
                          <w:pPr>
                            <w:spacing w:line="240" w:lineRule="auto"/>
                          </w:pPr>
                          <w:r w:rsidRPr="00947E20">
                            <w:rPr>
                              <w:noProof/>
                            </w:rPr>
                            <w:drawing>
                              <wp:inline distT="0" distB="0" distL="0" distR="0" wp14:anchorId="647588AE" wp14:editId="0C097905">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5CFF54E3" id="_x0000_t202" coordsize="21600,21600" o:spt="202" path="m,l,21600r21600,l21600,xe">
              <v:stroke joinstyle="miter"/>
              <v:path gradientshapeok="t" o:connecttype="rect"/>
            </v:shapetype>
            <v:shape id="8cd303e7-05ab-474b-9412-44e5272a8f7f" o:spid="_x0000_s1030" type="#_x0000_t202" alt="Container voor beeldmerk" style="position:absolute;margin-left:279.2pt;margin-top:0;width:36.85pt;height:124.65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" filled="f" stroked="f">
              <v:textbox inset="0,0,0,0">
                <w:txbxContent>
                  <w:p w14:paraId="664B600C" w14:textId="77777777" w:rsidR="00B506E4" w:rsidRPr="00947E20" w:rsidRDefault="00BA2E90">
                    <w:pPr>
                      <w:spacing w:line="240" w:lineRule="auto"/>
                    </w:pPr>
                    <w:r w:rsidRPr="00947E20">
                      <w:rPr>
                        <w:noProof/>
                      </w:rPr>
                      <w:drawing>
                        <wp:inline distT="0" distB="0" distL="0" distR="0" wp14:anchorId="647588AE" wp14:editId="0C097905">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sidRPr="00947E20">
      <w:rPr>
        <w:noProof/>
      </w:rPr>
      <mc:AlternateContent>
        <mc:Choice Requires="wps">
          <w:drawing>
            <wp:anchor distT="0" distB="0" distL="0" distR="0" simplePos="0" relativeHeight="251657216" behindDoc="0" locked="1" layoutInCell="1" allowOverlap="1" wp14:anchorId="26334699" wp14:editId="182826F6">
              <wp:simplePos x="3995420" y="0"/>
              <wp:positionH relativeFrom="page">
                <wp:posOffset>3995420</wp:posOffset>
              </wp:positionH>
              <wp:positionV relativeFrom="paragraph">
                <wp:posOffset>0</wp:posOffset>
              </wp:positionV>
              <wp:extent cx="2339975" cy="1583690"/>
              <wp:effectExtent l="0" t="0" r="0" b="0"/>
              <wp:wrapNone/>
              <wp:docPr id="7" name="583cb846-a587-474e-9efc-17a024d629a0" descr="Container voor 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3452761B" w14:textId="77777777" w:rsidR="00B506E4" w:rsidRPr="00947E20" w:rsidRDefault="00BA2E90">
                          <w:pPr>
                            <w:spacing w:line="240" w:lineRule="auto"/>
                          </w:pPr>
                          <w:r w:rsidRPr="00947E20">
                            <w:rPr>
                              <w:noProof/>
                            </w:rPr>
                            <w:drawing>
                              <wp:inline distT="0" distB="0" distL="0" distR="0" wp14:anchorId="62746751" wp14:editId="26AC789A">
                                <wp:extent cx="2339975" cy="1582834"/>
                                <wp:effectExtent l="0" t="0" r="0" b="0"/>
                                <wp:docPr id="8"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26334699" id="583cb846-a587-474e-9efc-17a024d629a0" o:spid="_x0000_s1031" type="#_x0000_t202" alt="Container voor woordmerk" style="position:absolute;margin-left:314.6pt;margin-top:0;width:184.25pt;height:124.7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" filled="f" stroked="f">
              <v:textbox inset="0,0,0,0">
                <w:txbxContent>
                  <w:p w14:paraId="3452761B" w14:textId="77777777" w:rsidR="00B506E4" w:rsidRPr="00947E20" w:rsidRDefault="00BA2E90">
                    <w:pPr>
                      <w:spacing w:line="240" w:lineRule="auto"/>
                    </w:pPr>
                    <w:r w:rsidRPr="00947E20">
                      <w:rPr>
                        <w:noProof/>
                      </w:rPr>
                      <w:drawing>
                        <wp:inline distT="0" distB="0" distL="0" distR="0" wp14:anchorId="62746751" wp14:editId="26AC789A">
                          <wp:extent cx="2339975" cy="1582834"/>
                          <wp:effectExtent l="0" t="0" r="0" b="0"/>
                          <wp:docPr id="8"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sidRPr="00947E20">
      <w:rPr>
        <w:noProof/>
      </w:rPr>
      <mc:AlternateContent>
        <mc:Choice Requires="wps">
          <w:drawing>
            <wp:anchor distT="0" distB="0" distL="0" distR="0" simplePos="0" relativeHeight="251658240" behindDoc="0" locked="1" layoutInCell="1" allowOverlap="1" wp14:anchorId="576B7ADD" wp14:editId="515565C6">
              <wp:simplePos x="1010919" y="1720214"/>
              <wp:positionH relativeFrom="page">
                <wp:posOffset>1010919</wp:posOffset>
              </wp:positionH>
              <wp:positionV relativeFrom="paragraph">
                <wp:posOffset>1720214</wp:posOffset>
              </wp:positionV>
              <wp:extent cx="4787900" cy="161925"/>
              <wp:effectExtent l="0" t="0" r="0" b="0"/>
              <wp:wrapNone/>
              <wp:docPr id="9" name="f053fe88-db2b-430b-bcc5-fbb915a19314"/>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6E01B891" w14:textId="77777777" w:rsidR="00B506E4" w:rsidRPr="00947E20" w:rsidRDefault="00BA2E90">
                          <w:pPr>
                            <w:pStyle w:val="Referentiegegevens"/>
                          </w:pPr>
                          <w:r w:rsidRPr="00947E20">
                            <w:t>&gt; Retouradres Postbus 20301 2500 EH  Den Haag</w:t>
                          </w:r>
                        </w:p>
                      </w:txbxContent>
                    </wps:txbx>
                    <wps:bodyPr vert="horz" wrap="square" lIns="0" tIns="0" rIns="0" bIns="0" anchor="t" anchorCtr="0"/>
                  </wps:wsp>
                </a:graphicData>
              </a:graphic>
            </wp:anchor>
          </w:drawing>
        </mc:Choice>
        <mc:Fallback>
          <w:pict>
            <v:shape w14:anchorId="576B7ADD" id="f053fe88-db2b-430b-bcc5-fbb915a19314" o:spid="_x0000_s1032" type="#_x0000_t202" style="position:absolute;margin-left:79.6pt;margin-top:135.45pt;width:377pt;height:12.7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" filled="f" stroked="f">
              <v:textbox inset="0,0,0,0">
                <w:txbxContent>
                  <w:p w14:paraId="6E01B891" w14:textId="77777777" w:rsidR="00B506E4" w:rsidRPr="00947E20" w:rsidRDefault="00BA2E90">
                    <w:pPr>
                      <w:pStyle w:val="Referentiegegevens"/>
                    </w:pPr>
                    <w:r w:rsidRPr="00947E20">
                      <w:t>&gt; Retouradres Postbus 20301 2500 EH  Den Haag</w:t>
                    </w:r>
                  </w:p>
                </w:txbxContent>
              </v:textbox>
              <w10:wrap anchorx="page"/>
              <w10:anchorlock/>
            </v:shape>
          </w:pict>
        </mc:Fallback>
      </mc:AlternateContent>
    </w:r>
    <w:r w:rsidRPr="00947E20">
      <w:rPr>
        <w:noProof/>
      </w:rPr>
      <mc:AlternateContent>
        <mc:Choice Requires="wps">
          <w:drawing>
            <wp:anchor distT="0" distB="0" distL="0" distR="0" simplePos="0" relativeHeight="251659264" behindDoc="0" locked="1" layoutInCell="1" allowOverlap="1" wp14:anchorId="542E2F93" wp14:editId="0AE401A8">
              <wp:simplePos x="1007744" y="1954530"/>
              <wp:positionH relativeFrom="page">
                <wp:posOffset>1007744</wp:posOffset>
              </wp:positionH>
              <wp:positionV relativeFrom="paragraph">
                <wp:posOffset>1954530</wp:posOffset>
              </wp:positionV>
              <wp:extent cx="4787900" cy="1115695"/>
              <wp:effectExtent l="0" t="0" r="0" b="0"/>
              <wp:wrapNone/>
              <wp:docPr id="10" name="d302f2a1-bb28-4417-9701-e3b1450e5fb6" descr="Adresvak"/>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62A6EF35" w14:textId="77777777" w:rsidR="00181934" w:rsidRDefault="00181934" w:rsidP="00181934">
                          <w:r>
                            <w:t>Aan de Voorzitter van de Tweede Kamer</w:t>
                          </w:r>
                        </w:p>
                        <w:p w14:paraId="39339D32" w14:textId="77777777" w:rsidR="00181934" w:rsidRDefault="00181934" w:rsidP="00181934">
                          <w:proofErr w:type="gramStart"/>
                          <w:r>
                            <w:t>der</w:t>
                          </w:r>
                          <w:proofErr w:type="gramEnd"/>
                          <w:r>
                            <w:t xml:space="preserve"> Staten-Generaal</w:t>
                          </w:r>
                        </w:p>
                        <w:p w14:paraId="0C2251F2" w14:textId="77777777" w:rsidR="00181934" w:rsidRDefault="00181934" w:rsidP="00181934">
                          <w:r>
                            <w:t>Postbus 20018</w:t>
                          </w:r>
                        </w:p>
                        <w:p w14:paraId="1BAE6F08" w14:textId="77777777" w:rsidR="00181934" w:rsidRDefault="00181934" w:rsidP="00181934">
                          <w:r>
                            <w:t>2500 EA  DEN HAAG</w:t>
                          </w:r>
                        </w:p>
                        <w:p w14:paraId="07D6734E" w14:textId="77777777" w:rsidR="00A31C66" w:rsidRPr="00947E20" w:rsidRDefault="00A31C66"/>
                      </w:txbxContent>
                    </wps:txbx>
                    <wps:bodyPr vert="horz" wrap="square" lIns="0" tIns="0" rIns="0" bIns="0" anchor="t" anchorCtr="0"/>
                  </wps:wsp>
                </a:graphicData>
              </a:graphic>
            </wp:anchor>
          </w:drawing>
        </mc:Choice>
        <mc:Fallback>
          <w:pict>
            <v:shape w14:anchorId="542E2F93" id="d302f2a1-bb28-4417-9701-e3b1450e5fb6" o:spid="_x0000_s1033" type="#_x0000_t202" alt="Adresvak" style="position:absolute;margin-left:79.35pt;margin-top:153.9pt;width:377pt;height:87.85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" filled="f" stroked="f">
              <v:textbox inset="0,0,0,0">
                <w:txbxContent>
                  <w:p w14:paraId="62A6EF35" w14:textId="77777777" w:rsidR="00181934" w:rsidRDefault="00181934" w:rsidP="00181934">
                    <w:r>
                      <w:t>Aan de Voorzitter van de Tweede Kamer</w:t>
                    </w:r>
                  </w:p>
                  <w:p w14:paraId="39339D32" w14:textId="77777777" w:rsidR="00181934" w:rsidRDefault="00181934" w:rsidP="00181934">
                    <w:proofErr w:type="gramStart"/>
                    <w:r>
                      <w:t>der</w:t>
                    </w:r>
                    <w:proofErr w:type="gramEnd"/>
                    <w:r>
                      <w:t xml:space="preserve"> Staten-Generaal</w:t>
                    </w:r>
                  </w:p>
                  <w:p w14:paraId="0C2251F2" w14:textId="77777777" w:rsidR="00181934" w:rsidRDefault="00181934" w:rsidP="00181934">
                    <w:r>
                      <w:t>Postbus 20018</w:t>
                    </w:r>
                  </w:p>
                  <w:p w14:paraId="1BAE6F08" w14:textId="77777777" w:rsidR="00181934" w:rsidRDefault="00181934" w:rsidP="00181934">
                    <w:r>
                      <w:t>2500 EA  DEN HAAG</w:t>
                    </w:r>
                  </w:p>
                  <w:p w14:paraId="07D6734E" w14:textId="77777777" w:rsidR="00A31C66" w:rsidRPr="00947E20" w:rsidRDefault="00A31C66"/>
                </w:txbxContent>
              </v:textbox>
              <w10:wrap anchorx="page"/>
              <w10:anchorlock/>
            </v:shape>
          </w:pict>
        </mc:Fallback>
      </mc:AlternateContent>
    </w:r>
    <w:r w:rsidRPr="00947E20">
      <w:rPr>
        <w:noProof/>
      </w:rPr>
      <mc:AlternateContent>
        <mc:Choice Requires="wps">
          <w:drawing>
            <wp:anchor distT="0" distB="0" distL="0" distR="0" simplePos="0" relativeHeight="251660288" behindDoc="0" locked="1" layoutInCell="1" allowOverlap="1" wp14:anchorId="6820490B" wp14:editId="2D7FADA7">
              <wp:simplePos x="0" y="0"/>
              <wp:positionH relativeFrom="margin">
                <wp:align>right</wp:align>
              </wp:positionH>
              <wp:positionV relativeFrom="paragraph">
                <wp:posOffset>3352800</wp:posOffset>
              </wp:positionV>
              <wp:extent cx="4787900" cy="638175"/>
              <wp:effectExtent l="0" t="0" r="0" b="0"/>
              <wp:wrapNone/>
              <wp:docPr id="11" name="1670fa0c-13cb-45ec-92be-ef1f34d237c5"/>
              <wp:cNvGraphicFramePr/>
              <a:graphic xmlns:a="http://schemas.openxmlformats.org/drawingml/2006/main">
                <a:graphicData uri="http://schemas.microsoft.com/office/word/2010/wordprocessingShape">
                  <wps:wsp>
                    <wps:cNvSpPr txBox="1"/>
                    <wps:spPr>
                      <a:xfrm>
                        <a:off x="0" y="0"/>
                        <a:ext cx="4787900" cy="638175"/>
                      </a:xfrm>
                      <a:prstGeom prst="rect">
                        <a:avLst/>
                      </a:prstGeom>
                      <a:noFill/>
                    </wps:spPr>
                    <wps:txbx>
                      <w:txbxContent>
                        <w:tbl>
                          <w:tblPr>
                            <w:tblW w:w="0" w:type="auto"/>
                            <w:tblLayout w:type="fixed"/>
                            <w:tblLook w:val="0740" w:firstRow="0" w:lastRow="1" w:firstColumn="0" w:lastColumn="1" w:noHBand="1" w:noVBand="1"/>
                          </w:tblPr>
                          <w:tblGrid>
                            <w:gridCol w:w="1140"/>
                            <w:gridCol w:w="5918"/>
                          </w:tblGrid>
                          <w:tr w:rsidR="00B506E4" w:rsidRPr="00947E20" w14:paraId="53B5B7B0" w14:textId="77777777">
                            <w:trPr>
                              <w:trHeight w:val="240"/>
                            </w:trPr>
                            <w:tc>
                              <w:tcPr>
                                <w:tcW w:w="1140" w:type="dxa"/>
                              </w:tcPr>
                              <w:p w14:paraId="56AE3A01" w14:textId="77777777" w:rsidR="00B506E4" w:rsidRPr="00947E20" w:rsidRDefault="00BA2E90">
                                <w:r w:rsidRPr="00947E20">
                                  <w:t>Datum</w:t>
                                </w:r>
                              </w:p>
                            </w:tc>
                            <w:tc>
                              <w:tcPr>
                                <w:tcW w:w="5918" w:type="dxa"/>
                              </w:tcPr>
                              <w:p w14:paraId="74F41AD1" w14:textId="77935AA2" w:rsidR="00B506E4" w:rsidRPr="00947E20" w:rsidRDefault="0052629C">
                                <w:r>
                                  <w:t>9 september 2026</w:t>
                                </w:r>
                              </w:p>
                            </w:tc>
                          </w:tr>
                          <w:tr w:rsidR="00B506E4" w:rsidRPr="00947E20" w14:paraId="77F14079" w14:textId="77777777">
                            <w:trPr>
                              <w:trHeight w:val="240"/>
                            </w:trPr>
                            <w:tc>
                              <w:tcPr>
                                <w:tcW w:w="1140" w:type="dxa"/>
                              </w:tcPr>
                              <w:p w14:paraId="7D54CD33" w14:textId="77777777" w:rsidR="00B506E4" w:rsidRPr="00947E20" w:rsidRDefault="00BA2E90">
                                <w:r w:rsidRPr="00947E20">
                                  <w:t>Betreft</w:t>
                                </w:r>
                              </w:p>
                            </w:tc>
                            <w:tc>
                              <w:tcPr>
                                <w:tcW w:w="5918" w:type="dxa"/>
                              </w:tcPr>
                              <w:p w14:paraId="39511DCE" w14:textId="59CE0DA5" w:rsidR="00B506E4" w:rsidRPr="00947E20" w:rsidRDefault="005C5DB1">
                                <w:r>
                                  <w:fldChar w:fldCharType="begin"/>
                                </w:r>
                                <w:r>
                                  <w:instrText xml:space="preserve"> DOCPROPERTY  "Onderwerp"  \* MERGEFORMAT </w:instrText>
                                </w:r>
                                <w:r>
                                  <w:fldChar w:fldCharType="separate"/>
                                </w:r>
                                <w:r w:rsidRPr="00947E20">
                                  <w:t>Onderzoeksopzet Periodieke Rapportage</w:t>
                                </w:r>
                                <w:r>
                                  <w:t xml:space="preserve"> Ondermijning 2027 </w:t>
                                </w:r>
                                <w:r w:rsidRPr="00947E20">
                                  <w:t>(Harbersbrief)</w:t>
                                </w:r>
                                <w:r>
                                  <w:fldChar w:fldCharType="end"/>
                                </w:r>
                              </w:p>
                            </w:tc>
                          </w:tr>
                        </w:tbl>
                        <w:p w14:paraId="7D435D96" w14:textId="77777777" w:rsidR="00A31C66" w:rsidRPr="00947E20" w:rsidRDefault="00A31C66"/>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6820490B" id="1670fa0c-13cb-45ec-92be-ef1f34d237c5" o:spid="_x0000_s1034" type="#_x0000_t202" style="position:absolute;margin-left:325.8pt;margin-top:264pt;width:377pt;height:50.25pt;z-index:251660288;visibility:visible;mso-wrap-style:square;mso-height-percent:0;mso-wrap-distance-left:0;mso-wrap-distance-top:0;mso-wrap-distance-right:0;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" filled="f" stroked="f">
              <v:textbox inset="0,0,0,0">
                <w:txbxContent>
                  <w:tbl>
                    <w:tblPr>
                      <w:tblW w:w="0" w:type="auto"/>
                      <w:tblLayout w:type="fixed"/>
                      <w:tblLook w:val="0740" w:firstRow="0" w:lastRow="1" w:firstColumn="0" w:lastColumn="1" w:noHBand="1" w:noVBand="1"/>
                    </w:tblPr>
                    <w:tblGrid>
                      <w:gridCol w:w="1140"/>
                      <w:gridCol w:w="5918"/>
                    </w:tblGrid>
                    <w:tr w:rsidR="00B506E4" w:rsidRPr="00947E20" w14:paraId="53B5B7B0" w14:textId="77777777">
                      <w:trPr>
                        <w:trHeight w:val="240"/>
                      </w:trPr>
                      <w:tc>
                        <w:tcPr>
                          <w:tcW w:w="1140" w:type="dxa"/>
                        </w:tcPr>
                        <w:p w14:paraId="56AE3A01" w14:textId="77777777" w:rsidR="00B506E4" w:rsidRPr="00947E20" w:rsidRDefault="00BA2E90">
                          <w:r w:rsidRPr="00947E20">
                            <w:t>Datum</w:t>
                          </w:r>
                        </w:p>
                      </w:tc>
                      <w:tc>
                        <w:tcPr>
                          <w:tcW w:w="5918" w:type="dxa"/>
                        </w:tcPr>
                        <w:p w14:paraId="74F41AD1" w14:textId="77935AA2" w:rsidR="00B506E4" w:rsidRPr="00947E20" w:rsidRDefault="0052629C">
                          <w:r>
                            <w:t>9 september 2026</w:t>
                          </w:r>
                        </w:p>
                      </w:tc>
                    </w:tr>
                    <w:tr w:rsidR="00B506E4" w:rsidRPr="00947E20" w14:paraId="77F14079" w14:textId="77777777">
                      <w:trPr>
                        <w:trHeight w:val="240"/>
                      </w:trPr>
                      <w:tc>
                        <w:tcPr>
                          <w:tcW w:w="1140" w:type="dxa"/>
                        </w:tcPr>
                        <w:p w14:paraId="7D54CD33" w14:textId="77777777" w:rsidR="00B506E4" w:rsidRPr="00947E20" w:rsidRDefault="00BA2E90">
                          <w:r w:rsidRPr="00947E20">
                            <w:t>Betreft</w:t>
                          </w:r>
                        </w:p>
                      </w:tc>
                      <w:tc>
                        <w:tcPr>
                          <w:tcW w:w="5918" w:type="dxa"/>
                        </w:tcPr>
                        <w:p w14:paraId="39511DCE" w14:textId="59CE0DA5" w:rsidR="00B506E4" w:rsidRPr="00947E20" w:rsidRDefault="005C5DB1">
                          <w:r>
                            <w:fldChar w:fldCharType="begin"/>
                          </w:r>
                          <w:r>
                            <w:instrText xml:space="preserve"> DOCPROPERTY  "Onderwerp"  \* MERGEFORMAT </w:instrText>
                          </w:r>
                          <w:r>
                            <w:fldChar w:fldCharType="separate"/>
                          </w:r>
                          <w:r w:rsidRPr="00947E20">
                            <w:t>Onderzoeksopzet Periodieke Rapportage</w:t>
                          </w:r>
                          <w:r>
                            <w:t xml:space="preserve"> Ondermijning 2027 </w:t>
                          </w:r>
                          <w:r w:rsidRPr="00947E20">
                            <w:t>(Harbersbrief)</w:t>
                          </w:r>
                          <w:r>
                            <w:fldChar w:fldCharType="end"/>
                          </w:r>
                        </w:p>
                      </w:tc>
                    </w:tr>
                  </w:tbl>
                  <w:p w14:paraId="7D435D96" w14:textId="77777777" w:rsidR="00A31C66" w:rsidRPr="00947E20" w:rsidRDefault="00A31C66"/>
                </w:txbxContent>
              </v:textbox>
              <w10:wrap anchorx="margin"/>
              <w10:anchorlock/>
            </v:shape>
          </w:pict>
        </mc:Fallback>
      </mc:AlternateContent>
    </w:r>
    <w:r w:rsidRPr="00947E20">
      <w:rPr>
        <w:noProof/>
      </w:rPr>
      <mc:AlternateContent>
        <mc:Choice Requires="wps">
          <w:drawing>
            <wp:anchor distT="0" distB="0" distL="0" distR="0" simplePos="0" relativeHeight="251661312" behindDoc="0" locked="1" layoutInCell="1" allowOverlap="1" wp14:anchorId="28E7851C" wp14:editId="54EA3E5D">
              <wp:simplePos x="5921375" y="1965325"/>
              <wp:positionH relativeFrom="page">
                <wp:posOffset>5921375</wp:posOffset>
              </wp:positionH>
              <wp:positionV relativeFrom="paragraph">
                <wp:posOffset>1965325</wp:posOffset>
              </wp:positionV>
              <wp:extent cx="1277620" cy="8009890"/>
              <wp:effectExtent l="0" t="0" r="0" b="0"/>
              <wp:wrapNone/>
              <wp:docPr id="12" name="aa29ef58-fa5a-4ef1-bc47-43f659f7c670"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320A688D" w14:textId="77777777" w:rsidR="00B506E4" w:rsidRPr="00C746A5" w:rsidRDefault="00BA2E90">
                          <w:pPr>
                            <w:pStyle w:val="Referentiegegevens"/>
                            <w:rPr>
                              <w:lang w:val="de-DE"/>
                            </w:rPr>
                          </w:pPr>
                          <w:proofErr w:type="spellStart"/>
                          <w:r w:rsidRPr="00C746A5">
                            <w:rPr>
                              <w:lang w:val="de-DE"/>
                            </w:rPr>
                            <w:t>Turfmarkt</w:t>
                          </w:r>
                          <w:proofErr w:type="spellEnd"/>
                          <w:r w:rsidRPr="00C746A5">
                            <w:rPr>
                              <w:lang w:val="de-DE"/>
                            </w:rPr>
                            <w:t xml:space="preserve"> 147</w:t>
                          </w:r>
                        </w:p>
                        <w:p w14:paraId="5459C5AF" w14:textId="77777777" w:rsidR="00B506E4" w:rsidRPr="00C746A5" w:rsidRDefault="00BA2E90">
                          <w:pPr>
                            <w:pStyle w:val="Referentiegegevens"/>
                            <w:rPr>
                              <w:lang w:val="de-DE"/>
                            </w:rPr>
                          </w:pPr>
                          <w:r w:rsidRPr="00C746A5">
                            <w:rPr>
                              <w:lang w:val="de-DE"/>
                            </w:rPr>
                            <w:t xml:space="preserve">2511 </w:t>
                          </w:r>
                          <w:proofErr w:type="gramStart"/>
                          <w:r w:rsidRPr="00C746A5">
                            <w:rPr>
                              <w:lang w:val="de-DE"/>
                            </w:rPr>
                            <w:t>DP  Den</w:t>
                          </w:r>
                          <w:proofErr w:type="gramEnd"/>
                          <w:r w:rsidRPr="00C746A5">
                            <w:rPr>
                              <w:lang w:val="de-DE"/>
                            </w:rPr>
                            <w:t xml:space="preserve"> Haag</w:t>
                          </w:r>
                        </w:p>
                        <w:p w14:paraId="1301A9F6" w14:textId="77777777" w:rsidR="00B506E4" w:rsidRPr="00C746A5" w:rsidRDefault="00BA2E90">
                          <w:pPr>
                            <w:pStyle w:val="Referentiegegevens"/>
                            <w:rPr>
                              <w:lang w:val="de-DE"/>
                            </w:rPr>
                          </w:pPr>
                          <w:r w:rsidRPr="00C746A5">
                            <w:rPr>
                              <w:lang w:val="de-DE"/>
                            </w:rPr>
                            <w:t>Postbus 20301</w:t>
                          </w:r>
                        </w:p>
                        <w:p w14:paraId="41E1FE9C" w14:textId="77777777" w:rsidR="00B506E4" w:rsidRPr="00C746A5" w:rsidRDefault="00BA2E90">
                          <w:pPr>
                            <w:pStyle w:val="Referentiegegevens"/>
                            <w:rPr>
                              <w:lang w:val="de-DE"/>
                            </w:rPr>
                          </w:pPr>
                          <w:r w:rsidRPr="00C746A5">
                            <w:rPr>
                              <w:lang w:val="de-DE"/>
                            </w:rPr>
                            <w:t xml:space="preserve">2500 </w:t>
                          </w:r>
                          <w:proofErr w:type="gramStart"/>
                          <w:r w:rsidRPr="00C746A5">
                            <w:rPr>
                              <w:lang w:val="de-DE"/>
                            </w:rPr>
                            <w:t>EH  Den</w:t>
                          </w:r>
                          <w:proofErr w:type="gramEnd"/>
                          <w:r w:rsidRPr="00C746A5">
                            <w:rPr>
                              <w:lang w:val="de-DE"/>
                            </w:rPr>
                            <w:t xml:space="preserve"> Haag</w:t>
                          </w:r>
                        </w:p>
                        <w:p w14:paraId="487D1D0B" w14:textId="77777777" w:rsidR="00181934" w:rsidRDefault="00181934" w:rsidP="00181934">
                          <w:pPr>
                            <w:pStyle w:val="Referentiegegevensbold"/>
                          </w:pPr>
                          <w:hyperlink r:id="rId3" w:history="1">
                            <w:r w:rsidRPr="00515FCD">
                              <w:rPr>
                                <w:rStyle w:val="Hyperlink"/>
                                <w:lang w:val="de-DE"/>
                              </w:rPr>
                              <w:t>www.rijksoverheid.nl/jenv</w:t>
                            </w:r>
                          </w:hyperlink>
                          <w:r>
                            <w:rPr>
                              <w:lang w:val="de-DE"/>
                            </w:rPr>
                            <w:br/>
                          </w:r>
                          <w:r>
                            <w:rPr>
                              <w:lang w:val="de-DE"/>
                            </w:rPr>
                            <w:br/>
                          </w:r>
                          <w:r>
                            <w:t>Onze referentie</w:t>
                          </w:r>
                        </w:p>
                        <w:p w14:paraId="02D007A4" w14:textId="7FEE426A" w:rsidR="00181934" w:rsidRDefault="00181934" w:rsidP="00181934">
                          <w:pPr>
                            <w:pStyle w:val="Referentiegegevens"/>
                          </w:pPr>
                          <w:r>
                            <w:t>7973608</w:t>
                          </w:r>
                        </w:p>
                        <w:p w14:paraId="15F18203" w14:textId="01C1CD7D" w:rsidR="00B506E4" w:rsidRPr="00C746A5" w:rsidRDefault="00B506E4">
                          <w:pPr>
                            <w:pStyle w:val="Referentiegegevens"/>
                            <w:rPr>
                              <w:lang w:val="de-DE"/>
                            </w:rPr>
                          </w:pPr>
                        </w:p>
                      </w:txbxContent>
                    </wps:txbx>
                    <wps:bodyPr vert="horz" wrap="square" lIns="0" tIns="0" rIns="0" bIns="0" anchor="t" anchorCtr="0"/>
                  </wps:wsp>
                </a:graphicData>
              </a:graphic>
            </wp:anchor>
          </w:drawing>
        </mc:Choice>
        <mc:Fallback>
          <w:pict>
            <v:shape w14:anchorId="28E7851C" id="aa29ef58-fa5a-4ef1-bc47-43f659f7c670" o:spid="_x0000_s1035" type="#_x0000_t202" alt="Colofon" style="position:absolute;margin-left:466.25pt;margin-top:154.75pt;width:100.6pt;height:630.7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" filled="f" stroked="f">
              <v:textbox inset="0,0,0,0">
                <w:txbxContent>
                  <w:p w14:paraId="320A688D" w14:textId="77777777" w:rsidR="00B506E4" w:rsidRPr="00C746A5" w:rsidRDefault="00BA2E90">
                    <w:pPr>
                      <w:pStyle w:val="Referentiegegevens"/>
                      <w:rPr>
                        <w:lang w:val="de-DE"/>
                      </w:rPr>
                    </w:pPr>
                    <w:proofErr w:type="spellStart"/>
                    <w:r w:rsidRPr="00C746A5">
                      <w:rPr>
                        <w:lang w:val="de-DE"/>
                      </w:rPr>
                      <w:t>Turfmarkt</w:t>
                    </w:r>
                    <w:proofErr w:type="spellEnd"/>
                    <w:r w:rsidRPr="00C746A5">
                      <w:rPr>
                        <w:lang w:val="de-DE"/>
                      </w:rPr>
                      <w:t xml:space="preserve"> 147</w:t>
                    </w:r>
                  </w:p>
                  <w:p w14:paraId="5459C5AF" w14:textId="77777777" w:rsidR="00B506E4" w:rsidRPr="00C746A5" w:rsidRDefault="00BA2E90">
                    <w:pPr>
                      <w:pStyle w:val="Referentiegegevens"/>
                      <w:rPr>
                        <w:lang w:val="de-DE"/>
                      </w:rPr>
                    </w:pPr>
                    <w:r w:rsidRPr="00C746A5">
                      <w:rPr>
                        <w:lang w:val="de-DE"/>
                      </w:rPr>
                      <w:t xml:space="preserve">2511 </w:t>
                    </w:r>
                    <w:proofErr w:type="gramStart"/>
                    <w:r w:rsidRPr="00C746A5">
                      <w:rPr>
                        <w:lang w:val="de-DE"/>
                      </w:rPr>
                      <w:t>DP  Den</w:t>
                    </w:r>
                    <w:proofErr w:type="gramEnd"/>
                    <w:r w:rsidRPr="00C746A5">
                      <w:rPr>
                        <w:lang w:val="de-DE"/>
                      </w:rPr>
                      <w:t xml:space="preserve"> Haag</w:t>
                    </w:r>
                  </w:p>
                  <w:p w14:paraId="1301A9F6" w14:textId="77777777" w:rsidR="00B506E4" w:rsidRPr="00C746A5" w:rsidRDefault="00BA2E90">
                    <w:pPr>
                      <w:pStyle w:val="Referentiegegevens"/>
                      <w:rPr>
                        <w:lang w:val="de-DE"/>
                      </w:rPr>
                    </w:pPr>
                    <w:r w:rsidRPr="00C746A5">
                      <w:rPr>
                        <w:lang w:val="de-DE"/>
                      </w:rPr>
                      <w:t>Postbus 20301</w:t>
                    </w:r>
                  </w:p>
                  <w:p w14:paraId="41E1FE9C" w14:textId="77777777" w:rsidR="00B506E4" w:rsidRPr="00C746A5" w:rsidRDefault="00BA2E90">
                    <w:pPr>
                      <w:pStyle w:val="Referentiegegevens"/>
                      <w:rPr>
                        <w:lang w:val="de-DE"/>
                      </w:rPr>
                    </w:pPr>
                    <w:r w:rsidRPr="00C746A5">
                      <w:rPr>
                        <w:lang w:val="de-DE"/>
                      </w:rPr>
                      <w:t xml:space="preserve">2500 </w:t>
                    </w:r>
                    <w:proofErr w:type="gramStart"/>
                    <w:r w:rsidRPr="00C746A5">
                      <w:rPr>
                        <w:lang w:val="de-DE"/>
                      </w:rPr>
                      <w:t>EH  Den</w:t>
                    </w:r>
                    <w:proofErr w:type="gramEnd"/>
                    <w:r w:rsidRPr="00C746A5">
                      <w:rPr>
                        <w:lang w:val="de-DE"/>
                      </w:rPr>
                      <w:t xml:space="preserve"> Haag</w:t>
                    </w:r>
                  </w:p>
                  <w:p w14:paraId="487D1D0B" w14:textId="77777777" w:rsidR="00181934" w:rsidRDefault="00181934" w:rsidP="00181934">
                    <w:pPr>
                      <w:pStyle w:val="Referentiegegevensbold"/>
                    </w:pPr>
                    <w:hyperlink r:id="rId4" w:history="1">
                      <w:r w:rsidRPr="00515FCD">
                        <w:rPr>
                          <w:rStyle w:val="Hyperlink"/>
                          <w:lang w:val="de-DE"/>
                        </w:rPr>
                        <w:t>www.rijksoverheid.nl/jenv</w:t>
                      </w:r>
                    </w:hyperlink>
                    <w:r>
                      <w:rPr>
                        <w:lang w:val="de-DE"/>
                      </w:rPr>
                      <w:br/>
                    </w:r>
                    <w:r>
                      <w:rPr>
                        <w:lang w:val="de-DE"/>
                      </w:rPr>
                      <w:br/>
                    </w:r>
                    <w:r>
                      <w:t>Onze referentie</w:t>
                    </w:r>
                  </w:p>
                  <w:p w14:paraId="02D007A4" w14:textId="7FEE426A" w:rsidR="00181934" w:rsidRDefault="00181934" w:rsidP="00181934">
                    <w:pPr>
                      <w:pStyle w:val="Referentiegegevens"/>
                    </w:pPr>
                    <w:r>
                      <w:t>7973608</w:t>
                    </w:r>
                  </w:p>
                  <w:p w14:paraId="15F18203" w14:textId="01C1CD7D" w:rsidR="00B506E4" w:rsidRPr="00C746A5" w:rsidRDefault="00B506E4">
                    <w:pPr>
                      <w:pStyle w:val="Referentiegegevens"/>
                      <w:rPr>
                        <w:lang w:val="de-DE"/>
                      </w:rPr>
                    </w:pPr>
                  </w:p>
                </w:txbxContent>
              </v:textbox>
              <w10:wrap anchorx="page"/>
              <w10:anchorlock/>
            </v:shape>
          </w:pict>
        </mc:Fallback>
      </mc:AlternateContent>
    </w:r>
    <w:r w:rsidRPr="00947E20">
      <w:rPr>
        <w:noProof/>
      </w:rPr>
      <mc:AlternateContent>
        <mc:Choice Requires="wps">
          <w:drawing>
            <wp:anchor distT="0" distB="0" distL="0" distR="0" simplePos="0" relativeHeight="251662336" behindDoc="0" locked="1" layoutInCell="1" allowOverlap="1" wp14:anchorId="396762A8" wp14:editId="4E409DF3">
              <wp:simplePos x="5921375" y="10194925"/>
              <wp:positionH relativeFrom="page">
                <wp:posOffset>5921375</wp:posOffset>
              </wp:positionH>
              <wp:positionV relativeFrom="paragraph">
                <wp:posOffset>10194925</wp:posOffset>
              </wp:positionV>
              <wp:extent cx="1285875" cy="161290"/>
              <wp:effectExtent l="0" t="0" r="0" b="0"/>
              <wp:wrapNone/>
              <wp:docPr id="13" name="fc795519-edb4-40fa-b772-922592680a29"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6A90708A" w14:textId="77777777" w:rsidR="00B506E4" w:rsidRPr="00947E20" w:rsidRDefault="00BA2E90">
                          <w:pPr>
                            <w:pStyle w:val="Referentiegegevens"/>
                          </w:pPr>
                          <w:r w:rsidRPr="00947E20">
                            <w:t xml:space="preserve">Pagina </w:t>
                          </w:r>
                          <w:r w:rsidRPr="00947E20">
                            <w:fldChar w:fldCharType="begin"/>
                          </w:r>
                          <w:r w:rsidRPr="00947E20">
                            <w:instrText>PAGE</w:instrText>
                          </w:r>
                          <w:r w:rsidRPr="00947E20">
                            <w:fldChar w:fldCharType="separate"/>
                          </w:r>
                          <w:r w:rsidR="008703A9" w:rsidRPr="00947E20">
                            <w:t>1</w:t>
                          </w:r>
                          <w:r w:rsidRPr="00947E20">
                            <w:fldChar w:fldCharType="end"/>
                          </w:r>
                          <w:r w:rsidRPr="00947E20">
                            <w:t xml:space="preserve"> van </w:t>
                          </w:r>
                          <w:r w:rsidRPr="00947E20">
                            <w:fldChar w:fldCharType="begin"/>
                          </w:r>
                          <w:r w:rsidRPr="00947E20">
                            <w:instrText>NUMPAGES</w:instrText>
                          </w:r>
                          <w:r w:rsidRPr="00947E20">
                            <w:fldChar w:fldCharType="separate"/>
                          </w:r>
                          <w:r w:rsidR="008703A9" w:rsidRPr="00947E20">
                            <w:t>1</w:t>
                          </w:r>
                          <w:r w:rsidRPr="00947E20">
                            <w:fldChar w:fldCharType="end"/>
                          </w:r>
                        </w:p>
                      </w:txbxContent>
                    </wps:txbx>
                    <wps:bodyPr vert="horz" wrap="square" lIns="0" tIns="0" rIns="0" bIns="0" anchor="t" anchorCtr="0"/>
                  </wps:wsp>
                </a:graphicData>
              </a:graphic>
            </wp:anchor>
          </w:drawing>
        </mc:Choice>
        <mc:Fallback>
          <w:pict>
            <v:shape w14:anchorId="396762A8" id="fc795519-edb4-40fa-b772-922592680a29" o:spid="_x0000_s1036" type="#_x0000_t202" alt="Paginanummering" style="position:absolute;margin-left:466.25pt;margin-top:802.75pt;width:101.25pt;height:12.7pt;z-index:251662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" filled="f" stroked="f">
              <v:textbox inset="0,0,0,0">
                <w:txbxContent>
                  <w:p w14:paraId="6A90708A" w14:textId="77777777" w:rsidR="00B506E4" w:rsidRPr="00947E20" w:rsidRDefault="00BA2E90">
                    <w:pPr>
                      <w:pStyle w:val="Referentiegegevens"/>
                    </w:pPr>
                    <w:r w:rsidRPr="00947E20">
                      <w:t xml:space="preserve">Pagina </w:t>
                    </w:r>
                    <w:r w:rsidRPr="00947E20">
                      <w:fldChar w:fldCharType="begin"/>
                    </w:r>
                    <w:r w:rsidRPr="00947E20">
                      <w:instrText>PAGE</w:instrText>
                    </w:r>
                    <w:r w:rsidRPr="00947E20">
                      <w:fldChar w:fldCharType="separate"/>
                    </w:r>
                    <w:r w:rsidR="008703A9" w:rsidRPr="00947E20">
                      <w:t>1</w:t>
                    </w:r>
                    <w:r w:rsidRPr="00947E20">
                      <w:fldChar w:fldCharType="end"/>
                    </w:r>
                    <w:r w:rsidRPr="00947E20">
                      <w:t xml:space="preserve"> van </w:t>
                    </w:r>
                    <w:r w:rsidRPr="00947E20">
                      <w:fldChar w:fldCharType="begin"/>
                    </w:r>
                    <w:r w:rsidRPr="00947E20">
                      <w:instrText>NUMPAGES</w:instrText>
                    </w:r>
                    <w:r w:rsidRPr="00947E20">
                      <w:fldChar w:fldCharType="separate"/>
                    </w:r>
                    <w:r w:rsidR="008703A9" w:rsidRPr="00947E20">
                      <w:t>1</w:t>
                    </w:r>
                    <w:r w:rsidRPr="00947E20">
                      <w:fldChar w:fldCharType="end"/>
                    </w:r>
                  </w:p>
                </w:txbxContent>
              </v:textbox>
              <w10:wrap anchorx="page"/>
              <w10:anchorlock/>
            </v:shape>
          </w:pict>
        </mc:Fallback>
      </mc:AlternateContent>
    </w:r>
    <w:r w:rsidRPr="00947E20">
      <w:rPr>
        <w:noProof/>
      </w:rPr>
      <mc:AlternateContent>
        <mc:Choice Requires="wps">
          <w:drawing>
            <wp:anchor distT="0" distB="0" distL="0" distR="0" simplePos="0" relativeHeight="251663360" behindDoc="0" locked="1" layoutInCell="1" allowOverlap="1" wp14:anchorId="1FF841BB" wp14:editId="11FE5D3B">
              <wp:simplePos x="998219" y="10197465"/>
              <wp:positionH relativeFrom="page">
                <wp:posOffset>998219</wp:posOffset>
              </wp:positionH>
              <wp:positionV relativeFrom="paragraph">
                <wp:posOffset>10197465</wp:posOffset>
              </wp:positionV>
              <wp:extent cx="4787900" cy="161925"/>
              <wp:effectExtent l="0" t="0" r="0" b="0"/>
              <wp:wrapNone/>
              <wp:docPr id="14" name="ea113d41-b39a-4e3b-9a6a-dce66e72abe4"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53A6A1E6" w14:textId="77777777" w:rsidR="00A31C66" w:rsidRPr="00947E20" w:rsidRDefault="00A31C66"/>
                      </w:txbxContent>
                    </wps:txbx>
                    <wps:bodyPr vert="horz" wrap="square" lIns="0" tIns="0" rIns="0" bIns="0" anchor="t" anchorCtr="0"/>
                  </wps:wsp>
                </a:graphicData>
              </a:graphic>
            </wp:anchor>
          </w:drawing>
        </mc:Choice>
        <mc:Fallback>
          <w:pict>
            <v:shape w14:anchorId="1FF841BB" id="ea113d41-b39a-4e3b-9a6a-dce66e72abe4" o:spid="_x0000_s1037" type="#_x0000_t202" alt="Voettekst" style="position:absolute;margin-left:78.6pt;margin-top:802.95pt;width:377pt;height:12.75pt;z-index:251663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4DilA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" filled="f" stroked="f">
              <v:textbox inset="0,0,0,0">
                <w:txbxContent>
                  <w:p w14:paraId="53A6A1E6" w14:textId="77777777" w:rsidR="00A31C66" w:rsidRPr="00947E20" w:rsidRDefault="00A31C66"/>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CDA143F"/>
    <w:multiLevelType w:val="multilevel"/>
    <w:tmpl w:val="6EFD5AD9"/>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15:restartNumberingAfterBreak="0">
    <w:nsid w:val="C5BAD4ED"/>
    <w:multiLevelType w:val="multilevel"/>
    <w:tmpl w:val="BD390774"/>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2" w15:restartNumberingAfterBreak="0">
    <w:nsid w:val="009A4E34"/>
    <w:multiLevelType w:val="hybridMultilevel"/>
    <w:tmpl w:val="AD60DFE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0AD07E0"/>
    <w:multiLevelType w:val="multilevel"/>
    <w:tmpl w:val="1798FDE5"/>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4" w15:restartNumberingAfterBreak="0">
    <w:nsid w:val="09BE5C7A"/>
    <w:multiLevelType w:val="multilevel"/>
    <w:tmpl w:val="EAAC8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3B56ED"/>
    <w:multiLevelType w:val="hybridMultilevel"/>
    <w:tmpl w:val="C1B84BF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1302125"/>
    <w:multiLevelType w:val="hybridMultilevel"/>
    <w:tmpl w:val="D882A61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B275127"/>
    <w:multiLevelType w:val="multilevel"/>
    <w:tmpl w:val="0130F8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C2A3D3C"/>
    <w:multiLevelType w:val="hybridMultilevel"/>
    <w:tmpl w:val="D74E4FA4"/>
    <w:lvl w:ilvl="0" w:tplc="D31C7EF2">
      <w:start w:val="1"/>
      <w:numFmt w:val="bullet"/>
      <w:lvlText w:val=""/>
      <w:lvlJc w:val="left"/>
      <w:pPr>
        <w:tabs>
          <w:tab w:val="num" w:pos="720"/>
        </w:tabs>
        <w:ind w:left="720" w:hanging="360"/>
      </w:pPr>
      <w:rPr>
        <w:rFonts w:ascii="Wingdings" w:hAnsi="Wingdings" w:hint="default"/>
      </w:rPr>
    </w:lvl>
    <w:lvl w:ilvl="1" w:tplc="862CB81E" w:tentative="1">
      <w:start w:val="1"/>
      <w:numFmt w:val="bullet"/>
      <w:lvlText w:val=""/>
      <w:lvlJc w:val="left"/>
      <w:pPr>
        <w:tabs>
          <w:tab w:val="num" w:pos="1440"/>
        </w:tabs>
        <w:ind w:left="1440" w:hanging="360"/>
      </w:pPr>
      <w:rPr>
        <w:rFonts w:ascii="Wingdings" w:hAnsi="Wingdings" w:hint="default"/>
      </w:rPr>
    </w:lvl>
    <w:lvl w:ilvl="2" w:tplc="DF6CBB9E" w:tentative="1">
      <w:start w:val="1"/>
      <w:numFmt w:val="bullet"/>
      <w:lvlText w:val=""/>
      <w:lvlJc w:val="left"/>
      <w:pPr>
        <w:tabs>
          <w:tab w:val="num" w:pos="2160"/>
        </w:tabs>
        <w:ind w:left="2160" w:hanging="360"/>
      </w:pPr>
      <w:rPr>
        <w:rFonts w:ascii="Wingdings" w:hAnsi="Wingdings" w:hint="default"/>
      </w:rPr>
    </w:lvl>
    <w:lvl w:ilvl="3" w:tplc="44B65B1C" w:tentative="1">
      <w:start w:val="1"/>
      <w:numFmt w:val="bullet"/>
      <w:lvlText w:val=""/>
      <w:lvlJc w:val="left"/>
      <w:pPr>
        <w:tabs>
          <w:tab w:val="num" w:pos="2880"/>
        </w:tabs>
        <w:ind w:left="2880" w:hanging="360"/>
      </w:pPr>
      <w:rPr>
        <w:rFonts w:ascii="Wingdings" w:hAnsi="Wingdings" w:hint="default"/>
      </w:rPr>
    </w:lvl>
    <w:lvl w:ilvl="4" w:tplc="B65C989A" w:tentative="1">
      <w:start w:val="1"/>
      <w:numFmt w:val="bullet"/>
      <w:lvlText w:val=""/>
      <w:lvlJc w:val="left"/>
      <w:pPr>
        <w:tabs>
          <w:tab w:val="num" w:pos="3600"/>
        </w:tabs>
        <w:ind w:left="3600" w:hanging="360"/>
      </w:pPr>
      <w:rPr>
        <w:rFonts w:ascii="Wingdings" w:hAnsi="Wingdings" w:hint="default"/>
      </w:rPr>
    </w:lvl>
    <w:lvl w:ilvl="5" w:tplc="B65C68C4" w:tentative="1">
      <w:start w:val="1"/>
      <w:numFmt w:val="bullet"/>
      <w:lvlText w:val=""/>
      <w:lvlJc w:val="left"/>
      <w:pPr>
        <w:tabs>
          <w:tab w:val="num" w:pos="4320"/>
        </w:tabs>
        <w:ind w:left="4320" w:hanging="360"/>
      </w:pPr>
      <w:rPr>
        <w:rFonts w:ascii="Wingdings" w:hAnsi="Wingdings" w:hint="default"/>
      </w:rPr>
    </w:lvl>
    <w:lvl w:ilvl="6" w:tplc="8F98408A" w:tentative="1">
      <w:start w:val="1"/>
      <w:numFmt w:val="bullet"/>
      <w:lvlText w:val=""/>
      <w:lvlJc w:val="left"/>
      <w:pPr>
        <w:tabs>
          <w:tab w:val="num" w:pos="5040"/>
        </w:tabs>
        <w:ind w:left="5040" w:hanging="360"/>
      </w:pPr>
      <w:rPr>
        <w:rFonts w:ascii="Wingdings" w:hAnsi="Wingdings" w:hint="default"/>
      </w:rPr>
    </w:lvl>
    <w:lvl w:ilvl="7" w:tplc="3D4621EE" w:tentative="1">
      <w:start w:val="1"/>
      <w:numFmt w:val="bullet"/>
      <w:lvlText w:val=""/>
      <w:lvlJc w:val="left"/>
      <w:pPr>
        <w:tabs>
          <w:tab w:val="num" w:pos="5760"/>
        </w:tabs>
        <w:ind w:left="5760" w:hanging="360"/>
      </w:pPr>
      <w:rPr>
        <w:rFonts w:ascii="Wingdings" w:hAnsi="Wingdings" w:hint="default"/>
      </w:rPr>
    </w:lvl>
    <w:lvl w:ilvl="8" w:tplc="161455E4"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DC96899"/>
    <w:multiLevelType w:val="hybridMultilevel"/>
    <w:tmpl w:val="13BA2E9C"/>
    <w:lvl w:ilvl="0" w:tplc="8AB0EA82">
      <w:start w:val="1"/>
      <w:numFmt w:val="decimal"/>
      <w:lvlText w:val="%1)"/>
      <w:lvlJc w:val="left"/>
      <w:pPr>
        <w:ind w:left="720" w:hanging="360"/>
      </w:pPr>
    </w:lvl>
    <w:lvl w:ilvl="1" w:tplc="2D464174">
      <w:start w:val="1"/>
      <w:numFmt w:val="decimal"/>
      <w:lvlText w:val="%2)"/>
      <w:lvlJc w:val="left"/>
      <w:pPr>
        <w:ind w:left="720" w:hanging="360"/>
      </w:pPr>
    </w:lvl>
    <w:lvl w:ilvl="2" w:tplc="6DBC4442">
      <w:start w:val="1"/>
      <w:numFmt w:val="decimal"/>
      <w:lvlText w:val="%3)"/>
      <w:lvlJc w:val="left"/>
      <w:pPr>
        <w:ind w:left="720" w:hanging="360"/>
      </w:pPr>
    </w:lvl>
    <w:lvl w:ilvl="3" w:tplc="EECEFD90">
      <w:start w:val="1"/>
      <w:numFmt w:val="decimal"/>
      <w:lvlText w:val="%4)"/>
      <w:lvlJc w:val="left"/>
      <w:pPr>
        <w:ind w:left="720" w:hanging="360"/>
      </w:pPr>
    </w:lvl>
    <w:lvl w:ilvl="4" w:tplc="36F83F70">
      <w:start w:val="1"/>
      <w:numFmt w:val="decimal"/>
      <w:lvlText w:val="%5)"/>
      <w:lvlJc w:val="left"/>
      <w:pPr>
        <w:ind w:left="720" w:hanging="360"/>
      </w:pPr>
    </w:lvl>
    <w:lvl w:ilvl="5" w:tplc="109CA20C">
      <w:start w:val="1"/>
      <w:numFmt w:val="decimal"/>
      <w:lvlText w:val="%6)"/>
      <w:lvlJc w:val="left"/>
      <w:pPr>
        <w:ind w:left="720" w:hanging="360"/>
      </w:pPr>
    </w:lvl>
    <w:lvl w:ilvl="6" w:tplc="2A4AB43C">
      <w:start w:val="1"/>
      <w:numFmt w:val="decimal"/>
      <w:lvlText w:val="%7)"/>
      <w:lvlJc w:val="left"/>
      <w:pPr>
        <w:ind w:left="720" w:hanging="360"/>
      </w:pPr>
    </w:lvl>
    <w:lvl w:ilvl="7" w:tplc="D4149672">
      <w:start w:val="1"/>
      <w:numFmt w:val="decimal"/>
      <w:lvlText w:val="%8)"/>
      <w:lvlJc w:val="left"/>
      <w:pPr>
        <w:ind w:left="720" w:hanging="360"/>
      </w:pPr>
    </w:lvl>
    <w:lvl w:ilvl="8" w:tplc="2D662D22">
      <w:start w:val="1"/>
      <w:numFmt w:val="decimal"/>
      <w:lvlText w:val="%9)"/>
      <w:lvlJc w:val="left"/>
      <w:pPr>
        <w:ind w:left="720" w:hanging="360"/>
      </w:pPr>
    </w:lvl>
  </w:abstractNum>
  <w:abstractNum w:abstractNumId="10" w15:restartNumberingAfterBreak="0">
    <w:nsid w:val="1DFF759A"/>
    <w:multiLevelType w:val="hybridMultilevel"/>
    <w:tmpl w:val="0F08EC2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24CB2F35"/>
    <w:multiLevelType w:val="hybridMultilevel"/>
    <w:tmpl w:val="70FE3BB8"/>
    <w:lvl w:ilvl="0" w:tplc="5D146566">
      <w:start w:val="1"/>
      <w:numFmt w:val="decimal"/>
      <w:lvlText w:val="%1)"/>
      <w:lvlJc w:val="left"/>
      <w:pPr>
        <w:ind w:left="1020" w:hanging="360"/>
      </w:pPr>
    </w:lvl>
    <w:lvl w:ilvl="1" w:tplc="6ACA5338">
      <w:start w:val="1"/>
      <w:numFmt w:val="decimal"/>
      <w:lvlText w:val="%2)"/>
      <w:lvlJc w:val="left"/>
      <w:pPr>
        <w:ind w:left="1020" w:hanging="360"/>
      </w:pPr>
    </w:lvl>
    <w:lvl w:ilvl="2" w:tplc="0B6CA78A">
      <w:start w:val="1"/>
      <w:numFmt w:val="decimal"/>
      <w:lvlText w:val="%3)"/>
      <w:lvlJc w:val="left"/>
      <w:pPr>
        <w:ind w:left="1020" w:hanging="360"/>
      </w:pPr>
    </w:lvl>
    <w:lvl w:ilvl="3" w:tplc="F126CD02">
      <w:start w:val="1"/>
      <w:numFmt w:val="decimal"/>
      <w:lvlText w:val="%4)"/>
      <w:lvlJc w:val="left"/>
      <w:pPr>
        <w:ind w:left="1020" w:hanging="360"/>
      </w:pPr>
    </w:lvl>
    <w:lvl w:ilvl="4" w:tplc="50B8317E">
      <w:start w:val="1"/>
      <w:numFmt w:val="decimal"/>
      <w:lvlText w:val="%5)"/>
      <w:lvlJc w:val="left"/>
      <w:pPr>
        <w:ind w:left="1020" w:hanging="360"/>
      </w:pPr>
    </w:lvl>
    <w:lvl w:ilvl="5" w:tplc="2E32C310">
      <w:start w:val="1"/>
      <w:numFmt w:val="decimal"/>
      <w:lvlText w:val="%6)"/>
      <w:lvlJc w:val="left"/>
      <w:pPr>
        <w:ind w:left="1020" w:hanging="360"/>
      </w:pPr>
    </w:lvl>
    <w:lvl w:ilvl="6" w:tplc="B7E663F8">
      <w:start w:val="1"/>
      <w:numFmt w:val="decimal"/>
      <w:lvlText w:val="%7)"/>
      <w:lvlJc w:val="left"/>
      <w:pPr>
        <w:ind w:left="1020" w:hanging="360"/>
      </w:pPr>
    </w:lvl>
    <w:lvl w:ilvl="7" w:tplc="B65091BA">
      <w:start w:val="1"/>
      <w:numFmt w:val="decimal"/>
      <w:lvlText w:val="%8)"/>
      <w:lvlJc w:val="left"/>
      <w:pPr>
        <w:ind w:left="1020" w:hanging="360"/>
      </w:pPr>
    </w:lvl>
    <w:lvl w:ilvl="8" w:tplc="2F6A4B8C">
      <w:start w:val="1"/>
      <w:numFmt w:val="decimal"/>
      <w:lvlText w:val="%9)"/>
      <w:lvlJc w:val="left"/>
      <w:pPr>
        <w:ind w:left="1020" w:hanging="360"/>
      </w:pPr>
    </w:lvl>
  </w:abstractNum>
  <w:abstractNum w:abstractNumId="12" w15:restartNumberingAfterBreak="0">
    <w:nsid w:val="294509B4"/>
    <w:multiLevelType w:val="hybridMultilevel"/>
    <w:tmpl w:val="F724EAD8"/>
    <w:lvl w:ilvl="0" w:tplc="FFDAF9A8">
      <w:start w:val="1"/>
      <w:numFmt w:val="decimal"/>
      <w:lvlText w:val="%1)"/>
      <w:lvlJc w:val="left"/>
      <w:pPr>
        <w:ind w:left="1020" w:hanging="360"/>
      </w:pPr>
    </w:lvl>
    <w:lvl w:ilvl="1" w:tplc="34F8872C">
      <w:start w:val="1"/>
      <w:numFmt w:val="decimal"/>
      <w:lvlText w:val="%2)"/>
      <w:lvlJc w:val="left"/>
      <w:pPr>
        <w:ind w:left="1020" w:hanging="360"/>
      </w:pPr>
    </w:lvl>
    <w:lvl w:ilvl="2" w:tplc="1A9C29D6">
      <w:start w:val="1"/>
      <w:numFmt w:val="decimal"/>
      <w:lvlText w:val="%3)"/>
      <w:lvlJc w:val="left"/>
      <w:pPr>
        <w:ind w:left="1020" w:hanging="360"/>
      </w:pPr>
    </w:lvl>
    <w:lvl w:ilvl="3" w:tplc="6BDAFC60">
      <w:start w:val="1"/>
      <w:numFmt w:val="decimal"/>
      <w:lvlText w:val="%4)"/>
      <w:lvlJc w:val="left"/>
      <w:pPr>
        <w:ind w:left="1020" w:hanging="360"/>
      </w:pPr>
    </w:lvl>
    <w:lvl w:ilvl="4" w:tplc="AA006898">
      <w:start w:val="1"/>
      <w:numFmt w:val="decimal"/>
      <w:lvlText w:val="%5)"/>
      <w:lvlJc w:val="left"/>
      <w:pPr>
        <w:ind w:left="1020" w:hanging="360"/>
      </w:pPr>
    </w:lvl>
    <w:lvl w:ilvl="5" w:tplc="0D0CFFF0">
      <w:start w:val="1"/>
      <w:numFmt w:val="decimal"/>
      <w:lvlText w:val="%6)"/>
      <w:lvlJc w:val="left"/>
      <w:pPr>
        <w:ind w:left="1020" w:hanging="360"/>
      </w:pPr>
    </w:lvl>
    <w:lvl w:ilvl="6" w:tplc="5D02B342">
      <w:start w:val="1"/>
      <w:numFmt w:val="decimal"/>
      <w:lvlText w:val="%7)"/>
      <w:lvlJc w:val="left"/>
      <w:pPr>
        <w:ind w:left="1020" w:hanging="360"/>
      </w:pPr>
    </w:lvl>
    <w:lvl w:ilvl="7" w:tplc="96B66E68">
      <w:start w:val="1"/>
      <w:numFmt w:val="decimal"/>
      <w:lvlText w:val="%8)"/>
      <w:lvlJc w:val="left"/>
      <w:pPr>
        <w:ind w:left="1020" w:hanging="360"/>
      </w:pPr>
    </w:lvl>
    <w:lvl w:ilvl="8" w:tplc="269485E4">
      <w:start w:val="1"/>
      <w:numFmt w:val="decimal"/>
      <w:lvlText w:val="%9)"/>
      <w:lvlJc w:val="left"/>
      <w:pPr>
        <w:ind w:left="1020" w:hanging="360"/>
      </w:pPr>
    </w:lvl>
  </w:abstractNum>
  <w:abstractNum w:abstractNumId="13" w15:restartNumberingAfterBreak="0">
    <w:nsid w:val="2AF522D7"/>
    <w:multiLevelType w:val="multilevel"/>
    <w:tmpl w:val="97EE351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2B13280B"/>
    <w:multiLevelType w:val="hybridMultilevel"/>
    <w:tmpl w:val="DC44C95E"/>
    <w:lvl w:ilvl="0" w:tplc="AEEE53FE">
      <w:start w:val="1"/>
      <w:numFmt w:val="decimal"/>
      <w:lvlText w:val="%1)"/>
      <w:lvlJc w:val="left"/>
      <w:pPr>
        <w:ind w:left="1020" w:hanging="360"/>
      </w:pPr>
    </w:lvl>
    <w:lvl w:ilvl="1" w:tplc="D2B85C5A">
      <w:start w:val="1"/>
      <w:numFmt w:val="decimal"/>
      <w:lvlText w:val="%2)"/>
      <w:lvlJc w:val="left"/>
      <w:pPr>
        <w:ind w:left="1020" w:hanging="360"/>
      </w:pPr>
    </w:lvl>
    <w:lvl w:ilvl="2" w:tplc="4CD87D48">
      <w:start w:val="1"/>
      <w:numFmt w:val="decimal"/>
      <w:lvlText w:val="%3)"/>
      <w:lvlJc w:val="left"/>
      <w:pPr>
        <w:ind w:left="1020" w:hanging="360"/>
      </w:pPr>
    </w:lvl>
    <w:lvl w:ilvl="3" w:tplc="AC0E2642">
      <w:start w:val="1"/>
      <w:numFmt w:val="decimal"/>
      <w:lvlText w:val="%4)"/>
      <w:lvlJc w:val="left"/>
      <w:pPr>
        <w:ind w:left="1020" w:hanging="360"/>
      </w:pPr>
    </w:lvl>
    <w:lvl w:ilvl="4" w:tplc="38F4313E">
      <w:start w:val="1"/>
      <w:numFmt w:val="decimal"/>
      <w:lvlText w:val="%5)"/>
      <w:lvlJc w:val="left"/>
      <w:pPr>
        <w:ind w:left="1020" w:hanging="360"/>
      </w:pPr>
    </w:lvl>
    <w:lvl w:ilvl="5" w:tplc="5C70CA80">
      <w:start w:val="1"/>
      <w:numFmt w:val="decimal"/>
      <w:lvlText w:val="%6)"/>
      <w:lvlJc w:val="left"/>
      <w:pPr>
        <w:ind w:left="1020" w:hanging="360"/>
      </w:pPr>
    </w:lvl>
    <w:lvl w:ilvl="6" w:tplc="2466A334">
      <w:start w:val="1"/>
      <w:numFmt w:val="decimal"/>
      <w:lvlText w:val="%7)"/>
      <w:lvlJc w:val="left"/>
      <w:pPr>
        <w:ind w:left="1020" w:hanging="360"/>
      </w:pPr>
    </w:lvl>
    <w:lvl w:ilvl="7" w:tplc="810664B8">
      <w:start w:val="1"/>
      <w:numFmt w:val="decimal"/>
      <w:lvlText w:val="%8)"/>
      <w:lvlJc w:val="left"/>
      <w:pPr>
        <w:ind w:left="1020" w:hanging="360"/>
      </w:pPr>
    </w:lvl>
    <w:lvl w:ilvl="8" w:tplc="83E09AAE">
      <w:start w:val="1"/>
      <w:numFmt w:val="decimal"/>
      <w:lvlText w:val="%9)"/>
      <w:lvlJc w:val="left"/>
      <w:pPr>
        <w:ind w:left="1020" w:hanging="360"/>
      </w:pPr>
    </w:lvl>
  </w:abstractNum>
  <w:abstractNum w:abstractNumId="15" w15:restartNumberingAfterBreak="0">
    <w:nsid w:val="33504F16"/>
    <w:multiLevelType w:val="hybridMultilevel"/>
    <w:tmpl w:val="808AB646"/>
    <w:lvl w:ilvl="0" w:tplc="3F04CD42">
      <w:start w:val="1"/>
      <w:numFmt w:val="decimal"/>
      <w:lvlText w:val="%1)"/>
      <w:lvlJc w:val="left"/>
      <w:pPr>
        <w:ind w:left="1020" w:hanging="360"/>
      </w:pPr>
    </w:lvl>
    <w:lvl w:ilvl="1" w:tplc="D92CFFD4">
      <w:start w:val="1"/>
      <w:numFmt w:val="decimal"/>
      <w:lvlText w:val="%2)"/>
      <w:lvlJc w:val="left"/>
      <w:pPr>
        <w:ind w:left="1020" w:hanging="360"/>
      </w:pPr>
    </w:lvl>
    <w:lvl w:ilvl="2" w:tplc="1C6E1FBA">
      <w:start w:val="1"/>
      <w:numFmt w:val="decimal"/>
      <w:lvlText w:val="%3)"/>
      <w:lvlJc w:val="left"/>
      <w:pPr>
        <w:ind w:left="1020" w:hanging="360"/>
      </w:pPr>
    </w:lvl>
    <w:lvl w:ilvl="3" w:tplc="91B8DCA6">
      <w:start w:val="1"/>
      <w:numFmt w:val="decimal"/>
      <w:lvlText w:val="%4)"/>
      <w:lvlJc w:val="left"/>
      <w:pPr>
        <w:ind w:left="1020" w:hanging="360"/>
      </w:pPr>
    </w:lvl>
    <w:lvl w:ilvl="4" w:tplc="858E4014">
      <w:start w:val="1"/>
      <w:numFmt w:val="decimal"/>
      <w:lvlText w:val="%5)"/>
      <w:lvlJc w:val="left"/>
      <w:pPr>
        <w:ind w:left="1020" w:hanging="360"/>
      </w:pPr>
    </w:lvl>
    <w:lvl w:ilvl="5" w:tplc="CDDE4274">
      <w:start w:val="1"/>
      <w:numFmt w:val="decimal"/>
      <w:lvlText w:val="%6)"/>
      <w:lvlJc w:val="left"/>
      <w:pPr>
        <w:ind w:left="1020" w:hanging="360"/>
      </w:pPr>
    </w:lvl>
    <w:lvl w:ilvl="6" w:tplc="D6B21F0C">
      <w:start w:val="1"/>
      <w:numFmt w:val="decimal"/>
      <w:lvlText w:val="%7)"/>
      <w:lvlJc w:val="left"/>
      <w:pPr>
        <w:ind w:left="1020" w:hanging="360"/>
      </w:pPr>
    </w:lvl>
    <w:lvl w:ilvl="7" w:tplc="69FC5C44">
      <w:start w:val="1"/>
      <w:numFmt w:val="decimal"/>
      <w:lvlText w:val="%8)"/>
      <w:lvlJc w:val="left"/>
      <w:pPr>
        <w:ind w:left="1020" w:hanging="360"/>
      </w:pPr>
    </w:lvl>
    <w:lvl w:ilvl="8" w:tplc="086695BA">
      <w:start w:val="1"/>
      <w:numFmt w:val="decimal"/>
      <w:lvlText w:val="%9)"/>
      <w:lvlJc w:val="left"/>
      <w:pPr>
        <w:ind w:left="1020" w:hanging="360"/>
      </w:pPr>
    </w:lvl>
  </w:abstractNum>
  <w:abstractNum w:abstractNumId="16" w15:restartNumberingAfterBreak="0">
    <w:nsid w:val="34C77F84"/>
    <w:multiLevelType w:val="hybridMultilevel"/>
    <w:tmpl w:val="D062EB0A"/>
    <w:lvl w:ilvl="0" w:tplc="041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362017B8"/>
    <w:multiLevelType w:val="hybridMultilevel"/>
    <w:tmpl w:val="3C88A85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3F3767A5"/>
    <w:multiLevelType w:val="hybridMultilevel"/>
    <w:tmpl w:val="C036504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42377B16"/>
    <w:multiLevelType w:val="hybridMultilevel"/>
    <w:tmpl w:val="A324082A"/>
    <w:lvl w:ilvl="0" w:tplc="792AE032">
      <w:start w:val="1"/>
      <w:numFmt w:val="decimal"/>
      <w:lvlText w:val="%1."/>
      <w:lvlJc w:val="left"/>
      <w:pPr>
        <w:ind w:left="1020" w:hanging="360"/>
      </w:pPr>
    </w:lvl>
    <w:lvl w:ilvl="1" w:tplc="5ABAEBAA">
      <w:start w:val="1"/>
      <w:numFmt w:val="decimal"/>
      <w:lvlText w:val="%2."/>
      <w:lvlJc w:val="left"/>
      <w:pPr>
        <w:ind w:left="1020" w:hanging="360"/>
      </w:pPr>
    </w:lvl>
    <w:lvl w:ilvl="2" w:tplc="69265394">
      <w:start w:val="1"/>
      <w:numFmt w:val="decimal"/>
      <w:lvlText w:val="%3."/>
      <w:lvlJc w:val="left"/>
      <w:pPr>
        <w:ind w:left="1020" w:hanging="360"/>
      </w:pPr>
    </w:lvl>
    <w:lvl w:ilvl="3" w:tplc="F02EBC5A">
      <w:start w:val="1"/>
      <w:numFmt w:val="decimal"/>
      <w:lvlText w:val="%4."/>
      <w:lvlJc w:val="left"/>
      <w:pPr>
        <w:ind w:left="1020" w:hanging="360"/>
      </w:pPr>
    </w:lvl>
    <w:lvl w:ilvl="4" w:tplc="700E6C88">
      <w:start w:val="1"/>
      <w:numFmt w:val="decimal"/>
      <w:lvlText w:val="%5."/>
      <w:lvlJc w:val="left"/>
      <w:pPr>
        <w:ind w:left="1020" w:hanging="360"/>
      </w:pPr>
    </w:lvl>
    <w:lvl w:ilvl="5" w:tplc="2BA6002C">
      <w:start w:val="1"/>
      <w:numFmt w:val="decimal"/>
      <w:lvlText w:val="%6."/>
      <w:lvlJc w:val="left"/>
      <w:pPr>
        <w:ind w:left="1020" w:hanging="360"/>
      </w:pPr>
    </w:lvl>
    <w:lvl w:ilvl="6" w:tplc="07C2069E">
      <w:start w:val="1"/>
      <w:numFmt w:val="decimal"/>
      <w:lvlText w:val="%7."/>
      <w:lvlJc w:val="left"/>
      <w:pPr>
        <w:ind w:left="1020" w:hanging="360"/>
      </w:pPr>
    </w:lvl>
    <w:lvl w:ilvl="7" w:tplc="3182C2E2">
      <w:start w:val="1"/>
      <w:numFmt w:val="decimal"/>
      <w:lvlText w:val="%8."/>
      <w:lvlJc w:val="left"/>
      <w:pPr>
        <w:ind w:left="1020" w:hanging="360"/>
      </w:pPr>
    </w:lvl>
    <w:lvl w:ilvl="8" w:tplc="0BC046AA">
      <w:start w:val="1"/>
      <w:numFmt w:val="decimal"/>
      <w:lvlText w:val="%9."/>
      <w:lvlJc w:val="left"/>
      <w:pPr>
        <w:ind w:left="1020" w:hanging="360"/>
      </w:pPr>
    </w:lvl>
  </w:abstractNum>
  <w:abstractNum w:abstractNumId="20" w15:restartNumberingAfterBreak="0">
    <w:nsid w:val="46AB567D"/>
    <w:multiLevelType w:val="hybridMultilevel"/>
    <w:tmpl w:val="F580E870"/>
    <w:lvl w:ilvl="0" w:tplc="FDDA277A">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9D122EB"/>
    <w:multiLevelType w:val="multilevel"/>
    <w:tmpl w:val="B4A83E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C506698"/>
    <w:multiLevelType w:val="multilevel"/>
    <w:tmpl w:val="8CC0AD7D"/>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3" w15:restartNumberingAfterBreak="0">
    <w:nsid w:val="4D9A5F8F"/>
    <w:multiLevelType w:val="multilevel"/>
    <w:tmpl w:val="94A8871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4EE7C2E"/>
    <w:multiLevelType w:val="hybridMultilevel"/>
    <w:tmpl w:val="8D56AE94"/>
    <w:lvl w:ilvl="0" w:tplc="D59E8AEC">
      <w:start w:val="1"/>
      <w:numFmt w:val="decimal"/>
      <w:lvlText w:val="%1)"/>
      <w:lvlJc w:val="left"/>
      <w:pPr>
        <w:ind w:left="1020" w:hanging="360"/>
      </w:pPr>
    </w:lvl>
    <w:lvl w:ilvl="1" w:tplc="01E62028">
      <w:start w:val="1"/>
      <w:numFmt w:val="decimal"/>
      <w:lvlText w:val="%2)"/>
      <w:lvlJc w:val="left"/>
      <w:pPr>
        <w:ind w:left="1020" w:hanging="360"/>
      </w:pPr>
    </w:lvl>
    <w:lvl w:ilvl="2" w:tplc="14FA323A">
      <w:start w:val="1"/>
      <w:numFmt w:val="decimal"/>
      <w:lvlText w:val="%3)"/>
      <w:lvlJc w:val="left"/>
      <w:pPr>
        <w:ind w:left="1020" w:hanging="360"/>
      </w:pPr>
    </w:lvl>
    <w:lvl w:ilvl="3" w:tplc="425E7430">
      <w:start w:val="1"/>
      <w:numFmt w:val="decimal"/>
      <w:lvlText w:val="%4)"/>
      <w:lvlJc w:val="left"/>
      <w:pPr>
        <w:ind w:left="1020" w:hanging="360"/>
      </w:pPr>
    </w:lvl>
    <w:lvl w:ilvl="4" w:tplc="B5B0908C">
      <w:start w:val="1"/>
      <w:numFmt w:val="decimal"/>
      <w:lvlText w:val="%5)"/>
      <w:lvlJc w:val="left"/>
      <w:pPr>
        <w:ind w:left="1020" w:hanging="360"/>
      </w:pPr>
    </w:lvl>
    <w:lvl w:ilvl="5" w:tplc="EB5CE80E">
      <w:start w:val="1"/>
      <w:numFmt w:val="decimal"/>
      <w:lvlText w:val="%6)"/>
      <w:lvlJc w:val="left"/>
      <w:pPr>
        <w:ind w:left="1020" w:hanging="360"/>
      </w:pPr>
    </w:lvl>
    <w:lvl w:ilvl="6" w:tplc="DF344C94">
      <w:start w:val="1"/>
      <w:numFmt w:val="decimal"/>
      <w:lvlText w:val="%7)"/>
      <w:lvlJc w:val="left"/>
      <w:pPr>
        <w:ind w:left="1020" w:hanging="360"/>
      </w:pPr>
    </w:lvl>
    <w:lvl w:ilvl="7" w:tplc="602C0C00">
      <w:start w:val="1"/>
      <w:numFmt w:val="decimal"/>
      <w:lvlText w:val="%8)"/>
      <w:lvlJc w:val="left"/>
      <w:pPr>
        <w:ind w:left="1020" w:hanging="360"/>
      </w:pPr>
    </w:lvl>
    <w:lvl w:ilvl="8" w:tplc="C46AB942">
      <w:start w:val="1"/>
      <w:numFmt w:val="decimal"/>
      <w:lvlText w:val="%9)"/>
      <w:lvlJc w:val="left"/>
      <w:pPr>
        <w:ind w:left="1020" w:hanging="360"/>
      </w:pPr>
    </w:lvl>
  </w:abstractNum>
  <w:abstractNum w:abstractNumId="25" w15:restartNumberingAfterBreak="0">
    <w:nsid w:val="5BDE21DF"/>
    <w:multiLevelType w:val="hybridMultilevel"/>
    <w:tmpl w:val="4B78AB52"/>
    <w:lvl w:ilvl="0" w:tplc="FD98621A">
      <w:start w:val="1"/>
      <w:numFmt w:val="decimal"/>
      <w:lvlText w:val="%1)"/>
      <w:lvlJc w:val="left"/>
      <w:pPr>
        <w:ind w:left="1020" w:hanging="360"/>
      </w:pPr>
    </w:lvl>
    <w:lvl w:ilvl="1" w:tplc="FD82ECC0">
      <w:start w:val="1"/>
      <w:numFmt w:val="decimal"/>
      <w:lvlText w:val="%2)"/>
      <w:lvlJc w:val="left"/>
      <w:pPr>
        <w:ind w:left="1020" w:hanging="360"/>
      </w:pPr>
    </w:lvl>
    <w:lvl w:ilvl="2" w:tplc="46FCB5B2">
      <w:start w:val="1"/>
      <w:numFmt w:val="decimal"/>
      <w:lvlText w:val="%3)"/>
      <w:lvlJc w:val="left"/>
      <w:pPr>
        <w:ind w:left="1020" w:hanging="360"/>
      </w:pPr>
    </w:lvl>
    <w:lvl w:ilvl="3" w:tplc="E8968828">
      <w:start w:val="1"/>
      <w:numFmt w:val="decimal"/>
      <w:lvlText w:val="%4)"/>
      <w:lvlJc w:val="left"/>
      <w:pPr>
        <w:ind w:left="1020" w:hanging="360"/>
      </w:pPr>
    </w:lvl>
    <w:lvl w:ilvl="4" w:tplc="F9E0CC5C">
      <w:start w:val="1"/>
      <w:numFmt w:val="decimal"/>
      <w:lvlText w:val="%5)"/>
      <w:lvlJc w:val="left"/>
      <w:pPr>
        <w:ind w:left="1020" w:hanging="360"/>
      </w:pPr>
    </w:lvl>
    <w:lvl w:ilvl="5" w:tplc="84C62004">
      <w:start w:val="1"/>
      <w:numFmt w:val="decimal"/>
      <w:lvlText w:val="%6)"/>
      <w:lvlJc w:val="left"/>
      <w:pPr>
        <w:ind w:left="1020" w:hanging="360"/>
      </w:pPr>
    </w:lvl>
    <w:lvl w:ilvl="6" w:tplc="AFF6FBDE">
      <w:start w:val="1"/>
      <w:numFmt w:val="decimal"/>
      <w:lvlText w:val="%7)"/>
      <w:lvlJc w:val="left"/>
      <w:pPr>
        <w:ind w:left="1020" w:hanging="360"/>
      </w:pPr>
    </w:lvl>
    <w:lvl w:ilvl="7" w:tplc="36A0F1D0">
      <w:start w:val="1"/>
      <w:numFmt w:val="decimal"/>
      <w:lvlText w:val="%8)"/>
      <w:lvlJc w:val="left"/>
      <w:pPr>
        <w:ind w:left="1020" w:hanging="360"/>
      </w:pPr>
    </w:lvl>
    <w:lvl w:ilvl="8" w:tplc="6E648E86">
      <w:start w:val="1"/>
      <w:numFmt w:val="decimal"/>
      <w:lvlText w:val="%9)"/>
      <w:lvlJc w:val="left"/>
      <w:pPr>
        <w:ind w:left="1020" w:hanging="360"/>
      </w:pPr>
    </w:lvl>
  </w:abstractNum>
  <w:abstractNum w:abstractNumId="26" w15:restartNumberingAfterBreak="0">
    <w:nsid w:val="5CAB5097"/>
    <w:multiLevelType w:val="hybridMultilevel"/>
    <w:tmpl w:val="DEBC768A"/>
    <w:lvl w:ilvl="0" w:tplc="F0047396">
      <w:start w:val="4"/>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CE57DAE"/>
    <w:multiLevelType w:val="hybridMultilevel"/>
    <w:tmpl w:val="CF86FE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1C75F4E"/>
    <w:multiLevelType w:val="hybridMultilevel"/>
    <w:tmpl w:val="FFAAD6B4"/>
    <w:lvl w:ilvl="0" w:tplc="606CA5B0">
      <w:start w:val="1"/>
      <w:numFmt w:val="decimal"/>
      <w:lvlText w:val="%1)"/>
      <w:lvlJc w:val="left"/>
      <w:pPr>
        <w:ind w:left="1020" w:hanging="360"/>
      </w:pPr>
    </w:lvl>
    <w:lvl w:ilvl="1" w:tplc="ECF4D8A8">
      <w:start w:val="1"/>
      <w:numFmt w:val="decimal"/>
      <w:lvlText w:val="%2)"/>
      <w:lvlJc w:val="left"/>
      <w:pPr>
        <w:ind w:left="1020" w:hanging="360"/>
      </w:pPr>
    </w:lvl>
    <w:lvl w:ilvl="2" w:tplc="36E69A8A">
      <w:start w:val="1"/>
      <w:numFmt w:val="decimal"/>
      <w:lvlText w:val="%3)"/>
      <w:lvlJc w:val="left"/>
      <w:pPr>
        <w:ind w:left="1020" w:hanging="360"/>
      </w:pPr>
    </w:lvl>
    <w:lvl w:ilvl="3" w:tplc="269A4C3A">
      <w:start w:val="1"/>
      <w:numFmt w:val="decimal"/>
      <w:lvlText w:val="%4)"/>
      <w:lvlJc w:val="left"/>
      <w:pPr>
        <w:ind w:left="1020" w:hanging="360"/>
      </w:pPr>
    </w:lvl>
    <w:lvl w:ilvl="4" w:tplc="CFE62A9E">
      <w:start w:val="1"/>
      <w:numFmt w:val="decimal"/>
      <w:lvlText w:val="%5)"/>
      <w:lvlJc w:val="left"/>
      <w:pPr>
        <w:ind w:left="1020" w:hanging="360"/>
      </w:pPr>
    </w:lvl>
    <w:lvl w:ilvl="5" w:tplc="518A6DF6">
      <w:start w:val="1"/>
      <w:numFmt w:val="decimal"/>
      <w:lvlText w:val="%6)"/>
      <w:lvlJc w:val="left"/>
      <w:pPr>
        <w:ind w:left="1020" w:hanging="360"/>
      </w:pPr>
    </w:lvl>
    <w:lvl w:ilvl="6" w:tplc="F1F83EDE">
      <w:start w:val="1"/>
      <w:numFmt w:val="decimal"/>
      <w:lvlText w:val="%7)"/>
      <w:lvlJc w:val="left"/>
      <w:pPr>
        <w:ind w:left="1020" w:hanging="360"/>
      </w:pPr>
    </w:lvl>
    <w:lvl w:ilvl="7" w:tplc="22FC7CEA">
      <w:start w:val="1"/>
      <w:numFmt w:val="decimal"/>
      <w:lvlText w:val="%8)"/>
      <w:lvlJc w:val="left"/>
      <w:pPr>
        <w:ind w:left="1020" w:hanging="360"/>
      </w:pPr>
    </w:lvl>
    <w:lvl w:ilvl="8" w:tplc="A942E612">
      <w:start w:val="1"/>
      <w:numFmt w:val="decimal"/>
      <w:lvlText w:val="%9)"/>
      <w:lvlJc w:val="left"/>
      <w:pPr>
        <w:ind w:left="1020" w:hanging="360"/>
      </w:pPr>
    </w:lvl>
  </w:abstractNum>
  <w:abstractNum w:abstractNumId="29" w15:restartNumberingAfterBreak="0">
    <w:nsid w:val="74047D09"/>
    <w:multiLevelType w:val="hybridMultilevel"/>
    <w:tmpl w:val="220452E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7C2D158E"/>
    <w:multiLevelType w:val="hybridMultilevel"/>
    <w:tmpl w:val="447A6584"/>
    <w:lvl w:ilvl="0" w:tplc="FD009040">
      <w:start w:val="1"/>
      <w:numFmt w:val="decimal"/>
      <w:lvlText w:val="%1)"/>
      <w:lvlJc w:val="left"/>
      <w:pPr>
        <w:ind w:left="1020" w:hanging="360"/>
      </w:pPr>
    </w:lvl>
    <w:lvl w:ilvl="1" w:tplc="95320B1A">
      <w:start w:val="1"/>
      <w:numFmt w:val="decimal"/>
      <w:lvlText w:val="%2)"/>
      <w:lvlJc w:val="left"/>
      <w:pPr>
        <w:ind w:left="1020" w:hanging="360"/>
      </w:pPr>
    </w:lvl>
    <w:lvl w:ilvl="2" w:tplc="24CC0FE2">
      <w:start w:val="1"/>
      <w:numFmt w:val="decimal"/>
      <w:lvlText w:val="%3)"/>
      <w:lvlJc w:val="left"/>
      <w:pPr>
        <w:ind w:left="1020" w:hanging="360"/>
      </w:pPr>
    </w:lvl>
    <w:lvl w:ilvl="3" w:tplc="9620EC96">
      <w:start w:val="1"/>
      <w:numFmt w:val="decimal"/>
      <w:lvlText w:val="%4)"/>
      <w:lvlJc w:val="left"/>
      <w:pPr>
        <w:ind w:left="1020" w:hanging="360"/>
      </w:pPr>
    </w:lvl>
    <w:lvl w:ilvl="4" w:tplc="E0A6F1C8">
      <w:start w:val="1"/>
      <w:numFmt w:val="decimal"/>
      <w:lvlText w:val="%5)"/>
      <w:lvlJc w:val="left"/>
      <w:pPr>
        <w:ind w:left="1020" w:hanging="360"/>
      </w:pPr>
    </w:lvl>
    <w:lvl w:ilvl="5" w:tplc="4F9C7944">
      <w:start w:val="1"/>
      <w:numFmt w:val="decimal"/>
      <w:lvlText w:val="%6)"/>
      <w:lvlJc w:val="left"/>
      <w:pPr>
        <w:ind w:left="1020" w:hanging="360"/>
      </w:pPr>
    </w:lvl>
    <w:lvl w:ilvl="6" w:tplc="9BBC05B8">
      <w:start w:val="1"/>
      <w:numFmt w:val="decimal"/>
      <w:lvlText w:val="%7)"/>
      <w:lvlJc w:val="left"/>
      <w:pPr>
        <w:ind w:left="1020" w:hanging="360"/>
      </w:pPr>
    </w:lvl>
    <w:lvl w:ilvl="7" w:tplc="D51C4520">
      <w:start w:val="1"/>
      <w:numFmt w:val="decimal"/>
      <w:lvlText w:val="%8)"/>
      <w:lvlJc w:val="left"/>
      <w:pPr>
        <w:ind w:left="1020" w:hanging="360"/>
      </w:pPr>
    </w:lvl>
    <w:lvl w:ilvl="8" w:tplc="3842911E">
      <w:start w:val="1"/>
      <w:numFmt w:val="decimal"/>
      <w:lvlText w:val="%9)"/>
      <w:lvlJc w:val="left"/>
      <w:pPr>
        <w:ind w:left="1020" w:hanging="360"/>
      </w:pPr>
    </w:lvl>
  </w:abstractNum>
  <w:abstractNum w:abstractNumId="31" w15:restartNumberingAfterBreak="0">
    <w:nsid w:val="7FF37067"/>
    <w:multiLevelType w:val="hybridMultilevel"/>
    <w:tmpl w:val="D7CC507A"/>
    <w:lvl w:ilvl="0" w:tplc="D4427FA0">
      <w:start w:val="1"/>
      <w:numFmt w:val="decimal"/>
      <w:lvlText w:val="%1)"/>
      <w:lvlJc w:val="left"/>
      <w:pPr>
        <w:ind w:left="1020" w:hanging="360"/>
      </w:pPr>
    </w:lvl>
    <w:lvl w:ilvl="1" w:tplc="B2D62FF2">
      <w:start w:val="1"/>
      <w:numFmt w:val="decimal"/>
      <w:lvlText w:val="%2)"/>
      <w:lvlJc w:val="left"/>
      <w:pPr>
        <w:ind w:left="1020" w:hanging="360"/>
      </w:pPr>
    </w:lvl>
    <w:lvl w:ilvl="2" w:tplc="C568BF44">
      <w:start w:val="1"/>
      <w:numFmt w:val="decimal"/>
      <w:lvlText w:val="%3)"/>
      <w:lvlJc w:val="left"/>
      <w:pPr>
        <w:ind w:left="1020" w:hanging="360"/>
      </w:pPr>
    </w:lvl>
    <w:lvl w:ilvl="3" w:tplc="23363F9A">
      <w:start w:val="1"/>
      <w:numFmt w:val="decimal"/>
      <w:lvlText w:val="%4)"/>
      <w:lvlJc w:val="left"/>
      <w:pPr>
        <w:ind w:left="1020" w:hanging="360"/>
      </w:pPr>
    </w:lvl>
    <w:lvl w:ilvl="4" w:tplc="666A6966">
      <w:start w:val="1"/>
      <w:numFmt w:val="decimal"/>
      <w:lvlText w:val="%5)"/>
      <w:lvlJc w:val="left"/>
      <w:pPr>
        <w:ind w:left="1020" w:hanging="360"/>
      </w:pPr>
    </w:lvl>
    <w:lvl w:ilvl="5" w:tplc="D43C8DFE">
      <w:start w:val="1"/>
      <w:numFmt w:val="decimal"/>
      <w:lvlText w:val="%6)"/>
      <w:lvlJc w:val="left"/>
      <w:pPr>
        <w:ind w:left="1020" w:hanging="360"/>
      </w:pPr>
    </w:lvl>
    <w:lvl w:ilvl="6" w:tplc="D7AA1A22">
      <w:start w:val="1"/>
      <w:numFmt w:val="decimal"/>
      <w:lvlText w:val="%7)"/>
      <w:lvlJc w:val="left"/>
      <w:pPr>
        <w:ind w:left="1020" w:hanging="360"/>
      </w:pPr>
    </w:lvl>
    <w:lvl w:ilvl="7" w:tplc="DBCC9FFE">
      <w:start w:val="1"/>
      <w:numFmt w:val="decimal"/>
      <w:lvlText w:val="%8)"/>
      <w:lvlJc w:val="left"/>
      <w:pPr>
        <w:ind w:left="1020" w:hanging="360"/>
      </w:pPr>
    </w:lvl>
    <w:lvl w:ilvl="8" w:tplc="7BD4E6D2">
      <w:start w:val="1"/>
      <w:numFmt w:val="decimal"/>
      <w:lvlText w:val="%9)"/>
      <w:lvlJc w:val="left"/>
      <w:pPr>
        <w:ind w:left="1020" w:hanging="360"/>
      </w:pPr>
    </w:lvl>
  </w:abstractNum>
  <w:num w:numId="1" w16cid:durableId="193931272">
    <w:abstractNumId w:val="1"/>
  </w:num>
  <w:num w:numId="2" w16cid:durableId="722169732">
    <w:abstractNumId w:val="22"/>
  </w:num>
  <w:num w:numId="3" w16cid:durableId="883295188">
    <w:abstractNumId w:val="3"/>
  </w:num>
  <w:num w:numId="4" w16cid:durableId="1957638156">
    <w:abstractNumId w:val="0"/>
  </w:num>
  <w:num w:numId="5" w16cid:durableId="1096945138">
    <w:abstractNumId w:val="17"/>
  </w:num>
  <w:num w:numId="6" w16cid:durableId="2131165754">
    <w:abstractNumId w:val="5"/>
  </w:num>
  <w:num w:numId="7" w16cid:durableId="400491878">
    <w:abstractNumId w:val="18"/>
  </w:num>
  <w:num w:numId="8" w16cid:durableId="1223558152">
    <w:abstractNumId w:val="16"/>
  </w:num>
  <w:num w:numId="9" w16cid:durableId="199591256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48483902">
    <w:abstractNumId w:val="8"/>
  </w:num>
  <w:num w:numId="11" w16cid:durableId="1233544959">
    <w:abstractNumId w:val="10"/>
  </w:num>
  <w:num w:numId="12" w16cid:durableId="856701518">
    <w:abstractNumId w:val="26"/>
  </w:num>
  <w:num w:numId="13" w16cid:durableId="423111148">
    <w:abstractNumId w:val="6"/>
  </w:num>
  <w:num w:numId="14" w16cid:durableId="1558589809">
    <w:abstractNumId w:val="21"/>
  </w:num>
  <w:num w:numId="15" w16cid:durableId="1159464459">
    <w:abstractNumId w:val="29"/>
  </w:num>
  <w:num w:numId="16" w16cid:durableId="1387534510">
    <w:abstractNumId w:val="2"/>
  </w:num>
  <w:num w:numId="17" w16cid:durableId="169300370">
    <w:abstractNumId w:val="23"/>
  </w:num>
  <w:num w:numId="18" w16cid:durableId="601106627">
    <w:abstractNumId w:val="4"/>
  </w:num>
  <w:num w:numId="19" w16cid:durableId="1871918848">
    <w:abstractNumId w:val="9"/>
  </w:num>
  <w:num w:numId="20" w16cid:durableId="1860659249">
    <w:abstractNumId w:val="27"/>
  </w:num>
  <w:num w:numId="21" w16cid:durableId="882450813">
    <w:abstractNumId w:val="20"/>
  </w:num>
  <w:num w:numId="22" w16cid:durableId="474563654">
    <w:abstractNumId w:val="25"/>
  </w:num>
  <w:num w:numId="23" w16cid:durableId="1431852086">
    <w:abstractNumId w:val="11"/>
  </w:num>
  <w:num w:numId="24" w16cid:durableId="421726784">
    <w:abstractNumId w:val="7"/>
  </w:num>
  <w:num w:numId="25" w16cid:durableId="993218730">
    <w:abstractNumId w:val="14"/>
  </w:num>
  <w:num w:numId="26" w16cid:durableId="1796757379">
    <w:abstractNumId w:val="28"/>
  </w:num>
  <w:num w:numId="27" w16cid:durableId="1058939837">
    <w:abstractNumId w:val="19"/>
  </w:num>
  <w:num w:numId="28" w16cid:durableId="1971326375">
    <w:abstractNumId w:val="12"/>
  </w:num>
  <w:num w:numId="29" w16cid:durableId="1312563677">
    <w:abstractNumId w:val="24"/>
  </w:num>
  <w:num w:numId="30" w16cid:durableId="1417745156">
    <w:abstractNumId w:val="31"/>
  </w:num>
  <w:num w:numId="31" w16cid:durableId="1615559341">
    <w:abstractNumId w:val="30"/>
  </w:num>
  <w:num w:numId="32" w16cid:durableId="141574121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proofState w:spelling="clean" w:grammar="clean"/>
  <w:defaultTabStop w:val="708"/>
  <w:hyphenationZone w:val="425"/>
  <w:defaultTableStyle w:val="Standaardtabel"/>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06E4"/>
    <w:rsid w:val="00001817"/>
    <w:rsid w:val="000022B8"/>
    <w:rsid w:val="00007314"/>
    <w:rsid w:val="00011CDE"/>
    <w:rsid w:val="0001470C"/>
    <w:rsid w:val="00017329"/>
    <w:rsid w:val="0001787B"/>
    <w:rsid w:val="000227A5"/>
    <w:rsid w:val="000403F0"/>
    <w:rsid w:val="00045678"/>
    <w:rsid w:val="00056C4F"/>
    <w:rsid w:val="0005747E"/>
    <w:rsid w:val="0006040F"/>
    <w:rsid w:val="000635AC"/>
    <w:rsid w:val="0006613D"/>
    <w:rsid w:val="00066B23"/>
    <w:rsid w:val="00067A6C"/>
    <w:rsid w:val="00071C41"/>
    <w:rsid w:val="000760F4"/>
    <w:rsid w:val="0007629E"/>
    <w:rsid w:val="000833FE"/>
    <w:rsid w:val="00087A6C"/>
    <w:rsid w:val="00090C9B"/>
    <w:rsid w:val="00091B37"/>
    <w:rsid w:val="000970DC"/>
    <w:rsid w:val="0009777B"/>
    <w:rsid w:val="000A25B9"/>
    <w:rsid w:val="000B3789"/>
    <w:rsid w:val="000B6A66"/>
    <w:rsid w:val="000C218B"/>
    <w:rsid w:val="000D0423"/>
    <w:rsid w:val="000D13C3"/>
    <w:rsid w:val="000D218D"/>
    <w:rsid w:val="000D39DC"/>
    <w:rsid w:val="000D6EEE"/>
    <w:rsid w:val="000D725B"/>
    <w:rsid w:val="000E0C9C"/>
    <w:rsid w:val="000E3D09"/>
    <w:rsid w:val="00100C47"/>
    <w:rsid w:val="001100A0"/>
    <w:rsid w:val="00133A4E"/>
    <w:rsid w:val="001430A0"/>
    <w:rsid w:val="00146264"/>
    <w:rsid w:val="00150C02"/>
    <w:rsid w:val="0016332A"/>
    <w:rsid w:val="001660DF"/>
    <w:rsid w:val="001661FC"/>
    <w:rsid w:val="00166624"/>
    <w:rsid w:val="0016662F"/>
    <w:rsid w:val="00181934"/>
    <w:rsid w:val="001965A0"/>
    <w:rsid w:val="00197A32"/>
    <w:rsid w:val="001A51B0"/>
    <w:rsid w:val="001B106A"/>
    <w:rsid w:val="001B1803"/>
    <w:rsid w:val="001B3296"/>
    <w:rsid w:val="001C1F74"/>
    <w:rsid w:val="001C3AF7"/>
    <w:rsid w:val="001D06D5"/>
    <w:rsid w:val="001D35BB"/>
    <w:rsid w:val="001E57A2"/>
    <w:rsid w:val="001E653E"/>
    <w:rsid w:val="001F4D8C"/>
    <w:rsid w:val="001F5118"/>
    <w:rsid w:val="002028BC"/>
    <w:rsid w:val="00204988"/>
    <w:rsid w:val="00214A70"/>
    <w:rsid w:val="002230FF"/>
    <w:rsid w:val="00223E78"/>
    <w:rsid w:val="00226A20"/>
    <w:rsid w:val="00227DC0"/>
    <w:rsid w:val="00233585"/>
    <w:rsid w:val="00240660"/>
    <w:rsid w:val="00251C01"/>
    <w:rsid w:val="00252C70"/>
    <w:rsid w:val="00263FB5"/>
    <w:rsid w:val="00266F07"/>
    <w:rsid w:val="002678BC"/>
    <w:rsid w:val="002705C6"/>
    <w:rsid w:val="00280636"/>
    <w:rsid w:val="002908DA"/>
    <w:rsid w:val="002919C3"/>
    <w:rsid w:val="002923A7"/>
    <w:rsid w:val="002A4BC6"/>
    <w:rsid w:val="002B07F3"/>
    <w:rsid w:val="002C1546"/>
    <w:rsid w:val="002C28B2"/>
    <w:rsid w:val="002C594D"/>
    <w:rsid w:val="002C7B9A"/>
    <w:rsid w:val="002D36F4"/>
    <w:rsid w:val="002D77DF"/>
    <w:rsid w:val="002F59FB"/>
    <w:rsid w:val="002F640B"/>
    <w:rsid w:val="0031448F"/>
    <w:rsid w:val="00314CE0"/>
    <w:rsid w:val="0032349C"/>
    <w:rsid w:val="003332F2"/>
    <w:rsid w:val="003343E2"/>
    <w:rsid w:val="00336466"/>
    <w:rsid w:val="00342265"/>
    <w:rsid w:val="0035245C"/>
    <w:rsid w:val="00357DD7"/>
    <w:rsid w:val="003619E3"/>
    <w:rsid w:val="00364E99"/>
    <w:rsid w:val="00366CDC"/>
    <w:rsid w:val="003723A3"/>
    <w:rsid w:val="00384C68"/>
    <w:rsid w:val="003959BE"/>
    <w:rsid w:val="003A09EA"/>
    <w:rsid w:val="003A15E7"/>
    <w:rsid w:val="003A2DD7"/>
    <w:rsid w:val="003A596D"/>
    <w:rsid w:val="003B1848"/>
    <w:rsid w:val="003C2490"/>
    <w:rsid w:val="003D084A"/>
    <w:rsid w:val="003D1351"/>
    <w:rsid w:val="003D156B"/>
    <w:rsid w:val="003D1E4F"/>
    <w:rsid w:val="003D613B"/>
    <w:rsid w:val="003D6851"/>
    <w:rsid w:val="003D6BB1"/>
    <w:rsid w:val="003E2E20"/>
    <w:rsid w:val="003F05D7"/>
    <w:rsid w:val="003F2EB6"/>
    <w:rsid w:val="003F40BE"/>
    <w:rsid w:val="003F5E33"/>
    <w:rsid w:val="003F6248"/>
    <w:rsid w:val="00414BA4"/>
    <w:rsid w:val="00414D57"/>
    <w:rsid w:val="00416016"/>
    <w:rsid w:val="00420927"/>
    <w:rsid w:val="004259F9"/>
    <w:rsid w:val="00435DDC"/>
    <w:rsid w:val="0043655A"/>
    <w:rsid w:val="00442A34"/>
    <w:rsid w:val="00443716"/>
    <w:rsid w:val="004458FF"/>
    <w:rsid w:val="00453DA8"/>
    <w:rsid w:val="00456172"/>
    <w:rsid w:val="00456957"/>
    <w:rsid w:val="0045716D"/>
    <w:rsid w:val="00461F8C"/>
    <w:rsid w:val="00470AFD"/>
    <w:rsid w:val="00473995"/>
    <w:rsid w:val="0047519F"/>
    <w:rsid w:val="00475A73"/>
    <w:rsid w:val="00482222"/>
    <w:rsid w:val="00485C5A"/>
    <w:rsid w:val="00490B01"/>
    <w:rsid w:val="00493222"/>
    <w:rsid w:val="0049732C"/>
    <w:rsid w:val="004A0ADA"/>
    <w:rsid w:val="004A0F33"/>
    <w:rsid w:val="004A4C6B"/>
    <w:rsid w:val="004A63BF"/>
    <w:rsid w:val="004B1DDB"/>
    <w:rsid w:val="004B2714"/>
    <w:rsid w:val="004B30C2"/>
    <w:rsid w:val="004B7449"/>
    <w:rsid w:val="004C2777"/>
    <w:rsid w:val="004C3CBB"/>
    <w:rsid w:val="004D15EA"/>
    <w:rsid w:val="004D4FDE"/>
    <w:rsid w:val="004D5379"/>
    <w:rsid w:val="004E2B41"/>
    <w:rsid w:val="004E5FFA"/>
    <w:rsid w:val="004E6951"/>
    <w:rsid w:val="004E7626"/>
    <w:rsid w:val="004F0CE2"/>
    <w:rsid w:val="004F17EF"/>
    <w:rsid w:val="00501E82"/>
    <w:rsid w:val="00502401"/>
    <w:rsid w:val="00505F47"/>
    <w:rsid w:val="00514E3B"/>
    <w:rsid w:val="00516EFE"/>
    <w:rsid w:val="00517629"/>
    <w:rsid w:val="005212B8"/>
    <w:rsid w:val="0052360A"/>
    <w:rsid w:val="00523D4C"/>
    <w:rsid w:val="005242D5"/>
    <w:rsid w:val="00524439"/>
    <w:rsid w:val="0052629C"/>
    <w:rsid w:val="005505B7"/>
    <w:rsid w:val="00550D50"/>
    <w:rsid w:val="00555D9E"/>
    <w:rsid w:val="00556E86"/>
    <w:rsid w:val="005775AA"/>
    <w:rsid w:val="0058181F"/>
    <w:rsid w:val="00584880"/>
    <w:rsid w:val="0059637F"/>
    <w:rsid w:val="005A213D"/>
    <w:rsid w:val="005A418D"/>
    <w:rsid w:val="005A4190"/>
    <w:rsid w:val="005B1C2D"/>
    <w:rsid w:val="005B2035"/>
    <w:rsid w:val="005B214F"/>
    <w:rsid w:val="005B3DD8"/>
    <w:rsid w:val="005B6647"/>
    <w:rsid w:val="005B6778"/>
    <w:rsid w:val="005C343C"/>
    <w:rsid w:val="005C3C93"/>
    <w:rsid w:val="005C417B"/>
    <w:rsid w:val="005C4DB0"/>
    <w:rsid w:val="005C5DB1"/>
    <w:rsid w:val="005D62F4"/>
    <w:rsid w:val="00600AA7"/>
    <w:rsid w:val="00605E75"/>
    <w:rsid w:val="00606D46"/>
    <w:rsid w:val="006130E5"/>
    <w:rsid w:val="00615B9C"/>
    <w:rsid w:val="006238CA"/>
    <w:rsid w:val="00623EF1"/>
    <w:rsid w:val="006240A6"/>
    <w:rsid w:val="006253D5"/>
    <w:rsid w:val="00626A77"/>
    <w:rsid w:val="0064679B"/>
    <w:rsid w:val="00652334"/>
    <w:rsid w:val="00655E99"/>
    <w:rsid w:val="00662E29"/>
    <w:rsid w:val="00667973"/>
    <w:rsid w:val="00680DD0"/>
    <w:rsid w:val="00681348"/>
    <w:rsid w:val="00682063"/>
    <w:rsid w:val="00683093"/>
    <w:rsid w:val="00683D0D"/>
    <w:rsid w:val="006848C6"/>
    <w:rsid w:val="006853B5"/>
    <w:rsid w:val="0068588B"/>
    <w:rsid w:val="006872CF"/>
    <w:rsid w:val="006930FD"/>
    <w:rsid w:val="00693DBF"/>
    <w:rsid w:val="006942F3"/>
    <w:rsid w:val="006970E0"/>
    <w:rsid w:val="006B4E7C"/>
    <w:rsid w:val="006B70D8"/>
    <w:rsid w:val="006C3934"/>
    <w:rsid w:val="006C4DD7"/>
    <w:rsid w:val="006C678D"/>
    <w:rsid w:val="006D0E7D"/>
    <w:rsid w:val="006D34EA"/>
    <w:rsid w:val="006E123E"/>
    <w:rsid w:val="006E4D55"/>
    <w:rsid w:val="006E5012"/>
    <w:rsid w:val="006E5EB9"/>
    <w:rsid w:val="006F1D35"/>
    <w:rsid w:val="006F558A"/>
    <w:rsid w:val="006F7BFF"/>
    <w:rsid w:val="0070718D"/>
    <w:rsid w:val="007105F8"/>
    <w:rsid w:val="00711162"/>
    <w:rsid w:val="00712FC0"/>
    <w:rsid w:val="00721D3B"/>
    <w:rsid w:val="00727415"/>
    <w:rsid w:val="007314ED"/>
    <w:rsid w:val="007326AE"/>
    <w:rsid w:val="00733D5F"/>
    <w:rsid w:val="0074020C"/>
    <w:rsid w:val="0074112B"/>
    <w:rsid w:val="00743972"/>
    <w:rsid w:val="00753BC6"/>
    <w:rsid w:val="007567CF"/>
    <w:rsid w:val="007626DE"/>
    <w:rsid w:val="0077278F"/>
    <w:rsid w:val="00772B93"/>
    <w:rsid w:val="0078217E"/>
    <w:rsid w:val="00783C18"/>
    <w:rsid w:val="007874AC"/>
    <w:rsid w:val="00792545"/>
    <w:rsid w:val="00793721"/>
    <w:rsid w:val="00796BAB"/>
    <w:rsid w:val="007A0712"/>
    <w:rsid w:val="007A104A"/>
    <w:rsid w:val="007A6DB1"/>
    <w:rsid w:val="007C0941"/>
    <w:rsid w:val="007C264B"/>
    <w:rsid w:val="007C3ABA"/>
    <w:rsid w:val="007D03CC"/>
    <w:rsid w:val="007D1A1C"/>
    <w:rsid w:val="007D5503"/>
    <w:rsid w:val="007F1EE0"/>
    <w:rsid w:val="007F3D68"/>
    <w:rsid w:val="007F6161"/>
    <w:rsid w:val="00800820"/>
    <w:rsid w:val="00802400"/>
    <w:rsid w:val="00802C2D"/>
    <w:rsid w:val="0080324E"/>
    <w:rsid w:val="00806682"/>
    <w:rsid w:val="008112C8"/>
    <w:rsid w:val="0081230E"/>
    <w:rsid w:val="00813845"/>
    <w:rsid w:val="00813BA8"/>
    <w:rsid w:val="008147A9"/>
    <w:rsid w:val="00814B09"/>
    <w:rsid w:val="0082039F"/>
    <w:rsid w:val="008239CC"/>
    <w:rsid w:val="00830751"/>
    <w:rsid w:val="008328A2"/>
    <w:rsid w:val="00834E23"/>
    <w:rsid w:val="0084040C"/>
    <w:rsid w:val="0085089A"/>
    <w:rsid w:val="00852942"/>
    <w:rsid w:val="0086097A"/>
    <w:rsid w:val="00867074"/>
    <w:rsid w:val="008703A9"/>
    <w:rsid w:val="00873326"/>
    <w:rsid w:val="00874ED2"/>
    <w:rsid w:val="00896B0F"/>
    <w:rsid w:val="008A2269"/>
    <w:rsid w:val="008A33F4"/>
    <w:rsid w:val="008A3CFD"/>
    <w:rsid w:val="008B3D15"/>
    <w:rsid w:val="008B57D2"/>
    <w:rsid w:val="008E05DB"/>
    <w:rsid w:val="008E4850"/>
    <w:rsid w:val="008E4AA4"/>
    <w:rsid w:val="008E4F2F"/>
    <w:rsid w:val="008F15C1"/>
    <w:rsid w:val="00900E36"/>
    <w:rsid w:val="00905414"/>
    <w:rsid w:val="00905AA7"/>
    <w:rsid w:val="00912382"/>
    <w:rsid w:val="009135B3"/>
    <w:rsid w:val="009151C2"/>
    <w:rsid w:val="00916F25"/>
    <w:rsid w:val="00921DEF"/>
    <w:rsid w:val="00924032"/>
    <w:rsid w:val="0092448D"/>
    <w:rsid w:val="0093071F"/>
    <w:rsid w:val="009401B1"/>
    <w:rsid w:val="00941508"/>
    <w:rsid w:val="009433D1"/>
    <w:rsid w:val="00944457"/>
    <w:rsid w:val="00945221"/>
    <w:rsid w:val="009456F6"/>
    <w:rsid w:val="00946656"/>
    <w:rsid w:val="00947E20"/>
    <w:rsid w:val="009516B8"/>
    <w:rsid w:val="00960847"/>
    <w:rsid w:val="00971495"/>
    <w:rsid w:val="00971788"/>
    <w:rsid w:val="009730B5"/>
    <w:rsid w:val="00974788"/>
    <w:rsid w:val="009768C3"/>
    <w:rsid w:val="00977487"/>
    <w:rsid w:val="00995E50"/>
    <w:rsid w:val="009A132B"/>
    <w:rsid w:val="009A19D4"/>
    <w:rsid w:val="009A1E88"/>
    <w:rsid w:val="009B4327"/>
    <w:rsid w:val="009B59C2"/>
    <w:rsid w:val="009B5A4C"/>
    <w:rsid w:val="009C5464"/>
    <w:rsid w:val="009D2CC6"/>
    <w:rsid w:val="009D6EBC"/>
    <w:rsid w:val="009E7C1F"/>
    <w:rsid w:val="009E7DF9"/>
    <w:rsid w:val="009F203C"/>
    <w:rsid w:val="009F3F48"/>
    <w:rsid w:val="009F504B"/>
    <w:rsid w:val="009F5234"/>
    <w:rsid w:val="00A11D48"/>
    <w:rsid w:val="00A126E0"/>
    <w:rsid w:val="00A24BFD"/>
    <w:rsid w:val="00A26297"/>
    <w:rsid w:val="00A27777"/>
    <w:rsid w:val="00A31C66"/>
    <w:rsid w:val="00A346A9"/>
    <w:rsid w:val="00A37079"/>
    <w:rsid w:val="00A37FD9"/>
    <w:rsid w:val="00A4038F"/>
    <w:rsid w:val="00A4370C"/>
    <w:rsid w:val="00A504B0"/>
    <w:rsid w:val="00A51E43"/>
    <w:rsid w:val="00A542FB"/>
    <w:rsid w:val="00A54A94"/>
    <w:rsid w:val="00A55BD3"/>
    <w:rsid w:val="00A55FE1"/>
    <w:rsid w:val="00A606F1"/>
    <w:rsid w:val="00A66649"/>
    <w:rsid w:val="00A74574"/>
    <w:rsid w:val="00A75D63"/>
    <w:rsid w:val="00A77E31"/>
    <w:rsid w:val="00A827E5"/>
    <w:rsid w:val="00A846CB"/>
    <w:rsid w:val="00A8669A"/>
    <w:rsid w:val="00A87310"/>
    <w:rsid w:val="00A9074C"/>
    <w:rsid w:val="00A90A12"/>
    <w:rsid w:val="00AA15CF"/>
    <w:rsid w:val="00AA21DB"/>
    <w:rsid w:val="00AA6201"/>
    <w:rsid w:val="00AB19BE"/>
    <w:rsid w:val="00AD4239"/>
    <w:rsid w:val="00AD5A9A"/>
    <w:rsid w:val="00AD7A3F"/>
    <w:rsid w:val="00AE682A"/>
    <w:rsid w:val="00AE6A6C"/>
    <w:rsid w:val="00AF057A"/>
    <w:rsid w:val="00AF4D25"/>
    <w:rsid w:val="00B009EB"/>
    <w:rsid w:val="00B03380"/>
    <w:rsid w:val="00B13E8F"/>
    <w:rsid w:val="00B22C79"/>
    <w:rsid w:val="00B22CC1"/>
    <w:rsid w:val="00B35FC7"/>
    <w:rsid w:val="00B41AB6"/>
    <w:rsid w:val="00B506E4"/>
    <w:rsid w:val="00B50CD1"/>
    <w:rsid w:val="00B53F09"/>
    <w:rsid w:val="00B55F58"/>
    <w:rsid w:val="00B677F5"/>
    <w:rsid w:val="00B71E4F"/>
    <w:rsid w:val="00B73AF2"/>
    <w:rsid w:val="00B81662"/>
    <w:rsid w:val="00B81C6A"/>
    <w:rsid w:val="00B86763"/>
    <w:rsid w:val="00B874F6"/>
    <w:rsid w:val="00B87F6B"/>
    <w:rsid w:val="00B9097D"/>
    <w:rsid w:val="00B93018"/>
    <w:rsid w:val="00B96599"/>
    <w:rsid w:val="00B975C3"/>
    <w:rsid w:val="00BA2E90"/>
    <w:rsid w:val="00BA3F23"/>
    <w:rsid w:val="00BB0209"/>
    <w:rsid w:val="00BB41AA"/>
    <w:rsid w:val="00BB707C"/>
    <w:rsid w:val="00BD06A7"/>
    <w:rsid w:val="00BD138E"/>
    <w:rsid w:val="00BD4C79"/>
    <w:rsid w:val="00BE2F10"/>
    <w:rsid w:val="00BF02ED"/>
    <w:rsid w:val="00C043B5"/>
    <w:rsid w:val="00C118E5"/>
    <w:rsid w:val="00C126E1"/>
    <w:rsid w:val="00C12F15"/>
    <w:rsid w:val="00C139F6"/>
    <w:rsid w:val="00C13B0B"/>
    <w:rsid w:val="00C13C58"/>
    <w:rsid w:val="00C14803"/>
    <w:rsid w:val="00C156C5"/>
    <w:rsid w:val="00C15D37"/>
    <w:rsid w:val="00C178AC"/>
    <w:rsid w:val="00C20E86"/>
    <w:rsid w:val="00C217C5"/>
    <w:rsid w:val="00C24683"/>
    <w:rsid w:val="00C25618"/>
    <w:rsid w:val="00C263A0"/>
    <w:rsid w:val="00C27C77"/>
    <w:rsid w:val="00C54AA3"/>
    <w:rsid w:val="00C550BF"/>
    <w:rsid w:val="00C60380"/>
    <w:rsid w:val="00C6056E"/>
    <w:rsid w:val="00C675E1"/>
    <w:rsid w:val="00C70EEA"/>
    <w:rsid w:val="00C721A4"/>
    <w:rsid w:val="00C746A5"/>
    <w:rsid w:val="00C756C4"/>
    <w:rsid w:val="00C81451"/>
    <w:rsid w:val="00C87F31"/>
    <w:rsid w:val="00C92B42"/>
    <w:rsid w:val="00C9330F"/>
    <w:rsid w:val="00CA0675"/>
    <w:rsid w:val="00CA0D32"/>
    <w:rsid w:val="00CA63A2"/>
    <w:rsid w:val="00CB0063"/>
    <w:rsid w:val="00CB19CD"/>
    <w:rsid w:val="00CB5D3C"/>
    <w:rsid w:val="00CD3DD9"/>
    <w:rsid w:val="00CD5B48"/>
    <w:rsid w:val="00CE6A98"/>
    <w:rsid w:val="00CE7013"/>
    <w:rsid w:val="00CE70AF"/>
    <w:rsid w:val="00CF3196"/>
    <w:rsid w:val="00D027B4"/>
    <w:rsid w:val="00D16BA8"/>
    <w:rsid w:val="00D173B2"/>
    <w:rsid w:val="00D21043"/>
    <w:rsid w:val="00D22D5E"/>
    <w:rsid w:val="00D26452"/>
    <w:rsid w:val="00D3443D"/>
    <w:rsid w:val="00D35BE2"/>
    <w:rsid w:val="00D60B12"/>
    <w:rsid w:val="00D622FA"/>
    <w:rsid w:val="00D648D4"/>
    <w:rsid w:val="00D672D6"/>
    <w:rsid w:val="00D70BCC"/>
    <w:rsid w:val="00D7192F"/>
    <w:rsid w:val="00D736C8"/>
    <w:rsid w:val="00D7422C"/>
    <w:rsid w:val="00D76EDE"/>
    <w:rsid w:val="00D80EB1"/>
    <w:rsid w:val="00D81146"/>
    <w:rsid w:val="00D841D7"/>
    <w:rsid w:val="00D86410"/>
    <w:rsid w:val="00D8642C"/>
    <w:rsid w:val="00D97CDE"/>
    <w:rsid w:val="00DA0FDB"/>
    <w:rsid w:val="00DA20FB"/>
    <w:rsid w:val="00DA3EC3"/>
    <w:rsid w:val="00DA5D04"/>
    <w:rsid w:val="00DB3D8B"/>
    <w:rsid w:val="00DC2E89"/>
    <w:rsid w:val="00DD10FA"/>
    <w:rsid w:val="00DD375C"/>
    <w:rsid w:val="00DD5942"/>
    <w:rsid w:val="00DD61A0"/>
    <w:rsid w:val="00DD64F6"/>
    <w:rsid w:val="00DD7365"/>
    <w:rsid w:val="00DE3E3E"/>
    <w:rsid w:val="00DE716E"/>
    <w:rsid w:val="00DF4F13"/>
    <w:rsid w:val="00DF7795"/>
    <w:rsid w:val="00E04C08"/>
    <w:rsid w:val="00E13C1E"/>
    <w:rsid w:val="00E15B1F"/>
    <w:rsid w:val="00E200F1"/>
    <w:rsid w:val="00E224DC"/>
    <w:rsid w:val="00E22BC0"/>
    <w:rsid w:val="00E25D1D"/>
    <w:rsid w:val="00E26761"/>
    <w:rsid w:val="00E30256"/>
    <w:rsid w:val="00E30B6A"/>
    <w:rsid w:val="00E324AD"/>
    <w:rsid w:val="00E3345D"/>
    <w:rsid w:val="00E35E60"/>
    <w:rsid w:val="00E54D7D"/>
    <w:rsid w:val="00E557E3"/>
    <w:rsid w:val="00E5748F"/>
    <w:rsid w:val="00E57814"/>
    <w:rsid w:val="00E57E97"/>
    <w:rsid w:val="00E670D9"/>
    <w:rsid w:val="00E737A0"/>
    <w:rsid w:val="00E812EE"/>
    <w:rsid w:val="00E87C89"/>
    <w:rsid w:val="00E87D88"/>
    <w:rsid w:val="00E90C44"/>
    <w:rsid w:val="00E92036"/>
    <w:rsid w:val="00E931BD"/>
    <w:rsid w:val="00EA0B0D"/>
    <w:rsid w:val="00EA2AF2"/>
    <w:rsid w:val="00EA6705"/>
    <w:rsid w:val="00EA68CE"/>
    <w:rsid w:val="00EA6937"/>
    <w:rsid w:val="00EA7E21"/>
    <w:rsid w:val="00EB324C"/>
    <w:rsid w:val="00EB6AAE"/>
    <w:rsid w:val="00EB77A8"/>
    <w:rsid w:val="00EC020C"/>
    <w:rsid w:val="00EC43F7"/>
    <w:rsid w:val="00ED39A8"/>
    <w:rsid w:val="00ED65D1"/>
    <w:rsid w:val="00ED7A4E"/>
    <w:rsid w:val="00EE7289"/>
    <w:rsid w:val="00EE78BA"/>
    <w:rsid w:val="00EF066F"/>
    <w:rsid w:val="00EF2266"/>
    <w:rsid w:val="00EF451C"/>
    <w:rsid w:val="00EF623F"/>
    <w:rsid w:val="00F01A07"/>
    <w:rsid w:val="00F05817"/>
    <w:rsid w:val="00F11FC2"/>
    <w:rsid w:val="00F15F3C"/>
    <w:rsid w:val="00F20CC3"/>
    <w:rsid w:val="00F210DA"/>
    <w:rsid w:val="00F23147"/>
    <w:rsid w:val="00F25DB5"/>
    <w:rsid w:val="00F3016C"/>
    <w:rsid w:val="00F31280"/>
    <w:rsid w:val="00F31C5D"/>
    <w:rsid w:val="00F32359"/>
    <w:rsid w:val="00F3645E"/>
    <w:rsid w:val="00F36B2D"/>
    <w:rsid w:val="00F4483E"/>
    <w:rsid w:val="00F5057E"/>
    <w:rsid w:val="00F53A31"/>
    <w:rsid w:val="00F53C47"/>
    <w:rsid w:val="00F54312"/>
    <w:rsid w:val="00F56BAF"/>
    <w:rsid w:val="00F61241"/>
    <w:rsid w:val="00F61581"/>
    <w:rsid w:val="00F65D30"/>
    <w:rsid w:val="00F73936"/>
    <w:rsid w:val="00F750BC"/>
    <w:rsid w:val="00F858B2"/>
    <w:rsid w:val="00F8601D"/>
    <w:rsid w:val="00F96EE5"/>
    <w:rsid w:val="00F97A05"/>
    <w:rsid w:val="00F97C71"/>
    <w:rsid w:val="00FA1616"/>
    <w:rsid w:val="00FA439D"/>
    <w:rsid w:val="00FC2FB6"/>
    <w:rsid w:val="00FC6172"/>
    <w:rsid w:val="00FE4403"/>
    <w:rsid w:val="00FF556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DEC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rtikelstreepje">
    <w:name w:val="Artikel streepje"/>
    <w:basedOn w:val="Standaard"/>
    <w:next w:val="Standaard"/>
    <w:pPr>
      <w:numPr>
        <w:ilvl w:val="3"/>
        <w:numId w:val="1"/>
      </w:numPr>
      <w:tabs>
        <w:tab w:val="num" w:pos="360"/>
      </w:tabs>
      <w:ind w:left="0" w:firstLine="0"/>
    </w:pPr>
  </w:style>
  <w:style w:type="paragraph" w:customStyle="1" w:styleId="Artikelstreepjeinspringen">
    <w:name w:val="Artikel streepje inspringen"/>
    <w:basedOn w:val="Standaard"/>
    <w:next w:val="Standaard"/>
    <w:pPr>
      <w:numPr>
        <w:ilvl w:val="4"/>
        <w:numId w:val="1"/>
      </w:numPr>
    </w:pPr>
  </w:style>
  <w:style w:type="paragraph" w:customStyle="1" w:styleId="Artikelnummer">
    <w:name w:val="Artikelnummer"/>
    <w:basedOn w:val="Standaard"/>
    <w:pPr>
      <w:numPr>
        <w:numId w:val="1"/>
      </w:numPr>
      <w:spacing w:before="360"/>
    </w:pPr>
    <w:rPr>
      <w:b/>
    </w:rPr>
  </w:style>
  <w:style w:type="paragraph" w:customStyle="1" w:styleId="Comparitienummer">
    <w:name w:val="Comparitienummer"/>
    <w:basedOn w:val="Standaard"/>
    <w:next w:val="Standaard"/>
    <w:pPr>
      <w:numPr>
        <w:numId w:val="2"/>
      </w:numPr>
      <w:tabs>
        <w:tab w:val="num" w:pos="360"/>
      </w:tabs>
      <w:ind w:left="0" w:firstLine="0"/>
    </w:pPr>
  </w:style>
  <w:style w:type="numbering" w:customStyle="1" w:styleId="Genummerdelijst">
    <w:name w:val="Genummerde lijst"/>
    <w:pPr>
      <w:numPr>
        <w:numId w:val="3"/>
      </w:numPr>
    </w:pPr>
  </w:style>
  <w:style w:type="paragraph" w:styleId="Inhopg1">
    <w:name w:val="toc 1"/>
    <w:basedOn w:val="Standaard"/>
    <w:next w:val="Standaard"/>
  </w:style>
  <w:style w:type="paragraph" w:styleId="Inhopg2">
    <w:name w:val="toc 2"/>
    <w:basedOn w:val="Inhopg1"/>
    <w:next w:val="Standaard"/>
    <w:pPr>
      <w:spacing w:line="240" w:lineRule="exact"/>
    </w:p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Standaard"/>
    <w:uiPriority w:val="3"/>
    <w:qFormat/>
    <w:pPr>
      <w:numPr>
        <w:numId w:val="3"/>
      </w:numPr>
    </w:pPr>
  </w:style>
  <w:style w:type="paragraph" w:styleId="Ondertitel">
    <w:name w:val="Subtitle"/>
    <w:basedOn w:val="Standaard"/>
    <w:next w:val="Standaard"/>
    <w:pPr>
      <w:spacing w:line="320" w:lineRule="atLeast"/>
    </w:pPr>
    <w:rPr>
      <w:sz w:val="24"/>
      <w:szCs w:val="24"/>
    </w:rPr>
  </w:style>
  <w:style w:type="paragraph" w:customStyle="1" w:styleId="Opsomming">
    <w:name w:val="Opsomming"/>
    <w:basedOn w:val="Standaard"/>
    <w:uiPriority w:val="3"/>
    <w:qFormat/>
    <w:pPr>
      <w:numPr>
        <w:numId w:val="4"/>
      </w:numPr>
    </w:p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outlineLvl w:val="4"/>
    </w:pPr>
    <w:rPr>
      <w:sz w:val="13"/>
      <w:szCs w:val="13"/>
    </w:rPr>
  </w:style>
  <w:style w:type="paragraph" w:customStyle="1" w:styleId="Referentiegegevensbold">
    <w:name w:val="Referentiegegevens bold"/>
    <w:basedOn w:val="Standaard"/>
    <w:next w:val="Standaard"/>
    <w:pPr>
      <w:spacing w:line="180" w:lineRule="exact"/>
      <w:outlineLvl w:val="4"/>
    </w:pPr>
    <w:rPr>
      <w:b/>
      <w:sz w:val="13"/>
      <w:szCs w:val="13"/>
    </w:rPr>
  </w:style>
  <w:style w:type="paragraph" w:customStyle="1" w:styleId="Referentiegegevenscursief">
    <w:name w:val="Referentiegegevens cursief"/>
    <w:basedOn w:val="Standaard"/>
    <w:next w:val="Standaard"/>
    <w:pPr>
      <w:spacing w:line="180" w:lineRule="exact"/>
      <w:outlineLvl w:val="4"/>
    </w:pPr>
    <w:rPr>
      <w:i/>
      <w:sz w:val="13"/>
      <w:szCs w:val="13"/>
    </w:rPr>
  </w:style>
  <w:style w:type="paragraph" w:customStyle="1" w:styleId="Referentiegegevensrechtsuitgelijnd">
    <w:name w:val="Referentiegegevens rechts uitgelijnd"/>
    <w:basedOn w:val="Standaard"/>
    <w:next w:val="Standaard"/>
    <w:pPr>
      <w:spacing w:line="180" w:lineRule="exact"/>
      <w:jc w:val="right"/>
      <w:outlineLvl w:val="4"/>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character" w:customStyle="1" w:styleId="Voetnootreferentie">
    <w:name w:val="Voetnootreferentie"/>
    <w:rPr>
      <w:rFonts w:ascii="Verdana" w:hAnsi="Verdana"/>
      <w:sz w:val="13"/>
      <w:szCs w:val="13"/>
      <w:vertAlign w:val="baseline"/>
      <w:lang w:val="nl-NL"/>
    </w:rPr>
  </w:style>
  <w:style w:type="paragraph" w:styleId="Voetnoottekst">
    <w:name w:val="footnote text"/>
    <w:pPr>
      <w:spacing w:line="180" w:lineRule="exact"/>
    </w:pPr>
    <w:rPr>
      <w:rFonts w:ascii="Verdana" w:hAnsi="Verdana"/>
      <w:sz w:val="13"/>
      <w:szCs w:val="13"/>
    </w:rPr>
  </w:style>
  <w:style w:type="character" w:customStyle="1" w:styleId="Voetnoottekstverwijzing">
    <w:name w:val="Voetnoottekstverwijzing"/>
    <w:rPr>
      <w:rFonts w:ascii="Verdana" w:hAnsi="Verdana"/>
      <w:sz w:val="24"/>
      <w:szCs w:val="24"/>
      <w:vertAlign w:val="superscript"/>
      <w:lang w:val="nl-NL"/>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056C4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56C4F"/>
    <w:rPr>
      <w:rFonts w:ascii="Verdana" w:hAnsi="Verdana"/>
      <w:color w:val="000000"/>
      <w:sz w:val="18"/>
      <w:szCs w:val="18"/>
    </w:rPr>
  </w:style>
  <w:style w:type="paragraph" w:styleId="Voettekst">
    <w:name w:val="footer"/>
    <w:basedOn w:val="Standaard"/>
    <w:link w:val="VoettekstChar"/>
    <w:uiPriority w:val="99"/>
    <w:unhideWhenUsed/>
    <w:rsid w:val="00056C4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56C4F"/>
    <w:rPr>
      <w:rFonts w:ascii="Verdana" w:hAnsi="Verdana"/>
      <w:color w:val="000000"/>
      <w:sz w:val="18"/>
      <w:szCs w:val="18"/>
    </w:rPr>
  </w:style>
  <w:style w:type="paragraph" w:styleId="Lijstalinea">
    <w:name w:val="List Paragraph"/>
    <w:basedOn w:val="Standaard"/>
    <w:uiPriority w:val="34"/>
    <w:qFormat/>
    <w:rsid w:val="00B71E4F"/>
    <w:pPr>
      <w:ind w:left="720"/>
      <w:contextualSpacing/>
    </w:pPr>
  </w:style>
  <w:style w:type="character" w:styleId="Verwijzingopmerking">
    <w:name w:val="annotation reference"/>
    <w:basedOn w:val="Standaardalinea-lettertype"/>
    <w:uiPriority w:val="99"/>
    <w:semiHidden/>
    <w:unhideWhenUsed/>
    <w:rsid w:val="00900E36"/>
    <w:rPr>
      <w:sz w:val="16"/>
      <w:szCs w:val="16"/>
    </w:rPr>
  </w:style>
  <w:style w:type="paragraph" w:styleId="Tekstopmerking">
    <w:name w:val="annotation text"/>
    <w:basedOn w:val="Standaard"/>
    <w:link w:val="TekstopmerkingChar"/>
    <w:uiPriority w:val="99"/>
    <w:unhideWhenUsed/>
    <w:rsid w:val="00900E36"/>
    <w:pPr>
      <w:autoSpaceDN/>
      <w:spacing w:after="160" w:line="240" w:lineRule="auto"/>
      <w:textAlignment w:val="auto"/>
    </w:pPr>
    <w:rPr>
      <w:rFonts w:asciiTheme="minorHAnsi" w:eastAsiaTheme="minorHAnsi" w:hAnsiTheme="minorHAnsi" w:cstheme="minorBidi"/>
      <w:color w:val="auto"/>
      <w:kern w:val="2"/>
      <w:sz w:val="20"/>
      <w:szCs w:val="20"/>
      <w:lang w:eastAsia="en-US"/>
      <w14:ligatures w14:val="standardContextual"/>
    </w:rPr>
  </w:style>
  <w:style w:type="character" w:customStyle="1" w:styleId="TekstopmerkingChar">
    <w:name w:val="Tekst opmerking Char"/>
    <w:basedOn w:val="Standaardalinea-lettertype"/>
    <w:link w:val="Tekstopmerking"/>
    <w:uiPriority w:val="99"/>
    <w:rsid w:val="00900E36"/>
    <w:rPr>
      <w:rFonts w:asciiTheme="minorHAnsi" w:eastAsiaTheme="minorHAnsi" w:hAnsiTheme="minorHAnsi" w:cstheme="minorBidi"/>
      <w:kern w:val="2"/>
      <w:lang w:eastAsia="en-US"/>
      <w14:ligatures w14:val="standardContextual"/>
    </w:rPr>
  </w:style>
  <w:style w:type="paragraph" w:styleId="Onderwerpvanopmerking">
    <w:name w:val="annotation subject"/>
    <w:basedOn w:val="Tekstopmerking"/>
    <w:next w:val="Tekstopmerking"/>
    <w:link w:val="OnderwerpvanopmerkingChar"/>
    <w:uiPriority w:val="99"/>
    <w:semiHidden/>
    <w:unhideWhenUsed/>
    <w:rsid w:val="00900E36"/>
    <w:pPr>
      <w:autoSpaceDN w:val="0"/>
      <w:spacing w:after="0"/>
      <w:textAlignment w:val="baseline"/>
    </w:pPr>
    <w:rPr>
      <w:rFonts w:ascii="Verdana" w:eastAsia="DejaVu Sans" w:hAnsi="Verdana" w:cs="Lohit Hindi"/>
      <w:b/>
      <w:bCs/>
      <w:color w:val="000000"/>
      <w:kern w:val="0"/>
      <w:lang w:eastAsia="nl-NL"/>
      <w14:ligatures w14:val="none"/>
    </w:rPr>
  </w:style>
  <w:style w:type="character" w:customStyle="1" w:styleId="OnderwerpvanopmerkingChar">
    <w:name w:val="Onderwerp van opmerking Char"/>
    <w:basedOn w:val="TekstopmerkingChar"/>
    <w:link w:val="Onderwerpvanopmerking"/>
    <w:uiPriority w:val="99"/>
    <w:semiHidden/>
    <w:rsid w:val="00900E36"/>
    <w:rPr>
      <w:rFonts w:ascii="Verdana" w:eastAsiaTheme="minorHAnsi" w:hAnsi="Verdana" w:cstheme="minorBidi"/>
      <w:b/>
      <w:bCs/>
      <w:color w:val="000000"/>
      <w:kern w:val="2"/>
      <w:lang w:eastAsia="en-US"/>
      <w14:ligatures w14:val="standardContextual"/>
    </w:rPr>
  </w:style>
  <w:style w:type="character" w:styleId="Voetnootmarkering">
    <w:name w:val="footnote reference"/>
    <w:basedOn w:val="Standaardalinea-lettertype"/>
    <w:uiPriority w:val="99"/>
    <w:semiHidden/>
    <w:unhideWhenUsed/>
    <w:rsid w:val="007326AE"/>
    <w:rPr>
      <w:vertAlign w:val="superscript"/>
    </w:rPr>
  </w:style>
  <w:style w:type="character" w:styleId="Onopgelostemelding">
    <w:name w:val="Unresolved Mention"/>
    <w:basedOn w:val="Standaardalinea-lettertype"/>
    <w:uiPriority w:val="99"/>
    <w:semiHidden/>
    <w:unhideWhenUsed/>
    <w:rsid w:val="007326AE"/>
    <w:rPr>
      <w:color w:val="605E5C"/>
      <w:shd w:val="clear" w:color="auto" w:fill="E1DFDD"/>
    </w:rPr>
  </w:style>
  <w:style w:type="paragraph" w:customStyle="1" w:styleId="Default">
    <w:name w:val="Default"/>
    <w:rsid w:val="000227A5"/>
    <w:pPr>
      <w:autoSpaceDE w:val="0"/>
      <w:adjustRightInd w:val="0"/>
      <w:textAlignment w:val="auto"/>
    </w:pPr>
    <w:rPr>
      <w:rFonts w:ascii="Verdana" w:hAnsi="Verdana" w:cs="Verdana"/>
      <w:color w:val="000000"/>
      <w:sz w:val="24"/>
      <w:szCs w:val="24"/>
    </w:rPr>
  </w:style>
  <w:style w:type="paragraph" w:styleId="Revisie">
    <w:name w:val="Revision"/>
    <w:hidden/>
    <w:uiPriority w:val="99"/>
    <w:semiHidden/>
    <w:rsid w:val="00F31280"/>
    <w:pPr>
      <w:autoSpaceDN/>
      <w:textAlignment w:val="auto"/>
    </w:pPr>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983249">
      <w:bodyDiv w:val="1"/>
      <w:marLeft w:val="0"/>
      <w:marRight w:val="0"/>
      <w:marTop w:val="0"/>
      <w:marBottom w:val="0"/>
      <w:divBdr>
        <w:top w:val="none" w:sz="0" w:space="0" w:color="auto"/>
        <w:left w:val="none" w:sz="0" w:space="0" w:color="auto"/>
        <w:bottom w:val="none" w:sz="0" w:space="0" w:color="auto"/>
        <w:right w:val="none" w:sz="0" w:space="0" w:color="auto"/>
      </w:divBdr>
    </w:div>
    <w:div w:id="82457105">
      <w:bodyDiv w:val="1"/>
      <w:marLeft w:val="0"/>
      <w:marRight w:val="0"/>
      <w:marTop w:val="0"/>
      <w:marBottom w:val="0"/>
      <w:divBdr>
        <w:top w:val="none" w:sz="0" w:space="0" w:color="auto"/>
        <w:left w:val="none" w:sz="0" w:space="0" w:color="auto"/>
        <w:bottom w:val="none" w:sz="0" w:space="0" w:color="auto"/>
        <w:right w:val="none" w:sz="0" w:space="0" w:color="auto"/>
      </w:divBdr>
    </w:div>
    <w:div w:id="339739288">
      <w:bodyDiv w:val="1"/>
      <w:marLeft w:val="0"/>
      <w:marRight w:val="0"/>
      <w:marTop w:val="0"/>
      <w:marBottom w:val="0"/>
      <w:divBdr>
        <w:top w:val="none" w:sz="0" w:space="0" w:color="auto"/>
        <w:left w:val="none" w:sz="0" w:space="0" w:color="auto"/>
        <w:bottom w:val="none" w:sz="0" w:space="0" w:color="auto"/>
        <w:right w:val="none" w:sz="0" w:space="0" w:color="auto"/>
      </w:divBdr>
      <w:divsChild>
        <w:div w:id="727262387">
          <w:marLeft w:val="0"/>
          <w:marRight w:val="0"/>
          <w:marTop w:val="0"/>
          <w:marBottom w:val="240"/>
          <w:divBdr>
            <w:top w:val="none" w:sz="0" w:space="0" w:color="auto"/>
            <w:left w:val="none" w:sz="0" w:space="0" w:color="auto"/>
            <w:bottom w:val="none" w:sz="0" w:space="0" w:color="auto"/>
            <w:right w:val="none" w:sz="0" w:space="0" w:color="auto"/>
          </w:divBdr>
        </w:div>
        <w:div w:id="1724910533">
          <w:marLeft w:val="0"/>
          <w:marRight w:val="0"/>
          <w:marTop w:val="240"/>
          <w:marBottom w:val="0"/>
          <w:divBdr>
            <w:top w:val="none" w:sz="0" w:space="0" w:color="auto"/>
            <w:left w:val="none" w:sz="0" w:space="0" w:color="auto"/>
            <w:bottom w:val="none" w:sz="0" w:space="0" w:color="auto"/>
            <w:right w:val="none" w:sz="0" w:space="0" w:color="auto"/>
          </w:divBdr>
        </w:div>
      </w:divsChild>
    </w:div>
    <w:div w:id="685254810">
      <w:bodyDiv w:val="1"/>
      <w:marLeft w:val="0"/>
      <w:marRight w:val="0"/>
      <w:marTop w:val="0"/>
      <w:marBottom w:val="0"/>
      <w:divBdr>
        <w:top w:val="none" w:sz="0" w:space="0" w:color="auto"/>
        <w:left w:val="none" w:sz="0" w:space="0" w:color="auto"/>
        <w:bottom w:val="none" w:sz="0" w:space="0" w:color="auto"/>
        <w:right w:val="none" w:sz="0" w:space="0" w:color="auto"/>
      </w:divBdr>
      <w:divsChild>
        <w:div w:id="843934478">
          <w:marLeft w:val="547"/>
          <w:marRight w:val="0"/>
          <w:marTop w:val="0"/>
          <w:marBottom w:val="0"/>
          <w:divBdr>
            <w:top w:val="none" w:sz="0" w:space="0" w:color="auto"/>
            <w:left w:val="none" w:sz="0" w:space="0" w:color="auto"/>
            <w:bottom w:val="none" w:sz="0" w:space="0" w:color="auto"/>
            <w:right w:val="none" w:sz="0" w:space="0" w:color="auto"/>
          </w:divBdr>
        </w:div>
      </w:divsChild>
    </w:div>
    <w:div w:id="762267824">
      <w:bodyDiv w:val="1"/>
      <w:marLeft w:val="0"/>
      <w:marRight w:val="0"/>
      <w:marTop w:val="0"/>
      <w:marBottom w:val="0"/>
      <w:divBdr>
        <w:top w:val="none" w:sz="0" w:space="0" w:color="auto"/>
        <w:left w:val="none" w:sz="0" w:space="0" w:color="auto"/>
        <w:bottom w:val="none" w:sz="0" w:space="0" w:color="auto"/>
        <w:right w:val="none" w:sz="0" w:space="0" w:color="auto"/>
      </w:divBdr>
      <w:divsChild>
        <w:div w:id="1231385180">
          <w:marLeft w:val="0"/>
          <w:marRight w:val="0"/>
          <w:marTop w:val="180"/>
          <w:marBottom w:val="180"/>
          <w:divBdr>
            <w:top w:val="none" w:sz="0" w:space="0" w:color="auto"/>
            <w:left w:val="none" w:sz="0" w:space="0" w:color="auto"/>
            <w:bottom w:val="none" w:sz="0" w:space="0" w:color="auto"/>
            <w:right w:val="none" w:sz="0" w:space="0" w:color="auto"/>
          </w:divBdr>
        </w:div>
        <w:div w:id="1259102283">
          <w:marLeft w:val="0"/>
          <w:marRight w:val="0"/>
          <w:marTop w:val="180"/>
          <w:marBottom w:val="180"/>
          <w:divBdr>
            <w:top w:val="none" w:sz="0" w:space="0" w:color="auto"/>
            <w:left w:val="none" w:sz="0" w:space="0" w:color="auto"/>
            <w:bottom w:val="none" w:sz="0" w:space="0" w:color="auto"/>
            <w:right w:val="none" w:sz="0" w:space="0" w:color="auto"/>
          </w:divBdr>
        </w:div>
        <w:div w:id="1817256693">
          <w:marLeft w:val="0"/>
          <w:marRight w:val="0"/>
          <w:marTop w:val="0"/>
          <w:marBottom w:val="0"/>
          <w:divBdr>
            <w:top w:val="none" w:sz="0" w:space="0" w:color="auto"/>
            <w:left w:val="none" w:sz="0" w:space="0" w:color="auto"/>
            <w:bottom w:val="none" w:sz="0" w:space="0" w:color="auto"/>
            <w:right w:val="none" w:sz="0" w:space="0" w:color="auto"/>
          </w:divBdr>
        </w:div>
      </w:divsChild>
    </w:div>
    <w:div w:id="822700581">
      <w:bodyDiv w:val="1"/>
      <w:marLeft w:val="0"/>
      <w:marRight w:val="0"/>
      <w:marTop w:val="0"/>
      <w:marBottom w:val="0"/>
      <w:divBdr>
        <w:top w:val="none" w:sz="0" w:space="0" w:color="auto"/>
        <w:left w:val="none" w:sz="0" w:space="0" w:color="auto"/>
        <w:bottom w:val="none" w:sz="0" w:space="0" w:color="auto"/>
        <w:right w:val="none" w:sz="0" w:space="0" w:color="auto"/>
      </w:divBdr>
    </w:div>
    <w:div w:id="1265920728">
      <w:bodyDiv w:val="1"/>
      <w:marLeft w:val="0"/>
      <w:marRight w:val="0"/>
      <w:marTop w:val="0"/>
      <w:marBottom w:val="0"/>
      <w:divBdr>
        <w:top w:val="none" w:sz="0" w:space="0" w:color="auto"/>
        <w:left w:val="none" w:sz="0" w:space="0" w:color="auto"/>
        <w:bottom w:val="none" w:sz="0" w:space="0" w:color="auto"/>
        <w:right w:val="none" w:sz="0" w:space="0" w:color="auto"/>
      </w:divBdr>
      <w:divsChild>
        <w:div w:id="2071725185">
          <w:marLeft w:val="0"/>
          <w:marRight w:val="0"/>
          <w:marTop w:val="180"/>
          <w:marBottom w:val="180"/>
          <w:divBdr>
            <w:top w:val="none" w:sz="0" w:space="0" w:color="auto"/>
            <w:left w:val="none" w:sz="0" w:space="0" w:color="auto"/>
            <w:bottom w:val="none" w:sz="0" w:space="0" w:color="auto"/>
            <w:right w:val="none" w:sz="0" w:space="0" w:color="auto"/>
          </w:divBdr>
        </w:div>
        <w:div w:id="1629818353">
          <w:marLeft w:val="0"/>
          <w:marRight w:val="0"/>
          <w:marTop w:val="180"/>
          <w:marBottom w:val="180"/>
          <w:divBdr>
            <w:top w:val="none" w:sz="0" w:space="0" w:color="auto"/>
            <w:left w:val="none" w:sz="0" w:space="0" w:color="auto"/>
            <w:bottom w:val="none" w:sz="0" w:space="0" w:color="auto"/>
            <w:right w:val="none" w:sz="0" w:space="0" w:color="auto"/>
          </w:divBdr>
        </w:div>
        <w:div w:id="476454235">
          <w:marLeft w:val="0"/>
          <w:marRight w:val="0"/>
          <w:marTop w:val="0"/>
          <w:marBottom w:val="0"/>
          <w:divBdr>
            <w:top w:val="none" w:sz="0" w:space="0" w:color="auto"/>
            <w:left w:val="none" w:sz="0" w:space="0" w:color="auto"/>
            <w:bottom w:val="none" w:sz="0" w:space="0" w:color="auto"/>
            <w:right w:val="none" w:sz="0" w:space="0" w:color="auto"/>
          </w:divBdr>
        </w:div>
      </w:divsChild>
    </w:div>
    <w:div w:id="1320886869">
      <w:bodyDiv w:val="1"/>
      <w:marLeft w:val="0"/>
      <w:marRight w:val="0"/>
      <w:marTop w:val="0"/>
      <w:marBottom w:val="0"/>
      <w:divBdr>
        <w:top w:val="none" w:sz="0" w:space="0" w:color="auto"/>
        <w:left w:val="none" w:sz="0" w:space="0" w:color="auto"/>
        <w:bottom w:val="none" w:sz="0" w:space="0" w:color="auto"/>
        <w:right w:val="none" w:sz="0" w:space="0" w:color="auto"/>
      </w:divBdr>
      <w:divsChild>
        <w:div w:id="1506552480">
          <w:marLeft w:val="0"/>
          <w:marRight w:val="0"/>
          <w:marTop w:val="240"/>
          <w:marBottom w:val="240"/>
          <w:divBdr>
            <w:top w:val="none" w:sz="0" w:space="0" w:color="auto"/>
            <w:left w:val="none" w:sz="0" w:space="0" w:color="auto"/>
            <w:bottom w:val="none" w:sz="0" w:space="0" w:color="auto"/>
            <w:right w:val="none" w:sz="0" w:space="0" w:color="auto"/>
          </w:divBdr>
        </w:div>
        <w:div w:id="1289702623">
          <w:marLeft w:val="0"/>
          <w:marRight w:val="0"/>
          <w:marTop w:val="240"/>
          <w:marBottom w:val="240"/>
          <w:divBdr>
            <w:top w:val="none" w:sz="0" w:space="0" w:color="auto"/>
            <w:left w:val="none" w:sz="0" w:space="0" w:color="auto"/>
            <w:bottom w:val="none" w:sz="0" w:space="0" w:color="auto"/>
            <w:right w:val="none" w:sz="0" w:space="0" w:color="auto"/>
          </w:divBdr>
        </w:div>
        <w:div w:id="322123970">
          <w:marLeft w:val="0"/>
          <w:marRight w:val="0"/>
          <w:marTop w:val="240"/>
          <w:marBottom w:val="240"/>
          <w:divBdr>
            <w:top w:val="none" w:sz="0" w:space="0" w:color="auto"/>
            <w:left w:val="none" w:sz="0" w:space="0" w:color="auto"/>
            <w:bottom w:val="none" w:sz="0" w:space="0" w:color="auto"/>
            <w:right w:val="none" w:sz="0" w:space="0" w:color="auto"/>
          </w:divBdr>
        </w:div>
        <w:div w:id="2051685372">
          <w:marLeft w:val="0"/>
          <w:marRight w:val="0"/>
          <w:marTop w:val="240"/>
          <w:marBottom w:val="0"/>
          <w:divBdr>
            <w:top w:val="none" w:sz="0" w:space="0" w:color="auto"/>
            <w:left w:val="none" w:sz="0" w:space="0" w:color="auto"/>
            <w:bottom w:val="none" w:sz="0" w:space="0" w:color="auto"/>
            <w:right w:val="none" w:sz="0" w:space="0" w:color="auto"/>
          </w:divBdr>
        </w:div>
      </w:divsChild>
    </w:div>
    <w:div w:id="1450660236">
      <w:bodyDiv w:val="1"/>
      <w:marLeft w:val="0"/>
      <w:marRight w:val="0"/>
      <w:marTop w:val="0"/>
      <w:marBottom w:val="0"/>
      <w:divBdr>
        <w:top w:val="none" w:sz="0" w:space="0" w:color="auto"/>
        <w:left w:val="none" w:sz="0" w:space="0" w:color="auto"/>
        <w:bottom w:val="none" w:sz="0" w:space="0" w:color="auto"/>
        <w:right w:val="none" w:sz="0" w:space="0" w:color="auto"/>
      </w:divBdr>
      <w:divsChild>
        <w:div w:id="64649493">
          <w:marLeft w:val="0"/>
          <w:marRight w:val="0"/>
          <w:marTop w:val="0"/>
          <w:marBottom w:val="240"/>
          <w:divBdr>
            <w:top w:val="none" w:sz="0" w:space="0" w:color="auto"/>
            <w:left w:val="none" w:sz="0" w:space="0" w:color="auto"/>
            <w:bottom w:val="none" w:sz="0" w:space="0" w:color="auto"/>
            <w:right w:val="none" w:sz="0" w:space="0" w:color="auto"/>
          </w:divBdr>
        </w:div>
        <w:div w:id="1252930989">
          <w:marLeft w:val="0"/>
          <w:marRight w:val="0"/>
          <w:marTop w:val="240"/>
          <w:marBottom w:val="0"/>
          <w:divBdr>
            <w:top w:val="none" w:sz="0" w:space="0" w:color="auto"/>
            <w:left w:val="none" w:sz="0" w:space="0" w:color="auto"/>
            <w:bottom w:val="none" w:sz="0" w:space="0" w:color="auto"/>
            <w:right w:val="none" w:sz="0" w:space="0" w:color="auto"/>
          </w:divBdr>
        </w:div>
      </w:divsChild>
    </w:div>
    <w:div w:id="1516847655">
      <w:bodyDiv w:val="1"/>
      <w:marLeft w:val="0"/>
      <w:marRight w:val="0"/>
      <w:marTop w:val="0"/>
      <w:marBottom w:val="0"/>
      <w:divBdr>
        <w:top w:val="none" w:sz="0" w:space="0" w:color="auto"/>
        <w:left w:val="none" w:sz="0" w:space="0" w:color="auto"/>
        <w:bottom w:val="none" w:sz="0" w:space="0" w:color="auto"/>
        <w:right w:val="none" w:sz="0" w:space="0" w:color="auto"/>
      </w:divBdr>
    </w:div>
    <w:div w:id="1552958761">
      <w:bodyDiv w:val="1"/>
      <w:marLeft w:val="0"/>
      <w:marRight w:val="0"/>
      <w:marTop w:val="0"/>
      <w:marBottom w:val="0"/>
      <w:divBdr>
        <w:top w:val="none" w:sz="0" w:space="0" w:color="auto"/>
        <w:left w:val="none" w:sz="0" w:space="0" w:color="auto"/>
        <w:bottom w:val="none" w:sz="0" w:space="0" w:color="auto"/>
        <w:right w:val="none" w:sz="0" w:space="0" w:color="auto"/>
      </w:divBdr>
    </w:div>
    <w:div w:id="1556307090">
      <w:bodyDiv w:val="1"/>
      <w:marLeft w:val="0"/>
      <w:marRight w:val="0"/>
      <w:marTop w:val="0"/>
      <w:marBottom w:val="0"/>
      <w:divBdr>
        <w:top w:val="none" w:sz="0" w:space="0" w:color="auto"/>
        <w:left w:val="none" w:sz="0" w:space="0" w:color="auto"/>
        <w:bottom w:val="none" w:sz="0" w:space="0" w:color="auto"/>
        <w:right w:val="none" w:sz="0" w:space="0" w:color="auto"/>
      </w:divBdr>
    </w:div>
    <w:div w:id="1865552784">
      <w:bodyDiv w:val="1"/>
      <w:marLeft w:val="0"/>
      <w:marRight w:val="0"/>
      <w:marTop w:val="0"/>
      <w:marBottom w:val="0"/>
      <w:divBdr>
        <w:top w:val="none" w:sz="0" w:space="0" w:color="auto"/>
        <w:left w:val="none" w:sz="0" w:space="0" w:color="auto"/>
        <w:bottom w:val="none" w:sz="0" w:space="0" w:color="auto"/>
        <w:right w:val="none" w:sz="0" w:space="0" w:color="auto"/>
      </w:divBdr>
      <w:divsChild>
        <w:div w:id="534734495">
          <w:marLeft w:val="0"/>
          <w:marRight w:val="0"/>
          <w:marTop w:val="240"/>
          <w:marBottom w:val="240"/>
          <w:divBdr>
            <w:top w:val="none" w:sz="0" w:space="0" w:color="auto"/>
            <w:left w:val="none" w:sz="0" w:space="0" w:color="auto"/>
            <w:bottom w:val="none" w:sz="0" w:space="0" w:color="auto"/>
            <w:right w:val="none" w:sz="0" w:space="0" w:color="auto"/>
          </w:divBdr>
        </w:div>
        <w:div w:id="328216595">
          <w:marLeft w:val="0"/>
          <w:marRight w:val="0"/>
          <w:marTop w:val="240"/>
          <w:marBottom w:val="240"/>
          <w:divBdr>
            <w:top w:val="none" w:sz="0" w:space="0" w:color="auto"/>
            <w:left w:val="none" w:sz="0" w:space="0" w:color="auto"/>
            <w:bottom w:val="none" w:sz="0" w:space="0" w:color="auto"/>
            <w:right w:val="none" w:sz="0" w:space="0" w:color="auto"/>
          </w:divBdr>
        </w:div>
        <w:div w:id="1562398241">
          <w:marLeft w:val="0"/>
          <w:marRight w:val="0"/>
          <w:marTop w:val="240"/>
          <w:marBottom w:val="240"/>
          <w:divBdr>
            <w:top w:val="none" w:sz="0" w:space="0" w:color="auto"/>
            <w:left w:val="none" w:sz="0" w:space="0" w:color="auto"/>
            <w:bottom w:val="none" w:sz="0" w:space="0" w:color="auto"/>
            <w:right w:val="none" w:sz="0" w:space="0" w:color="auto"/>
          </w:divBdr>
        </w:div>
        <w:div w:id="1521625551">
          <w:marLeft w:val="0"/>
          <w:marRight w:val="0"/>
          <w:marTop w:val="240"/>
          <w:marBottom w:val="0"/>
          <w:divBdr>
            <w:top w:val="none" w:sz="0" w:space="0" w:color="auto"/>
            <w:left w:val="none" w:sz="0" w:space="0" w:color="auto"/>
            <w:bottom w:val="none" w:sz="0" w:space="0" w:color="auto"/>
            <w:right w:val="none" w:sz="0" w:space="0" w:color="auto"/>
          </w:divBdr>
        </w:div>
      </w:divsChild>
    </w:div>
    <w:div w:id="21372885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header" Target="header2.xml" Id="rId12" /><Relationship Type="http://schemas.openxmlformats.org/officeDocument/2006/relationships/webSetting" Target="webSettings0.xml" Id="rId20"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emf"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etten.overheid.nl/BWBR0046970/2022-07-27" TargetMode="External"/></Relationships>
</file>

<file path=word/_rels/header2.xml.rels><?xml version="1.0" encoding="UTF-8" standalone="yes"?>
<Relationships xmlns="http://schemas.openxmlformats.org/package/2006/relationships"><Relationship Id="rId3" Type="http://schemas.openxmlformats.org/officeDocument/2006/relationships/hyperlink" Target="http://www.rijksoverheid.nl/jenv" TargetMode="External"/><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hyperlink" Target="http://www.rijksoverheid.nl/jenv"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7</ap:Pages>
  <ap:Words>2081</ap:Words>
  <ap:Characters>11451</ap:Characters>
  <ap:DocSecurity>0</ap:DocSecurity>
  <ap:Lines>95</ap:Lines>
  <ap:Paragraphs>27</ap:Paragraphs>
  <ap:ScaleCrop>false</ap:ScaleCrop>
  <ap:LinksUpToDate>false</ap:LinksUpToDate>
  <ap:CharactersWithSpaces>13505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2026-09-09T14:03:00.0000000Z</dcterms:created>
  <dcterms:modified xsi:type="dcterms:W3CDTF">2026-09-09T14:03:00.0000000Z</dcterms:modified>
  <dc:description>------------------------</dc:description>
  <dc:subject/>
  <keywords/>
  <version/>
  <category/>
</coreProperties>
</file>