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2026Z18385</w:t>
        <w:br/>
      </w:r>
      <w:proofErr w:type="spellEnd"/>
    </w:p>
    <w:p>
      <w:pPr>
        <w:pStyle w:val="Normal"/>
        <w:rPr>
          <w:b w:val="1"/>
          <w:bCs w:val="1"/>
        </w:rPr>
      </w:pPr>
      <w:r w:rsidR="250AE766">
        <w:rPr>
          <w:b w:val="0"/>
          <w:bCs w:val="0"/>
        </w:rPr>
        <w:t>(ingezonden 9 september 2026)</w:t>
        <w:br/>
      </w:r>
    </w:p>
    <w:p>
      <w:r>
        <w:t xml:space="preserve">Vragen van het lid Van den Berg (JA21) aan de minister van Klimaat en Groene Groei over overlast, extra gemeentelijke kosten en herziening van het statiegeldsysteem.</w:t>
      </w:r>
      <w:r>
        <w:br/>
      </w:r>
    </w:p>
    <w:p>
      <w:pPr>
        <w:pStyle w:val="ListParagraph"/>
        <w:numPr>
          <w:ilvl w:val="0"/>
          <w:numId w:val="100518370"/>
        </w:numPr>
        <w:ind w:left="360"/>
      </w:pPr>
      <w:r>
        <w:t xml:space="preserve">Bent u bekend met de in het G4-onderzoek beschreven problemen waarbij statiegeldzoekers afvalbakken openbreken en vuilniszakken opentrekken, waardoor eerder ingezameld afval alsnog op straat belandt? [1]</w:t>
      </w:r>
      <w:r>
        <w:br/>
      </w:r>
    </w:p>
    <w:p>
      <w:pPr>
        <w:pStyle w:val="ListParagraph"/>
        <w:numPr>
          <w:ilvl w:val="0"/>
          <w:numId w:val="100518370"/>
        </w:numPr>
        <w:ind w:left="360"/>
      </w:pPr>
      <w:r>
        <w:t xml:space="preserve">Deelt u de opvatting dat het onaanvaardbaar is wanneer een maatregel tegen zwerfafval ertoe leidt dat netjes weggegooid afval opnieuw op straat terechtkomt en bewoners opdraaien voor extra opruimkosten en vernielingen?</w:t>
      </w:r>
      <w:r>
        <w:br/>
      </w:r>
    </w:p>
    <w:p>
      <w:pPr>
        <w:pStyle w:val="ListParagraph"/>
        <w:numPr>
          <w:ilvl w:val="0"/>
          <w:numId w:val="100518370"/>
        </w:numPr>
        <w:ind w:left="360"/>
      </w:pPr>
      <w:r>
        <w:t xml:space="preserve">Wordt bij de beoordeling van het statiegeldsysteem, naast de afname van flesjes en blikjes in het zwerfafval, ook gemeten hoeveel ander afval door het doorzoeken van bakken en zakken op straat belandt? Kunt u het netto-effect op de totale hoeveelheid zwerfafval in stedelijke probleemgebieden laten vaststellen, rekening houdend met extra schoonmaakinzet?</w:t>
      </w:r>
      <w:r>
        <w:br/>
      </w:r>
    </w:p>
    <w:p>
      <w:pPr>
        <w:pStyle w:val="ListParagraph"/>
        <w:numPr>
          <w:ilvl w:val="0"/>
          <w:numId w:val="100518370"/>
        </w:numPr>
        <w:ind w:left="360"/>
      </w:pPr>
      <w:r>
        <w:t xml:space="preserve">Deelt u de mening dat wanneer statiegeld op blikjes en kleine flesjes per saldo leidt tot méér zwerfafval, milieuverontreiniging en plastic in het milieu en de zee, dit een goede aanleiding is om het huidige statiegeldbeleid fundamenteel te herzien? Hoe verhoudt het vasthouden aan dat beleid zich in dat geval tot de doelstelling om juist zwerfafval en plastic in het milieu en de zee terug te dringen?</w:t>
      </w:r>
      <w:r>
        <w:br/>
      </w:r>
    </w:p>
    <w:p>
      <w:pPr>
        <w:pStyle w:val="ListParagraph"/>
        <w:numPr>
          <w:ilvl w:val="0"/>
          <w:numId w:val="100518370"/>
        </w:numPr>
        <w:ind w:left="360"/>
      </w:pPr>
      <w:r>
        <w:t xml:space="preserve">Wordt bij de beoordeling van Verpact uitsluitend gekeken naar inzamel- en recyclingpercentages of ook naar neveneffecten, zoals zwerfafval, opengebroken afvalbakken, gemeentelijke kosten, openbare orde en overlast? Bent u bereid deze factoren als formele prestatie-indicatoren in de beoordeling op te nemen?</w:t>
      </w:r>
      <w:r>
        <w:br/>
      </w:r>
    </w:p>
    <w:p>
      <w:pPr>
        <w:pStyle w:val="ListParagraph"/>
        <w:numPr>
          <w:ilvl w:val="0"/>
          <w:numId w:val="100518370"/>
        </w:numPr>
        <w:ind w:left="360"/>
      </w:pPr>
      <w:r>
        <w:t xml:space="preserve">Is sinds de invoering van statiegeld op kleine flesjes en blikjes ooit een maatschappelijke kosten-batenanalyse uitgevoerd waarin niet alleen recycling en zwerfafvalreductie, maar ook reinigingskosten, vernielingen, handhaving, openbare orde, uitvoeringskosten en sociale effecten zijn meegenomen? Zo nee, waarom niet en bent u bereid deze vóór verdere uitbreiding uit te voeren?</w:t>
      </w:r>
      <w:r>
        <w:br/>
      </w:r>
    </w:p>
    <w:p>
      <w:pPr>
        <w:pStyle w:val="ListParagraph"/>
        <w:numPr>
          <w:ilvl w:val="0"/>
          <w:numId w:val="100518370"/>
        </w:numPr>
        <w:ind w:left="360"/>
      </w:pPr>
      <w:r>
        <w:t xml:space="preserve">Kunt u voor Amsterdam, Rotterdam, Den Haag en Utrecht afzonderlijk de actuele extra kosten voor reiniging, schadeherstel, aanpassing van afvalbakken en handhaving in kaart brengen? Hoe beoordeelt u daarbij de opgave van Amsterdam van minimaal 11 miljoen euro per jaar, naast 8 miljoen euro voor aanpassing van de belangrijkste afvalbakken, en welk deel van deze kosten is onafhankelijk vastgesteld?</w:t>
      </w:r>
      <w:r>
        <w:br/>
      </w:r>
    </w:p>
    <w:p>
      <w:pPr>
        <w:pStyle w:val="ListParagraph"/>
        <w:numPr>
          <w:ilvl w:val="0"/>
          <w:numId w:val="100518370"/>
        </w:numPr>
        <w:ind w:left="360"/>
      </w:pPr>
      <w:r>
        <w:t xml:space="preserve">Hoeveel van de in november 2025 aangekondigde minimaal 5 miljoen euro van Verpact voor de aanpak van opengebroken afvalbakken is inmiddels daadwerkelijk besteed, waaraan en in welke gemeenten? Welke meetbare vermindering van vernielingen en zwerfafval heeft dit opgeleverd, en acht u het budget toereikend?</w:t>
      </w:r>
      <w:r>
        <w:br/>
      </w:r>
    </w:p>
    <w:p>
      <w:pPr>
        <w:pStyle w:val="ListParagraph"/>
        <w:numPr>
          <w:ilvl w:val="0"/>
          <w:numId w:val="100518370"/>
        </w:numPr>
        <w:ind w:left="360"/>
      </w:pPr>
      <w:r>
        <w:t xml:space="preserve">Bent u bereid te zorgen voor volledige compensatie van aantoonbare extra gemeentelijke kosten door deze statiegeldproblematiek, met verrekening van reeds ontvangen vergoedingen? Welke bijdrage verlangt u daarbij van Verpact en producenten, en welke verantwoordelijkheid neemt het Rijk als die bijdrage tekortschiet?</w:t>
      </w:r>
      <w:r>
        <w:br/>
      </w:r>
    </w:p>
    <w:p>
      <w:pPr>
        <w:pStyle w:val="ListParagraph"/>
        <w:numPr>
          <w:ilvl w:val="0"/>
          <w:numId w:val="100518370"/>
        </w:numPr>
        <w:ind w:left="360"/>
      </w:pPr>
      <w:r>
        <w:t xml:space="preserve">Kunt u, aansluitend op uw mededeling dat jaarlijks ongeveer 130 miljoen euro aan statiegeld niet wordt opgeëist, inzicht geven in de opgebouwde middelen, bestedingen en nog beschikbare reserves? Welk bedrag kan worden ingezet voor het oplossen van de stedelijke overlast en het vergoeden van extra gemeentelijke kosten, en welke belemmeringen bestaan daarbij?</w:t>
      </w:r>
      <w:r>
        <w:br/>
      </w:r>
    </w:p>
    <w:p>
      <w:pPr>
        <w:pStyle w:val="ListParagraph"/>
        <w:numPr>
          <w:ilvl w:val="0"/>
          <w:numId w:val="100518370"/>
        </w:numPr>
        <w:ind w:left="360"/>
      </w:pPr>
      <w:r>
        <w:t xml:space="preserve">Welke maatregelen, waaronder donatieringen, aparte inzamelvoorzieningen, aangepaste afvalbakken en extra innamepunten, verminderen aantoonbaar het zwerfafval en de overlast? Kunt u de evaluaties met de Kamer delen en daarbij aangeven of problemen zich verplaatsen naar omliggende straten, andere afvalbakken of huishoudelijke afvalzakken?</w:t>
      </w:r>
      <w:r>
        <w:br/>
      </w:r>
    </w:p>
    <w:p>
      <w:pPr>
        <w:pStyle w:val="ListParagraph"/>
        <w:numPr>
          <w:ilvl w:val="0"/>
          <w:numId w:val="100518370"/>
        </w:numPr>
        <w:ind w:left="360"/>
      </w:pPr>
      <w:r>
        <w:t xml:space="preserve">Bent u bekend met de noodkreet van burgemeester Halsema over de groeiende groep dakloze crackgebruikers in Amsterdam, en met berichtgeving van Het Parool dat het verzamelen van statiegeld voor dakloze mensen een inkomstenbron vormt? Deelt u de zorg dat dit de daklozen- en crackproblematiek kan versterken en daarmee de openbare orde, leefbaarheid en het veiligheidsgevoel in de stad aantast? [2][3]</w:t>
      </w:r>
      <w:r>
        <w:br/>
      </w:r>
    </w:p>
    <w:p>
      <w:pPr>
        <w:pStyle w:val="ListParagraph"/>
        <w:numPr>
          <w:ilvl w:val="0"/>
          <w:numId w:val="100518370"/>
        </w:numPr>
        <w:ind w:left="360"/>
      </w:pPr>
      <w:r>
        <w:t xml:space="preserve">Deelt u de zorg dat mensen met een crackverslaving afvalbakken openbreken op zoek naar statiegeld om hun volgende dosis te betalen, daarmee hun verslaving financieren en de verloedering van het straatbeeld versterken? Wat gaat u doen om deze vernielingen, vervuiling en overlast tegen te gaan?</w:t>
      </w:r>
      <w:r>
        <w:br/>
      </w:r>
    </w:p>
    <w:p>
      <w:pPr>
        <w:pStyle w:val="ListParagraph"/>
        <w:numPr>
          <w:ilvl w:val="0"/>
          <w:numId w:val="100518370"/>
        </w:numPr>
        <w:ind w:left="360"/>
      </w:pPr>
      <w:r>
        <w:t xml:space="preserve">Bent u bereid op korte termijn met de G4, andere getroffen gemeenten en Verpact bindende afspraken te maken over vermindering van overlast, financiering en uitvoering? Welke resultaten moeten uiterlijk binnen zes maanden worden bereikt, wie is daarvoor verantwoordelijk en hoe grijpt u in als die resultaten uitblijven?</w:t>
      </w:r>
      <w:r>
        <w:br/>
      </w:r>
    </w:p>
    <w:p>
      <w:pPr>
        <w:pStyle w:val="ListParagraph"/>
        <w:numPr>
          <w:ilvl w:val="0"/>
          <w:numId w:val="100518370"/>
        </w:numPr>
        <w:ind w:left="360"/>
      </w:pPr>
      <w:r>
        <w:t xml:space="preserve">Welk effect verwacht u van de op 4 september aangekondigde uitbreiding van het statiegeldsysteem op de problemen in grote steden, en waarop baseert u die verwachting? Zijn de gevolgen voor afval op straat, vernielingen, hygiëne en uitvoeringskosten voor gemeenten en ondernemers vooraf onderzocht, en kunt u die onderzoeken openbaar maken?</w:t>
      </w:r>
      <w:r>
        <w:br/>
      </w:r>
    </w:p>
    <w:p>
      <w:pPr>
        <w:pStyle w:val="ListParagraph"/>
        <w:numPr>
          <w:ilvl w:val="0"/>
          <w:numId w:val="100518370"/>
        </w:numPr>
        <w:ind w:left="360"/>
      </w:pPr>
      <w:r>
        <w:t xml:space="preserve">Klopt het dat artikel 50, vierde lid, onderdeel d, van de Verordening (EU) 2025/40 betreffende verpakkingen en verpakkingsafvalde daarin genoemde melk- en zuivelproducten uitzondert van de Europese statiegeldplicht? Waarom kiest u toch voor uitbreiding naar deze verpakkingen, en welke alternatieven heeft u onderzocht om aan de inzamelverplichtingen te voldoen?</w:t>
      </w:r>
      <w:r>
        <w:br/>
      </w:r>
    </w:p>
    <w:p>
      <w:pPr>
        <w:pStyle w:val="ListParagraph"/>
        <w:numPr>
          <w:ilvl w:val="0"/>
          <w:numId w:val="100518370"/>
        </w:numPr>
        <w:ind w:left="360"/>
      </w:pPr>
      <w:r>
        <w:t xml:space="preserve">Bent u bereid verdere uitbreiding waarvoor Nederland beleidsruimte heeft uit te stellen totdat aantoonbaar is dat de stedelijke overlast structureel afneemt en de innamecapaciteit en hygiëne op orde zijn? Zo nee, waarom niet?</w:t>
      </w:r>
      <w:r>
        <w:br/>
      </w:r>
    </w:p>
    <w:p>
      <w:pPr>
        <w:pStyle w:val="ListParagraph"/>
        <w:numPr>
          <w:ilvl w:val="0"/>
          <w:numId w:val="100518370"/>
        </w:numPr>
        <w:ind w:left="360"/>
      </w:pPr>
      <w:r>
        <w:t xml:space="preserve">Bent u bereid een fundamentele herziening van het statiegeldsysteem te onderzoeken en daarbij ook alternatieve inzamel- en beloningssystemen en gehele of gedeeltelijke opschorting of afschaffing van statiegeld op kleine drankverpakkingen te betrekken? Wilt u deze opties vergelijken op zwerfafval, recycling, overlast, kosten en uitvoerbaarheid?</w:t>
      </w:r>
      <w:r>
        <w:br/>
      </w:r>
    </w:p>
    <w:p>
      <w:pPr>
        <w:pStyle w:val="ListParagraph"/>
        <w:numPr>
          <w:ilvl w:val="0"/>
          <w:numId w:val="100518370"/>
        </w:numPr>
        <w:ind w:left="360"/>
      </w:pPr>
      <w:r>
        <w:t xml:space="preserve">Welke nationale en Europese juridische ruimte bestaat voor de in de vorige vraag genoemde opties, zowel vóór als vanaf 2029? Kunt u per optie de toepasselijke bepalingen en voorwaarden benoemen, waaronder de vrijstellingsmogelijkheid van artikel 50, vijfde lid, en aangeven welke wetswijzigingen of Europese stappen eventueel nodig zijn?</w:t>
      </w:r>
      <w:r>
        <w:br/>
      </w:r>
    </w:p>
    <w:p>
      <w:pPr>
        <w:pStyle w:val="ListParagraph"/>
        <w:numPr>
          <w:ilvl w:val="0"/>
          <w:numId w:val="100518370"/>
        </w:numPr>
        <w:ind w:left="360"/>
      </w:pPr>
      <w:r>
        <w:t xml:space="preserve">Kunt u deze vragen afzonderlijk en binnen drie weken beantwoorden?</w:t>
      </w:r>
      <w:r>
        <w:br/>
      </w:r>
      <w:r>
        <w:t xml:space="preserve"/>
      </w:r>
      <w:r>
        <w:br/>
      </w:r>
      <w:r>
        <w:t xml:space="preserve"/>
      </w:r>
      <w:r>
        <w:br/>
      </w:r>
      <w:r>
        <w:t xml:space="preserve">1) www.nvrd.nl, 9 april 2025, Zwerfafvalkosten statiegeld G4</w:t>
      </w:r>
      <w:r>
        <w:br/>
      </w:r>
      <w:r>
        <w:t xml:space="preserve">2) www.NOS.nl, 30 augustus 2026, Halsema: leefbaarheid in steden onder druk door dakloosheid en drugsgebruik</w:t>
      </w:r>
      <w:r>
        <w:br/>
      </w:r>
      <w:r>
        <w:t xml:space="preserve">3) www.parool.nl, Waarom luidt burgemeester Femke Halsema juist nú de noodklok over het aantal drugsverslaafde daklozen in de stad? En nog acht vragen</w:t>
      </w:r>
      <w:r>
        <w:br/>
      </w:r>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