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95643" w:rsidR="00D95643" w:rsidRDefault="002044E5" w14:paraId="654AD639" w14:textId="77777777">
      <w:pPr>
        <w:rPr>
          <w:rFonts w:ascii="Calibri" w:hAnsi="Calibri" w:cs="Calibri"/>
        </w:rPr>
      </w:pPr>
      <w:r w:rsidRPr="00D95643">
        <w:rPr>
          <w:rFonts w:ascii="Calibri" w:hAnsi="Calibri" w:cs="Calibri"/>
        </w:rPr>
        <w:t>21501-08</w:t>
      </w:r>
      <w:r w:rsidRPr="00D95643" w:rsidR="00D95643">
        <w:rPr>
          <w:rFonts w:ascii="Calibri" w:hAnsi="Calibri" w:cs="Calibri"/>
        </w:rPr>
        <w:tab/>
      </w:r>
      <w:r w:rsidRPr="00D95643" w:rsidR="00D95643">
        <w:rPr>
          <w:rFonts w:ascii="Calibri" w:hAnsi="Calibri" w:cs="Calibri"/>
        </w:rPr>
        <w:tab/>
        <w:t>Milieuraad</w:t>
      </w:r>
    </w:p>
    <w:p w:rsidRPr="00D95643" w:rsidR="00D95643" w:rsidP="00D95643" w:rsidRDefault="00D95643" w14:paraId="450F5898" w14:textId="77777777">
      <w:pPr>
        <w:rPr>
          <w:rFonts w:ascii="Calibri" w:hAnsi="Calibri" w:cs="Calibri"/>
          <w:lang w:eastAsia="nl-NL"/>
        </w:rPr>
      </w:pPr>
    </w:p>
    <w:p w:rsidRPr="00D95643" w:rsidR="00D95643" w:rsidP="00D95643" w:rsidRDefault="00D95643" w14:paraId="7657E134" w14:textId="49ECDE3C">
      <w:pPr>
        <w:ind w:left="2160" w:hanging="2160"/>
        <w:rPr>
          <w:rFonts w:ascii="Calibri" w:hAnsi="Calibri" w:cs="Calibri"/>
          <w:spacing w:val="-3"/>
        </w:rPr>
      </w:pPr>
      <w:r w:rsidRPr="00D95643">
        <w:rPr>
          <w:rFonts w:ascii="Calibri" w:hAnsi="Calibri" w:cs="Calibri"/>
          <w:lang w:eastAsia="nl-NL"/>
        </w:rPr>
        <w:t xml:space="preserve">Nr. </w:t>
      </w:r>
      <w:r w:rsidRPr="00D95643">
        <w:rPr>
          <w:rFonts w:ascii="Calibri" w:hAnsi="Calibri" w:cs="Calibri"/>
        </w:rPr>
        <w:t>1044</w:t>
      </w:r>
      <w:r w:rsidRPr="00D95643">
        <w:rPr>
          <w:rFonts w:ascii="Calibri" w:hAnsi="Calibri" w:cs="Calibri"/>
        </w:rPr>
        <w:tab/>
        <w:t xml:space="preserve">Brief van de staatssecretaris van </w:t>
      </w:r>
      <w:r w:rsidRPr="00D95643">
        <w:rPr>
          <w:rFonts w:ascii="Calibri" w:hAnsi="Calibri" w:cs="Calibri"/>
          <w:spacing w:val="-3"/>
        </w:rPr>
        <w:t>Infrastructuur en Waterstaat en van de minister van Klimaat en Groene Groei</w:t>
      </w:r>
    </w:p>
    <w:p w:rsidRPr="00D95643" w:rsidR="00D95643" w:rsidP="00D95643" w:rsidRDefault="00D95643" w14:paraId="10B97130" w14:textId="77777777">
      <w:pPr>
        <w:ind w:left="2160" w:hanging="2160"/>
        <w:rPr>
          <w:rFonts w:ascii="Calibri" w:hAnsi="Calibri" w:cs="Calibri"/>
          <w:spacing w:val="-3"/>
        </w:rPr>
      </w:pPr>
    </w:p>
    <w:p w:rsidRPr="00D95643" w:rsidR="00D95643" w:rsidP="00D95643" w:rsidRDefault="00D95643" w14:paraId="3DE993F3" w14:textId="39AC22BA">
      <w:pPr>
        <w:ind w:left="2160" w:hanging="2160"/>
        <w:rPr>
          <w:rFonts w:ascii="Calibri" w:hAnsi="Calibri" w:cs="Calibri"/>
          <w:spacing w:val="-3"/>
        </w:rPr>
      </w:pPr>
      <w:r w:rsidRPr="00D95643">
        <w:rPr>
          <w:rFonts w:ascii="Calibri" w:hAnsi="Calibri" w:cs="Calibri"/>
          <w:spacing w:val="-3"/>
        </w:rPr>
        <w:t>Aan de Voorzitter van de Tweede Kamer der Staten-Generaal</w:t>
      </w:r>
    </w:p>
    <w:p w:rsidRPr="00D95643" w:rsidR="00D95643" w:rsidP="00D95643" w:rsidRDefault="00D95643" w14:paraId="28D16F2C" w14:textId="77777777">
      <w:pPr>
        <w:ind w:left="2160" w:hanging="2160"/>
        <w:rPr>
          <w:rFonts w:ascii="Calibri" w:hAnsi="Calibri" w:cs="Calibri"/>
          <w:spacing w:val="-3"/>
        </w:rPr>
      </w:pPr>
    </w:p>
    <w:p w:rsidRPr="00D95643" w:rsidR="00D95643" w:rsidP="00D95643" w:rsidRDefault="00D95643" w14:paraId="4F183353" w14:textId="6DF636C0">
      <w:pPr>
        <w:ind w:left="2160" w:hanging="2160"/>
        <w:rPr>
          <w:rFonts w:ascii="Calibri" w:hAnsi="Calibri" w:cs="Calibri"/>
          <w:spacing w:val="-3"/>
        </w:rPr>
      </w:pPr>
      <w:r w:rsidRPr="00D95643">
        <w:rPr>
          <w:rFonts w:ascii="Calibri" w:hAnsi="Calibri" w:cs="Calibri"/>
          <w:spacing w:val="-3"/>
        </w:rPr>
        <w:t>Den Haag, 9 september 2026</w:t>
      </w:r>
    </w:p>
    <w:p w:rsidRPr="00D95643" w:rsidR="00D95643" w:rsidP="00D95643" w:rsidRDefault="00D95643" w14:paraId="4F2A92DF" w14:textId="77777777">
      <w:pPr>
        <w:rPr>
          <w:rFonts w:ascii="Calibri" w:hAnsi="Calibri" w:cs="Calibri"/>
          <w:lang w:eastAsia="nl-NL"/>
        </w:rPr>
      </w:pPr>
    </w:p>
    <w:p w:rsidRPr="00D95643" w:rsidR="003C20A2" w:rsidP="003C20A2" w:rsidRDefault="003C20A2" w14:paraId="6B5BACF4" w14:textId="2B85D2CF">
      <w:pPr>
        <w:pStyle w:val="WitregelW1bodytekst"/>
        <w:rPr>
          <w:rFonts w:ascii="Calibri" w:hAnsi="Calibri" w:cs="Calibri"/>
          <w:sz w:val="22"/>
          <w:szCs w:val="22"/>
        </w:rPr>
      </w:pPr>
      <w:r w:rsidRPr="00D95643">
        <w:rPr>
          <w:rFonts w:ascii="Calibri" w:hAnsi="Calibri" w:cs="Calibri"/>
          <w:sz w:val="22"/>
          <w:szCs w:val="22"/>
        </w:rPr>
        <w:t>Hierbij sturen wij u, mede namens de Minister van Landbouw, Visserij, Voedselzekerheid en Natuur, het verslag van de informele bijeenkomst van Milieuministers van 23-24 juli in Dublin, Ierland.</w:t>
      </w:r>
    </w:p>
    <w:p w:rsidRPr="00D95643" w:rsidR="003C20A2" w:rsidP="003C20A2" w:rsidRDefault="003C20A2" w14:paraId="370702A7" w14:textId="77777777">
      <w:pPr>
        <w:pStyle w:val="WitregelW1bodytekst"/>
        <w:rPr>
          <w:rFonts w:ascii="Calibri" w:hAnsi="Calibri" w:cs="Calibri"/>
          <w:sz w:val="22"/>
          <w:szCs w:val="22"/>
        </w:rPr>
      </w:pPr>
    </w:p>
    <w:p w:rsidRPr="00D95643" w:rsidR="003C20A2" w:rsidP="003C20A2" w:rsidRDefault="003C20A2" w14:paraId="22FD9DCE" w14:textId="77777777">
      <w:pPr>
        <w:pStyle w:val="WitregelW1bodytekst"/>
        <w:rPr>
          <w:rFonts w:ascii="Calibri" w:hAnsi="Calibri" w:cs="Calibri"/>
          <w:sz w:val="22"/>
          <w:szCs w:val="22"/>
        </w:rPr>
      </w:pPr>
      <w:r w:rsidRPr="00D95643">
        <w:rPr>
          <w:rFonts w:ascii="Calibri" w:hAnsi="Calibri" w:cs="Calibri"/>
          <w:sz w:val="22"/>
          <w:szCs w:val="22"/>
        </w:rPr>
        <w:t xml:space="preserve">Daarnaast ontvangt u een correctie van de kwartaalrapportage Q4 2025 en Q1 en Q2 2026 EU milieudossiers en transportdossiers, welke de Kamer op 27 juli ontvangen heeft (Kamerstukken 21 501-33, nr. 1238). </w:t>
      </w:r>
    </w:p>
    <w:p w:rsidRPr="00D95643" w:rsidR="003C20A2" w:rsidP="003C20A2" w:rsidRDefault="003C20A2" w14:paraId="769BB934" w14:textId="77777777">
      <w:pPr>
        <w:pStyle w:val="WitregelW1bodytekst"/>
        <w:rPr>
          <w:rFonts w:ascii="Calibri" w:hAnsi="Calibri" w:cs="Calibri"/>
          <w:sz w:val="22"/>
          <w:szCs w:val="22"/>
        </w:rPr>
      </w:pPr>
      <w:r w:rsidRPr="00D95643">
        <w:rPr>
          <w:rFonts w:ascii="Calibri" w:hAnsi="Calibri" w:cs="Calibri"/>
          <w:sz w:val="22"/>
          <w:szCs w:val="22"/>
        </w:rPr>
        <w:t>Het bleek dat voor een van de voorstellen, de verordening betreffende circulariteitsvereisten voor voertuigontwerpen en betreffende het beheer van autowrakken (COM (2023) 451), de procedure op 24 juli al geheel afgerond was door de Europese Commissie. Dit is in de bijgevoegde bijlage gecorrigeerd.</w:t>
      </w:r>
    </w:p>
    <w:p w:rsidRPr="00D95643" w:rsidR="003C20A2" w:rsidP="003C20A2" w:rsidRDefault="003C20A2" w14:paraId="4F1D0A22" w14:textId="77777777">
      <w:pPr>
        <w:pStyle w:val="WitregelW1bodytekst"/>
        <w:rPr>
          <w:rFonts w:ascii="Calibri" w:hAnsi="Calibri" w:cs="Calibri"/>
          <w:sz w:val="22"/>
          <w:szCs w:val="22"/>
        </w:rPr>
      </w:pPr>
    </w:p>
    <w:p w:rsidRPr="00D95643" w:rsidR="003C20A2" w:rsidP="00D95643" w:rsidRDefault="00D95643" w14:paraId="1F71A4F0" w14:textId="5C1947E6">
      <w:pPr>
        <w:rPr>
          <w:rFonts w:ascii="Calibri" w:hAnsi="Calibri" w:cs="Calibri"/>
        </w:rPr>
      </w:pPr>
      <w:r w:rsidRPr="00D95643">
        <w:rPr>
          <w:rFonts w:ascii="Calibri" w:hAnsi="Calibri" w:cs="Calibri"/>
        </w:rPr>
        <w:t>De staatssecretaris van Infrastructuur en Waterstaat,</w:t>
      </w:r>
    </w:p>
    <w:p w:rsidRPr="00D95643" w:rsidR="003C20A2" w:rsidP="003C20A2" w:rsidRDefault="00D95643" w14:paraId="73A1DB39" w14:textId="69B7D25D">
      <w:pPr>
        <w:rPr>
          <w:rFonts w:ascii="Calibri" w:hAnsi="Calibri" w:cs="Calibri"/>
        </w:rPr>
      </w:pPr>
      <w:r w:rsidRPr="00D95643">
        <w:rPr>
          <w:rFonts w:ascii="Calibri" w:hAnsi="Calibri" w:cs="Calibri"/>
        </w:rPr>
        <w:t>A.W.</w:t>
      </w:r>
      <w:r>
        <w:rPr>
          <w:rFonts w:ascii="Calibri" w:hAnsi="Calibri" w:cs="Calibri"/>
        </w:rPr>
        <w:t>H.</w:t>
      </w:r>
      <w:r w:rsidRPr="00D95643">
        <w:rPr>
          <w:rFonts w:ascii="Calibri" w:hAnsi="Calibri" w:cs="Calibri"/>
        </w:rPr>
        <w:t xml:space="preserve"> </w:t>
      </w:r>
      <w:r w:rsidRPr="00D95643" w:rsidR="003C20A2">
        <w:rPr>
          <w:rFonts w:ascii="Calibri" w:hAnsi="Calibri" w:cs="Calibri"/>
        </w:rPr>
        <w:t>Bertram</w:t>
      </w:r>
    </w:p>
    <w:p w:rsidRPr="00D95643" w:rsidR="003C20A2" w:rsidP="003C20A2" w:rsidRDefault="003C20A2" w14:paraId="2364095A" w14:textId="77777777">
      <w:pPr>
        <w:rPr>
          <w:rFonts w:ascii="Calibri" w:hAnsi="Calibri" w:cs="Calibri"/>
        </w:rPr>
      </w:pPr>
    </w:p>
    <w:p w:rsidRPr="00D95643" w:rsidR="003C20A2" w:rsidP="003C20A2" w:rsidRDefault="00D95643" w14:paraId="4FC78E0C" w14:textId="32A93B9B">
      <w:pPr>
        <w:rPr>
          <w:rFonts w:ascii="Calibri" w:hAnsi="Calibri" w:cs="Calibri"/>
        </w:rPr>
      </w:pPr>
      <w:r w:rsidRPr="00D95643">
        <w:rPr>
          <w:rFonts w:ascii="Calibri" w:hAnsi="Calibri" w:cs="Calibri"/>
        </w:rPr>
        <w:t>De minister van Klimaat en Groene Groei,</w:t>
      </w:r>
    </w:p>
    <w:p w:rsidRPr="00D95643" w:rsidR="003C20A2" w:rsidP="003C20A2" w:rsidRDefault="00D95643" w14:paraId="679683AD" w14:textId="4B337EC0">
      <w:pPr>
        <w:rPr>
          <w:rFonts w:ascii="Calibri" w:hAnsi="Calibri" w:cs="Calibri"/>
        </w:rPr>
      </w:pPr>
      <w:r w:rsidRPr="00D95643">
        <w:rPr>
          <w:rFonts w:ascii="Calibri" w:hAnsi="Calibri" w:cs="Calibri"/>
        </w:rPr>
        <w:t xml:space="preserve">S. </w:t>
      </w:r>
      <w:r w:rsidRPr="00D95643" w:rsidR="003C20A2">
        <w:rPr>
          <w:rFonts w:ascii="Calibri" w:hAnsi="Calibri" w:cs="Calibri"/>
        </w:rPr>
        <w:t>van Veldhoven</w:t>
      </w:r>
    </w:p>
    <w:p w:rsidRPr="00D95643" w:rsidR="003C20A2" w:rsidRDefault="003C20A2" w14:paraId="22F705B4" w14:textId="77777777">
      <w:pPr>
        <w:rPr>
          <w:rFonts w:ascii="Calibri" w:hAnsi="Calibri" w:cs="Calibri"/>
          <w:b/>
          <w:bCs/>
        </w:rPr>
      </w:pPr>
      <w:r w:rsidRPr="00D95643">
        <w:rPr>
          <w:rFonts w:ascii="Calibri" w:hAnsi="Calibri" w:cs="Calibri"/>
        </w:rPr>
        <w:br w:type="page"/>
      </w:r>
    </w:p>
    <w:p w:rsidRPr="00D95643" w:rsidR="00FF619E" w:rsidRDefault="00805ADD" w14:paraId="41438851" w14:textId="724A2EEC">
      <w:pPr>
        <w:pStyle w:val="Kop1"/>
        <w:spacing w:before="80"/>
        <w:rPr>
          <w:rFonts w:ascii="Calibri" w:hAnsi="Calibri" w:cs="Calibri"/>
          <w:sz w:val="22"/>
          <w:szCs w:val="22"/>
        </w:rPr>
      </w:pPr>
      <w:r w:rsidRPr="00D95643">
        <w:rPr>
          <w:rFonts w:ascii="Calibri" w:hAnsi="Calibri" w:cs="Calibri"/>
          <w:sz w:val="22"/>
          <w:szCs w:val="22"/>
        </w:rPr>
        <w:lastRenderedPageBreak/>
        <w:t>Verslag</w:t>
      </w:r>
      <w:r w:rsidRPr="00D95643">
        <w:rPr>
          <w:rFonts w:ascii="Calibri" w:hAnsi="Calibri" w:cs="Calibri"/>
          <w:spacing w:val="-6"/>
          <w:sz w:val="22"/>
          <w:szCs w:val="22"/>
        </w:rPr>
        <w:t xml:space="preserve"> </w:t>
      </w:r>
      <w:r w:rsidRPr="00D95643">
        <w:rPr>
          <w:rFonts w:ascii="Calibri" w:hAnsi="Calibri" w:cs="Calibri"/>
          <w:sz w:val="22"/>
          <w:szCs w:val="22"/>
        </w:rPr>
        <w:t>informele</w:t>
      </w:r>
      <w:r w:rsidRPr="00D95643">
        <w:rPr>
          <w:rFonts w:ascii="Calibri" w:hAnsi="Calibri" w:cs="Calibri"/>
          <w:spacing w:val="-4"/>
          <w:sz w:val="22"/>
          <w:szCs w:val="22"/>
        </w:rPr>
        <w:t xml:space="preserve"> </w:t>
      </w:r>
      <w:r w:rsidRPr="00D95643">
        <w:rPr>
          <w:rFonts w:ascii="Calibri" w:hAnsi="Calibri" w:cs="Calibri"/>
          <w:sz w:val="22"/>
          <w:szCs w:val="22"/>
        </w:rPr>
        <w:t>bijeenkomst</w:t>
      </w:r>
      <w:r w:rsidRPr="00D95643">
        <w:rPr>
          <w:rFonts w:ascii="Calibri" w:hAnsi="Calibri" w:cs="Calibri"/>
          <w:spacing w:val="-3"/>
          <w:sz w:val="22"/>
          <w:szCs w:val="22"/>
        </w:rPr>
        <w:t xml:space="preserve"> </w:t>
      </w:r>
      <w:r w:rsidRPr="00D95643">
        <w:rPr>
          <w:rFonts w:ascii="Calibri" w:hAnsi="Calibri" w:cs="Calibri"/>
          <w:sz w:val="22"/>
          <w:szCs w:val="22"/>
        </w:rPr>
        <w:t>Milieuministers</w:t>
      </w:r>
      <w:r w:rsidRPr="00D95643">
        <w:rPr>
          <w:rFonts w:ascii="Calibri" w:hAnsi="Calibri" w:cs="Calibri"/>
          <w:spacing w:val="-4"/>
          <w:sz w:val="22"/>
          <w:szCs w:val="22"/>
        </w:rPr>
        <w:t xml:space="preserve"> </w:t>
      </w:r>
      <w:r w:rsidRPr="00D95643">
        <w:rPr>
          <w:rFonts w:ascii="Calibri" w:hAnsi="Calibri" w:cs="Calibri"/>
          <w:sz w:val="22"/>
          <w:szCs w:val="22"/>
        </w:rPr>
        <w:t>van</w:t>
      </w:r>
      <w:r w:rsidRPr="00D95643">
        <w:rPr>
          <w:rFonts w:ascii="Calibri" w:hAnsi="Calibri" w:cs="Calibri"/>
          <w:spacing w:val="-4"/>
          <w:sz w:val="22"/>
          <w:szCs w:val="22"/>
        </w:rPr>
        <w:t xml:space="preserve"> </w:t>
      </w:r>
      <w:r w:rsidRPr="00D95643">
        <w:rPr>
          <w:rFonts w:ascii="Calibri" w:hAnsi="Calibri" w:cs="Calibri"/>
          <w:sz w:val="22"/>
          <w:szCs w:val="22"/>
        </w:rPr>
        <w:t>23</w:t>
      </w:r>
      <w:r w:rsidRPr="00D95643">
        <w:rPr>
          <w:rFonts w:ascii="Calibri" w:hAnsi="Calibri" w:cs="Calibri"/>
          <w:spacing w:val="-3"/>
          <w:sz w:val="22"/>
          <w:szCs w:val="22"/>
        </w:rPr>
        <w:t xml:space="preserve"> </w:t>
      </w:r>
      <w:r w:rsidRPr="00D95643">
        <w:rPr>
          <w:rFonts w:ascii="Calibri" w:hAnsi="Calibri" w:cs="Calibri"/>
          <w:sz w:val="22"/>
          <w:szCs w:val="22"/>
        </w:rPr>
        <w:t>en</w:t>
      </w:r>
      <w:r w:rsidRPr="00D95643">
        <w:rPr>
          <w:rFonts w:ascii="Calibri" w:hAnsi="Calibri" w:cs="Calibri"/>
          <w:spacing w:val="-4"/>
          <w:sz w:val="22"/>
          <w:szCs w:val="22"/>
        </w:rPr>
        <w:t xml:space="preserve"> </w:t>
      </w:r>
      <w:r w:rsidRPr="00D95643">
        <w:rPr>
          <w:rFonts w:ascii="Calibri" w:hAnsi="Calibri" w:cs="Calibri"/>
          <w:sz w:val="22"/>
          <w:szCs w:val="22"/>
        </w:rPr>
        <w:t>24</w:t>
      </w:r>
      <w:r w:rsidRPr="00D95643">
        <w:rPr>
          <w:rFonts w:ascii="Calibri" w:hAnsi="Calibri" w:cs="Calibri"/>
          <w:spacing w:val="-3"/>
          <w:sz w:val="22"/>
          <w:szCs w:val="22"/>
        </w:rPr>
        <w:t xml:space="preserve"> </w:t>
      </w:r>
      <w:r w:rsidRPr="00D95643">
        <w:rPr>
          <w:rFonts w:ascii="Calibri" w:hAnsi="Calibri" w:cs="Calibri"/>
          <w:sz w:val="22"/>
          <w:szCs w:val="22"/>
        </w:rPr>
        <w:t>juli</w:t>
      </w:r>
      <w:r w:rsidRPr="00D95643">
        <w:rPr>
          <w:rFonts w:ascii="Calibri" w:hAnsi="Calibri" w:cs="Calibri"/>
          <w:spacing w:val="-2"/>
          <w:sz w:val="22"/>
          <w:szCs w:val="22"/>
        </w:rPr>
        <w:t xml:space="preserve"> </w:t>
      </w:r>
      <w:r w:rsidRPr="00D95643">
        <w:rPr>
          <w:rFonts w:ascii="Calibri" w:hAnsi="Calibri" w:cs="Calibri"/>
          <w:sz w:val="22"/>
          <w:szCs w:val="22"/>
        </w:rPr>
        <w:t>2026</w:t>
      </w:r>
      <w:r w:rsidRPr="00D95643">
        <w:rPr>
          <w:rFonts w:ascii="Calibri" w:hAnsi="Calibri" w:cs="Calibri"/>
          <w:spacing w:val="-3"/>
          <w:sz w:val="22"/>
          <w:szCs w:val="22"/>
        </w:rPr>
        <w:t xml:space="preserve"> </w:t>
      </w:r>
      <w:r w:rsidRPr="00D95643">
        <w:rPr>
          <w:rFonts w:ascii="Calibri" w:hAnsi="Calibri" w:cs="Calibri"/>
          <w:sz w:val="22"/>
          <w:szCs w:val="22"/>
        </w:rPr>
        <w:t>te</w:t>
      </w:r>
      <w:r w:rsidRPr="00D95643">
        <w:rPr>
          <w:rFonts w:ascii="Calibri" w:hAnsi="Calibri" w:cs="Calibri"/>
          <w:spacing w:val="-2"/>
          <w:sz w:val="22"/>
          <w:szCs w:val="22"/>
        </w:rPr>
        <w:t xml:space="preserve"> </w:t>
      </w:r>
      <w:r w:rsidRPr="00D95643">
        <w:rPr>
          <w:rFonts w:ascii="Calibri" w:hAnsi="Calibri" w:cs="Calibri"/>
          <w:sz w:val="22"/>
          <w:szCs w:val="22"/>
        </w:rPr>
        <w:t>Dublin,</w:t>
      </w:r>
      <w:r w:rsidRPr="00D95643">
        <w:rPr>
          <w:rFonts w:ascii="Calibri" w:hAnsi="Calibri" w:cs="Calibri"/>
          <w:spacing w:val="-3"/>
          <w:sz w:val="22"/>
          <w:szCs w:val="22"/>
        </w:rPr>
        <w:t xml:space="preserve"> </w:t>
      </w:r>
      <w:r w:rsidRPr="00D95643">
        <w:rPr>
          <w:rFonts w:ascii="Calibri" w:hAnsi="Calibri" w:cs="Calibri"/>
          <w:spacing w:val="-2"/>
          <w:sz w:val="22"/>
          <w:szCs w:val="22"/>
        </w:rPr>
        <w:t>Ierland.</w:t>
      </w:r>
    </w:p>
    <w:p w:rsidRPr="00D95643" w:rsidR="00FF619E" w:rsidRDefault="00FF619E" w14:paraId="56D15EF8" w14:textId="77777777">
      <w:pPr>
        <w:pStyle w:val="Plattetekst"/>
        <w:spacing w:before="35"/>
        <w:rPr>
          <w:rFonts w:ascii="Calibri" w:hAnsi="Calibri" w:cs="Calibri"/>
          <w:b/>
          <w:sz w:val="22"/>
          <w:szCs w:val="22"/>
        </w:rPr>
      </w:pPr>
    </w:p>
    <w:p w:rsidRPr="00D95643" w:rsidR="00FF619E" w:rsidRDefault="00805ADD" w14:paraId="39353E3D" w14:textId="77777777">
      <w:pPr>
        <w:pStyle w:val="Plattetekst"/>
        <w:spacing w:before="1" w:line="259" w:lineRule="auto"/>
        <w:ind w:left="22" w:right="92"/>
        <w:rPr>
          <w:rFonts w:ascii="Calibri" w:hAnsi="Calibri" w:cs="Calibri"/>
          <w:sz w:val="22"/>
          <w:szCs w:val="22"/>
        </w:rPr>
      </w:pPr>
      <w:r w:rsidRPr="00D95643">
        <w:rPr>
          <w:rFonts w:ascii="Calibri" w:hAnsi="Calibri" w:cs="Calibri"/>
          <w:sz w:val="22"/>
          <w:szCs w:val="22"/>
        </w:rPr>
        <w:t>Op</w:t>
      </w:r>
      <w:r w:rsidRPr="00D95643">
        <w:rPr>
          <w:rFonts w:ascii="Calibri" w:hAnsi="Calibri" w:cs="Calibri"/>
          <w:spacing w:val="-3"/>
          <w:sz w:val="22"/>
          <w:szCs w:val="22"/>
        </w:rPr>
        <w:t xml:space="preserve"> </w:t>
      </w:r>
      <w:r w:rsidRPr="00D95643">
        <w:rPr>
          <w:rFonts w:ascii="Calibri" w:hAnsi="Calibri" w:cs="Calibri"/>
          <w:sz w:val="22"/>
          <w:szCs w:val="22"/>
        </w:rPr>
        <w:t>23</w:t>
      </w:r>
      <w:r w:rsidRPr="00D95643">
        <w:rPr>
          <w:rFonts w:ascii="Calibri" w:hAnsi="Calibri" w:cs="Calibri"/>
          <w:spacing w:val="-3"/>
          <w:sz w:val="22"/>
          <w:szCs w:val="22"/>
        </w:rPr>
        <w:t xml:space="preserve"> </w:t>
      </w:r>
      <w:r w:rsidRPr="00D95643">
        <w:rPr>
          <w:rFonts w:ascii="Calibri" w:hAnsi="Calibri" w:cs="Calibri"/>
          <w:sz w:val="22"/>
          <w:szCs w:val="22"/>
        </w:rPr>
        <w:t>en</w:t>
      </w:r>
      <w:r w:rsidRPr="00D95643">
        <w:rPr>
          <w:rFonts w:ascii="Calibri" w:hAnsi="Calibri" w:cs="Calibri"/>
          <w:spacing w:val="-2"/>
          <w:sz w:val="22"/>
          <w:szCs w:val="22"/>
        </w:rPr>
        <w:t xml:space="preserve"> </w:t>
      </w:r>
      <w:r w:rsidRPr="00D95643">
        <w:rPr>
          <w:rFonts w:ascii="Calibri" w:hAnsi="Calibri" w:cs="Calibri"/>
          <w:sz w:val="22"/>
          <w:szCs w:val="22"/>
        </w:rPr>
        <w:t>24</w:t>
      </w:r>
      <w:r w:rsidRPr="00D95643">
        <w:rPr>
          <w:rFonts w:ascii="Calibri" w:hAnsi="Calibri" w:cs="Calibri"/>
          <w:spacing w:val="-3"/>
          <w:sz w:val="22"/>
          <w:szCs w:val="22"/>
        </w:rPr>
        <w:t xml:space="preserve"> </w:t>
      </w:r>
      <w:r w:rsidRPr="00D95643">
        <w:rPr>
          <w:rFonts w:ascii="Calibri" w:hAnsi="Calibri" w:cs="Calibri"/>
          <w:sz w:val="22"/>
          <w:szCs w:val="22"/>
        </w:rPr>
        <w:t>juli</w:t>
      </w:r>
      <w:r w:rsidRPr="00D95643">
        <w:rPr>
          <w:rFonts w:ascii="Calibri" w:hAnsi="Calibri" w:cs="Calibri"/>
          <w:spacing w:val="-2"/>
          <w:sz w:val="22"/>
          <w:szCs w:val="22"/>
        </w:rPr>
        <w:t xml:space="preserve"> </w:t>
      </w:r>
      <w:r w:rsidRPr="00D95643">
        <w:rPr>
          <w:rFonts w:ascii="Calibri" w:hAnsi="Calibri" w:cs="Calibri"/>
          <w:sz w:val="22"/>
          <w:szCs w:val="22"/>
        </w:rPr>
        <w:t>jl.</w:t>
      </w:r>
      <w:r w:rsidRPr="00D95643">
        <w:rPr>
          <w:rFonts w:ascii="Calibri" w:hAnsi="Calibri" w:cs="Calibri"/>
          <w:spacing w:val="-4"/>
          <w:sz w:val="22"/>
          <w:szCs w:val="22"/>
        </w:rPr>
        <w:t xml:space="preserve"> </w:t>
      </w:r>
      <w:r w:rsidRPr="00D95643">
        <w:rPr>
          <w:rFonts w:ascii="Calibri" w:hAnsi="Calibri" w:cs="Calibri"/>
          <w:sz w:val="22"/>
          <w:szCs w:val="22"/>
        </w:rPr>
        <w:t>heeft</w:t>
      </w:r>
      <w:r w:rsidRPr="00D95643">
        <w:rPr>
          <w:rFonts w:ascii="Calibri" w:hAnsi="Calibri" w:cs="Calibri"/>
          <w:spacing w:val="-2"/>
          <w:sz w:val="22"/>
          <w:szCs w:val="22"/>
        </w:rPr>
        <w:t xml:space="preserve"> </w:t>
      </w:r>
      <w:r w:rsidRPr="00D95643">
        <w:rPr>
          <w:rFonts w:ascii="Calibri" w:hAnsi="Calibri" w:cs="Calibri"/>
          <w:sz w:val="22"/>
          <w:szCs w:val="22"/>
        </w:rPr>
        <w:t>een</w:t>
      </w:r>
      <w:r w:rsidRPr="00D95643">
        <w:rPr>
          <w:rFonts w:ascii="Calibri" w:hAnsi="Calibri" w:cs="Calibri"/>
          <w:spacing w:val="-2"/>
          <w:sz w:val="22"/>
          <w:szCs w:val="22"/>
        </w:rPr>
        <w:t xml:space="preserve"> </w:t>
      </w:r>
      <w:r w:rsidRPr="00D95643">
        <w:rPr>
          <w:rFonts w:ascii="Calibri" w:hAnsi="Calibri" w:cs="Calibri"/>
          <w:sz w:val="22"/>
          <w:szCs w:val="22"/>
        </w:rPr>
        <w:t>informele</w:t>
      </w:r>
      <w:r w:rsidRPr="00D95643">
        <w:rPr>
          <w:rFonts w:ascii="Calibri" w:hAnsi="Calibri" w:cs="Calibri"/>
          <w:spacing w:val="-3"/>
          <w:sz w:val="22"/>
          <w:szCs w:val="22"/>
        </w:rPr>
        <w:t xml:space="preserve"> </w:t>
      </w:r>
      <w:r w:rsidRPr="00D95643">
        <w:rPr>
          <w:rFonts w:ascii="Calibri" w:hAnsi="Calibri" w:cs="Calibri"/>
          <w:sz w:val="22"/>
          <w:szCs w:val="22"/>
        </w:rPr>
        <w:t>bijeenkomst</w:t>
      </w:r>
      <w:r w:rsidRPr="00D95643">
        <w:rPr>
          <w:rFonts w:ascii="Calibri" w:hAnsi="Calibri" w:cs="Calibri"/>
          <w:spacing w:val="-2"/>
          <w:sz w:val="22"/>
          <w:szCs w:val="22"/>
        </w:rPr>
        <w:t xml:space="preserve"> </w:t>
      </w:r>
      <w:r w:rsidRPr="00D95643">
        <w:rPr>
          <w:rFonts w:ascii="Calibri" w:hAnsi="Calibri" w:cs="Calibri"/>
          <w:sz w:val="22"/>
          <w:szCs w:val="22"/>
        </w:rPr>
        <w:t>van</w:t>
      </w:r>
      <w:r w:rsidRPr="00D95643">
        <w:rPr>
          <w:rFonts w:ascii="Calibri" w:hAnsi="Calibri" w:cs="Calibri"/>
          <w:spacing w:val="-2"/>
          <w:sz w:val="22"/>
          <w:szCs w:val="22"/>
        </w:rPr>
        <w:t xml:space="preserve"> </w:t>
      </w:r>
      <w:r w:rsidRPr="00D95643">
        <w:rPr>
          <w:rFonts w:ascii="Calibri" w:hAnsi="Calibri" w:cs="Calibri"/>
          <w:sz w:val="22"/>
          <w:szCs w:val="22"/>
        </w:rPr>
        <w:t>Milieuministers</w:t>
      </w:r>
      <w:r w:rsidRPr="00D95643">
        <w:rPr>
          <w:rFonts w:ascii="Calibri" w:hAnsi="Calibri" w:cs="Calibri"/>
          <w:spacing w:val="-3"/>
          <w:sz w:val="22"/>
          <w:szCs w:val="22"/>
        </w:rPr>
        <w:t xml:space="preserve"> </w:t>
      </w:r>
      <w:r w:rsidRPr="00D95643">
        <w:rPr>
          <w:rFonts w:ascii="Calibri" w:hAnsi="Calibri" w:cs="Calibri"/>
          <w:sz w:val="22"/>
          <w:szCs w:val="22"/>
        </w:rPr>
        <w:t>plaatsgevonden</w:t>
      </w:r>
      <w:r w:rsidRPr="00D95643">
        <w:rPr>
          <w:rFonts w:ascii="Calibri" w:hAnsi="Calibri" w:cs="Calibri"/>
          <w:spacing w:val="-2"/>
          <w:sz w:val="22"/>
          <w:szCs w:val="22"/>
        </w:rPr>
        <w:t xml:space="preserve"> </w:t>
      </w:r>
      <w:r w:rsidRPr="00D95643">
        <w:rPr>
          <w:rFonts w:ascii="Calibri" w:hAnsi="Calibri" w:cs="Calibri"/>
          <w:sz w:val="22"/>
          <w:szCs w:val="22"/>
        </w:rPr>
        <w:t>in</w:t>
      </w:r>
      <w:r w:rsidRPr="00D95643">
        <w:rPr>
          <w:rFonts w:ascii="Calibri" w:hAnsi="Calibri" w:cs="Calibri"/>
          <w:spacing w:val="-2"/>
          <w:sz w:val="22"/>
          <w:szCs w:val="22"/>
        </w:rPr>
        <w:t xml:space="preserve"> </w:t>
      </w:r>
      <w:r w:rsidRPr="00D95643">
        <w:rPr>
          <w:rFonts w:ascii="Calibri" w:hAnsi="Calibri" w:cs="Calibri"/>
          <w:sz w:val="22"/>
          <w:szCs w:val="22"/>
        </w:rPr>
        <w:t>Dublin, Ierland. Er lagen tijdens deze informele bijeenkomst geen EU-wetsvoorstellen ter besluitvorming voor. Naast de EU-lidstaten, waren tijdens de informele bijeenkomst ook verschillende Schengenlanden, EU-instellingen en organisaties aanwezig zoals het Europees Milieuagentschap (EAA) en het Europees Milieubureau (EEB).</w:t>
      </w:r>
    </w:p>
    <w:p w:rsidRPr="00D95643" w:rsidR="00FF619E" w:rsidRDefault="00805ADD" w14:paraId="4AA18473" w14:textId="77777777">
      <w:pPr>
        <w:pStyle w:val="Plattetekst"/>
        <w:spacing w:line="259" w:lineRule="auto"/>
        <w:ind w:left="23" w:right="92" w:hanging="1"/>
        <w:rPr>
          <w:rFonts w:ascii="Calibri" w:hAnsi="Calibri" w:cs="Calibri"/>
          <w:sz w:val="22"/>
          <w:szCs w:val="22"/>
        </w:rPr>
      </w:pPr>
      <w:r w:rsidRPr="00D95643">
        <w:rPr>
          <w:rFonts w:ascii="Calibri" w:hAnsi="Calibri" w:cs="Calibri"/>
          <w:sz w:val="22"/>
          <w:szCs w:val="22"/>
        </w:rPr>
        <w:t>Het</w:t>
      </w:r>
      <w:r w:rsidRPr="00D95643">
        <w:rPr>
          <w:rFonts w:ascii="Calibri" w:hAnsi="Calibri" w:cs="Calibri"/>
          <w:spacing w:val="-2"/>
          <w:sz w:val="22"/>
          <w:szCs w:val="22"/>
        </w:rPr>
        <w:t xml:space="preserve"> </w:t>
      </w:r>
      <w:r w:rsidRPr="00D95643">
        <w:rPr>
          <w:rFonts w:ascii="Calibri" w:hAnsi="Calibri" w:cs="Calibri"/>
          <w:sz w:val="22"/>
          <w:szCs w:val="22"/>
        </w:rPr>
        <w:t>Ierse</w:t>
      </w:r>
      <w:r w:rsidRPr="00D95643">
        <w:rPr>
          <w:rFonts w:ascii="Calibri" w:hAnsi="Calibri" w:cs="Calibri"/>
          <w:spacing w:val="-3"/>
          <w:sz w:val="22"/>
          <w:szCs w:val="22"/>
        </w:rPr>
        <w:t xml:space="preserve"> </w:t>
      </w:r>
      <w:r w:rsidRPr="00D95643">
        <w:rPr>
          <w:rFonts w:ascii="Calibri" w:hAnsi="Calibri" w:cs="Calibri"/>
          <w:sz w:val="22"/>
          <w:szCs w:val="22"/>
        </w:rPr>
        <w:t>voorzitterschap</w:t>
      </w:r>
      <w:r w:rsidRPr="00D95643">
        <w:rPr>
          <w:rFonts w:ascii="Calibri" w:hAnsi="Calibri" w:cs="Calibri"/>
          <w:spacing w:val="-5"/>
          <w:sz w:val="22"/>
          <w:szCs w:val="22"/>
        </w:rPr>
        <w:t xml:space="preserve"> </w:t>
      </w:r>
      <w:r w:rsidRPr="00D95643">
        <w:rPr>
          <w:rFonts w:ascii="Calibri" w:hAnsi="Calibri" w:cs="Calibri"/>
          <w:sz w:val="22"/>
          <w:szCs w:val="22"/>
        </w:rPr>
        <w:t>had</w:t>
      </w:r>
      <w:r w:rsidRPr="00D95643">
        <w:rPr>
          <w:rFonts w:ascii="Calibri" w:hAnsi="Calibri" w:cs="Calibri"/>
          <w:spacing w:val="-3"/>
          <w:sz w:val="22"/>
          <w:szCs w:val="22"/>
        </w:rPr>
        <w:t xml:space="preserve"> </w:t>
      </w:r>
      <w:r w:rsidRPr="00D95643">
        <w:rPr>
          <w:rFonts w:ascii="Calibri" w:hAnsi="Calibri" w:cs="Calibri"/>
          <w:sz w:val="22"/>
          <w:szCs w:val="22"/>
        </w:rPr>
        <w:t>een</w:t>
      </w:r>
      <w:r w:rsidRPr="00D95643">
        <w:rPr>
          <w:rFonts w:ascii="Calibri" w:hAnsi="Calibri" w:cs="Calibri"/>
          <w:spacing w:val="-2"/>
          <w:sz w:val="22"/>
          <w:szCs w:val="22"/>
        </w:rPr>
        <w:t xml:space="preserve"> </w:t>
      </w:r>
      <w:r w:rsidRPr="00D95643">
        <w:rPr>
          <w:rFonts w:ascii="Calibri" w:hAnsi="Calibri" w:cs="Calibri"/>
          <w:sz w:val="22"/>
          <w:szCs w:val="22"/>
        </w:rPr>
        <w:t>drietal</w:t>
      </w:r>
      <w:r w:rsidRPr="00D95643">
        <w:rPr>
          <w:rFonts w:ascii="Calibri" w:hAnsi="Calibri" w:cs="Calibri"/>
          <w:spacing w:val="-2"/>
          <w:sz w:val="22"/>
          <w:szCs w:val="22"/>
        </w:rPr>
        <w:t xml:space="preserve"> </w:t>
      </w:r>
      <w:r w:rsidRPr="00D95643">
        <w:rPr>
          <w:rFonts w:ascii="Calibri" w:hAnsi="Calibri" w:cs="Calibri"/>
          <w:sz w:val="22"/>
          <w:szCs w:val="22"/>
        </w:rPr>
        <w:t>gedachtewisselingen</w:t>
      </w:r>
      <w:r w:rsidRPr="00D95643">
        <w:rPr>
          <w:rFonts w:ascii="Calibri" w:hAnsi="Calibri" w:cs="Calibri"/>
          <w:spacing w:val="-2"/>
          <w:sz w:val="22"/>
          <w:szCs w:val="22"/>
        </w:rPr>
        <w:t xml:space="preserve"> </w:t>
      </w:r>
      <w:r w:rsidRPr="00D95643">
        <w:rPr>
          <w:rFonts w:ascii="Calibri" w:hAnsi="Calibri" w:cs="Calibri"/>
          <w:sz w:val="22"/>
          <w:szCs w:val="22"/>
        </w:rPr>
        <w:t>geagendeerd:</w:t>
      </w:r>
      <w:r w:rsidRPr="00D95643">
        <w:rPr>
          <w:rFonts w:ascii="Calibri" w:hAnsi="Calibri" w:cs="Calibri"/>
          <w:spacing w:val="-4"/>
          <w:sz w:val="22"/>
          <w:szCs w:val="22"/>
        </w:rPr>
        <w:t xml:space="preserve"> </w:t>
      </w:r>
      <w:r w:rsidRPr="00D95643">
        <w:rPr>
          <w:rFonts w:ascii="Calibri" w:hAnsi="Calibri" w:cs="Calibri"/>
          <w:sz w:val="22"/>
          <w:szCs w:val="22"/>
        </w:rPr>
        <w:t>1)</w:t>
      </w:r>
      <w:r w:rsidRPr="00D95643">
        <w:rPr>
          <w:rFonts w:ascii="Calibri" w:hAnsi="Calibri" w:cs="Calibri"/>
          <w:spacing w:val="-6"/>
          <w:sz w:val="22"/>
          <w:szCs w:val="22"/>
        </w:rPr>
        <w:t xml:space="preserve"> </w:t>
      </w:r>
      <w:proofErr w:type="spellStart"/>
      <w:r w:rsidRPr="00D95643">
        <w:rPr>
          <w:rFonts w:ascii="Calibri" w:hAnsi="Calibri" w:cs="Calibri"/>
          <w:sz w:val="22"/>
          <w:szCs w:val="22"/>
        </w:rPr>
        <w:t>Decarbonisatie</w:t>
      </w:r>
      <w:proofErr w:type="spellEnd"/>
      <w:r w:rsidRPr="00D95643">
        <w:rPr>
          <w:rFonts w:ascii="Calibri" w:hAnsi="Calibri" w:cs="Calibri"/>
          <w:spacing w:val="-3"/>
          <w:sz w:val="22"/>
          <w:szCs w:val="22"/>
        </w:rPr>
        <w:t xml:space="preserve"> </w:t>
      </w:r>
      <w:r w:rsidRPr="00D95643">
        <w:rPr>
          <w:rFonts w:ascii="Calibri" w:hAnsi="Calibri" w:cs="Calibri"/>
          <w:sz w:val="22"/>
          <w:szCs w:val="22"/>
        </w:rPr>
        <w:t>en concurrentievermogen; 2) Europa’s mondiale leiderschap op het gebied van milieu en partnerschappen; en 3) Circulariteit en weerbaarheid.</w:t>
      </w:r>
    </w:p>
    <w:p w:rsidRPr="00D95643" w:rsidR="00FF619E" w:rsidRDefault="00FF619E" w14:paraId="316304E6" w14:textId="77777777">
      <w:pPr>
        <w:pStyle w:val="Plattetekst"/>
        <w:spacing w:before="15"/>
        <w:rPr>
          <w:rFonts w:ascii="Calibri" w:hAnsi="Calibri" w:cs="Calibri"/>
          <w:sz w:val="22"/>
          <w:szCs w:val="22"/>
        </w:rPr>
      </w:pPr>
    </w:p>
    <w:p w:rsidRPr="00D95643" w:rsidR="00FF619E" w:rsidRDefault="00805ADD" w14:paraId="3EBFAC38" w14:textId="77777777">
      <w:pPr>
        <w:pStyle w:val="Kop1"/>
        <w:rPr>
          <w:rFonts w:ascii="Calibri" w:hAnsi="Calibri" w:cs="Calibri"/>
          <w:sz w:val="22"/>
          <w:szCs w:val="22"/>
        </w:rPr>
      </w:pPr>
      <w:r w:rsidRPr="00D95643">
        <w:rPr>
          <w:rFonts w:ascii="Calibri" w:hAnsi="Calibri" w:cs="Calibri"/>
          <w:sz w:val="22"/>
          <w:szCs w:val="22"/>
        </w:rPr>
        <w:t>Sessie</w:t>
      </w:r>
      <w:r w:rsidRPr="00D95643">
        <w:rPr>
          <w:rFonts w:ascii="Calibri" w:hAnsi="Calibri" w:cs="Calibri"/>
          <w:spacing w:val="-4"/>
          <w:sz w:val="22"/>
          <w:szCs w:val="22"/>
        </w:rPr>
        <w:t xml:space="preserve"> </w:t>
      </w:r>
      <w:r w:rsidRPr="00D95643">
        <w:rPr>
          <w:rFonts w:ascii="Calibri" w:hAnsi="Calibri" w:cs="Calibri"/>
          <w:sz w:val="22"/>
          <w:szCs w:val="22"/>
        </w:rPr>
        <w:t>I:</w:t>
      </w:r>
      <w:r w:rsidRPr="00D95643">
        <w:rPr>
          <w:rFonts w:ascii="Calibri" w:hAnsi="Calibri" w:cs="Calibri"/>
          <w:spacing w:val="-2"/>
          <w:sz w:val="22"/>
          <w:szCs w:val="22"/>
        </w:rPr>
        <w:t xml:space="preserve"> </w:t>
      </w:r>
      <w:proofErr w:type="spellStart"/>
      <w:r w:rsidRPr="00D95643">
        <w:rPr>
          <w:rFonts w:ascii="Calibri" w:hAnsi="Calibri" w:cs="Calibri"/>
          <w:sz w:val="22"/>
          <w:szCs w:val="22"/>
        </w:rPr>
        <w:t>Decarbonisatie</w:t>
      </w:r>
      <w:proofErr w:type="spellEnd"/>
      <w:r w:rsidRPr="00D95643">
        <w:rPr>
          <w:rFonts w:ascii="Calibri" w:hAnsi="Calibri" w:cs="Calibri"/>
          <w:spacing w:val="-3"/>
          <w:sz w:val="22"/>
          <w:szCs w:val="22"/>
        </w:rPr>
        <w:t xml:space="preserve"> </w:t>
      </w:r>
      <w:r w:rsidRPr="00D95643">
        <w:rPr>
          <w:rFonts w:ascii="Calibri" w:hAnsi="Calibri" w:cs="Calibri"/>
          <w:sz w:val="22"/>
          <w:szCs w:val="22"/>
        </w:rPr>
        <w:t>en</w:t>
      </w:r>
      <w:r w:rsidRPr="00D95643">
        <w:rPr>
          <w:rFonts w:ascii="Calibri" w:hAnsi="Calibri" w:cs="Calibri"/>
          <w:spacing w:val="-2"/>
          <w:sz w:val="22"/>
          <w:szCs w:val="22"/>
        </w:rPr>
        <w:t xml:space="preserve"> concurrentievermogen</w:t>
      </w:r>
    </w:p>
    <w:p w:rsidRPr="00D95643" w:rsidR="00FF619E" w:rsidRDefault="00805ADD" w14:paraId="5A3EB0D1" w14:textId="77777777">
      <w:pPr>
        <w:pStyle w:val="Plattetekst"/>
        <w:spacing w:before="17" w:line="259" w:lineRule="auto"/>
        <w:ind w:left="23" w:right="59"/>
        <w:rPr>
          <w:rFonts w:ascii="Calibri" w:hAnsi="Calibri" w:cs="Calibri"/>
          <w:sz w:val="22"/>
          <w:szCs w:val="22"/>
        </w:rPr>
      </w:pPr>
      <w:r w:rsidRPr="00D95643">
        <w:rPr>
          <w:rFonts w:ascii="Calibri" w:hAnsi="Calibri" w:cs="Calibri"/>
          <w:sz w:val="22"/>
          <w:szCs w:val="22"/>
        </w:rPr>
        <w:t>Tijdens de eerste sessie werd besproken hoe Europa emissies kan verminderen en tegelijk het concurrentievermogen kan versterken. De Commissie presenteerde het recent gepubliceerde herzieningsvoorstel</w:t>
      </w:r>
      <w:r w:rsidRPr="00D95643">
        <w:rPr>
          <w:rFonts w:ascii="Calibri" w:hAnsi="Calibri" w:cs="Calibri"/>
          <w:spacing w:val="-2"/>
          <w:sz w:val="22"/>
          <w:szCs w:val="22"/>
        </w:rPr>
        <w:t xml:space="preserve"> </w:t>
      </w:r>
      <w:r w:rsidRPr="00D95643">
        <w:rPr>
          <w:rFonts w:ascii="Calibri" w:hAnsi="Calibri" w:cs="Calibri"/>
          <w:sz w:val="22"/>
          <w:szCs w:val="22"/>
        </w:rPr>
        <w:t>voor</w:t>
      </w:r>
      <w:r w:rsidRPr="00D95643">
        <w:rPr>
          <w:rFonts w:ascii="Calibri" w:hAnsi="Calibri" w:cs="Calibri"/>
          <w:spacing w:val="-3"/>
          <w:sz w:val="22"/>
          <w:szCs w:val="22"/>
        </w:rPr>
        <w:t xml:space="preserve"> </w:t>
      </w:r>
      <w:r w:rsidRPr="00D95643">
        <w:rPr>
          <w:rFonts w:ascii="Calibri" w:hAnsi="Calibri" w:cs="Calibri"/>
          <w:sz w:val="22"/>
          <w:szCs w:val="22"/>
        </w:rPr>
        <w:t>het</w:t>
      </w:r>
      <w:r w:rsidRPr="00D95643">
        <w:rPr>
          <w:rFonts w:ascii="Calibri" w:hAnsi="Calibri" w:cs="Calibri"/>
          <w:spacing w:val="-2"/>
          <w:sz w:val="22"/>
          <w:szCs w:val="22"/>
        </w:rPr>
        <w:t xml:space="preserve"> </w:t>
      </w:r>
      <w:r w:rsidRPr="00D95643">
        <w:rPr>
          <w:rFonts w:ascii="Calibri" w:hAnsi="Calibri" w:cs="Calibri"/>
          <w:sz w:val="22"/>
          <w:szCs w:val="22"/>
        </w:rPr>
        <w:t>bestaande</w:t>
      </w:r>
      <w:r w:rsidRPr="00D95643">
        <w:rPr>
          <w:rFonts w:ascii="Calibri" w:hAnsi="Calibri" w:cs="Calibri"/>
          <w:spacing w:val="-3"/>
          <w:sz w:val="22"/>
          <w:szCs w:val="22"/>
        </w:rPr>
        <w:t xml:space="preserve"> </w:t>
      </w:r>
      <w:r w:rsidRPr="00D95643">
        <w:rPr>
          <w:rFonts w:ascii="Calibri" w:hAnsi="Calibri" w:cs="Calibri"/>
          <w:sz w:val="22"/>
          <w:szCs w:val="22"/>
        </w:rPr>
        <w:t>EU</w:t>
      </w:r>
      <w:r w:rsidRPr="00D95643">
        <w:rPr>
          <w:rFonts w:ascii="Calibri" w:hAnsi="Calibri" w:cs="Calibri"/>
          <w:spacing w:val="-3"/>
          <w:sz w:val="22"/>
          <w:szCs w:val="22"/>
        </w:rPr>
        <w:t xml:space="preserve"> </w:t>
      </w:r>
      <w:r w:rsidRPr="00D95643">
        <w:rPr>
          <w:rFonts w:ascii="Calibri" w:hAnsi="Calibri" w:cs="Calibri"/>
          <w:sz w:val="22"/>
          <w:szCs w:val="22"/>
        </w:rPr>
        <w:t>emissiehandelssysteem</w:t>
      </w:r>
      <w:hyperlink w:history="1" w:anchor="_bookmark0">
        <w:r w:rsidRPr="00D95643">
          <w:rPr>
            <w:rFonts w:ascii="Calibri" w:hAnsi="Calibri" w:cs="Calibri"/>
            <w:position w:val="6"/>
            <w:sz w:val="22"/>
            <w:szCs w:val="22"/>
          </w:rPr>
          <w:t>1</w:t>
        </w:r>
      </w:hyperlink>
      <w:r w:rsidRPr="00D95643">
        <w:rPr>
          <w:rFonts w:ascii="Calibri" w:hAnsi="Calibri" w:cs="Calibri"/>
          <w:spacing w:val="18"/>
          <w:position w:val="6"/>
          <w:sz w:val="22"/>
          <w:szCs w:val="22"/>
        </w:rPr>
        <w:t xml:space="preserve"> </w:t>
      </w:r>
      <w:r w:rsidRPr="00D95643">
        <w:rPr>
          <w:rFonts w:ascii="Calibri" w:hAnsi="Calibri" w:cs="Calibri"/>
          <w:sz w:val="22"/>
          <w:szCs w:val="22"/>
        </w:rPr>
        <w:t>(EU</w:t>
      </w:r>
      <w:r w:rsidRPr="00D95643">
        <w:rPr>
          <w:rFonts w:ascii="Calibri" w:hAnsi="Calibri" w:cs="Calibri"/>
          <w:spacing w:val="-1"/>
          <w:sz w:val="22"/>
          <w:szCs w:val="22"/>
        </w:rPr>
        <w:t xml:space="preserve"> </w:t>
      </w:r>
      <w:r w:rsidRPr="00D95643">
        <w:rPr>
          <w:rFonts w:ascii="Calibri" w:hAnsi="Calibri" w:cs="Calibri"/>
          <w:sz w:val="22"/>
          <w:szCs w:val="22"/>
        </w:rPr>
        <w:t>ETS1)</w:t>
      </w:r>
      <w:r w:rsidRPr="00D95643">
        <w:rPr>
          <w:rFonts w:ascii="Calibri" w:hAnsi="Calibri" w:cs="Calibri"/>
          <w:spacing w:val="-3"/>
          <w:sz w:val="22"/>
          <w:szCs w:val="22"/>
        </w:rPr>
        <w:t xml:space="preserve"> </w:t>
      </w:r>
      <w:r w:rsidRPr="00D95643">
        <w:rPr>
          <w:rFonts w:ascii="Calibri" w:hAnsi="Calibri" w:cs="Calibri"/>
          <w:sz w:val="22"/>
          <w:szCs w:val="22"/>
        </w:rPr>
        <w:t>en</w:t>
      </w:r>
      <w:r w:rsidRPr="00D95643">
        <w:rPr>
          <w:rFonts w:ascii="Calibri" w:hAnsi="Calibri" w:cs="Calibri"/>
          <w:spacing w:val="-2"/>
          <w:sz w:val="22"/>
          <w:szCs w:val="22"/>
        </w:rPr>
        <w:t xml:space="preserve"> </w:t>
      </w:r>
      <w:r w:rsidRPr="00D95643">
        <w:rPr>
          <w:rFonts w:ascii="Calibri" w:hAnsi="Calibri" w:cs="Calibri"/>
          <w:sz w:val="22"/>
          <w:szCs w:val="22"/>
        </w:rPr>
        <w:t>het</w:t>
      </w:r>
      <w:r w:rsidRPr="00D95643">
        <w:rPr>
          <w:rFonts w:ascii="Calibri" w:hAnsi="Calibri" w:cs="Calibri"/>
          <w:spacing w:val="-2"/>
          <w:sz w:val="22"/>
          <w:szCs w:val="22"/>
        </w:rPr>
        <w:t xml:space="preserve"> </w:t>
      </w:r>
      <w:r w:rsidRPr="00D95643">
        <w:rPr>
          <w:rFonts w:ascii="Calibri" w:hAnsi="Calibri" w:cs="Calibri"/>
          <w:sz w:val="22"/>
          <w:szCs w:val="22"/>
        </w:rPr>
        <w:t>Elektrificatie Actieplan.</w:t>
      </w:r>
      <w:r w:rsidRPr="00D95643">
        <w:rPr>
          <w:rFonts w:ascii="Calibri" w:hAnsi="Calibri" w:cs="Calibri"/>
          <w:spacing w:val="-2"/>
          <w:sz w:val="22"/>
          <w:szCs w:val="22"/>
        </w:rPr>
        <w:t xml:space="preserve"> </w:t>
      </w:r>
      <w:r w:rsidRPr="00D95643">
        <w:rPr>
          <w:rFonts w:ascii="Calibri" w:hAnsi="Calibri" w:cs="Calibri"/>
          <w:sz w:val="22"/>
          <w:szCs w:val="22"/>
        </w:rPr>
        <w:t>Deze</w:t>
      </w:r>
      <w:r w:rsidRPr="00D95643">
        <w:rPr>
          <w:rFonts w:ascii="Calibri" w:hAnsi="Calibri" w:cs="Calibri"/>
          <w:spacing w:val="-1"/>
          <w:sz w:val="22"/>
          <w:szCs w:val="22"/>
        </w:rPr>
        <w:t xml:space="preserve"> </w:t>
      </w:r>
      <w:r w:rsidRPr="00D95643">
        <w:rPr>
          <w:rFonts w:ascii="Calibri" w:hAnsi="Calibri" w:cs="Calibri"/>
          <w:sz w:val="22"/>
          <w:szCs w:val="22"/>
        </w:rPr>
        <w:t>voorstellen zijn volgens</w:t>
      </w:r>
      <w:r w:rsidRPr="00D95643">
        <w:rPr>
          <w:rFonts w:ascii="Calibri" w:hAnsi="Calibri" w:cs="Calibri"/>
          <w:spacing w:val="-1"/>
          <w:sz w:val="22"/>
          <w:szCs w:val="22"/>
        </w:rPr>
        <w:t xml:space="preserve"> </w:t>
      </w:r>
      <w:r w:rsidRPr="00D95643">
        <w:rPr>
          <w:rFonts w:ascii="Calibri" w:hAnsi="Calibri" w:cs="Calibri"/>
          <w:sz w:val="22"/>
          <w:szCs w:val="22"/>
        </w:rPr>
        <w:t>de</w:t>
      </w:r>
      <w:r w:rsidRPr="00D95643">
        <w:rPr>
          <w:rFonts w:ascii="Calibri" w:hAnsi="Calibri" w:cs="Calibri"/>
          <w:spacing w:val="-1"/>
          <w:sz w:val="22"/>
          <w:szCs w:val="22"/>
        </w:rPr>
        <w:t xml:space="preserve"> </w:t>
      </w:r>
      <w:r w:rsidRPr="00D95643">
        <w:rPr>
          <w:rFonts w:ascii="Calibri" w:hAnsi="Calibri" w:cs="Calibri"/>
          <w:sz w:val="22"/>
          <w:szCs w:val="22"/>
        </w:rPr>
        <w:t>Commissie</w:t>
      </w:r>
      <w:r w:rsidRPr="00D95643">
        <w:rPr>
          <w:rFonts w:ascii="Calibri" w:hAnsi="Calibri" w:cs="Calibri"/>
          <w:spacing w:val="-1"/>
          <w:sz w:val="22"/>
          <w:szCs w:val="22"/>
        </w:rPr>
        <w:t xml:space="preserve"> </w:t>
      </w:r>
      <w:r w:rsidRPr="00D95643">
        <w:rPr>
          <w:rFonts w:ascii="Calibri" w:hAnsi="Calibri" w:cs="Calibri"/>
          <w:sz w:val="22"/>
          <w:szCs w:val="22"/>
        </w:rPr>
        <w:t>onderdeel</w:t>
      </w:r>
      <w:r w:rsidRPr="00D95643">
        <w:rPr>
          <w:rFonts w:ascii="Calibri" w:hAnsi="Calibri" w:cs="Calibri"/>
          <w:spacing w:val="-1"/>
          <w:sz w:val="22"/>
          <w:szCs w:val="22"/>
        </w:rPr>
        <w:t xml:space="preserve"> </w:t>
      </w:r>
      <w:r w:rsidRPr="00D95643">
        <w:rPr>
          <w:rFonts w:ascii="Calibri" w:hAnsi="Calibri" w:cs="Calibri"/>
          <w:sz w:val="22"/>
          <w:szCs w:val="22"/>
        </w:rPr>
        <w:t>van een breder</w:t>
      </w:r>
      <w:r w:rsidRPr="00D95643">
        <w:rPr>
          <w:rFonts w:ascii="Calibri" w:hAnsi="Calibri" w:cs="Calibri"/>
          <w:spacing w:val="-1"/>
          <w:sz w:val="22"/>
          <w:szCs w:val="22"/>
        </w:rPr>
        <w:t xml:space="preserve"> </w:t>
      </w:r>
      <w:r w:rsidRPr="00D95643">
        <w:rPr>
          <w:rFonts w:ascii="Calibri" w:hAnsi="Calibri" w:cs="Calibri"/>
          <w:sz w:val="22"/>
          <w:szCs w:val="22"/>
        </w:rPr>
        <w:t>pakket,</w:t>
      </w:r>
      <w:r w:rsidRPr="00D95643">
        <w:rPr>
          <w:rFonts w:ascii="Calibri" w:hAnsi="Calibri" w:cs="Calibri"/>
          <w:spacing w:val="-2"/>
          <w:sz w:val="22"/>
          <w:szCs w:val="22"/>
        </w:rPr>
        <w:t xml:space="preserve"> </w:t>
      </w:r>
      <w:r w:rsidRPr="00D95643">
        <w:rPr>
          <w:rFonts w:ascii="Calibri" w:hAnsi="Calibri" w:cs="Calibri"/>
          <w:sz w:val="22"/>
          <w:szCs w:val="22"/>
        </w:rPr>
        <w:t>waarmee invulling wordt gegeven aan het reeds afgesproken Europese klimaatdoel van netto 90% reductie in 2040 in de Europese klimaatwet.</w:t>
      </w:r>
    </w:p>
    <w:p w:rsidRPr="00D95643" w:rsidR="00FF619E" w:rsidRDefault="00FF619E" w14:paraId="32121EEA" w14:textId="77777777">
      <w:pPr>
        <w:pStyle w:val="Plattetekst"/>
        <w:spacing w:before="16"/>
        <w:rPr>
          <w:rFonts w:ascii="Calibri" w:hAnsi="Calibri" w:cs="Calibri"/>
          <w:sz w:val="22"/>
          <w:szCs w:val="22"/>
        </w:rPr>
      </w:pPr>
    </w:p>
    <w:p w:rsidRPr="00D95643" w:rsidR="00FF619E" w:rsidRDefault="00805ADD" w14:paraId="7C38BA71" w14:textId="77777777">
      <w:pPr>
        <w:pStyle w:val="Plattetekst"/>
        <w:spacing w:before="1" w:line="259" w:lineRule="auto"/>
        <w:ind w:left="23"/>
        <w:rPr>
          <w:rFonts w:ascii="Calibri" w:hAnsi="Calibri" w:cs="Calibri"/>
          <w:sz w:val="22"/>
          <w:szCs w:val="22"/>
        </w:rPr>
      </w:pPr>
      <w:r w:rsidRPr="00D95643">
        <w:rPr>
          <w:rFonts w:ascii="Calibri" w:hAnsi="Calibri" w:cs="Calibri"/>
          <w:sz w:val="22"/>
          <w:szCs w:val="22"/>
        </w:rPr>
        <w:t>Het betrof een eerste oriënterende gedachtewisseling over de ETS herziening en het Elektrificatie Actieplan. Een grote groep lidstaten benadrukte het belang van samenhang tussen klimaatambitie en</w:t>
      </w:r>
      <w:r w:rsidRPr="00D95643">
        <w:rPr>
          <w:rFonts w:ascii="Calibri" w:hAnsi="Calibri" w:cs="Calibri"/>
          <w:spacing w:val="-2"/>
          <w:sz w:val="22"/>
          <w:szCs w:val="22"/>
        </w:rPr>
        <w:t xml:space="preserve"> </w:t>
      </w:r>
      <w:r w:rsidRPr="00D95643">
        <w:rPr>
          <w:rFonts w:ascii="Calibri" w:hAnsi="Calibri" w:cs="Calibri"/>
          <w:sz w:val="22"/>
          <w:szCs w:val="22"/>
        </w:rPr>
        <w:t>concurrentievermogen.</w:t>
      </w:r>
      <w:r w:rsidRPr="00D95643">
        <w:rPr>
          <w:rFonts w:ascii="Calibri" w:hAnsi="Calibri" w:cs="Calibri"/>
          <w:spacing w:val="-6"/>
          <w:sz w:val="22"/>
          <w:szCs w:val="22"/>
        </w:rPr>
        <w:t xml:space="preserve"> </w:t>
      </w:r>
      <w:r w:rsidRPr="00D95643">
        <w:rPr>
          <w:rFonts w:ascii="Calibri" w:hAnsi="Calibri" w:cs="Calibri"/>
          <w:sz w:val="22"/>
          <w:szCs w:val="22"/>
        </w:rPr>
        <w:t>Een</w:t>
      </w:r>
      <w:r w:rsidRPr="00D95643">
        <w:rPr>
          <w:rFonts w:ascii="Calibri" w:hAnsi="Calibri" w:cs="Calibri"/>
          <w:spacing w:val="-2"/>
          <w:sz w:val="22"/>
          <w:szCs w:val="22"/>
        </w:rPr>
        <w:t xml:space="preserve"> </w:t>
      </w:r>
      <w:r w:rsidRPr="00D95643">
        <w:rPr>
          <w:rFonts w:ascii="Calibri" w:hAnsi="Calibri" w:cs="Calibri"/>
          <w:sz w:val="22"/>
          <w:szCs w:val="22"/>
        </w:rPr>
        <w:t>belangrijk</w:t>
      </w:r>
      <w:r w:rsidRPr="00D95643">
        <w:rPr>
          <w:rFonts w:ascii="Calibri" w:hAnsi="Calibri" w:cs="Calibri"/>
          <w:spacing w:val="-4"/>
          <w:sz w:val="22"/>
          <w:szCs w:val="22"/>
        </w:rPr>
        <w:t xml:space="preserve"> </w:t>
      </w:r>
      <w:r w:rsidRPr="00D95643">
        <w:rPr>
          <w:rFonts w:ascii="Calibri" w:hAnsi="Calibri" w:cs="Calibri"/>
          <w:sz w:val="22"/>
          <w:szCs w:val="22"/>
        </w:rPr>
        <w:t>onderdeel</w:t>
      </w:r>
      <w:r w:rsidRPr="00D95643">
        <w:rPr>
          <w:rFonts w:ascii="Calibri" w:hAnsi="Calibri" w:cs="Calibri"/>
          <w:spacing w:val="-2"/>
          <w:sz w:val="22"/>
          <w:szCs w:val="22"/>
        </w:rPr>
        <w:t xml:space="preserve"> </w:t>
      </w:r>
      <w:r w:rsidRPr="00D95643">
        <w:rPr>
          <w:rFonts w:ascii="Calibri" w:hAnsi="Calibri" w:cs="Calibri"/>
          <w:sz w:val="22"/>
          <w:szCs w:val="22"/>
        </w:rPr>
        <w:t>van</w:t>
      </w:r>
      <w:r w:rsidRPr="00D95643">
        <w:rPr>
          <w:rFonts w:ascii="Calibri" w:hAnsi="Calibri" w:cs="Calibri"/>
          <w:spacing w:val="-2"/>
          <w:sz w:val="22"/>
          <w:szCs w:val="22"/>
        </w:rPr>
        <w:t xml:space="preserve"> </w:t>
      </w:r>
      <w:r w:rsidRPr="00D95643">
        <w:rPr>
          <w:rFonts w:ascii="Calibri" w:hAnsi="Calibri" w:cs="Calibri"/>
          <w:sz w:val="22"/>
          <w:szCs w:val="22"/>
        </w:rPr>
        <w:t>een</w:t>
      </w:r>
      <w:r w:rsidRPr="00D95643">
        <w:rPr>
          <w:rFonts w:ascii="Calibri" w:hAnsi="Calibri" w:cs="Calibri"/>
          <w:spacing w:val="-2"/>
          <w:sz w:val="22"/>
          <w:szCs w:val="22"/>
        </w:rPr>
        <w:t xml:space="preserve"> </w:t>
      </w:r>
      <w:r w:rsidRPr="00D95643">
        <w:rPr>
          <w:rFonts w:ascii="Calibri" w:hAnsi="Calibri" w:cs="Calibri"/>
          <w:sz w:val="22"/>
          <w:szCs w:val="22"/>
        </w:rPr>
        <w:t>sterk</w:t>
      </w:r>
      <w:r w:rsidRPr="00D95643">
        <w:rPr>
          <w:rFonts w:ascii="Calibri" w:hAnsi="Calibri" w:cs="Calibri"/>
          <w:spacing w:val="-4"/>
          <w:sz w:val="22"/>
          <w:szCs w:val="22"/>
        </w:rPr>
        <w:t xml:space="preserve"> </w:t>
      </w:r>
      <w:r w:rsidRPr="00D95643">
        <w:rPr>
          <w:rFonts w:ascii="Calibri" w:hAnsi="Calibri" w:cs="Calibri"/>
          <w:sz w:val="22"/>
          <w:szCs w:val="22"/>
        </w:rPr>
        <w:t>ETS</w:t>
      </w:r>
      <w:r w:rsidRPr="00D95643">
        <w:rPr>
          <w:rFonts w:ascii="Calibri" w:hAnsi="Calibri" w:cs="Calibri"/>
          <w:spacing w:val="-4"/>
          <w:sz w:val="22"/>
          <w:szCs w:val="22"/>
        </w:rPr>
        <w:t xml:space="preserve"> </w:t>
      </w:r>
      <w:r w:rsidRPr="00D95643">
        <w:rPr>
          <w:rFonts w:ascii="Calibri" w:hAnsi="Calibri" w:cs="Calibri"/>
          <w:sz w:val="22"/>
          <w:szCs w:val="22"/>
        </w:rPr>
        <w:t>is</w:t>
      </w:r>
      <w:r w:rsidRPr="00D95643">
        <w:rPr>
          <w:rFonts w:ascii="Calibri" w:hAnsi="Calibri" w:cs="Calibri"/>
          <w:spacing w:val="-1"/>
          <w:sz w:val="22"/>
          <w:szCs w:val="22"/>
        </w:rPr>
        <w:t xml:space="preserve"> </w:t>
      </w:r>
      <w:r w:rsidRPr="00D95643">
        <w:rPr>
          <w:rFonts w:ascii="Calibri" w:hAnsi="Calibri" w:cs="Calibri"/>
          <w:sz w:val="22"/>
          <w:szCs w:val="22"/>
        </w:rPr>
        <w:t>volgens</w:t>
      </w:r>
      <w:r w:rsidRPr="00D95643">
        <w:rPr>
          <w:rFonts w:ascii="Calibri" w:hAnsi="Calibri" w:cs="Calibri"/>
          <w:spacing w:val="-3"/>
          <w:sz w:val="22"/>
          <w:szCs w:val="22"/>
        </w:rPr>
        <w:t xml:space="preserve"> </w:t>
      </w:r>
      <w:r w:rsidRPr="00D95643">
        <w:rPr>
          <w:rFonts w:ascii="Calibri" w:hAnsi="Calibri" w:cs="Calibri"/>
          <w:sz w:val="22"/>
          <w:szCs w:val="22"/>
        </w:rPr>
        <w:t>alle</w:t>
      </w:r>
      <w:r w:rsidRPr="00D95643">
        <w:rPr>
          <w:rFonts w:ascii="Calibri" w:hAnsi="Calibri" w:cs="Calibri"/>
          <w:spacing w:val="-3"/>
          <w:sz w:val="22"/>
          <w:szCs w:val="22"/>
        </w:rPr>
        <w:t xml:space="preserve"> </w:t>
      </w:r>
      <w:r w:rsidRPr="00D95643">
        <w:rPr>
          <w:rFonts w:ascii="Calibri" w:hAnsi="Calibri" w:cs="Calibri"/>
          <w:sz w:val="22"/>
          <w:szCs w:val="22"/>
        </w:rPr>
        <w:t>lidstaten</w:t>
      </w:r>
      <w:r w:rsidRPr="00D95643">
        <w:rPr>
          <w:rFonts w:ascii="Calibri" w:hAnsi="Calibri" w:cs="Calibri"/>
          <w:spacing w:val="-2"/>
          <w:sz w:val="22"/>
          <w:szCs w:val="22"/>
        </w:rPr>
        <w:t xml:space="preserve"> </w:t>
      </w:r>
      <w:r w:rsidRPr="00D95643">
        <w:rPr>
          <w:rFonts w:ascii="Calibri" w:hAnsi="Calibri" w:cs="Calibri"/>
          <w:sz w:val="22"/>
          <w:szCs w:val="22"/>
        </w:rPr>
        <w:t>een voorspelbare prijs, hoewel de meningen verdeeld waren over hoe dat bereikt moet worden.</w:t>
      </w:r>
    </w:p>
    <w:p w:rsidRPr="00D95643" w:rsidR="00FF619E" w:rsidRDefault="00FF619E" w14:paraId="27556D2D" w14:textId="77777777">
      <w:pPr>
        <w:pStyle w:val="Plattetekst"/>
        <w:spacing w:before="17"/>
        <w:rPr>
          <w:rFonts w:ascii="Calibri" w:hAnsi="Calibri" w:cs="Calibri"/>
          <w:sz w:val="22"/>
          <w:szCs w:val="22"/>
        </w:rPr>
      </w:pPr>
    </w:p>
    <w:p w:rsidRPr="00D95643" w:rsidR="00FF619E" w:rsidRDefault="00805ADD" w14:paraId="134A0F06" w14:textId="77777777">
      <w:pPr>
        <w:pStyle w:val="Plattetekst"/>
        <w:spacing w:line="259" w:lineRule="auto"/>
        <w:ind w:left="23" w:right="119" w:hanging="1"/>
        <w:rPr>
          <w:rFonts w:ascii="Calibri" w:hAnsi="Calibri" w:cs="Calibri"/>
          <w:sz w:val="22"/>
          <w:szCs w:val="22"/>
        </w:rPr>
      </w:pPr>
      <w:r w:rsidRPr="00D95643">
        <w:rPr>
          <w:rFonts w:ascii="Calibri" w:hAnsi="Calibri" w:cs="Calibri"/>
          <w:sz w:val="22"/>
          <w:szCs w:val="22"/>
        </w:rPr>
        <w:t>Een aantal lidstaten, waaronder Nederland, benadrukte het belang van het behoud van een ambitieus en sterk ETS. Nederland gaf daarbij samen met een aantal andere lidstaten aan dat verruiming</w:t>
      </w:r>
      <w:r w:rsidRPr="00D95643">
        <w:rPr>
          <w:rFonts w:ascii="Calibri" w:hAnsi="Calibri" w:cs="Calibri"/>
          <w:spacing w:val="-3"/>
          <w:sz w:val="22"/>
          <w:szCs w:val="22"/>
        </w:rPr>
        <w:t xml:space="preserve"> </w:t>
      </w:r>
      <w:r w:rsidRPr="00D95643">
        <w:rPr>
          <w:rFonts w:ascii="Calibri" w:hAnsi="Calibri" w:cs="Calibri"/>
          <w:sz w:val="22"/>
          <w:szCs w:val="22"/>
        </w:rPr>
        <w:t>van</w:t>
      </w:r>
      <w:r w:rsidRPr="00D95643">
        <w:rPr>
          <w:rFonts w:ascii="Calibri" w:hAnsi="Calibri" w:cs="Calibri"/>
          <w:spacing w:val="-2"/>
          <w:sz w:val="22"/>
          <w:szCs w:val="22"/>
        </w:rPr>
        <w:t xml:space="preserve"> </w:t>
      </w:r>
      <w:r w:rsidRPr="00D95643">
        <w:rPr>
          <w:rFonts w:ascii="Calibri" w:hAnsi="Calibri" w:cs="Calibri"/>
          <w:sz w:val="22"/>
          <w:szCs w:val="22"/>
        </w:rPr>
        <w:t>het</w:t>
      </w:r>
      <w:r w:rsidRPr="00D95643">
        <w:rPr>
          <w:rFonts w:ascii="Calibri" w:hAnsi="Calibri" w:cs="Calibri"/>
          <w:spacing w:val="-2"/>
          <w:sz w:val="22"/>
          <w:szCs w:val="22"/>
        </w:rPr>
        <w:t xml:space="preserve"> </w:t>
      </w:r>
      <w:r w:rsidRPr="00D95643">
        <w:rPr>
          <w:rFonts w:ascii="Calibri" w:hAnsi="Calibri" w:cs="Calibri"/>
          <w:sz w:val="22"/>
          <w:szCs w:val="22"/>
        </w:rPr>
        <w:t>emissieplafond</w:t>
      </w:r>
      <w:r w:rsidRPr="00D95643">
        <w:rPr>
          <w:rFonts w:ascii="Calibri" w:hAnsi="Calibri" w:cs="Calibri"/>
          <w:spacing w:val="-3"/>
          <w:sz w:val="22"/>
          <w:szCs w:val="22"/>
        </w:rPr>
        <w:t xml:space="preserve"> </w:t>
      </w:r>
      <w:r w:rsidRPr="00D95643">
        <w:rPr>
          <w:rFonts w:ascii="Calibri" w:hAnsi="Calibri" w:cs="Calibri"/>
          <w:sz w:val="22"/>
          <w:szCs w:val="22"/>
        </w:rPr>
        <w:t>onder</w:t>
      </w:r>
      <w:r w:rsidRPr="00D95643">
        <w:rPr>
          <w:rFonts w:ascii="Calibri" w:hAnsi="Calibri" w:cs="Calibri"/>
          <w:spacing w:val="-3"/>
          <w:sz w:val="22"/>
          <w:szCs w:val="22"/>
        </w:rPr>
        <w:t xml:space="preserve"> </w:t>
      </w:r>
      <w:r w:rsidRPr="00D95643">
        <w:rPr>
          <w:rFonts w:ascii="Calibri" w:hAnsi="Calibri" w:cs="Calibri"/>
          <w:sz w:val="22"/>
          <w:szCs w:val="22"/>
        </w:rPr>
        <w:t>het</w:t>
      </w:r>
      <w:r w:rsidRPr="00D95643">
        <w:rPr>
          <w:rFonts w:ascii="Calibri" w:hAnsi="Calibri" w:cs="Calibri"/>
          <w:spacing w:val="-2"/>
          <w:sz w:val="22"/>
          <w:szCs w:val="22"/>
        </w:rPr>
        <w:t xml:space="preserve"> </w:t>
      </w:r>
      <w:r w:rsidRPr="00D95643">
        <w:rPr>
          <w:rFonts w:ascii="Calibri" w:hAnsi="Calibri" w:cs="Calibri"/>
          <w:sz w:val="22"/>
          <w:szCs w:val="22"/>
        </w:rPr>
        <w:t>ETS</w:t>
      </w:r>
      <w:r w:rsidRPr="00D95643">
        <w:rPr>
          <w:rFonts w:ascii="Calibri" w:hAnsi="Calibri" w:cs="Calibri"/>
          <w:spacing w:val="-4"/>
          <w:sz w:val="22"/>
          <w:szCs w:val="22"/>
        </w:rPr>
        <w:t xml:space="preserve"> </w:t>
      </w:r>
      <w:r w:rsidRPr="00D95643">
        <w:rPr>
          <w:rFonts w:ascii="Calibri" w:hAnsi="Calibri" w:cs="Calibri"/>
          <w:sz w:val="22"/>
          <w:szCs w:val="22"/>
        </w:rPr>
        <w:t>leidt</w:t>
      </w:r>
      <w:r w:rsidRPr="00D95643">
        <w:rPr>
          <w:rFonts w:ascii="Calibri" w:hAnsi="Calibri" w:cs="Calibri"/>
          <w:spacing w:val="-2"/>
          <w:sz w:val="22"/>
          <w:szCs w:val="22"/>
        </w:rPr>
        <w:t xml:space="preserve"> </w:t>
      </w:r>
      <w:r w:rsidRPr="00D95643">
        <w:rPr>
          <w:rFonts w:ascii="Calibri" w:hAnsi="Calibri" w:cs="Calibri"/>
          <w:sz w:val="22"/>
          <w:szCs w:val="22"/>
        </w:rPr>
        <w:t>tot</w:t>
      </w:r>
      <w:r w:rsidRPr="00D95643">
        <w:rPr>
          <w:rFonts w:ascii="Calibri" w:hAnsi="Calibri" w:cs="Calibri"/>
          <w:spacing w:val="-2"/>
          <w:sz w:val="22"/>
          <w:szCs w:val="22"/>
        </w:rPr>
        <w:t xml:space="preserve"> </w:t>
      </w:r>
      <w:r w:rsidRPr="00D95643">
        <w:rPr>
          <w:rFonts w:ascii="Calibri" w:hAnsi="Calibri" w:cs="Calibri"/>
          <w:sz w:val="22"/>
          <w:szCs w:val="22"/>
        </w:rPr>
        <w:t>grotere</w:t>
      </w:r>
      <w:r w:rsidRPr="00D95643">
        <w:rPr>
          <w:rFonts w:ascii="Calibri" w:hAnsi="Calibri" w:cs="Calibri"/>
          <w:spacing w:val="-3"/>
          <w:sz w:val="22"/>
          <w:szCs w:val="22"/>
        </w:rPr>
        <w:t xml:space="preserve"> </w:t>
      </w:r>
      <w:r w:rsidRPr="00D95643">
        <w:rPr>
          <w:rFonts w:ascii="Calibri" w:hAnsi="Calibri" w:cs="Calibri"/>
          <w:sz w:val="22"/>
          <w:szCs w:val="22"/>
        </w:rPr>
        <w:t>nationale</w:t>
      </w:r>
      <w:r w:rsidRPr="00D95643">
        <w:rPr>
          <w:rFonts w:ascii="Calibri" w:hAnsi="Calibri" w:cs="Calibri"/>
          <w:spacing w:val="-3"/>
          <w:sz w:val="22"/>
          <w:szCs w:val="22"/>
        </w:rPr>
        <w:t xml:space="preserve"> </w:t>
      </w:r>
      <w:r w:rsidRPr="00D95643">
        <w:rPr>
          <w:rFonts w:ascii="Calibri" w:hAnsi="Calibri" w:cs="Calibri"/>
          <w:sz w:val="22"/>
          <w:szCs w:val="22"/>
        </w:rPr>
        <w:t>opgaven.</w:t>
      </w:r>
      <w:r w:rsidRPr="00D95643">
        <w:rPr>
          <w:rFonts w:ascii="Calibri" w:hAnsi="Calibri" w:cs="Calibri"/>
          <w:spacing w:val="-4"/>
          <w:sz w:val="22"/>
          <w:szCs w:val="22"/>
        </w:rPr>
        <w:t xml:space="preserve"> </w:t>
      </w:r>
      <w:r w:rsidRPr="00D95643">
        <w:rPr>
          <w:rFonts w:ascii="Calibri" w:hAnsi="Calibri" w:cs="Calibri"/>
          <w:sz w:val="22"/>
          <w:szCs w:val="22"/>
        </w:rPr>
        <w:t xml:space="preserve">Daarnaast uitte een aantal lidstaten hun zorgen dat koplopers die al geïnvesteerd hebben in de transitie benadeeld kunnen worden door een verruiming. Verschillende lidstaten pleitten daarnaast voor een sterk </w:t>
      </w:r>
      <w:r w:rsidRPr="00D95643">
        <w:rPr>
          <w:rFonts w:ascii="Calibri" w:hAnsi="Calibri" w:cs="Calibri"/>
          <w:i/>
          <w:sz w:val="22"/>
          <w:szCs w:val="22"/>
        </w:rPr>
        <w:t xml:space="preserve">Carbon Border </w:t>
      </w:r>
      <w:proofErr w:type="spellStart"/>
      <w:r w:rsidRPr="00D95643">
        <w:rPr>
          <w:rFonts w:ascii="Calibri" w:hAnsi="Calibri" w:cs="Calibri"/>
          <w:i/>
          <w:sz w:val="22"/>
          <w:szCs w:val="22"/>
        </w:rPr>
        <w:t>Adjustment</w:t>
      </w:r>
      <w:proofErr w:type="spellEnd"/>
      <w:r w:rsidRPr="00D95643">
        <w:rPr>
          <w:rFonts w:ascii="Calibri" w:hAnsi="Calibri" w:cs="Calibri"/>
          <w:i/>
          <w:sz w:val="22"/>
          <w:szCs w:val="22"/>
        </w:rPr>
        <w:t xml:space="preserve"> </w:t>
      </w:r>
      <w:proofErr w:type="spellStart"/>
      <w:r w:rsidRPr="00D95643">
        <w:rPr>
          <w:rFonts w:ascii="Calibri" w:hAnsi="Calibri" w:cs="Calibri"/>
          <w:i/>
          <w:sz w:val="22"/>
          <w:szCs w:val="22"/>
        </w:rPr>
        <w:t>Mechanism</w:t>
      </w:r>
      <w:proofErr w:type="spellEnd"/>
      <w:r w:rsidRPr="00D95643">
        <w:rPr>
          <w:rFonts w:ascii="Calibri" w:hAnsi="Calibri" w:cs="Calibri"/>
          <w:i/>
          <w:sz w:val="22"/>
          <w:szCs w:val="22"/>
        </w:rPr>
        <w:t xml:space="preserve"> </w:t>
      </w:r>
      <w:r w:rsidRPr="00D95643">
        <w:rPr>
          <w:rFonts w:ascii="Calibri" w:hAnsi="Calibri" w:cs="Calibri"/>
          <w:sz w:val="22"/>
          <w:szCs w:val="22"/>
        </w:rPr>
        <w:t xml:space="preserve">(CBAM), met als prioriteit de bestrijding van </w:t>
      </w:r>
      <w:r w:rsidRPr="00D95643">
        <w:rPr>
          <w:rFonts w:ascii="Calibri" w:hAnsi="Calibri" w:cs="Calibri"/>
          <w:i/>
          <w:sz w:val="22"/>
          <w:szCs w:val="22"/>
        </w:rPr>
        <w:t xml:space="preserve">carbon </w:t>
      </w:r>
      <w:proofErr w:type="spellStart"/>
      <w:r w:rsidRPr="00D95643">
        <w:rPr>
          <w:rFonts w:ascii="Calibri" w:hAnsi="Calibri" w:cs="Calibri"/>
          <w:i/>
          <w:sz w:val="22"/>
          <w:szCs w:val="22"/>
        </w:rPr>
        <w:t>leakage</w:t>
      </w:r>
      <w:proofErr w:type="spellEnd"/>
      <w:r w:rsidRPr="00D95643">
        <w:rPr>
          <w:rFonts w:ascii="Calibri" w:hAnsi="Calibri" w:cs="Calibri"/>
          <w:sz w:val="22"/>
          <w:szCs w:val="22"/>
        </w:rPr>
        <w:t>, specifiek aan de exportkant.</w:t>
      </w:r>
    </w:p>
    <w:p w:rsidRPr="00D95643" w:rsidR="00FF619E" w:rsidRDefault="00FF619E" w14:paraId="1B2F0B16" w14:textId="77777777">
      <w:pPr>
        <w:pStyle w:val="Plattetekst"/>
        <w:spacing w:before="16"/>
        <w:rPr>
          <w:rFonts w:ascii="Calibri" w:hAnsi="Calibri" w:cs="Calibri"/>
          <w:sz w:val="22"/>
          <w:szCs w:val="22"/>
        </w:rPr>
      </w:pPr>
    </w:p>
    <w:p w:rsidRPr="00D95643" w:rsidR="00FF619E" w:rsidRDefault="00805ADD" w14:paraId="76C8FD6A" w14:textId="77777777">
      <w:pPr>
        <w:pStyle w:val="Plattetekst"/>
        <w:spacing w:line="259" w:lineRule="auto"/>
        <w:ind w:left="23"/>
        <w:rPr>
          <w:rFonts w:ascii="Calibri" w:hAnsi="Calibri" w:cs="Calibri"/>
          <w:sz w:val="22"/>
          <w:szCs w:val="22"/>
        </w:rPr>
      </w:pPr>
      <w:r w:rsidRPr="00D95643">
        <w:rPr>
          <w:rFonts w:ascii="Calibri" w:hAnsi="Calibri" w:cs="Calibri"/>
          <w:sz w:val="22"/>
          <w:szCs w:val="22"/>
        </w:rPr>
        <w:t>Andere lidstaten benadrukten juist het belang van solidariteit binnen het ETS-systeem, met oog voor</w:t>
      </w:r>
      <w:r w:rsidRPr="00D95643">
        <w:rPr>
          <w:rFonts w:ascii="Calibri" w:hAnsi="Calibri" w:cs="Calibri"/>
          <w:spacing w:val="-3"/>
          <w:sz w:val="22"/>
          <w:szCs w:val="22"/>
        </w:rPr>
        <w:t xml:space="preserve"> </w:t>
      </w:r>
      <w:r w:rsidRPr="00D95643">
        <w:rPr>
          <w:rFonts w:ascii="Calibri" w:hAnsi="Calibri" w:cs="Calibri"/>
          <w:sz w:val="22"/>
          <w:szCs w:val="22"/>
        </w:rPr>
        <w:t>de</w:t>
      </w:r>
      <w:r w:rsidRPr="00D95643">
        <w:rPr>
          <w:rFonts w:ascii="Calibri" w:hAnsi="Calibri" w:cs="Calibri"/>
          <w:spacing w:val="-3"/>
          <w:sz w:val="22"/>
          <w:szCs w:val="22"/>
        </w:rPr>
        <w:t xml:space="preserve"> </w:t>
      </w:r>
      <w:r w:rsidRPr="00D95643">
        <w:rPr>
          <w:rFonts w:ascii="Calibri" w:hAnsi="Calibri" w:cs="Calibri"/>
          <w:sz w:val="22"/>
          <w:szCs w:val="22"/>
        </w:rPr>
        <w:t>nationale</w:t>
      </w:r>
      <w:r w:rsidRPr="00D95643">
        <w:rPr>
          <w:rFonts w:ascii="Calibri" w:hAnsi="Calibri" w:cs="Calibri"/>
          <w:spacing w:val="-3"/>
          <w:sz w:val="22"/>
          <w:szCs w:val="22"/>
        </w:rPr>
        <w:t xml:space="preserve"> </w:t>
      </w:r>
      <w:r w:rsidRPr="00D95643">
        <w:rPr>
          <w:rFonts w:ascii="Calibri" w:hAnsi="Calibri" w:cs="Calibri"/>
          <w:sz w:val="22"/>
          <w:szCs w:val="22"/>
        </w:rPr>
        <w:t>verschillen</w:t>
      </w:r>
      <w:r w:rsidRPr="00D95643">
        <w:rPr>
          <w:rFonts w:ascii="Calibri" w:hAnsi="Calibri" w:cs="Calibri"/>
          <w:spacing w:val="-2"/>
          <w:sz w:val="22"/>
          <w:szCs w:val="22"/>
        </w:rPr>
        <w:t xml:space="preserve"> </w:t>
      </w:r>
      <w:r w:rsidRPr="00D95643">
        <w:rPr>
          <w:rFonts w:ascii="Calibri" w:hAnsi="Calibri" w:cs="Calibri"/>
          <w:sz w:val="22"/>
          <w:szCs w:val="22"/>
        </w:rPr>
        <w:t>tussen</w:t>
      </w:r>
      <w:r w:rsidRPr="00D95643">
        <w:rPr>
          <w:rFonts w:ascii="Calibri" w:hAnsi="Calibri" w:cs="Calibri"/>
          <w:spacing w:val="-2"/>
          <w:sz w:val="22"/>
          <w:szCs w:val="22"/>
        </w:rPr>
        <w:t xml:space="preserve"> </w:t>
      </w:r>
      <w:r w:rsidRPr="00D95643">
        <w:rPr>
          <w:rFonts w:ascii="Calibri" w:hAnsi="Calibri" w:cs="Calibri"/>
          <w:sz w:val="22"/>
          <w:szCs w:val="22"/>
        </w:rPr>
        <w:t>lidstaten.</w:t>
      </w:r>
      <w:r w:rsidRPr="00D95643">
        <w:rPr>
          <w:rFonts w:ascii="Calibri" w:hAnsi="Calibri" w:cs="Calibri"/>
          <w:spacing w:val="-4"/>
          <w:sz w:val="22"/>
          <w:szCs w:val="22"/>
        </w:rPr>
        <w:t xml:space="preserve"> </w:t>
      </w:r>
      <w:r w:rsidRPr="00D95643">
        <w:rPr>
          <w:rFonts w:ascii="Calibri" w:hAnsi="Calibri" w:cs="Calibri"/>
          <w:sz w:val="22"/>
          <w:szCs w:val="22"/>
        </w:rPr>
        <w:t>Een</w:t>
      </w:r>
      <w:r w:rsidRPr="00D95643">
        <w:rPr>
          <w:rFonts w:ascii="Calibri" w:hAnsi="Calibri" w:cs="Calibri"/>
          <w:spacing w:val="-2"/>
          <w:sz w:val="22"/>
          <w:szCs w:val="22"/>
        </w:rPr>
        <w:t xml:space="preserve"> </w:t>
      </w:r>
      <w:r w:rsidRPr="00D95643">
        <w:rPr>
          <w:rFonts w:ascii="Calibri" w:hAnsi="Calibri" w:cs="Calibri"/>
          <w:sz w:val="22"/>
          <w:szCs w:val="22"/>
        </w:rPr>
        <w:t>groep</w:t>
      </w:r>
      <w:r w:rsidRPr="00D95643">
        <w:rPr>
          <w:rFonts w:ascii="Calibri" w:hAnsi="Calibri" w:cs="Calibri"/>
          <w:spacing w:val="-3"/>
          <w:sz w:val="22"/>
          <w:szCs w:val="22"/>
        </w:rPr>
        <w:t xml:space="preserve"> </w:t>
      </w:r>
      <w:r w:rsidRPr="00D95643">
        <w:rPr>
          <w:rFonts w:ascii="Calibri" w:hAnsi="Calibri" w:cs="Calibri"/>
          <w:sz w:val="22"/>
          <w:szCs w:val="22"/>
        </w:rPr>
        <w:t>lidstaten</w:t>
      </w:r>
      <w:r w:rsidRPr="00D95643">
        <w:rPr>
          <w:rFonts w:ascii="Calibri" w:hAnsi="Calibri" w:cs="Calibri"/>
          <w:spacing w:val="-4"/>
          <w:sz w:val="22"/>
          <w:szCs w:val="22"/>
        </w:rPr>
        <w:t xml:space="preserve"> </w:t>
      </w:r>
      <w:r w:rsidRPr="00D95643">
        <w:rPr>
          <w:rFonts w:ascii="Calibri" w:hAnsi="Calibri" w:cs="Calibri"/>
          <w:sz w:val="22"/>
          <w:szCs w:val="22"/>
        </w:rPr>
        <w:t>uitte</w:t>
      </w:r>
      <w:r w:rsidRPr="00D95643">
        <w:rPr>
          <w:rFonts w:ascii="Calibri" w:hAnsi="Calibri" w:cs="Calibri"/>
          <w:spacing w:val="-3"/>
          <w:sz w:val="22"/>
          <w:szCs w:val="22"/>
        </w:rPr>
        <w:t xml:space="preserve"> </w:t>
      </w:r>
      <w:r w:rsidRPr="00D95643">
        <w:rPr>
          <w:rFonts w:ascii="Calibri" w:hAnsi="Calibri" w:cs="Calibri"/>
          <w:sz w:val="22"/>
          <w:szCs w:val="22"/>
        </w:rPr>
        <w:t>zorgen</w:t>
      </w:r>
      <w:r w:rsidRPr="00D95643">
        <w:rPr>
          <w:rFonts w:ascii="Calibri" w:hAnsi="Calibri" w:cs="Calibri"/>
          <w:spacing w:val="-4"/>
          <w:sz w:val="22"/>
          <w:szCs w:val="22"/>
        </w:rPr>
        <w:t xml:space="preserve"> </w:t>
      </w:r>
      <w:r w:rsidRPr="00D95643">
        <w:rPr>
          <w:rFonts w:ascii="Calibri" w:hAnsi="Calibri" w:cs="Calibri"/>
          <w:sz w:val="22"/>
          <w:szCs w:val="22"/>
        </w:rPr>
        <w:t>over</w:t>
      </w:r>
      <w:r w:rsidRPr="00D95643">
        <w:rPr>
          <w:rFonts w:ascii="Calibri" w:hAnsi="Calibri" w:cs="Calibri"/>
          <w:spacing w:val="-3"/>
          <w:sz w:val="22"/>
          <w:szCs w:val="22"/>
        </w:rPr>
        <w:t xml:space="preserve"> </w:t>
      </w:r>
      <w:r w:rsidRPr="00D95643">
        <w:rPr>
          <w:rFonts w:ascii="Calibri" w:hAnsi="Calibri" w:cs="Calibri"/>
          <w:sz w:val="22"/>
          <w:szCs w:val="22"/>
        </w:rPr>
        <w:t>de</w:t>
      </w:r>
      <w:r w:rsidRPr="00D95643">
        <w:rPr>
          <w:rFonts w:ascii="Calibri" w:hAnsi="Calibri" w:cs="Calibri"/>
          <w:spacing w:val="-3"/>
          <w:sz w:val="22"/>
          <w:szCs w:val="22"/>
        </w:rPr>
        <w:t xml:space="preserve"> </w:t>
      </w:r>
      <w:r w:rsidRPr="00D95643">
        <w:rPr>
          <w:rFonts w:ascii="Calibri" w:hAnsi="Calibri" w:cs="Calibri"/>
          <w:sz w:val="22"/>
          <w:szCs w:val="22"/>
        </w:rPr>
        <w:t>aanpassing van de regels voor gratis allocatie van emissierechten. Ook werd gepleit voor een realistische herziening om de-industrialisatie te voorkomen.</w:t>
      </w:r>
    </w:p>
    <w:p w:rsidRPr="00D95643" w:rsidR="00FF619E" w:rsidRDefault="00FF619E" w14:paraId="17AED514" w14:textId="77777777">
      <w:pPr>
        <w:pStyle w:val="Plattetekst"/>
        <w:spacing w:before="17"/>
        <w:rPr>
          <w:rFonts w:ascii="Calibri" w:hAnsi="Calibri" w:cs="Calibri"/>
          <w:sz w:val="22"/>
          <w:szCs w:val="22"/>
        </w:rPr>
      </w:pPr>
    </w:p>
    <w:p w:rsidRPr="00D95643" w:rsidR="00FF619E" w:rsidRDefault="00805ADD" w14:paraId="293126A0" w14:textId="77777777">
      <w:pPr>
        <w:pStyle w:val="Plattetekst"/>
        <w:spacing w:before="1" w:line="259" w:lineRule="auto"/>
        <w:ind w:left="23" w:hanging="1"/>
        <w:rPr>
          <w:rFonts w:ascii="Calibri" w:hAnsi="Calibri" w:cs="Calibri"/>
          <w:sz w:val="22"/>
          <w:szCs w:val="22"/>
        </w:rPr>
      </w:pPr>
      <w:r w:rsidRPr="00D95643">
        <w:rPr>
          <w:rFonts w:ascii="Calibri" w:hAnsi="Calibri" w:cs="Calibri"/>
          <w:sz w:val="22"/>
          <w:szCs w:val="22"/>
        </w:rPr>
        <w:t>Ten aanzien van internationale koolstofkredieten was een aantal lidstaten positief over de mogelijkheid deze in te kunnen zetten, met de kanttekening dat dit niet ten koste mag gaan van investeringen binnen de EU of de prikkel voor emissiereductie mag verzwakken. Nederland sprak zich</w:t>
      </w:r>
      <w:r w:rsidRPr="00D95643">
        <w:rPr>
          <w:rFonts w:ascii="Calibri" w:hAnsi="Calibri" w:cs="Calibri"/>
          <w:spacing w:val="-2"/>
          <w:sz w:val="22"/>
          <w:szCs w:val="22"/>
        </w:rPr>
        <w:t xml:space="preserve"> </w:t>
      </w:r>
      <w:r w:rsidRPr="00D95643">
        <w:rPr>
          <w:rFonts w:ascii="Calibri" w:hAnsi="Calibri" w:cs="Calibri"/>
          <w:sz w:val="22"/>
          <w:szCs w:val="22"/>
        </w:rPr>
        <w:t>samen</w:t>
      </w:r>
      <w:r w:rsidRPr="00D95643">
        <w:rPr>
          <w:rFonts w:ascii="Calibri" w:hAnsi="Calibri" w:cs="Calibri"/>
          <w:spacing w:val="-2"/>
          <w:sz w:val="22"/>
          <w:szCs w:val="22"/>
        </w:rPr>
        <w:t xml:space="preserve"> </w:t>
      </w:r>
      <w:r w:rsidRPr="00D95643">
        <w:rPr>
          <w:rFonts w:ascii="Calibri" w:hAnsi="Calibri" w:cs="Calibri"/>
          <w:sz w:val="22"/>
          <w:szCs w:val="22"/>
        </w:rPr>
        <w:t>met</w:t>
      </w:r>
      <w:r w:rsidRPr="00D95643">
        <w:rPr>
          <w:rFonts w:ascii="Calibri" w:hAnsi="Calibri" w:cs="Calibri"/>
          <w:spacing w:val="-2"/>
          <w:sz w:val="22"/>
          <w:szCs w:val="22"/>
        </w:rPr>
        <w:t xml:space="preserve"> </w:t>
      </w:r>
      <w:r w:rsidRPr="00D95643">
        <w:rPr>
          <w:rFonts w:ascii="Calibri" w:hAnsi="Calibri" w:cs="Calibri"/>
          <w:sz w:val="22"/>
          <w:szCs w:val="22"/>
        </w:rPr>
        <w:t>een</w:t>
      </w:r>
      <w:r w:rsidRPr="00D95643">
        <w:rPr>
          <w:rFonts w:ascii="Calibri" w:hAnsi="Calibri" w:cs="Calibri"/>
          <w:spacing w:val="-2"/>
          <w:sz w:val="22"/>
          <w:szCs w:val="22"/>
        </w:rPr>
        <w:t xml:space="preserve"> </w:t>
      </w:r>
      <w:r w:rsidRPr="00D95643">
        <w:rPr>
          <w:rFonts w:ascii="Calibri" w:hAnsi="Calibri" w:cs="Calibri"/>
          <w:sz w:val="22"/>
          <w:szCs w:val="22"/>
        </w:rPr>
        <w:t>aantal</w:t>
      </w:r>
      <w:r w:rsidRPr="00D95643">
        <w:rPr>
          <w:rFonts w:ascii="Calibri" w:hAnsi="Calibri" w:cs="Calibri"/>
          <w:spacing w:val="-5"/>
          <w:sz w:val="22"/>
          <w:szCs w:val="22"/>
        </w:rPr>
        <w:t xml:space="preserve"> </w:t>
      </w:r>
      <w:r w:rsidRPr="00D95643">
        <w:rPr>
          <w:rFonts w:ascii="Calibri" w:hAnsi="Calibri" w:cs="Calibri"/>
          <w:sz w:val="22"/>
          <w:szCs w:val="22"/>
        </w:rPr>
        <w:t>andere</w:t>
      </w:r>
      <w:r w:rsidRPr="00D95643">
        <w:rPr>
          <w:rFonts w:ascii="Calibri" w:hAnsi="Calibri" w:cs="Calibri"/>
          <w:spacing w:val="-3"/>
          <w:sz w:val="22"/>
          <w:szCs w:val="22"/>
        </w:rPr>
        <w:t xml:space="preserve"> </w:t>
      </w:r>
      <w:r w:rsidRPr="00D95643">
        <w:rPr>
          <w:rFonts w:ascii="Calibri" w:hAnsi="Calibri" w:cs="Calibri"/>
          <w:sz w:val="22"/>
          <w:szCs w:val="22"/>
        </w:rPr>
        <w:t>lidstaten</w:t>
      </w:r>
      <w:r w:rsidRPr="00D95643">
        <w:rPr>
          <w:rFonts w:ascii="Calibri" w:hAnsi="Calibri" w:cs="Calibri"/>
          <w:spacing w:val="-5"/>
          <w:sz w:val="22"/>
          <w:szCs w:val="22"/>
        </w:rPr>
        <w:t xml:space="preserve"> </w:t>
      </w:r>
      <w:r w:rsidRPr="00D95643">
        <w:rPr>
          <w:rFonts w:ascii="Calibri" w:hAnsi="Calibri" w:cs="Calibri"/>
          <w:sz w:val="22"/>
          <w:szCs w:val="22"/>
        </w:rPr>
        <w:t>uit</w:t>
      </w:r>
      <w:r w:rsidRPr="00D95643">
        <w:rPr>
          <w:rFonts w:ascii="Calibri" w:hAnsi="Calibri" w:cs="Calibri"/>
          <w:spacing w:val="-2"/>
          <w:sz w:val="22"/>
          <w:szCs w:val="22"/>
        </w:rPr>
        <w:t xml:space="preserve"> </w:t>
      </w:r>
      <w:r w:rsidRPr="00D95643">
        <w:rPr>
          <w:rFonts w:ascii="Calibri" w:hAnsi="Calibri" w:cs="Calibri"/>
          <w:sz w:val="22"/>
          <w:szCs w:val="22"/>
        </w:rPr>
        <w:t>voor</w:t>
      </w:r>
      <w:r w:rsidRPr="00D95643">
        <w:rPr>
          <w:rFonts w:ascii="Calibri" w:hAnsi="Calibri" w:cs="Calibri"/>
          <w:spacing w:val="-3"/>
          <w:sz w:val="22"/>
          <w:szCs w:val="22"/>
        </w:rPr>
        <w:t xml:space="preserve"> </w:t>
      </w:r>
      <w:r w:rsidRPr="00D95643">
        <w:rPr>
          <w:rFonts w:ascii="Calibri" w:hAnsi="Calibri" w:cs="Calibri"/>
          <w:sz w:val="22"/>
          <w:szCs w:val="22"/>
        </w:rPr>
        <w:t>de</w:t>
      </w:r>
      <w:r w:rsidRPr="00D95643">
        <w:rPr>
          <w:rFonts w:ascii="Calibri" w:hAnsi="Calibri" w:cs="Calibri"/>
          <w:spacing w:val="-3"/>
          <w:sz w:val="22"/>
          <w:szCs w:val="22"/>
        </w:rPr>
        <w:t xml:space="preserve"> </w:t>
      </w:r>
      <w:r w:rsidRPr="00D95643">
        <w:rPr>
          <w:rFonts w:ascii="Calibri" w:hAnsi="Calibri" w:cs="Calibri"/>
          <w:sz w:val="22"/>
          <w:szCs w:val="22"/>
        </w:rPr>
        <w:t>voorgestelde</w:t>
      </w:r>
      <w:r w:rsidRPr="00D95643">
        <w:rPr>
          <w:rFonts w:ascii="Calibri" w:hAnsi="Calibri" w:cs="Calibri"/>
          <w:spacing w:val="-3"/>
          <w:sz w:val="22"/>
          <w:szCs w:val="22"/>
        </w:rPr>
        <w:t xml:space="preserve"> </w:t>
      </w:r>
      <w:proofErr w:type="spellStart"/>
      <w:r w:rsidRPr="00D95643">
        <w:rPr>
          <w:rFonts w:ascii="Calibri" w:hAnsi="Calibri" w:cs="Calibri"/>
          <w:sz w:val="22"/>
          <w:szCs w:val="22"/>
        </w:rPr>
        <w:t>investeringsconditionaliteit</w:t>
      </w:r>
      <w:proofErr w:type="spellEnd"/>
      <w:r w:rsidRPr="00D95643">
        <w:rPr>
          <w:rFonts w:ascii="Calibri" w:hAnsi="Calibri" w:cs="Calibri"/>
          <w:spacing w:val="-2"/>
          <w:sz w:val="22"/>
          <w:szCs w:val="22"/>
        </w:rPr>
        <w:t xml:space="preserve"> </w:t>
      </w:r>
      <w:r w:rsidRPr="00D95643">
        <w:rPr>
          <w:rFonts w:ascii="Calibri" w:hAnsi="Calibri" w:cs="Calibri"/>
          <w:sz w:val="22"/>
          <w:szCs w:val="22"/>
        </w:rPr>
        <w:t>bij het verstrekken van gratis</w:t>
      </w:r>
      <w:r w:rsidRPr="00D95643">
        <w:rPr>
          <w:rFonts w:ascii="Calibri" w:hAnsi="Calibri" w:cs="Calibri"/>
          <w:spacing w:val="-1"/>
          <w:sz w:val="22"/>
          <w:szCs w:val="22"/>
        </w:rPr>
        <w:t xml:space="preserve"> </w:t>
      </w:r>
      <w:r w:rsidRPr="00D95643">
        <w:rPr>
          <w:rFonts w:ascii="Calibri" w:hAnsi="Calibri" w:cs="Calibri"/>
          <w:sz w:val="22"/>
          <w:szCs w:val="22"/>
        </w:rPr>
        <w:t>rechten om te verzekeren dat de economische waarde hiervan in de EU wordt</w:t>
      </w:r>
      <w:r w:rsidRPr="00D95643">
        <w:rPr>
          <w:rFonts w:ascii="Calibri" w:hAnsi="Calibri" w:cs="Calibri"/>
          <w:spacing w:val="-1"/>
          <w:sz w:val="22"/>
          <w:szCs w:val="22"/>
        </w:rPr>
        <w:t xml:space="preserve"> </w:t>
      </w:r>
      <w:r w:rsidRPr="00D95643">
        <w:rPr>
          <w:rFonts w:ascii="Calibri" w:hAnsi="Calibri" w:cs="Calibri"/>
          <w:sz w:val="22"/>
          <w:szCs w:val="22"/>
        </w:rPr>
        <w:t>behouden.</w:t>
      </w:r>
      <w:r w:rsidRPr="00D95643">
        <w:rPr>
          <w:rFonts w:ascii="Calibri" w:hAnsi="Calibri" w:cs="Calibri"/>
          <w:spacing w:val="-3"/>
          <w:sz w:val="22"/>
          <w:szCs w:val="22"/>
        </w:rPr>
        <w:t xml:space="preserve"> </w:t>
      </w:r>
      <w:r w:rsidRPr="00D95643">
        <w:rPr>
          <w:rFonts w:ascii="Calibri" w:hAnsi="Calibri" w:cs="Calibri"/>
          <w:sz w:val="22"/>
          <w:szCs w:val="22"/>
        </w:rPr>
        <w:t>Andere</w:t>
      </w:r>
      <w:r w:rsidRPr="00D95643">
        <w:rPr>
          <w:rFonts w:ascii="Calibri" w:hAnsi="Calibri" w:cs="Calibri"/>
          <w:spacing w:val="-2"/>
          <w:sz w:val="22"/>
          <w:szCs w:val="22"/>
        </w:rPr>
        <w:t xml:space="preserve"> </w:t>
      </w:r>
      <w:r w:rsidRPr="00D95643">
        <w:rPr>
          <w:rFonts w:ascii="Calibri" w:hAnsi="Calibri" w:cs="Calibri"/>
          <w:sz w:val="22"/>
          <w:szCs w:val="22"/>
        </w:rPr>
        <w:t>lidstaten</w:t>
      </w:r>
      <w:r w:rsidRPr="00D95643">
        <w:rPr>
          <w:rFonts w:ascii="Calibri" w:hAnsi="Calibri" w:cs="Calibri"/>
          <w:spacing w:val="-1"/>
          <w:sz w:val="22"/>
          <w:szCs w:val="22"/>
        </w:rPr>
        <w:t xml:space="preserve"> </w:t>
      </w:r>
      <w:r w:rsidRPr="00D95643">
        <w:rPr>
          <w:rFonts w:ascii="Calibri" w:hAnsi="Calibri" w:cs="Calibri"/>
          <w:sz w:val="22"/>
          <w:szCs w:val="22"/>
        </w:rPr>
        <w:t>wilden</w:t>
      </w:r>
      <w:r w:rsidRPr="00D95643">
        <w:rPr>
          <w:rFonts w:ascii="Calibri" w:hAnsi="Calibri" w:cs="Calibri"/>
          <w:spacing w:val="-1"/>
          <w:sz w:val="22"/>
          <w:szCs w:val="22"/>
        </w:rPr>
        <w:t xml:space="preserve"> </w:t>
      </w:r>
      <w:r w:rsidRPr="00D95643">
        <w:rPr>
          <w:rFonts w:ascii="Calibri" w:hAnsi="Calibri" w:cs="Calibri"/>
          <w:sz w:val="22"/>
          <w:szCs w:val="22"/>
        </w:rPr>
        <w:t>deze</w:t>
      </w:r>
      <w:r w:rsidRPr="00D95643">
        <w:rPr>
          <w:rFonts w:ascii="Calibri" w:hAnsi="Calibri" w:cs="Calibri"/>
          <w:spacing w:val="-2"/>
          <w:sz w:val="22"/>
          <w:szCs w:val="22"/>
        </w:rPr>
        <w:t xml:space="preserve"> </w:t>
      </w:r>
      <w:proofErr w:type="spellStart"/>
      <w:r w:rsidRPr="00D95643">
        <w:rPr>
          <w:rFonts w:ascii="Calibri" w:hAnsi="Calibri" w:cs="Calibri"/>
          <w:sz w:val="22"/>
          <w:szCs w:val="22"/>
        </w:rPr>
        <w:t>conditionaliteit</w:t>
      </w:r>
      <w:proofErr w:type="spellEnd"/>
      <w:r w:rsidRPr="00D95643">
        <w:rPr>
          <w:rFonts w:ascii="Calibri" w:hAnsi="Calibri" w:cs="Calibri"/>
          <w:spacing w:val="-1"/>
          <w:sz w:val="22"/>
          <w:szCs w:val="22"/>
        </w:rPr>
        <w:t xml:space="preserve"> </w:t>
      </w:r>
      <w:r w:rsidRPr="00D95643">
        <w:rPr>
          <w:rFonts w:ascii="Calibri" w:hAnsi="Calibri" w:cs="Calibri"/>
          <w:sz w:val="22"/>
          <w:szCs w:val="22"/>
        </w:rPr>
        <w:t>juist</w:t>
      </w:r>
      <w:r w:rsidRPr="00D95643">
        <w:rPr>
          <w:rFonts w:ascii="Calibri" w:hAnsi="Calibri" w:cs="Calibri"/>
          <w:spacing w:val="-1"/>
          <w:sz w:val="22"/>
          <w:szCs w:val="22"/>
        </w:rPr>
        <w:t xml:space="preserve"> </w:t>
      </w:r>
      <w:r w:rsidRPr="00D95643">
        <w:rPr>
          <w:rFonts w:ascii="Calibri" w:hAnsi="Calibri" w:cs="Calibri"/>
          <w:sz w:val="22"/>
          <w:szCs w:val="22"/>
        </w:rPr>
        <w:t>beperken,</w:t>
      </w:r>
      <w:r w:rsidRPr="00D95643">
        <w:rPr>
          <w:rFonts w:ascii="Calibri" w:hAnsi="Calibri" w:cs="Calibri"/>
          <w:spacing w:val="-3"/>
          <w:sz w:val="22"/>
          <w:szCs w:val="22"/>
        </w:rPr>
        <w:t xml:space="preserve"> </w:t>
      </w:r>
      <w:r w:rsidRPr="00D95643">
        <w:rPr>
          <w:rFonts w:ascii="Calibri" w:hAnsi="Calibri" w:cs="Calibri"/>
          <w:sz w:val="22"/>
          <w:szCs w:val="22"/>
        </w:rPr>
        <w:t>onder</w:t>
      </w:r>
      <w:r w:rsidRPr="00D95643">
        <w:rPr>
          <w:rFonts w:ascii="Calibri" w:hAnsi="Calibri" w:cs="Calibri"/>
          <w:spacing w:val="-2"/>
          <w:sz w:val="22"/>
          <w:szCs w:val="22"/>
        </w:rPr>
        <w:t xml:space="preserve"> </w:t>
      </w:r>
      <w:r w:rsidRPr="00D95643">
        <w:rPr>
          <w:rFonts w:ascii="Calibri" w:hAnsi="Calibri" w:cs="Calibri"/>
          <w:sz w:val="22"/>
          <w:szCs w:val="22"/>
        </w:rPr>
        <w:t>meer</w:t>
      </w:r>
      <w:r w:rsidRPr="00D95643">
        <w:rPr>
          <w:rFonts w:ascii="Calibri" w:hAnsi="Calibri" w:cs="Calibri"/>
          <w:spacing w:val="-2"/>
          <w:sz w:val="22"/>
          <w:szCs w:val="22"/>
        </w:rPr>
        <w:t xml:space="preserve"> </w:t>
      </w:r>
      <w:r w:rsidRPr="00D95643">
        <w:rPr>
          <w:rFonts w:ascii="Calibri" w:hAnsi="Calibri" w:cs="Calibri"/>
          <w:sz w:val="22"/>
          <w:szCs w:val="22"/>
        </w:rPr>
        <w:t>vanwege zorgen over de uitvoeringslast.</w:t>
      </w:r>
    </w:p>
    <w:p w:rsidRPr="00D95643" w:rsidR="00FF619E" w:rsidRDefault="00FF619E" w14:paraId="5DA3911B" w14:textId="77777777">
      <w:pPr>
        <w:pStyle w:val="Plattetekst"/>
        <w:rPr>
          <w:rFonts w:ascii="Calibri" w:hAnsi="Calibri" w:cs="Calibri"/>
          <w:sz w:val="22"/>
          <w:szCs w:val="22"/>
        </w:rPr>
      </w:pPr>
    </w:p>
    <w:p w:rsidRPr="00D95643" w:rsidR="00FF619E" w:rsidRDefault="00FF619E" w14:paraId="67028F80" w14:textId="77777777">
      <w:pPr>
        <w:pStyle w:val="Plattetekst"/>
        <w:spacing w:before="32"/>
        <w:rPr>
          <w:rFonts w:ascii="Calibri" w:hAnsi="Calibri" w:cs="Calibri"/>
          <w:sz w:val="22"/>
          <w:szCs w:val="22"/>
        </w:rPr>
      </w:pPr>
    </w:p>
    <w:p w:rsidRPr="00D95643" w:rsidR="00FF619E" w:rsidRDefault="00805ADD" w14:paraId="68480168" w14:textId="77777777">
      <w:pPr>
        <w:pStyle w:val="Plattetekst"/>
        <w:spacing w:before="1" w:line="259" w:lineRule="auto"/>
        <w:ind w:left="23" w:right="59" w:hanging="1"/>
        <w:rPr>
          <w:rFonts w:ascii="Calibri" w:hAnsi="Calibri" w:cs="Calibri"/>
          <w:sz w:val="22"/>
          <w:szCs w:val="22"/>
        </w:rPr>
      </w:pPr>
      <w:r w:rsidRPr="00D95643">
        <w:rPr>
          <w:rFonts w:ascii="Calibri" w:hAnsi="Calibri" w:cs="Calibri"/>
          <w:b/>
          <w:sz w:val="22"/>
          <w:szCs w:val="22"/>
        </w:rPr>
        <w:t xml:space="preserve">Sessie II: Europa’s mondiale leiderschap op het gebied van milieu en partnerschappen </w:t>
      </w:r>
      <w:r w:rsidRPr="00D95643">
        <w:rPr>
          <w:rFonts w:ascii="Calibri" w:hAnsi="Calibri" w:cs="Calibri"/>
          <w:sz w:val="22"/>
          <w:szCs w:val="22"/>
        </w:rPr>
        <w:t>De tweede werksessie stond in het teken van de internationale milieu- en klimaatprocessen, waarbij specifiek werd stilgestaan bij de voorbereidingen voor de aankomende VN-klimaatconferentie (COP31) in november in Turkije en de VN-biodiversiteitsconferentie (COP17) in oktober</w:t>
      </w:r>
      <w:r w:rsidRPr="00D95643">
        <w:rPr>
          <w:rFonts w:ascii="Calibri" w:hAnsi="Calibri" w:cs="Calibri"/>
          <w:spacing w:val="-2"/>
          <w:sz w:val="22"/>
          <w:szCs w:val="22"/>
        </w:rPr>
        <w:t xml:space="preserve"> </w:t>
      </w:r>
      <w:r w:rsidRPr="00D95643">
        <w:rPr>
          <w:rFonts w:ascii="Calibri" w:hAnsi="Calibri" w:cs="Calibri"/>
          <w:sz w:val="22"/>
          <w:szCs w:val="22"/>
        </w:rPr>
        <w:t>in</w:t>
      </w:r>
      <w:r w:rsidRPr="00D95643">
        <w:rPr>
          <w:rFonts w:ascii="Calibri" w:hAnsi="Calibri" w:cs="Calibri"/>
          <w:spacing w:val="-1"/>
          <w:sz w:val="22"/>
          <w:szCs w:val="22"/>
        </w:rPr>
        <w:t xml:space="preserve"> </w:t>
      </w:r>
      <w:r w:rsidRPr="00D95643">
        <w:rPr>
          <w:rFonts w:ascii="Calibri" w:hAnsi="Calibri" w:cs="Calibri"/>
          <w:sz w:val="22"/>
          <w:szCs w:val="22"/>
        </w:rPr>
        <w:t>Armenië.</w:t>
      </w:r>
      <w:r w:rsidRPr="00D95643">
        <w:rPr>
          <w:rFonts w:ascii="Calibri" w:hAnsi="Calibri" w:cs="Calibri"/>
          <w:spacing w:val="-3"/>
          <w:sz w:val="22"/>
          <w:szCs w:val="22"/>
        </w:rPr>
        <w:t xml:space="preserve"> </w:t>
      </w:r>
      <w:r w:rsidRPr="00D95643">
        <w:rPr>
          <w:rFonts w:ascii="Calibri" w:hAnsi="Calibri" w:cs="Calibri"/>
          <w:sz w:val="22"/>
          <w:szCs w:val="22"/>
        </w:rPr>
        <w:t>Er</w:t>
      </w:r>
      <w:r w:rsidRPr="00D95643">
        <w:rPr>
          <w:rFonts w:ascii="Calibri" w:hAnsi="Calibri" w:cs="Calibri"/>
          <w:spacing w:val="-2"/>
          <w:sz w:val="22"/>
          <w:szCs w:val="22"/>
        </w:rPr>
        <w:t xml:space="preserve"> </w:t>
      </w:r>
      <w:r w:rsidRPr="00D95643">
        <w:rPr>
          <w:rFonts w:ascii="Calibri" w:hAnsi="Calibri" w:cs="Calibri"/>
          <w:sz w:val="22"/>
          <w:szCs w:val="22"/>
        </w:rPr>
        <w:t>werd</w:t>
      </w:r>
      <w:r w:rsidRPr="00D95643">
        <w:rPr>
          <w:rFonts w:ascii="Calibri" w:hAnsi="Calibri" w:cs="Calibri"/>
          <w:spacing w:val="-2"/>
          <w:sz w:val="22"/>
          <w:szCs w:val="22"/>
        </w:rPr>
        <w:t xml:space="preserve"> </w:t>
      </w:r>
      <w:r w:rsidRPr="00D95643">
        <w:rPr>
          <w:rFonts w:ascii="Calibri" w:hAnsi="Calibri" w:cs="Calibri"/>
          <w:sz w:val="22"/>
          <w:szCs w:val="22"/>
        </w:rPr>
        <w:t>gereflecteerd</w:t>
      </w:r>
      <w:r w:rsidRPr="00D95643">
        <w:rPr>
          <w:rFonts w:ascii="Calibri" w:hAnsi="Calibri" w:cs="Calibri"/>
          <w:spacing w:val="-4"/>
          <w:sz w:val="22"/>
          <w:szCs w:val="22"/>
        </w:rPr>
        <w:t xml:space="preserve"> </w:t>
      </w:r>
      <w:r w:rsidRPr="00D95643">
        <w:rPr>
          <w:rFonts w:ascii="Calibri" w:hAnsi="Calibri" w:cs="Calibri"/>
          <w:sz w:val="22"/>
          <w:szCs w:val="22"/>
        </w:rPr>
        <w:t>op</w:t>
      </w:r>
      <w:r w:rsidRPr="00D95643">
        <w:rPr>
          <w:rFonts w:ascii="Calibri" w:hAnsi="Calibri" w:cs="Calibri"/>
          <w:spacing w:val="-2"/>
          <w:sz w:val="22"/>
          <w:szCs w:val="22"/>
        </w:rPr>
        <w:t xml:space="preserve"> </w:t>
      </w:r>
      <w:r w:rsidRPr="00D95643">
        <w:rPr>
          <w:rFonts w:ascii="Calibri" w:hAnsi="Calibri" w:cs="Calibri"/>
          <w:sz w:val="22"/>
          <w:szCs w:val="22"/>
        </w:rPr>
        <w:t>de</w:t>
      </w:r>
      <w:r w:rsidRPr="00D95643">
        <w:rPr>
          <w:rFonts w:ascii="Calibri" w:hAnsi="Calibri" w:cs="Calibri"/>
          <w:spacing w:val="-2"/>
          <w:sz w:val="22"/>
          <w:szCs w:val="22"/>
        </w:rPr>
        <w:t xml:space="preserve"> </w:t>
      </w:r>
      <w:r w:rsidRPr="00D95643">
        <w:rPr>
          <w:rFonts w:ascii="Calibri" w:hAnsi="Calibri" w:cs="Calibri"/>
          <w:sz w:val="22"/>
          <w:szCs w:val="22"/>
        </w:rPr>
        <w:t>rol</w:t>
      </w:r>
      <w:r w:rsidRPr="00D95643">
        <w:rPr>
          <w:rFonts w:ascii="Calibri" w:hAnsi="Calibri" w:cs="Calibri"/>
          <w:spacing w:val="-1"/>
          <w:sz w:val="22"/>
          <w:szCs w:val="22"/>
        </w:rPr>
        <w:t xml:space="preserve"> </w:t>
      </w:r>
      <w:r w:rsidRPr="00D95643">
        <w:rPr>
          <w:rFonts w:ascii="Calibri" w:hAnsi="Calibri" w:cs="Calibri"/>
          <w:sz w:val="22"/>
          <w:szCs w:val="22"/>
        </w:rPr>
        <w:t>van</w:t>
      </w:r>
      <w:r w:rsidRPr="00D95643">
        <w:rPr>
          <w:rFonts w:ascii="Calibri" w:hAnsi="Calibri" w:cs="Calibri"/>
          <w:spacing w:val="-1"/>
          <w:sz w:val="22"/>
          <w:szCs w:val="22"/>
        </w:rPr>
        <w:t xml:space="preserve"> </w:t>
      </w:r>
      <w:r w:rsidRPr="00D95643">
        <w:rPr>
          <w:rFonts w:ascii="Calibri" w:hAnsi="Calibri" w:cs="Calibri"/>
          <w:sz w:val="22"/>
          <w:szCs w:val="22"/>
        </w:rPr>
        <w:t>de</w:t>
      </w:r>
      <w:r w:rsidRPr="00D95643">
        <w:rPr>
          <w:rFonts w:ascii="Calibri" w:hAnsi="Calibri" w:cs="Calibri"/>
          <w:spacing w:val="-2"/>
          <w:sz w:val="22"/>
          <w:szCs w:val="22"/>
        </w:rPr>
        <w:t xml:space="preserve"> </w:t>
      </w:r>
      <w:r w:rsidRPr="00D95643">
        <w:rPr>
          <w:rFonts w:ascii="Calibri" w:hAnsi="Calibri" w:cs="Calibri"/>
          <w:sz w:val="22"/>
          <w:szCs w:val="22"/>
        </w:rPr>
        <w:t>EU</w:t>
      </w:r>
      <w:r w:rsidRPr="00D95643">
        <w:rPr>
          <w:rFonts w:ascii="Calibri" w:hAnsi="Calibri" w:cs="Calibri"/>
          <w:spacing w:val="-2"/>
          <w:sz w:val="22"/>
          <w:szCs w:val="22"/>
        </w:rPr>
        <w:t xml:space="preserve"> </w:t>
      </w:r>
      <w:r w:rsidRPr="00D95643">
        <w:rPr>
          <w:rFonts w:ascii="Calibri" w:hAnsi="Calibri" w:cs="Calibri"/>
          <w:sz w:val="22"/>
          <w:szCs w:val="22"/>
        </w:rPr>
        <w:t>in</w:t>
      </w:r>
      <w:r w:rsidRPr="00D95643">
        <w:rPr>
          <w:rFonts w:ascii="Calibri" w:hAnsi="Calibri" w:cs="Calibri"/>
          <w:spacing w:val="-1"/>
          <w:sz w:val="22"/>
          <w:szCs w:val="22"/>
        </w:rPr>
        <w:t xml:space="preserve"> </w:t>
      </w:r>
      <w:r w:rsidRPr="00D95643">
        <w:rPr>
          <w:rFonts w:ascii="Calibri" w:hAnsi="Calibri" w:cs="Calibri"/>
          <w:sz w:val="22"/>
          <w:szCs w:val="22"/>
        </w:rPr>
        <w:t>de</w:t>
      </w:r>
      <w:r w:rsidRPr="00D95643">
        <w:rPr>
          <w:rFonts w:ascii="Calibri" w:hAnsi="Calibri" w:cs="Calibri"/>
          <w:spacing w:val="-2"/>
          <w:sz w:val="22"/>
          <w:szCs w:val="22"/>
        </w:rPr>
        <w:t xml:space="preserve"> </w:t>
      </w:r>
      <w:r w:rsidRPr="00D95643">
        <w:rPr>
          <w:rFonts w:ascii="Calibri" w:hAnsi="Calibri" w:cs="Calibri"/>
          <w:sz w:val="22"/>
          <w:szCs w:val="22"/>
        </w:rPr>
        <w:t>mondiale</w:t>
      </w:r>
      <w:r w:rsidRPr="00D95643">
        <w:rPr>
          <w:rFonts w:ascii="Calibri" w:hAnsi="Calibri" w:cs="Calibri"/>
          <w:spacing w:val="-2"/>
          <w:sz w:val="22"/>
          <w:szCs w:val="22"/>
        </w:rPr>
        <w:t xml:space="preserve"> </w:t>
      </w:r>
      <w:r w:rsidRPr="00D95643">
        <w:rPr>
          <w:rFonts w:ascii="Calibri" w:hAnsi="Calibri" w:cs="Calibri"/>
          <w:sz w:val="22"/>
          <w:szCs w:val="22"/>
        </w:rPr>
        <w:t>milieudiplomatie,</w:t>
      </w:r>
      <w:r w:rsidRPr="00D95643">
        <w:rPr>
          <w:rFonts w:ascii="Calibri" w:hAnsi="Calibri" w:cs="Calibri"/>
          <w:spacing w:val="-3"/>
          <w:sz w:val="22"/>
          <w:szCs w:val="22"/>
        </w:rPr>
        <w:t xml:space="preserve"> </w:t>
      </w:r>
      <w:r w:rsidRPr="00D95643">
        <w:rPr>
          <w:rFonts w:ascii="Calibri" w:hAnsi="Calibri" w:cs="Calibri"/>
          <w:sz w:val="22"/>
          <w:szCs w:val="22"/>
        </w:rPr>
        <w:t xml:space="preserve">de steeds complexere internationale onderhandelingen en het belang van het creëren van sterkere </w:t>
      </w:r>
      <w:r w:rsidRPr="00D95643">
        <w:rPr>
          <w:rFonts w:ascii="Calibri" w:hAnsi="Calibri" w:cs="Calibri"/>
          <w:spacing w:val="-2"/>
          <w:sz w:val="22"/>
          <w:szCs w:val="22"/>
        </w:rPr>
        <w:t>partnerschappen.</w:t>
      </w:r>
    </w:p>
    <w:p w:rsidRPr="00D95643" w:rsidR="00FF619E" w:rsidRDefault="00FF619E" w14:paraId="2D6ADFCE" w14:textId="77777777">
      <w:pPr>
        <w:pStyle w:val="Plattetekst"/>
        <w:spacing w:before="16"/>
        <w:rPr>
          <w:rFonts w:ascii="Calibri" w:hAnsi="Calibri" w:cs="Calibri"/>
          <w:sz w:val="22"/>
          <w:szCs w:val="22"/>
        </w:rPr>
      </w:pPr>
    </w:p>
    <w:p w:rsidRPr="00D95643" w:rsidR="00FF619E" w:rsidRDefault="00805ADD" w14:paraId="7818A053" w14:textId="77777777">
      <w:pPr>
        <w:pStyle w:val="Plattetekst"/>
        <w:spacing w:line="259" w:lineRule="auto"/>
        <w:ind w:left="24"/>
        <w:rPr>
          <w:rFonts w:ascii="Calibri" w:hAnsi="Calibri" w:cs="Calibri"/>
          <w:sz w:val="22"/>
          <w:szCs w:val="22"/>
        </w:rPr>
      </w:pPr>
      <w:r w:rsidRPr="00D95643">
        <w:rPr>
          <w:rFonts w:ascii="Calibri" w:hAnsi="Calibri" w:cs="Calibri"/>
          <w:sz w:val="22"/>
          <w:szCs w:val="22"/>
        </w:rPr>
        <w:t>Er bestond een grote mate van overeenstemming tussen de lidstaten over het belang van implementatie</w:t>
      </w:r>
      <w:r w:rsidRPr="00D95643">
        <w:rPr>
          <w:rFonts w:ascii="Calibri" w:hAnsi="Calibri" w:cs="Calibri"/>
          <w:spacing w:val="-3"/>
          <w:sz w:val="22"/>
          <w:szCs w:val="22"/>
        </w:rPr>
        <w:t xml:space="preserve"> </w:t>
      </w:r>
      <w:r w:rsidRPr="00D95643">
        <w:rPr>
          <w:rFonts w:ascii="Calibri" w:hAnsi="Calibri" w:cs="Calibri"/>
          <w:sz w:val="22"/>
          <w:szCs w:val="22"/>
        </w:rPr>
        <w:t>van</w:t>
      </w:r>
      <w:r w:rsidRPr="00D95643">
        <w:rPr>
          <w:rFonts w:ascii="Calibri" w:hAnsi="Calibri" w:cs="Calibri"/>
          <w:spacing w:val="-2"/>
          <w:sz w:val="22"/>
          <w:szCs w:val="22"/>
        </w:rPr>
        <w:t xml:space="preserve"> </w:t>
      </w:r>
      <w:r w:rsidRPr="00D95643">
        <w:rPr>
          <w:rFonts w:ascii="Calibri" w:hAnsi="Calibri" w:cs="Calibri"/>
          <w:sz w:val="22"/>
          <w:szCs w:val="22"/>
        </w:rPr>
        <w:t>de</w:t>
      </w:r>
      <w:r w:rsidRPr="00D95643">
        <w:rPr>
          <w:rFonts w:ascii="Calibri" w:hAnsi="Calibri" w:cs="Calibri"/>
          <w:spacing w:val="-3"/>
          <w:sz w:val="22"/>
          <w:szCs w:val="22"/>
        </w:rPr>
        <w:t xml:space="preserve"> </w:t>
      </w:r>
      <w:r w:rsidRPr="00D95643">
        <w:rPr>
          <w:rFonts w:ascii="Calibri" w:hAnsi="Calibri" w:cs="Calibri"/>
          <w:sz w:val="22"/>
          <w:szCs w:val="22"/>
        </w:rPr>
        <w:t>tot</w:t>
      </w:r>
      <w:r w:rsidRPr="00D95643">
        <w:rPr>
          <w:rFonts w:ascii="Calibri" w:hAnsi="Calibri" w:cs="Calibri"/>
          <w:spacing w:val="-5"/>
          <w:sz w:val="22"/>
          <w:szCs w:val="22"/>
        </w:rPr>
        <w:t xml:space="preserve"> </w:t>
      </w:r>
      <w:r w:rsidRPr="00D95643">
        <w:rPr>
          <w:rFonts w:ascii="Calibri" w:hAnsi="Calibri" w:cs="Calibri"/>
          <w:sz w:val="22"/>
          <w:szCs w:val="22"/>
        </w:rPr>
        <w:t>nu</w:t>
      </w:r>
      <w:r w:rsidRPr="00D95643">
        <w:rPr>
          <w:rFonts w:ascii="Calibri" w:hAnsi="Calibri" w:cs="Calibri"/>
          <w:spacing w:val="-2"/>
          <w:sz w:val="22"/>
          <w:szCs w:val="22"/>
        </w:rPr>
        <w:t xml:space="preserve"> </w:t>
      </w:r>
      <w:r w:rsidRPr="00D95643">
        <w:rPr>
          <w:rFonts w:ascii="Calibri" w:hAnsi="Calibri" w:cs="Calibri"/>
          <w:sz w:val="22"/>
          <w:szCs w:val="22"/>
        </w:rPr>
        <w:t>toe</w:t>
      </w:r>
      <w:r w:rsidRPr="00D95643">
        <w:rPr>
          <w:rFonts w:ascii="Calibri" w:hAnsi="Calibri" w:cs="Calibri"/>
          <w:spacing w:val="-3"/>
          <w:sz w:val="22"/>
          <w:szCs w:val="22"/>
        </w:rPr>
        <w:t xml:space="preserve"> </w:t>
      </w:r>
      <w:r w:rsidRPr="00D95643">
        <w:rPr>
          <w:rFonts w:ascii="Calibri" w:hAnsi="Calibri" w:cs="Calibri"/>
          <w:sz w:val="22"/>
          <w:szCs w:val="22"/>
        </w:rPr>
        <w:t>gemaakte</w:t>
      </w:r>
      <w:r w:rsidRPr="00D95643">
        <w:rPr>
          <w:rFonts w:ascii="Calibri" w:hAnsi="Calibri" w:cs="Calibri"/>
          <w:spacing w:val="-3"/>
          <w:sz w:val="22"/>
          <w:szCs w:val="22"/>
        </w:rPr>
        <w:t xml:space="preserve"> </w:t>
      </w:r>
      <w:r w:rsidRPr="00D95643">
        <w:rPr>
          <w:rFonts w:ascii="Calibri" w:hAnsi="Calibri" w:cs="Calibri"/>
          <w:sz w:val="22"/>
          <w:szCs w:val="22"/>
        </w:rPr>
        <w:t>afspraken,</w:t>
      </w:r>
      <w:r w:rsidRPr="00D95643">
        <w:rPr>
          <w:rFonts w:ascii="Calibri" w:hAnsi="Calibri" w:cs="Calibri"/>
          <w:spacing w:val="-4"/>
          <w:sz w:val="22"/>
          <w:szCs w:val="22"/>
        </w:rPr>
        <w:t xml:space="preserve"> </w:t>
      </w:r>
      <w:r w:rsidRPr="00D95643">
        <w:rPr>
          <w:rFonts w:ascii="Calibri" w:hAnsi="Calibri" w:cs="Calibri"/>
          <w:sz w:val="22"/>
          <w:szCs w:val="22"/>
        </w:rPr>
        <w:t>het</w:t>
      </w:r>
      <w:r w:rsidRPr="00D95643">
        <w:rPr>
          <w:rFonts w:ascii="Calibri" w:hAnsi="Calibri" w:cs="Calibri"/>
          <w:spacing w:val="-2"/>
          <w:sz w:val="22"/>
          <w:szCs w:val="22"/>
        </w:rPr>
        <w:t xml:space="preserve"> </w:t>
      </w:r>
      <w:r w:rsidRPr="00D95643">
        <w:rPr>
          <w:rFonts w:ascii="Calibri" w:hAnsi="Calibri" w:cs="Calibri"/>
          <w:sz w:val="22"/>
          <w:szCs w:val="22"/>
        </w:rPr>
        <w:t>voorbereiden</w:t>
      </w:r>
      <w:r w:rsidRPr="00D95643">
        <w:rPr>
          <w:rFonts w:ascii="Calibri" w:hAnsi="Calibri" w:cs="Calibri"/>
          <w:spacing w:val="-2"/>
          <w:sz w:val="22"/>
          <w:szCs w:val="22"/>
        </w:rPr>
        <w:t xml:space="preserve"> </w:t>
      </w:r>
      <w:r w:rsidRPr="00D95643">
        <w:rPr>
          <w:rFonts w:ascii="Calibri" w:hAnsi="Calibri" w:cs="Calibri"/>
          <w:sz w:val="22"/>
          <w:szCs w:val="22"/>
        </w:rPr>
        <w:t>van</w:t>
      </w:r>
      <w:r w:rsidRPr="00D95643">
        <w:rPr>
          <w:rFonts w:ascii="Calibri" w:hAnsi="Calibri" w:cs="Calibri"/>
          <w:spacing w:val="-2"/>
          <w:sz w:val="22"/>
          <w:szCs w:val="22"/>
        </w:rPr>
        <w:t xml:space="preserve"> </w:t>
      </w:r>
      <w:r w:rsidRPr="00D95643">
        <w:rPr>
          <w:rFonts w:ascii="Calibri" w:hAnsi="Calibri" w:cs="Calibri"/>
          <w:sz w:val="22"/>
          <w:szCs w:val="22"/>
        </w:rPr>
        <w:t>de</w:t>
      </w:r>
      <w:r w:rsidRPr="00D95643">
        <w:rPr>
          <w:rFonts w:ascii="Calibri" w:hAnsi="Calibri" w:cs="Calibri"/>
          <w:spacing w:val="-3"/>
          <w:sz w:val="22"/>
          <w:szCs w:val="22"/>
        </w:rPr>
        <w:t xml:space="preserve"> </w:t>
      </w:r>
      <w:r w:rsidRPr="00D95643">
        <w:rPr>
          <w:rFonts w:ascii="Calibri" w:hAnsi="Calibri" w:cs="Calibri"/>
          <w:sz w:val="22"/>
          <w:szCs w:val="22"/>
        </w:rPr>
        <w:t>tweede</w:t>
      </w:r>
      <w:r w:rsidRPr="00D95643">
        <w:rPr>
          <w:rFonts w:ascii="Calibri" w:hAnsi="Calibri" w:cs="Calibri"/>
          <w:spacing w:val="-3"/>
          <w:sz w:val="22"/>
          <w:szCs w:val="22"/>
        </w:rPr>
        <w:t xml:space="preserve"> </w:t>
      </w:r>
      <w:r w:rsidRPr="00D95643">
        <w:rPr>
          <w:rFonts w:ascii="Calibri" w:hAnsi="Calibri" w:cs="Calibri"/>
          <w:i/>
          <w:sz w:val="22"/>
          <w:szCs w:val="22"/>
        </w:rPr>
        <w:t xml:space="preserve">Global Stocktake </w:t>
      </w:r>
      <w:r w:rsidRPr="00D95643">
        <w:rPr>
          <w:rFonts w:ascii="Calibri" w:hAnsi="Calibri" w:cs="Calibri"/>
          <w:sz w:val="22"/>
          <w:szCs w:val="22"/>
        </w:rPr>
        <w:t>- de wereldwijde evaluatie van de voortgang richting de klimaatdoelen van het</w:t>
      </w:r>
    </w:p>
    <w:p w:rsidRPr="00D95643" w:rsidR="00FF619E" w:rsidRDefault="00FF619E" w14:paraId="63CB7CB9" w14:textId="77777777">
      <w:pPr>
        <w:pStyle w:val="Plattetekst"/>
        <w:spacing w:line="259" w:lineRule="auto"/>
        <w:rPr>
          <w:rFonts w:ascii="Calibri" w:hAnsi="Calibri" w:cs="Calibri"/>
          <w:sz w:val="22"/>
          <w:szCs w:val="22"/>
        </w:rPr>
        <w:sectPr w:rsidRPr="00D95643" w:rsidR="00FF619E" w:rsidSect="003C20A2">
          <w:footerReference w:type="default" r:id="rId9"/>
          <w:type w:val="continuous"/>
          <w:pgSz w:w="11910" w:h="16840"/>
          <w:pgMar w:top="1340" w:right="1417" w:bottom="1740" w:left="1417" w:header="0" w:footer="1552" w:gutter="0"/>
          <w:pgNumType w:start="1"/>
          <w:cols w:space="708"/>
          <w:titlePg/>
          <w:docGrid w:linePitch="299"/>
        </w:sectPr>
      </w:pPr>
    </w:p>
    <w:p w:rsidRPr="00D95643" w:rsidR="00FF619E" w:rsidRDefault="00805ADD" w14:paraId="107CA6B1" w14:textId="77777777">
      <w:pPr>
        <w:pStyle w:val="Plattetekst"/>
        <w:spacing w:before="80" w:line="259" w:lineRule="auto"/>
        <w:ind w:left="22" w:right="92"/>
        <w:rPr>
          <w:rFonts w:ascii="Calibri" w:hAnsi="Calibri" w:cs="Calibri"/>
          <w:sz w:val="22"/>
          <w:szCs w:val="22"/>
        </w:rPr>
      </w:pPr>
      <w:bookmarkStart w:name="_bookmark1" w:id="0"/>
      <w:bookmarkEnd w:id="0"/>
      <w:r w:rsidRPr="00D95643">
        <w:rPr>
          <w:rFonts w:ascii="Calibri" w:hAnsi="Calibri" w:cs="Calibri"/>
          <w:sz w:val="22"/>
          <w:szCs w:val="22"/>
        </w:rPr>
        <w:t xml:space="preserve">Klimaatakkoord van Parijs - en het belang van de wetenschappelijke basis van de afspraken, evenals het steunen van de </w:t>
      </w:r>
      <w:proofErr w:type="spellStart"/>
      <w:r w:rsidRPr="00D95643">
        <w:rPr>
          <w:rFonts w:ascii="Calibri" w:hAnsi="Calibri" w:cs="Calibri"/>
          <w:i/>
          <w:sz w:val="22"/>
          <w:szCs w:val="22"/>
        </w:rPr>
        <w:t>Intergovernmental</w:t>
      </w:r>
      <w:proofErr w:type="spellEnd"/>
      <w:r w:rsidRPr="00D95643">
        <w:rPr>
          <w:rFonts w:ascii="Calibri" w:hAnsi="Calibri" w:cs="Calibri"/>
          <w:i/>
          <w:sz w:val="22"/>
          <w:szCs w:val="22"/>
        </w:rPr>
        <w:t xml:space="preserve"> Panel on </w:t>
      </w:r>
      <w:proofErr w:type="spellStart"/>
      <w:r w:rsidRPr="00D95643">
        <w:rPr>
          <w:rFonts w:ascii="Calibri" w:hAnsi="Calibri" w:cs="Calibri"/>
          <w:i/>
          <w:sz w:val="22"/>
          <w:szCs w:val="22"/>
        </w:rPr>
        <w:t>Climate</w:t>
      </w:r>
      <w:proofErr w:type="spellEnd"/>
      <w:r w:rsidRPr="00D95643">
        <w:rPr>
          <w:rFonts w:ascii="Calibri" w:hAnsi="Calibri" w:cs="Calibri"/>
          <w:i/>
          <w:sz w:val="22"/>
          <w:szCs w:val="22"/>
        </w:rPr>
        <w:t xml:space="preserve"> Change </w:t>
      </w:r>
      <w:r w:rsidRPr="00D95643">
        <w:rPr>
          <w:rFonts w:ascii="Calibri" w:hAnsi="Calibri" w:cs="Calibri"/>
          <w:sz w:val="22"/>
          <w:szCs w:val="22"/>
        </w:rPr>
        <w:t>(IPCC). Een grote groep lidstaten benoemde daarbij de Santa Marta-conferentie</w:t>
      </w:r>
      <w:hyperlink w:history="1" w:anchor="_bookmark1">
        <w:r w:rsidRPr="00D95643">
          <w:rPr>
            <w:rFonts w:ascii="Calibri" w:hAnsi="Calibri" w:cs="Calibri"/>
            <w:position w:val="6"/>
            <w:sz w:val="22"/>
            <w:szCs w:val="22"/>
          </w:rPr>
          <w:t>2</w:t>
        </w:r>
      </w:hyperlink>
      <w:r w:rsidRPr="00D95643">
        <w:rPr>
          <w:rFonts w:ascii="Calibri" w:hAnsi="Calibri" w:cs="Calibri"/>
          <w:spacing w:val="33"/>
          <w:position w:val="6"/>
          <w:sz w:val="22"/>
          <w:szCs w:val="22"/>
        </w:rPr>
        <w:t xml:space="preserve"> </w:t>
      </w:r>
      <w:r w:rsidRPr="00D95643">
        <w:rPr>
          <w:rFonts w:ascii="Calibri" w:hAnsi="Calibri" w:cs="Calibri"/>
          <w:sz w:val="22"/>
          <w:szCs w:val="22"/>
        </w:rPr>
        <w:t>– de eerste internationale conferentie over</w:t>
      </w:r>
      <w:r w:rsidRPr="00D95643">
        <w:rPr>
          <w:rFonts w:ascii="Calibri" w:hAnsi="Calibri" w:cs="Calibri"/>
          <w:spacing w:val="-3"/>
          <w:sz w:val="22"/>
          <w:szCs w:val="22"/>
        </w:rPr>
        <w:t xml:space="preserve"> </w:t>
      </w:r>
      <w:r w:rsidRPr="00D95643">
        <w:rPr>
          <w:rFonts w:ascii="Calibri" w:hAnsi="Calibri" w:cs="Calibri"/>
          <w:sz w:val="22"/>
          <w:szCs w:val="22"/>
        </w:rPr>
        <w:t>de</w:t>
      </w:r>
      <w:r w:rsidRPr="00D95643">
        <w:rPr>
          <w:rFonts w:ascii="Calibri" w:hAnsi="Calibri" w:cs="Calibri"/>
          <w:spacing w:val="-3"/>
          <w:sz w:val="22"/>
          <w:szCs w:val="22"/>
        </w:rPr>
        <w:t xml:space="preserve"> </w:t>
      </w:r>
      <w:r w:rsidRPr="00D95643">
        <w:rPr>
          <w:rFonts w:ascii="Calibri" w:hAnsi="Calibri" w:cs="Calibri"/>
          <w:sz w:val="22"/>
          <w:szCs w:val="22"/>
        </w:rPr>
        <w:t>afbouw</w:t>
      </w:r>
      <w:r w:rsidRPr="00D95643">
        <w:rPr>
          <w:rFonts w:ascii="Calibri" w:hAnsi="Calibri" w:cs="Calibri"/>
          <w:spacing w:val="-4"/>
          <w:sz w:val="22"/>
          <w:szCs w:val="22"/>
        </w:rPr>
        <w:t xml:space="preserve"> </w:t>
      </w:r>
      <w:r w:rsidRPr="00D95643">
        <w:rPr>
          <w:rFonts w:ascii="Calibri" w:hAnsi="Calibri" w:cs="Calibri"/>
          <w:sz w:val="22"/>
          <w:szCs w:val="22"/>
        </w:rPr>
        <w:t>van</w:t>
      </w:r>
      <w:r w:rsidRPr="00D95643">
        <w:rPr>
          <w:rFonts w:ascii="Calibri" w:hAnsi="Calibri" w:cs="Calibri"/>
          <w:spacing w:val="-2"/>
          <w:sz w:val="22"/>
          <w:szCs w:val="22"/>
        </w:rPr>
        <w:t xml:space="preserve"> </w:t>
      </w:r>
      <w:r w:rsidRPr="00D95643">
        <w:rPr>
          <w:rFonts w:ascii="Calibri" w:hAnsi="Calibri" w:cs="Calibri"/>
          <w:sz w:val="22"/>
          <w:szCs w:val="22"/>
        </w:rPr>
        <w:t>fossiele</w:t>
      </w:r>
      <w:r w:rsidRPr="00D95643">
        <w:rPr>
          <w:rFonts w:ascii="Calibri" w:hAnsi="Calibri" w:cs="Calibri"/>
          <w:spacing w:val="-3"/>
          <w:sz w:val="22"/>
          <w:szCs w:val="22"/>
        </w:rPr>
        <w:t xml:space="preserve"> </w:t>
      </w:r>
      <w:r w:rsidRPr="00D95643">
        <w:rPr>
          <w:rFonts w:ascii="Calibri" w:hAnsi="Calibri" w:cs="Calibri"/>
          <w:sz w:val="22"/>
          <w:szCs w:val="22"/>
        </w:rPr>
        <w:t>brandstoffen</w:t>
      </w:r>
      <w:r w:rsidRPr="00D95643">
        <w:rPr>
          <w:rFonts w:ascii="Calibri" w:hAnsi="Calibri" w:cs="Calibri"/>
          <w:spacing w:val="-2"/>
          <w:sz w:val="22"/>
          <w:szCs w:val="22"/>
        </w:rPr>
        <w:t xml:space="preserve"> </w:t>
      </w:r>
      <w:r w:rsidRPr="00D95643">
        <w:rPr>
          <w:rFonts w:ascii="Calibri" w:hAnsi="Calibri" w:cs="Calibri"/>
          <w:sz w:val="22"/>
          <w:szCs w:val="22"/>
        </w:rPr>
        <w:t>–</w:t>
      </w:r>
      <w:r w:rsidRPr="00D95643">
        <w:rPr>
          <w:rFonts w:ascii="Calibri" w:hAnsi="Calibri" w:cs="Calibri"/>
          <w:spacing w:val="-3"/>
          <w:sz w:val="22"/>
          <w:szCs w:val="22"/>
        </w:rPr>
        <w:t xml:space="preserve"> </w:t>
      </w:r>
      <w:r w:rsidRPr="00D95643">
        <w:rPr>
          <w:rFonts w:ascii="Calibri" w:hAnsi="Calibri" w:cs="Calibri"/>
          <w:sz w:val="22"/>
          <w:szCs w:val="22"/>
        </w:rPr>
        <w:t>als</w:t>
      </w:r>
      <w:r w:rsidRPr="00D95643">
        <w:rPr>
          <w:rFonts w:ascii="Calibri" w:hAnsi="Calibri" w:cs="Calibri"/>
          <w:spacing w:val="-3"/>
          <w:sz w:val="22"/>
          <w:szCs w:val="22"/>
        </w:rPr>
        <w:t xml:space="preserve"> </w:t>
      </w:r>
      <w:r w:rsidRPr="00D95643">
        <w:rPr>
          <w:rFonts w:ascii="Calibri" w:hAnsi="Calibri" w:cs="Calibri"/>
          <w:sz w:val="22"/>
          <w:szCs w:val="22"/>
        </w:rPr>
        <w:t>voorbeeld</w:t>
      </w:r>
      <w:r w:rsidRPr="00D95643">
        <w:rPr>
          <w:rFonts w:ascii="Calibri" w:hAnsi="Calibri" w:cs="Calibri"/>
          <w:spacing w:val="-3"/>
          <w:sz w:val="22"/>
          <w:szCs w:val="22"/>
        </w:rPr>
        <w:t xml:space="preserve"> </w:t>
      </w:r>
      <w:r w:rsidRPr="00D95643">
        <w:rPr>
          <w:rFonts w:ascii="Calibri" w:hAnsi="Calibri" w:cs="Calibri"/>
          <w:sz w:val="22"/>
          <w:szCs w:val="22"/>
        </w:rPr>
        <w:t>van</w:t>
      </w:r>
      <w:r w:rsidRPr="00D95643">
        <w:rPr>
          <w:rFonts w:ascii="Calibri" w:hAnsi="Calibri" w:cs="Calibri"/>
          <w:spacing w:val="-2"/>
          <w:sz w:val="22"/>
          <w:szCs w:val="22"/>
        </w:rPr>
        <w:t xml:space="preserve"> </w:t>
      </w:r>
      <w:r w:rsidRPr="00D95643">
        <w:rPr>
          <w:rFonts w:ascii="Calibri" w:hAnsi="Calibri" w:cs="Calibri"/>
          <w:sz w:val="22"/>
          <w:szCs w:val="22"/>
        </w:rPr>
        <w:t>een</w:t>
      </w:r>
      <w:r w:rsidRPr="00D95643">
        <w:rPr>
          <w:rFonts w:ascii="Calibri" w:hAnsi="Calibri" w:cs="Calibri"/>
          <w:spacing w:val="-2"/>
          <w:sz w:val="22"/>
          <w:szCs w:val="22"/>
        </w:rPr>
        <w:t xml:space="preserve"> </w:t>
      </w:r>
      <w:r w:rsidRPr="00D95643">
        <w:rPr>
          <w:rFonts w:ascii="Calibri" w:hAnsi="Calibri" w:cs="Calibri"/>
          <w:sz w:val="22"/>
          <w:szCs w:val="22"/>
        </w:rPr>
        <w:t>effectieve</w:t>
      </w:r>
      <w:r w:rsidRPr="00D95643">
        <w:rPr>
          <w:rFonts w:ascii="Calibri" w:hAnsi="Calibri" w:cs="Calibri"/>
          <w:spacing w:val="-3"/>
          <w:sz w:val="22"/>
          <w:szCs w:val="22"/>
        </w:rPr>
        <w:t xml:space="preserve"> </w:t>
      </w:r>
      <w:proofErr w:type="spellStart"/>
      <w:r w:rsidRPr="00D95643">
        <w:rPr>
          <w:rFonts w:ascii="Calibri" w:hAnsi="Calibri" w:cs="Calibri"/>
          <w:i/>
          <w:sz w:val="22"/>
          <w:szCs w:val="22"/>
        </w:rPr>
        <w:t>coalition</w:t>
      </w:r>
      <w:proofErr w:type="spellEnd"/>
      <w:r w:rsidRPr="00D95643">
        <w:rPr>
          <w:rFonts w:ascii="Calibri" w:hAnsi="Calibri" w:cs="Calibri"/>
          <w:i/>
          <w:spacing w:val="-2"/>
          <w:sz w:val="22"/>
          <w:szCs w:val="22"/>
        </w:rPr>
        <w:t xml:space="preserve"> </w:t>
      </w:r>
      <w:r w:rsidRPr="00D95643">
        <w:rPr>
          <w:rFonts w:ascii="Calibri" w:hAnsi="Calibri" w:cs="Calibri"/>
          <w:i/>
          <w:sz w:val="22"/>
          <w:szCs w:val="22"/>
        </w:rPr>
        <w:t>of</w:t>
      </w:r>
      <w:r w:rsidRPr="00D95643">
        <w:rPr>
          <w:rFonts w:ascii="Calibri" w:hAnsi="Calibri" w:cs="Calibri"/>
          <w:i/>
          <w:spacing w:val="-4"/>
          <w:sz w:val="22"/>
          <w:szCs w:val="22"/>
        </w:rPr>
        <w:t xml:space="preserve"> </w:t>
      </w:r>
      <w:proofErr w:type="spellStart"/>
      <w:r w:rsidRPr="00D95643">
        <w:rPr>
          <w:rFonts w:ascii="Calibri" w:hAnsi="Calibri" w:cs="Calibri"/>
          <w:i/>
          <w:sz w:val="22"/>
          <w:szCs w:val="22"/>
        </w:rPr>
        <w:t>the</w:t>
      </w:r>
      <w:proofErr w:type="spellEnd"/>
      <w:r w:rsidRPr="00D95643">
        <w:rPr>
          <w:rFonts w:ascii="Calibri" w:hAnsi="Calibri" w:cs="Calibri"/>
          <w:i/>
          <w:spacing w:val="-3"/>
          <w:sz w:val="22"/>
          <w:szCs w:val="22"/>
        </w:rPr>
        <w:t xml:space="preserve"> </w:t>
      </w:r>
      <w:proofErr w:type="spellStart"/>
      <w:r w:rsidRPr="00D95643">
        <w:rPr>
          <w:rFonts w:ascii="Calibri" w:hAnsi="Calibri" w:cs="Calibri"/>
          <w:i/>
          <w:sz w:val="22"/>
          <w:szCs w:val="22"/>
        </w:rPr>
        <w:t>willing</w:t>
      </w:r>
      <w:proofErr w:type="spellEnd"/>
      <w:r w:rsidRPr="00D95643">
        <w:rPr>
          <w:rFonts w:ascii="Calibri" w:hAnsi="Calibri" w:cs="Calibri"/>
          <w:i/>
          <w:sz w:val="22"/>
          <w:szCs w:val="22"/>
        </w:rPr>
        <w:t xml:space="preserve"> </w:t>
      </w:r>
      <w:r w:rsidRPr="00D95643">
        <w:rPr>
          <w:rFonts w:ascii="Calibri" w:hAnsi="Calibri" w:cs="Calibri"/>
          <w:sz w:val="22"/>
          <w:szCs w:val="22"/>
        </w:rPr>
        <w:t>en benadrukte het belang om deze samenwerking te versterken richting COP31 en daarna. In de discussie werd daarnaast het belang van brede internationale samenwerking op het gebied van klimaat en biodiversiteit benadrukt. Daarbij werd gewezen op de noodzaak om niet alleen met gelijkgezinde landen samen te werken, maar ook de dialoog met landen met andere standpunten voort te zetten en waar mogelijk nieuwe partnerschappen te ontwikkelen.</w:t>
      </w:r>
    </w:p>
    <w:p w:rsidRPr="00D95643" w:rsidR="00FF619E" w:rsidRDefault="00FF619E" w14:paraId="191393D8" w14:textId="77777777">
      <w:pPr>
        <w:pStyle w:val="Plattetekst"/>
        <w:spacing w:before="17"/>
        <w:rPr>
          <w:rFonts w:ascii="Calibri" w:hAnsi="Calibri" w:cs="Calibri"/>
          <w:sz w:val="22"/>
          <w:szCs w:val="22"/>
        </w:rPr>
      </w:pPr>
    </w:p>
    <w:p w:rsidRPr="00D95643" w:rsidR="00FF619E" w:rsidRDefault="00805ADD" w14:paraId="1F1B7A25" w14:textId="77777777">
      <w:pPr>
        <w:pStyle w:val="Plattetekst"/>
        <w:spacing w:line="259" w:lineRule="auto"/>
        <w:ind w:left="23"/>
        <w:rPr>
          <w:rFonts w:ascii="Calibri" w:hAnsi="Calibri" w:cs="Calibri"/>
          <w:sz w:val="22"/>
          <w:szCs w:val="22"/>
        </w:rPr>
      </w:pPr>
      <w:r w:rsidRPr="00D95643">
        <w:rPr>
          <w:rFonts w:ascii="Calibri" w:hAnsi="Calibri" w:cs="Calibri"/>
          <w:sz w:val="22"/>
          <w:szCs w:val="22"/>
        </w:rPr>
        <w:t>Nederland benadrukte het belang van effectieve multilaterale samenwerking. Daarbij wees Nederland op het belang van concrete stappen om de mondiale transitie weg van fossiele brandstoffen</w:t>
      </w:r>
      <w:r w:rsidRPr="00D95643">
        <w:rPr>
          <w:rFonts w:ascii="Calibri" w:hAnsi="Calibri" w:cs="Calibri"/>
          <w:spacing w:val="-2"/>
          <w:sz w:val="22"/>
          <w:szCs w:val="22"/>
        </w:rPr>
        <w:t xml:space="preserve"> </w:t>
      </w:r>
      <w:r w:rsidRPr="00D95643">
        <w:rPr>
          <w:rFonts w:ascii="Calibri" w:hAnsi="Calibri" w:cs="Calibri"/>
          <w:sz w:val="22"/>
          <w:szCs w:val="22"/>
        </w:rPr>
        <w:t>te</w:t>
      </w:r>
      <w:r w:rsidRPr="00D95643">
        <w:rPr>
          <w:rFonts w:ascii="Calibri" w:hAnsi="Calibri" w:cs="Calibri"/>
          <w:spacing w:val="-3"/>
          <w:sz w:val="22"/>
          <w:szCs w:val="22"/>
        </w:rPr>
        <w:t xml:space="preserve"> </w:t>
      </w:r>
      <w:r w:rsidRPr="00D95643">
        <w:rPr>
          <w:rFonts w:ascii="Calibri" w:hAnsi="Calibri" w:cs="Calibri"/>
          <w:sz w:val="22"/>
          <w:szCs w:val="22"/>
        </w:rPr>
        <w:t>versnellen</w:t>
      </w:r>
      <w:r w:rsidRPr="00D95643">
        <w:rPr>
          <w:rFonts w:ascii="Calibri" w:hAnsi="Calibri" w:cs="Calibri"/>
          <w:spacing w:val="-4"/>
          <w:sz w:val="22"/>
          <w:szCs w:val="22"/>
        </w:rPr>
        <w:t xml:space="preserve"> </w:t>
      </w:r>
      <w:r w:rsidRPr="00D95643">
        <w:rPr>
          <w:rFonts w:ascii="Calibri" w:hAnsi="Calibri" w:cs="Calibri"/>
          <w:sz w:val="22"/>
          <w:szCs w:val="22"/>
        </w:rPr>
        <w:t>en</w:t>
      </w:r>
      <w:r w:rsidRPr="00D95643">
        <w:rPr>
          <w:rFonts w:ascii="Calibri" w:hAnsi="Calibri" w:cs="Calibri"/>
          <w:spacing w:val="-2"/>
          <w:sz w:val="22"/>
          <w:szCs w:val="22"/>
        </w:rPr>
        <w:t xml:space="preserve"> </w:t>
      </w:r>
      <w:r w:rsidRPr="00D95643">
        <w:rPr>
          <w:rFonts w:ascii="Calibri" w:hAnsi="Calibri" w:cs="Calibri"/>
          <w:sz w:val="22"/>
          <w:szCs w:val="22"/>
        </w:rPr>
        <w:t>ontbossing</w:t>
      </w:r>
      <w:r w:rsidRPr="00D95643">
        <w:rPr>
          <w:rFonts w:ascii="Calibri" w:hAnsi="Calibri" w:cs="Calibri"/>
          <w:spacing w:val="-3"/>
          <w:sz w:val="22"/>
          <w:szCs w:val="22"/>
        </w:rPr>
        <w:t xml:space="preserve"> </w:t>
      </w:r>
      <w:r w:rsidRPr="00D95643">
        <w:rPr>
          <w:rFonts w:ascii="Calibri" w:hAnsi="Calibri" w:cs="Calibri"/>
          <w:sz w:val="22"/>
          <w:szCs w:val="22"/>
        </w:rPr>
        <w:t>tegen</w:t>
      </w:r>
      <w:r w:rsidRPr="00D95643">
        <w:rPr>
          <w:rFonts w:ascii="Calibri" w:hAnsi="Calibri" w:cs="Calibri"/>
          <w:spacing w:val="-2"/>
          <w:sz w:val="22"/>
          <w:szCs w:val="22"/>
        </w:rPr>
        <w:t xml:space="preserve"> </w:t>
      </w:r>
      <w:r w:rsidRPr="00D95643">
        <w:rPr>
          <w:rFonts w:ascii="Calibri" w:hAnsi="Calibri" w:cs="Calibri"/>
          <w:sz w:val="22"/>
          <w:szCs w:val="22"/>
        </w:rPr>
        <w:t>te</w:t>
      </w:r>
      <w:r w:rsidRPr="00D95643">
        <w:rPr>
          <w:rFonts w:ascii="Calibri" w:hAnsi="Calibri" w:cs="Calibri"/>
          <w:spacing w:val="-3"/>
          <w:sz w:val="22"/>
          <w:szCs w:val="22"/>
        </w:rPr>
        <w:t xml:space="preserve"> </w:t>
      </w:r>
      <w:r w:rsidRPr="00D95643">
        <w:rPr>
          <w:rFonts w:ascii="Calibri" w:hAnsi="Calibri" w:cs="Calibri"/>
          <w:sz w:val="22"/>
          <w:szCs w:val="22"/>
        </w:rPr>
        <w:t>gaan,</w:t>
      </w:r>
      <w:r w:rsidRPr="00D95643">
        <w:rPr>
          <w:rFonts w:ascii="Calibri" w:hAnsi="Calibri" w:cs="Calibri"/>
          <w:spacing w:val="-4"/>
          <w:sz w:val="22"/>
          <w:szCs w:val="22"/>
        </w:rPr>
        <w:t xml:space="preserve"> </w:t>
      </w:r>
      <w:r w:rsidRPr="00D95643">
        <w:rPr>
          <w:rFonts w:ascii="Calibri" w:hAnsi="Calibri" w:cs="Calibri"/>
          <w:sz w:val="22"/>
          <w:szCs w:val="22"/>
        </w:rPr>
        <w:t>en</w:t>
      </w:r>
      <w:r w:rsidRPr="00D95643">
        <w:rPr>
          <w:rFonts w:ascii="Calibri" w:hAnsi="Calibri" w:cs="Calibri"/>
          <w:spacing w:val="-2"/>
          <w:sz w:val="22"/>
          <w:szCs w:val="22"/>
        </w:rPr>
        <w:t xml:space="preserve"> </w:t>
      </w:r>
      <w:r w:rsidRPr="00D95643">
        <w:rPr>
          <w:rFonts w:ascii="Calibri" w:hAnsi="Calibri" w:cs="Calibri"/>
          <w:sz w:val="22"/>
          <w:szCs w:val="22"/>
        </w:rPr>
        <w:t>noemde</w:t>
      </w:r>
      <w:r w:rsidRPr="00D95643">
        <w:rPr>
          <w:rFonts w:ascii="Calibri" w:hAnsi="Calibri" w:cs="Calibri"/>
          <w:spacing w:val="-3"/>
          <w:sz w:val="22"/>
          <w:szCs w:val="22"/>
        </w:rPr>
        <w:t xml:space="preserve"> </w:t>
      </w:r>
      <w:r w:rsidRPr="00D95643">
        <w:rPr>
          <w:rFonts w:ascii="Calibri" w:hAnsi="Calibri" w:cs="Calibri"/>
          <w:sz w:val="22"/>
          <w:szCs w:val="22"/>
        </w:rPr>
        <w:t>de</w:t>
      </w:r>
      <w:r w:rsidRPr="00D95643">
        <w:rPr>
          <w:rFonts w:ascii="Calibri" w:hAnsi="Calibri" w:cs="Calibri"/>
          <w:spacing w:val="-3"/>
          <w:sz w:val="22"/>
          <w:szCs w:val="22"/>
        </w:rPr>
        <w:t xml:space="preserve"> </w:t>
      </w:r>
      <w:r w:rsidRPr="00D95643">
        <w:rPr>
          <w:rFonts w:ascii="Calibri" w:hAnsi="Calibri" w:cs="Calibri"/>
          <w:sz w:val="22"/>
          <w:szCs w:val="22"/>
        </w:rPr>
        <w:t>Santa</w:t>
      </w:r>
      <w:r w:rsidRPr="00D95643">
        <w:rPr>
          <w:rFonts w:ascii="Calibri" w:hAnsi="Calibri" w:cs="Calibri"/>
          <w:spacing w:val="-3"/>
          <w:sz w:val="22"/>
          <w:szCs w:val="22"/>
        </w:rPr>
        <w:t xml:space="preserve"> </w:t>
      </w:r>
      <w:r w:rsidRPr="00D95643">
        <w:rPr>
          <w:rFonts w:ascii="Calibri" w:hAnsi="Calibri" w:cs="Calibri"/>
          <w:sz w:val="22"/>
          <w:szCs w:val="22"/>
        </w:rPr>
        <w:t>Marta-conferentie</w:t>
      </w:r>
      <w:r w:rsidRPr="00D95643">
        <w:rPr>
          <w:rFonts w:ascii="Calibri" w:hAnsi="Calibri" w:cs="Calibri"/>
          <w:spacing w:val="-3"/>
          <w:sz w:val="22"/>
          <w:szCs w:val="22"/>
        </w:rPr>
        <w:t xml:space="preserve"> </w:t>
      </w:r>
      <w:r w:rsidRPr="00D95643">
        <w:rPr>
          <w:rFonts w:ascii="Calibri" w:hAnsi="Calibri" w:cs="Calibri"/>
          <w:sz w:val="22"/>
          <w:szCs w:val="22"/>
        </w:rPr>
        <w:t xml:space="preserve">als voorbeeld van effectieve samenwerking. Ook benadrukte Nederland het belang van goede EU-coördinatie op de </w:t>
      </w:r>
      <w:r w:rsidRPr="00D95643">
        <w:rPr>
          <w:rFonts w:ascii="Calibri" w:hAnsi="Calibri" w:cs="Calibri"/>
          <w:i/>
          <w:sz w:val="22"/>
          <w:szCs w:val="22"/>
        </w:rPr>
        <w:t xml:space="preserve">Action Agenda </w:t>
      </w:r>
      <w:r w:rsidRPr="00D95643">
        <w:rPr>
          <w:rFonts w:ascii="Calibri" w:hAnsi="Calibri" w:cs="Calibri"/>
          <w:sz w:val="22"/>
          <w:szCs w:val="22"/>
        </w:rPr>
        <w:t>van de VN-klimaatconferenties met vrijwillige initiatieven en een geïntegreerde Europese diplomatieke inzet op klimaat, biodiversiteit en milieuvervuiling. In het veranderende geopolitieke krachtenveld werd het belang benadrukt van een brede groep internationale partners en een betrouwbare en stabiele Europese positie, waarbij de EU haar leiderschapsrol mede moet waarmaken door voortvarende implementatie van het eigen</w:t>
      </w:r>
      <w:r w:rsidRPr="00D95643">
        <w:rPr>
          <w:rFonts w:ascii="Calibri" w:hAnsi="Calibri" w:cs="Calibri"/>
          <w:spacing w:val="80"/>
          <w:w w:val="150"/>
          <w:sz w:val="22"/>
          <w:szCs w:val="22"/>
        </w:rPr>
        <w:t xml:space="preserve"> </w:t>
      </w:r>
      <w:r w:rsidRPr="00D95643">
        <w:rPr>
          <w:rFonts w:ascii="Calibri" w:hAnsi="Calibri" w:cs="Calibri"/>
          <w:sz w:val="22"/>
          <w:szCs w:val="22"/>
        </w:rPr>
        <w:t>klimaat-en biodiversiteitsbeleid.</w:t>
      </w:r>
    </w:p>
    <w:p w:rsidRPr="00D95643" w:rsidR="00FF619E" w:rsidRDefault="00FF619E" w14:paraId="7C29AB83" w14:textId="77777777">
      <w:pPr>
        <w:pStyle w:val="Plattetekst"/>
        <w:spacing w:before="174"/>
        <w:rPr>
          <w:rFonts w:ascii="Calibri" w:hAnsi="Calibri" w:cs="Calibri"/>
          <w:sz w:val="22"/>
          <w:szCs w:val="22"/>
        </w:rPr>
      </w:pPr>
    </w:p>
    <w:p w:rsidRPr="00D95643" w:rsidR="00FF619E" w:rsidRDefault="00805ADD" w14:paraId="65A5CB21" w14:textId="77777777">
      <w:pPr>
        <w:pStyle w:val="Kop1"/>
        <w:rPr>
          <w:rFonts w:ascii="Calibri" w:hAnsi="Calibri" w:cs="Calibri"/>
          <w:sz w:val="22"/>
          <w:szCs w:val="22"/>
        </w:rPr>
      </w:pPr>
      <w:r w:rsidRPr="00D95643">
        <w:rPr>
          <w:rFonts w:ascii="Calibri" w:hAnsi="Calibri" w:cs="Calibri"/>
          <w:sz w:val="22"/>
          <w:szCs w:val="22"/>
        </w:rPr>
        <w:t>Sessie</w:t>
      </w:r>
      <w:r w:rsidRPr="00D95643">
        <w:rPr>
          <w:rFonts w:ascii="Calibri" w:hAnsi="Calibri" w:cs="Calibri"/>
          <w:spacing w:val="-3"/>
          <w:sz w:val="22"/>
          <w:szCs w:val="22"/>
        </w:rPr>
        <w:t xml:space="preserve"> </w:t>
      </w:r>
      <w:r w:rsidRPr="00D95643">
        <w:rPr>
          <w:rFonts w:ascii="Calibri" w:hAnsi="Calibri" w:cs="Calibri"/>
          <w:sz w:val="22"/>
          <w:szCs w:val="22"/>
        </w:rPr>
        <w:t>III:</w:t>
      </w:r>
      <w:r w:rsidRPr="00D95643">
        <w:rPr>
          <w:rFonts w:ascii="Calibri" w:hAnsi="Calibri" w:cs="Calibri"/>
          <w:spacing w:val="-2"/>
          <w:sz w:val="22"/>
          <w:szCs w:val="22"/>
        </w:rPr>
        <w:t xml:space="preserve"> </w:t>
      </w:r>
      <w:r w:rsidRPr="00D95643">
        <w:rPr>
          <w:rFonts w:ascii="Calibri" w:hAnsi="Calibri" w:cs="Calibri"/>
          <w:sz w:val="22"/>
          <w:szCs w:val="22"/>
        </w:rPr>
        <w:t>Circulariteit</w:t>
      </w:r>
      <w:r w:rsidRPr="00D95643">
        <w:rPr>
          <w:rFonts w:ascii="Calibri" w:hAnsi="Calibri" w:cs="Calibri"/>
          <w:spacing w:val="-4"/>
          <w:sz w:val="22"/>
          <w:szCs w:val="22"/>
        </w:rPr>
        <w:t xml:space="preserve"> </w:t>
      </w:r>
      <w:r w:rsidRPr="00D95643">
        <w:rPr>
          <w:rFonts w:ascii="Calibri" w:hAnsi="Calibri" w:cs="Calibri"/>
          <w:sz w:val="22"/>
          <w:szCs w:val="22"/>
        </w:rPr>
        <w:t>en</w:t>
      </w:r>
      <w:r w:rsidRPr="00D95643">
        <w:rPr>
          <w:rFonts w:ascii="Calibri" w:hAnsi="Calibri" w:cs="Calibri"/>
          <w:spacing w:val="-2"/>
          <w:sz w:val="22"/>
          <w:szCs w:val="22"/>
        </w:rPr>
        <w:t xml:space="preserve"> weerbaarheid</w:t>
      </w:r>
    </w:p>
    <w:p w:rsidRPr="00D95643" w:rsidR="00FF619E" w:rsidRDefault="00805ADD" w14:paraId="246EABA6" w14:textId="77777777">
      <w:pPr>
        <w:pStyle w:val="Plattetekst"/>
        <w:spacing w:before="19" w:line="259" w:lineRule="auto"/>
        <w:ind w:left="23" w:right="54"/>
        <w:rPr>
          <w:rFonts w:ascii="Calibri" w:hAnsi="Calibri" w:cs="Calibri"/>
          <w:sz w:val="22"/>
          <w:szCs w:val="22"/>
        </w:rPr>
      </w:pPr>
      <w:r w:rsidRPr="00D95643">
        <w:rPr>
          <w:rFonts w:ascii="Calibri" w:hAnsi="Calibri" w:cs="Calibri"/>
          <w:sz w:val="22"/>
          <w:szCs w:val="22"/>
        </w:rPr>
        <w:t>De</w:t>
      </w:r>
      <w:r w:rsidRPr="00D95643">
        <w:rPr>
          <w:rFonts w:ascii="Calibri" w:hAnsi="Calibri" w:cs="Calibri"/>
          <w:spacing w:val="-3"/>
          <w:sz w:val="22"/>
          <w:szCs w:val="22"/>
        </w:rPr>
        <w:t xml:space="preserve"> </w:t>
      </w:r>
      <w:r w:rsidRPr="00D95643">
        <w:rPr>
          <w:rFonts w:ascii="Calibri" w:hAnsi="Calibri" w:cs="Calibri"/>
          <w:sz w:val="22"/>
          <w:szCs w:val="22"/>
        </w:rPr>
        <w:t>laatste</w:t>
      </w:r>
      <w:r w:rsidRPr="00D95643">
        <w:rPr>
          <w:rFonts w:ascii="Calibri" w:hAnsi="Calibri" w:cs="Calibri"/>
          <w:spacing w:val="-3"/>
          <w:sz w:val="22"/>
          <w:szCs w:val="22"/>
        </w:rPr>
        <w:t xml:space="preserve"> </w:t>
      </w:r>
      <w:r w:rsidRPr="00D95643">
        <w:rPr>
          <w:rFonts w:ascii="Calibri" w:hAnsi="Calibri" w:cs="Calibri"/>
          <w:sz w:val="22"/>
          <w:szCs w:val="22"/>
        </w:rPr>
        <w:t>sessie</w:t>
      </w:r>
      <w:r w:rsidRPr="00D95643">
        <w:rPr>
          <w:rFonts w:ascii="Calibri" w:hAnsi="Calibri" w:cs="Calibri"/>
          <w:spacing w:val="-3"/>
          <w:sz w:val="22"/>
          <w:szCs w:val="22"/>
        </w:rPr>
        <w:t xml:space="preserve"> </w:t>
      </w:r>
      <w:r w:rsidRPr="00D95643">
        <w:rPr>
          <w:rFonts w:ascii="Calibri" w:hAnsi="Calibri" w:cs="Calibri"/>
          <w:sz w:val="22"/>
          <w:szCs w:val="22"/>
        </w:rPr>
        <w:t>ging</w:t>
      </w:r>
      <w:r w:rsidRPr="00D95643">
        <w:rPr>
          <w:rFonts w:ascii="Calibri" w:hAnsi="Calibri" w:cs="Calibri"/>
          <w:spacing w:val="-3"/>
          <w:sz w:val="22"/>
          <w:szCs w:val="22"/>
        </w:rPr>
        <w:t xml:space="preserve"> </w:t>
      </w:r>
      <w:r w:rsidRPr="00D95643">
        <w:rPr>
          <w:rFonts w:ascii="Calibri" w:hAnsi="Calibri" w:cs="Calibri"/>
          <w:sz w:val="22"/>
          <w:szCs w:val="22"/>
        </w:rPr>
        <w:t>over</w:t>
      </w:r>
      <w:r w:rsidRPr="00D95643">
        <w:rPr>
          <w:rFonts w:ascii="Calibri" w:hAnsi="Calibri" w:cs="Calibri"/>
          <w:spacing w:val="-5"/>
          <w:sz w:val="22"/>
          <w:szCs w:val="22"/>
        </w:rPr>
        <w:t xml:space="preserve"> </w:t>
      </w:r>
      <w:r w:rsidRPr="00D95643">
        <w:rPr>
          <w:rFonts w:ascii="Calibri" w:hAnsi="Calibri" w:cs="Calibri"/>
          <w:sz w:val="22"/>
          <w:szCs w:val="22"/>
        </w:rPr>
        <w:t>de</w:t>
      </w:r>
      <w:r w:rsidRPr="00D95643">
        <w:rPr>
          <w:rFonts w:ascii="Calibri" w:hAnsi="Calibri" w:cs="Calibri"/>
          <w:spacing w:val="-3"/>
          <w:sz w:val="22"/>
          <w:szCs w:val="22"/>
        </w:rPr>
        <w:t xml:space="preserve"> </w:t>
      </w:r>
      <w:r w:rsidRPr="00D95643">
        <w:rPr>
          <w:rFonts w:ascii="Calibri" w:hAnsi="Calibri" w:cs="Calibri"/>
          <w:sz w:val="22"/>
          <w:szCs w:val="22"/>
        </w:rPr>
        <w:t>rol</w:t>
      </w:r>
      <w:r w:rsidRPr="00D95643">
        <w:rPr>
          <w:rFonts w:ascii="Calibri" w:hAnsi="Calibri" w:cs="Calibri"/>
          <w:spacing w:val="-2"/>
          <w:sz w:val="22"/>
          <w:szCs w:val="22"/>
        </w:rPr>
        <w:t xml:space="preserve"> </w:t>
      </w:r>
      <w:r w:rsidRPr="00D95643">
        <w:rPr>
          <w:rFonts w:ascii="Calibri" w:hAnsi="Calibri" w:cs="Calibri"/>
          <w:sz w:val="22"/>
          <w:szCs w:val="22"/>
        </w:rPr>
        <w:t>van</w:t>
      </w:r>
      <w:r w:rsidRPr="00D95643">
        <w:rPr>
          <w:rFonts w:ascii="Calibri" w:hAnsi="Calibri" w:cs="Calibri"/>
          <w:spacing w:val="-2"/>
          <w:sz w:val="22"/>
          <w:szCs w:val="22"/>
        </w:rPr>
        <w:t xml:space="preserve"> </w:t>
      </w:r>
      <w:r w:rsidRPr="00D95643">
        <w:rPr>
          <w:rFonts w:ascii="Calibri" w:hAnsi="Calibri" w:cs="Calibri"/>
          <w:sz w:val="22"/>
          <w:szCs w:val="22"/>
        </w:rPr>
        <w:t>de</w:t>
      </w:r>
      <w:r w:rsidRPr="00D95643">
        <w:rPr>
          <w:rFonts w:ascii="Calibri" w:hAnsi="Calibri" w:cs="Calibri"/>
          <w:spacing w:val="-3"/>
          <w:sz w:val="22"/>
          <w:szCs w:val="22"/>
        </w:rPr>
        <w:t xml:space="preserve"> </w:t>
      </w:r>
      <w:r w:rsidRPr="00D95643">
        <w:rPr>
          <w:rFonts w:ascii="Calibri" w:hAnsi="Calibri" w:cs="Calibri"/>
          <w:sz w:val="22"/>
          <w:szCs w:val="22"/>
        </w:rPr>
        <w:t>circulaire</w:t>
      </w:r>
      <w:r w:rsidRPr="00D95643">
        <w:rPr>
          <w:rFonts w:ascii="Calibri" w:hAnsi="Calibri" w:cs="Calibri"/>
          <w:spacing w:val="-3"/>
          <w:sz w:val="22"/>
          <w:szCs w:val="22"/>
        </w:rPr>
        <w:t xml:space="preserve"> </w:t>
      </w:r>
      <w:r w:rsidRPr="00D95643">
        <w:rPr>
          <w:rFonts w:ascii="Calibri" w:hAnsi="Calibri" w:cs="Calibri"/>
          <w:sz w:val="22"/>
          <w:szCs w:val="22"/>
        </w:rPr>
        <w:t>economie</w:t>
      </w:r>
      <w:r w:rsidRPr="00D95643">
        <w:rPr>
          <w:rFonts w:ascii="Calibri" w:hAnsi="Calibri" w:cs="Calibri"/>
          <w:spacing w:val="-3"/>
          <w:sz w:val="22"/>
          <w:szCs w:val="22"/>
        </w:rPr>
        <w:t xml:space="preserve"> </w:t>
      </w:r>
      <w:r w:rsidRPr="00D95643">
        <w:rPr>
          <w:rFonts w:ascii="Calibri" w:hAnsi="Calibri" w:cs="Calibri"/>
          <w:sz w:val="22"/>
          <w:szCs w:val="22"/>
        </w:rPr>
        <w:t>in</w:t>
      </w:r>
      <w:r w:rsidRPr="00D95643">
        <w:rPr>
          <w:rFonts w:ascii="Calibri" w:hAnsi="Calibri" w:cs="Calibri"/>
          <w:spacing w:val="-2"/>
          <w:sz w:val="22"/>
          <w:szCs w:val="22"/>
        </w:rPr>
        <w:t xml:space="preserve"> </w:t>
      </w:r>
      <w:r w:rsidRPr="00D95643">
        <w:rPr>
          <w:rFonts w:ascii="Calibri" w:hAnsi="Calibri" w:cs="Calibri"/>
          <w:sz w:val="22"/>
          <w:szCs w:val="22"/>
        </w:rPr>
        <w:t>het</w:t>
      </w:r>
      <w:r w:rsidRPr="00D95643">
        <w:rPr>
          <w:rFonts w:ascii="Calibri" w:hAnsi="Calibri" w:cs="Calibri"/>
          <w:spacing w:val="-2"/>
          <w:sz w:val="22"/>
          <w:szCs w:val="22"/>
        </w:rPr>
        <w:t xml:space="preserve"> </w:t>
      </w:r>
      <w:r w:rsidRPr="00D95643">
        <w:rPr>
          <w:rFonts w:ascii="Calibri" w:hAnsi="Calibri" w:cs="Calibri"/>
          <w:sz w:val="22"/>
          <w:szCs w:val="22"/>
        </w:rPr>
        <w:t>versterken</w:t>
      </w:r>
      <w:r w:rsidRPr="00D95643">
        <w:rPr>
          <w:rFonts w:ascii="Calibri" w:hAnsi="Calibri" w:cs="Calibri"/>
          <w:spacing w:val="-2"/>
          <w:sz w:val="22"/>
          <w:szCs w:val="22"/>
        </w:rPr>
        <w:t xml:space="preserve"> </w:t>
      </w:r>
      <w:r w:rsidRPr="00D95643">
        <w:rPr>
          <w:rFonts w:ascii="Calibri" w:hAnsi="Calibri" w:cs="Calibri"/>
          <w:sz w:val="22"/>
          <w:szCs w:val="22"/>
        </w:rPr>
        <w:t>van</w:t>
      </w:r>
      <w:r w:rsidRPr="00D95643">
        <w:rPr>
          <w:rFonts w:ascii="Calibri" w:hAnsi="Calibri" w:cs="Calibri"/>
          <w:spacing w:val="-2"/>
          <w:sz w:val="22"/>
          <w:szCs w:val="22"/>
        </w:rPr>
        <w:t xml:space="preserve"> </w:t>
      </w:r>
      <w:r w:rsidRPr="00D95643">
        <w:rPr>
          <w:rFonts w:ascii="Calibri" w:hAnsi="Calibri" w:cs="Calibri"/>
          <w:sz w:val="22"/>
          <w:szCs w:val="22"/>
        </w:rPr>
        <w:t>de</w:t>
      </w:r>
      <w:r w:rsidRPr="00D95643">
        <w:rPr>
          <w:rFonts w:ascii="Calibri" w:hAnsi="Calibri" w:cs="Calibri"/>
          <w:spacing w:val="-3"/>
          <w:sz w:val="22"/>
          <w:szCs w:val="22"/>
        </w:rPr>
        <w:t xml:space="preserve"> </w:t>
      </w:r>
      <w:r w:rsidRPr="00D95643">
        <w:rPr>
          <w:rFonts w:ascii="Calibri" w:hAnsi="Calibri" w:cs="Calibri"/>
          <w:sz w:val="22"/>
          <w:szCs w:val="22"/>
        </w:rPr>
        <w:t>economische veiligheid van Europa. Er werd gesproken over hoe efficiënter gebruik en hergebruik van materialen, afvalvermindering, sterkere markten voor secundaire grondstoffen en minder afhankelijkheid van import bijdragen aan een sterker, competitiever en veerkrachtiger Europa. De Europese Commissie benadrukte het belang van de circulaire economie en het omvormen van</w:t>
      </w:r>
      <w:r w:rsidRPr="00D95643">
        <w:rPr>
          <w:rFonts w:ascii="Calibri" w:hAnsi="Calibri" w:cs="Calibri"/>
          <w:spacing w:val="80"/>
          <w:sz w:val="22"/>
          <w:szCs w:val="22"/>
        </w:rPr>
        <w:t xml:space="preserve"> </w:t>
      </w:r>
      <w:r w:rsidRPr="00D95643">
        <w:rPr>
          <w:rFonts w:ascii="Calibri" w:hAnsi="Calibri" w:cs="Calibri"/>
          <w:sz w:val="22"/>
          <w:szCs w:val="22"/>
        </w:rPr>
        <w:t xml:space="preserve">onze lineaire maatschappij naar een circulaire samenleving. Daarbij gaf de Commissie aan dat diverse bestaande en nieuwe voorstellen in samenhang zullen moeten bijdragen aan de circulaire economie, zoals de aankomende </w:t>
      </w:r>
      <w:proofErr w:type="spellStart"/>
      <w:r w:rsidRPr="00D95643">
        <w:rPr>
          <w:rFonts w:ascii="Calibri" w:hAnsi="Calibri" w:cs="Calibri"/>
          <w:i/>
          <w:sz w:val="22"/>
          <w:szCs w:val="22"/>
        </w:rPr>
        <w:t>Circular</w:t>
      </w:r>
      <w:proofErr w:type="spellEnd"/>
      <w:r w:rsidRPr="00D95643">
        <w:rPr>
          <w:rFonts w:ascii="Calibri" w:hAnsi="Calibri" w:cs="Calibri"/>
          <w:i/>
          <w:sz w:val="22"/>
          <w:szCs w:val="22"/>
        </w:rPr>
        <w:t xml:space="preserve"> </w:t>
      </w:r>
      <w:proofErr w:type="spellStart"/>
      <w:r w:rsidRPr="00D95643">
        <w:rPr>
          <w:rFonts w:ascii="Calibri" w:hAnsi="Calibri" w:cs="Calibri"/>
          <w:i/>
          <w:sz w:val="22"/>
          <w:szCs w:val="22"/>
        </w:rPr>
        <w:t>Economy</w:t>
      </w:r>
      <w:proofErr w:type="spellEnd"/>
      <w:r w:rsidRPr="00D95643">
        <w:rPr>
          <w:rFonts w:ascii="Calibri" w:hAnsi="Calibri" w:cs="Calibri"/>
          <w:i/>
          <w:sz w:val="22"/>
          <w:szCs w:val="22"/>
        </w:rPr>
        <w:t xml:space="preserve"> Act </w:t>
      </w:r>
      <w:r w:rsidRPr="00D95643">
        <w:rPr>
          <w:rFonts w:ascii="Calibri" w:hAnsi="Calibri" w:cs="Calibri"/>
          <w:sz w:val="22"/>
          <w:szCs w:val="22"/>
        </w:rPr>
        <w:t xml:space="preserve">(CEA), waarin ook herziening van de </w:t>
      </w:r>
      <w:r w:rsidRPr="00D95643">
        <w:rPr>
          <w:rFonts w:ascii="Calibri" w:hAnsi="Calibri" w:cs="Calibri"/>
          <w:i/>
          <w:sz w:val="22"/>
          <w:szCs w:val="22"/>
        </w:rPr>
        <w:t xml:space="preserve">Waste </w:t>
      </w:r>
      <w:proofErr w:type="spellStart"/>
      <w:r w:rsidRPr="00D95643">
        <w:rPr>
          <w:rFonts w:ascii="Calibri" w:hAnsi="Calibri" w:cs="Calibri"/>
          <w:i/>
          <w:sz w:val="22"/>
          <w:szCs w:val="22"/>
        </w:rPr>
        <w:t>Electrical</w:t>
      </w:r>
      <w:proofErr w:type="spellEnd"/>
      <w:r w:rsidRPr="00D95643">
        <w:rPr>
          <w:rFonts w:ascii="Calibri" w:hAnsi="Calibri" w:cs="Calibri"/>
          <w:i/>
          <w:sz w:val="22"/>
          <w:szCs w:val="22"/>
        </w:rPr>
        <w:t xml:space="preserve"> </w:t>
      </w:r>
      <w:proofErr w:type="spellStart"/>
      <w:r w:rsidRPr="00D95643">
        <w:rPr>
          <w:rFonts w:ascii="Calibri" w:hAnsi="Calibri" w:cs="Calibri"/>
          <w:i/>
          <w:sz w:val="22"/>
          <w:szCs w:val="22"/>
        </w:rPr>
        <w:t>and</w:t>
      </w:r>
      <w:proofErr w:type="spellEnd"/>
      <w:r w:rsidRPr="00D95643">
        <w:rPr>
          <w:rFonts w:ascii="Calibri" w:hAnsi="Calibri" w:cs="Calibri"/>
          <w:i/>
          <w:sz w:val="22"/>
          <w:szCs w:val="22"/>
        </w:rPr>
        <w:t xml:space="preserve"> Electronic Equipment </w:t>
      </w:r>
      <w:r w:rsidRPr="00D95643">
        <w:rPr>
          <w:rFonts w:ascii="Calibri" w:hAnsi="Calibri" w:cs="Calibri"/>
          <w:sz w:val="22"/>
          <w:szCs w:val="22"/>
        </w:rPr>
        <w:t>(WEEE)-richtlijn wordt verwacht. Ook is verdere uitrol van productregelgeving in dit kader van belang.</w:t>
      </w:r>
    </w:p>
    <w:p w:rsidRPr="00D95643" w:rsidR="00FF619E" w:rsidRDefault="00FF619E" w14:paraId="44BBC00B" w14:textId="77777777">
      <w:pPr>
        <w:pStyle w:val="Plattetekst"/>
        <w:spacing w:before="16"/>
        <w:rPr>
          <w:rFonts w:ascii="Calibri" w:hAnsi="Calibri" w:cs="Calibri"/>
          <w:sz w:val="22"/>
          <w:szCs w:val="22"/>
        </w:rPr>
      </w:pPr>
    </w:p>
    <w:p w:rsidRPr="00D95643" w:rsidR="00FF619E" w:rsidRDefault="00805ADD" w14:paraId="71C33D6F" w14:textId="77777777">
      <w:pPr>
        <w:pStyle w:val="Plattetekst"/>
        <w:spacing w:line="259" w:lineRule="auto"/>
        <w:ind w:left="23" w:right="119"/>
        <w:rPr>
          <w:rFonts w:ascii="Calibri" w:hAnsi="Calibri" w:cs="Calibri"/>
          <w:sz w:val="22"/>
          <w:szCs w:val="22"/>
        </w:rPr>
      </w:pPr>
      <w:r w:rsidRPr="00D95643">
        <w:rPr>
          <w:rFonts w:ascii="Calibri" w:hAnsi="Calibri" w:cs="Calibri"/>
          <w:sz w:val="22"/>
          <w:szCs w:val="22"/>
        </w:rPr>
        <w:t>Er</w:t>
      </w:r>
      <w:r w:rsidRPr="00D95643">
        <w:rPr>
          <w:rFonts w:ascii="Calibri" w:hAnsi="Calibri" w:cs="Calibri"/>
          <w:spacing w:val="-3"/>
          <w:sz w:val="22"/>
          <w:szCs w:val="22"/>
        </w:rPr>
        <w:t xml:space="preserve"> </w:t>
      </w:r>
      <w:r w:rsidRPr="00D95643">
        <w:rPr>
          <w:rFonts w:ascii="Calibri" w:hAnsi="Calibri" w:cs="Calibri"/>
          <w:sz w:val="22"/>
          <w:szCs w:val="22"/>
        </w:rPr>
        <w:t>bestond</w:t>
      </w:r>
      <w:r w:rsidRPr="00D95643">
        <w:rPr>
          <w:rFonts w:ascii="Calibri" w:hAnsi="Calibri" w:cs="Calibri"/>
          <w:spacing w:val="-3"/>
          <w:sz w:val="22"/>
          <w:szCs w:val="22"/>
        </w:rPr>
        <w:t xml:space="preserve"> </w:t>
      </w:r>
      <w:r w:rsidRPr="00D95643">
        <w:rPr>
          <w:rFonts w:ascii="Calibri" w:hAnsi="Calibri" w:cs="Calibri"/>
          <w:sz w:val="22"/>
          <w:szCs w:val="22"/>
        </w:rPr>
        <w:t>brede</w:t>
      </w:r>
      <w:r w:rsidRPr="00D95643">
        <w:rPr>
          <w:rFonts w:ascii="Calibri" w:hAnsi="Calibri" w:cs="Calibri"/>
          <w:spacing w:val="-3"/>
          <w:sz w:val="22"/>
          <w:szCs w:val="22"/>
        </w:rPr>
        <w:t xml:space="preserve"> </w:t>
      </w:r>
      <w:r w:rsidRPr="00D95643">
        <w:rPr>
          <w:rFonts w:ascii="Calibri" w:hAnsi="Calibri" w:cs="Calibri"/>
          <w:sz w:val="22"/>
          <w:szCs w:val="22"/>
        </w:rPr>
        <w:t>consensus</w:t>
      </w:r>
      <w:r w:rsidRPr="00D95643">
        <w:rPr>
          <w:rFonts w:ascii="Calibri" w:hAnsi="Calibri" w:cs="Calibri"/>
          <w:spacing w:val="-3"/>
          <w:sz w:val="22"/>
          <w:szCs w:val="22"/>
        </w:rPr>
        <w:t xml:space="preserve"> </w:t>
      </w:r>
      <w:r w:rsidRPr="00D95643">
        <w:rPr>
          <w:rFonts w:ascii="Calibri" w:hAnsi="Calibri" w:cs="Calibri"/>
          <w:sz w:val="22"/>
          <w:szCs w:val="22"/>
        </w:rPr>
        <w:t>onder</w:t>
      </w:r>
      <w:r w:rsidRPr="00D95643">
        <w:rPr>
          <w:rFonts w:ascii="Calibri" w:hAnsi="Calibri" w:cs="Calibri"/>
          <w:spacing w:val="-3"/>
          <w:sz w:val="22"/>
          <w:szCs w:val="22"/>
        </w:rPr>
        <w:t xml:space="preserve"> </w:t>
      </w:r>
      <w:r w:rsidRPr="00D95643">
        <w:rPr>
          <w:rFonts w:ascii="Calibri" w:hAnsi="Calibri" w:cs="Calibri"/>
          <w:sz w:val="22"/>
          <w:szCs w:val="22"/>
        </w:rPr>
        <w:t>de</w:t>
      </w:r>
      <w:r w:rsidRPr="00D95643">
        <w:rPr>
          <w:rFonts w:ascii="Calibri" w:hAnsi="Calibri" w:cs="Calibri"/>
          <w:spacing w:val="-3"/>
          <w:sz w:val="22"/>
          <w:szCs w:val="22"/>
        </w:rPr>
        <w:t xml:space="preserve"> </w:t>
      </w:r>
      <w:r w:rsidRPr="00D95643">
        <w:rPr>
          <w:rFonts w:ascii="Calibri" w:hAnsi="Calibri" w:cs="Calibri"/>
          <w:sz w:val="22"/>
          <w:szCs w:val="22"/>
        </w:rPr>
        <w:t>lidstaten</w:t>
      </w:r>
      <w:r w:rsidRPr="00D95643">
        <w:rPr>
          <w:rFonts w:ascii="Calibri" w:hAnsi="Calibri" w:cs="Calibri"/>
          <w:spacing w:val="-2"/>
          <w:sz w:val="22"/>
          <w:szCs w:val="22"/>
        </w:rPr>
        <w:t xml:space="preserve"> </w:t>
      </w:r>
      <w:r w:rsidRPr="00D95643">
        <w:rPr>
          <w:rFonts w:ascii="Calibri" w:hAnsi="Calibri" w:cs="Calibri"/>
          <w:sz w:val="22"/>
          <w:szCs w:val="22"/>
        </w:rPr>
        <w:t>dat</w:t>
      </w:r>
      <w:r w:rsidRPr="00D95643">
        <w:rPr>
          <w:rFonts w:ascii="Calibri" w:hAnsi="Calibri" w:cs="Calibri"/>
          <w:spacing w:val="-2"/>
          <w:sz w:val="22"/>
          <w:szCs w:val="22"/>
        </w:rPr>
        <w:t xml:space="preserve"> </w:t>
      </w:r>
      <w:r w:rsidRPr="00D95643">
        <w:rPr>
          <w:rFonts w:ascii="Calibri" w:hAnsi="Calibri" w:cs="Calibri"/>
          <w:sz w:val="22"/>
          <w:szCs w:val="22"/>
        </w:rPr>
        <w:t>de</w:t>
      </w:r>
      <w:r w:rsidRPr="00D95643">
        <w:rPr>
          <w:rFonts w:ascii="Calibri" w:hAnsi="Calibri" w:cs="Calibri"/>
          <w:spacing w:val="-5"/>
          <w:sz w:val="22"/>
          <w:szCs w:val="22"/>
        </w:rPr>
        <w:t xml:space="preserve"> </w:t>
      </w:r>
      <w:r w:rsidRPr="00D95643">
        <w:rPr>
          <w:rFonts w:ascii="Calibri" w:hAnsi="Calibri" w:cs="Calibri"/>
          <w:sz w:val="22"/>
          <w:szCs w:val="22"/>
        </w:rPr>
        <w:t>circulaire</w:t>
      </w:r>
      <w:r w:rsidRPr="00D95643">
        <w:rPr>
          <w:rFonts w:ascii="Calibri" w:hAnsi="Calibri" w:cs="Calibri"/>
          <w:spacing w:val="-3"/>
          <w:sz w:val="22"/>
          <w:szCs w:val="22"/>
        </w:rPr>
        <w:t xml:space="preserve"> </w:t>
      </w:r>
      <w:r w:rsidRPr="00D95643">
        <w:rPr>
          <w:rFonts w:ascii="Calibri" w:hAnsi="Calibri" w:cs="Calibri"/>
          <w:sz w:val="22"/>
          <w:szCs w:val="22"/>
        </w:rPr>
        <w:t>economie</w:t>
      </w:r>
      <w:r w:rsidRPr="00D95643">
        <w:rPr>
          <w:rFonts w:ascii="Calibri" w:hAnsi="Calibri" w:cs="Calibri"/>
          <w:spacing w:val="-3"/>
          <w:sz w:val="22"/>
          <w:szCs w:val="22"/>
        </w:rPr>
        <w:t xml:space="preserve"> </w:t>
      </w:r>
      <w:r w:rsidRPr="00D95643">
        <w:rPr>
          <w:rFonts w:ascii="Calibri" w:hAnsi="Calibri" w:cs="Calibri"/>
          <w:sz w:val="22"/>
          <w:szCs w:val="22"/>
        </w:rPr>
        <w:t>een</w:t>
      </w:r>
      <w:r w:rsidRPr="00D95643">
        <w:rPr>
          <w:rFonts w:ascii="Calibri" w:hAnsi="Calibri" w:cs="Calibri"/>
          <w:spacing w:val="-2"/>
          <w:sz w:val="22"/>
          <w:szCs w:val="22"/>
        </w:rPr>
        <w:t xml:space="preserve"> </w:t>
      </w:r>
      <w:r w:rsidRPr="00D95643">
        <w:rPr>
          <w:rFonts w:ascii="Calibri" w:hAnsi="Calibri" w:cs="Calibri"/>
          <w:sz w:val="22"/>
          <w:szCs w:val="22"/>
        </w:rPr>
        <w:t>kernonderdeel</w:t>
      </w:r>
      <w:r w:rsidRPr="00D95643">
        <w:rPr>
          <w:rFonts w:ascii="Calibri" w:hAnsi="Calibri" w:cs="Calibri"/>
          <w:spacing w:val="-2"/>
          <w:sz w:val="22"/>
          <w:szCs w:val="22"/>
        </w:rPr>
        <w:t xml:space="preserve"> </w:t>
      </w:r>
      <w:r w:rsidRPr="00D95643">
        <w:rPr>
          <w:rFonts w:ascii="Calibri" w:hAnsi="Calibri" w:cs="Calibri"/>
          <w:sz w:val="22"/>
          <w:szCs w:val="22"/>
        </w:rPr>
        <w:t>is van de weerbaarheid, het concurrentievermogen en</w:t>
      </w:r>
      <w:r w:rsidRPr="00D95643">
        <w:rPr>
          <w:rFonts w:ascii="Calibri" w:hAnsi="Calibri" w:cs="Calibri"/>
          <w:spacing w:val="-1"/>
          <w:sz w:val="22"/>
          <w:szCs w:val="22"/>
        </w:rPr>
        <w:t xml:space="preserve"> </w:t>
      </w:r>
      <w:r w:rsidRPr="00D95643">
        <w:rPr>
          <w:rFonts w:ascii="Calibri" w:hAnsi="Calibri" w:cs="Calibri"/>
          <w:sz w:val="22"/>
          <w:szCs w:val="22"/>
        </w:rPr>
        <w:t>de strategische autonomie</w:t>
      </w:r>
      <w:r w:rsidRPr="00D95643">
        <w:rPr>
          <w:rFonts w:ascii="Calibri" w:hAnsi="Calibri" w:cs="Calibri"/>
          <w:spacing w:val="-1"/>
          <w:sz w:val="22"/>
          <w:szCs w:val="22"/>
        </w:rPr>
        <w:t xml:space="preserve"> </w:t>
      </w:r>
      <w:r w:rsidRPr="00D95643">
        <w:rPr>
          <w:rFonts w:ascii="Calibri" w:hAnsi="Calibri" w:cs="Calibri"/>
          <w:sz w:val="22"/>
          <w:szCs w:val="22"/>
        </w:rPr>
        <w:t>van de EU. Een grote groep lidstaten benadrukte het belang van het verminderen van de afhankelijkheid van kritieke grondstoffen, met de CEA en de WEEE-richtlijn als belangrijke instrumenten daarvoor.</w:t>
      </w:r>
    </w:p>
    <w:p w:rsidRPr="00D95643" w:rsidR="00FF619E" w:rsidRDefault="00FF619E" w14:paraId="6A18CA8D" w14:textId="77777777">
      <w:pPr>
        <w:pStyle w:val="Plattetekst"/>
        <w:spacing w:before="17"/>
        <w:rPr>
          <w:rFonts w:ascii="Calibri" w:hAnsi="Calibri" w:cs="Calibri"/>
          <w:sz w:val="22"/>
          <w:szCs w:val="22"/>
        </w:rPr>
      </w:pPr>
    </w:p>
    <w:p w:rsidRPr="00D95643" w:rsidR="00FF619E" w:rsidRDefault="00805ADD" w14:paraId="541F6D8C" w14:textId="77777777">
      <w:pPr>
        <w:pStyle w:val="Plattetekst"/>
        <w:spacing w:line="259" w:lineRule="auto"/>
        <w:ind w:left="23" w:right="64"/>
        <w:rPr>
          <w:rFonts w:ascii="Calibri" w:hAnsi="Calibri" w:cs="Calibri"/>
          <w:sz w:val="22"/>
          <w:szCs w:val="22"/>
        </w:rPr>
      </w:pPr>
      <w:r w:rsidRPr="00D95643">
        <w:rPr>
          <w:rFonts w:ascii="Calibri" w:hAnsi="Calibri" w:cs="Calibri"/>
          <w:sz w:val="22"/>
          <w:szCs w:val="22"/>
        </w:rPr>
        <w:t>Verschillende lidstaten, waaronder Nederland, riepen op tot het versterken van de interne markt en het versterken van de vraag naar en het aanbod van secundaire grondstoffen. Hierbij werd</w:t>
      </w:r>
      <w:r w:rsidRPr="00D95643">
        <w:rPr>
          <w:rFonts w:ascii="Calibri" w:hAnsi="Calibri" w:cs="Calibri"/>
          <w:spacing w:val="40"/>
          <w:sz w:val="22"/>
          <w:szCs w:val="22"/>
        </w:rPr>
        <w:t xml:space="preserve"> </w:t>
      </w:r>
      <w:r w:rsidRPr="00D95643">
        <w:rPr>
          <w:rFonts w:ascii="Calibri" w:hAnsi="Calibri" w:cs="Calibri"/>
          <w:sz w:val="22"/>
          <w:szCs w:val="22"/>
        </w:rPr>
        <w:t>door</w:t>
      </w:r>
      <w:r w:rsidRPr="00D95643">
        <w:rPr>
          <w:rFonts w:ascii="Calibri" w:hAnsi="Calibri" w:cs="Calibri"/>
          <w:spacing w:val="-4"/>
          <w:sz w:val="22"/>
          <w:szCs w:val="22"/>
        </w:rPr>
        <w:t xml:space="preserve"> </w:t>
      </w:r>
      <w:r w:rsidRPr="00D95643">
        <w:rPr>
          <w:rFonts w:ascii="Calibri" w:hAnsi="Calibri" w:cs="Calibri"/>
          <w:sz w:val="22"/>
          <w:szCs w:val="22"/>
        </w:rPr>
        <w:t>een</w:t>
      </w:r>
      <w:r w:rsidRPr="00D95643">
        <w:rPr>
          <w:rFonts w:ascii="Calibri" w:hAnsi="Calibri" w:cs="Calibri"/>
          <w:spacing w:val="-3"/>
          <w:sz w:val="22"/>
          <w:szCs w:val="22"/>
        </w:rPr>
        <w:t xml:space="preserve"> </w:t>
      </w:r>
      <w:r w:rsidRPr="00D95643">
        <w:rPr>
          <w:rFonts w:ascii="Calibri" w:hAnsi="Calibri" w:cs="Calibri"/>
          <w:sz w:val="22"/>
          <w:szCs w:val="22"/>
        </w:rPr>
        <w:t>aantal</w:t>
      </w:r>
      <w:r w:rsidRPr="00D95643">
        <w:rPr>
          <w:rFonts w:ascii="Calibri" w:hAnsi="Calibri" w:cs="Calibri"/>
          <w:spacing w:val="-3"/>
          <w:sz w:val="22"/>
          <w:szCs w:val="22"/>
        </w:rPr>
        <w:t xml:space="preserve"> </w:t>
      </w:r>
      <w:r w:rsidRPr="00D95643">
        <w:rPr>
          <w:rFonts w:ascii="Calibri" w:hAnsi="Calibri" w:cs="Calibri"/>
          <w:sz w:val="22"/>
          <w:szCs w:val="22"/>
        </w:rPr>
        <w:t>lidstaten</w:t>
      </w:r>
      <w:r w:rsidRPr="00D95643">
        <w:rPr>
          <w:rFonts w:ascii="Calibri" w:hAnsi="Calibri" w:cs="Calibri"/>
          <w:spacing w:val="-3"/>
          <w:sz w:val="22"/>
          <w:szCs w:val="22"/>
        </w:rPr>
        <w:t xml:space="preserve"> </w:t>
      </w:r>
      <w:r w:rsidRPr="00D95643">
        <w:rPr>
          <w:rFonts w:ascii="Calibri" w:hAnsi="Calibri" w:cs="Calibri"/>
          <w:sz w:val="22"/>
          <w:szCs w:val="22"/>
        </w:rPr>
        <w:t>specifiek</w:t>
      </w:r>
      <w:r w:rsidRPr="00D95643">
        <w:rPr>
          <w:rFonts w:ascii="Calibri" w:hAnsi="Calibri" w:cs="Calibri"/>
          <w:spacing w:val="-5"/>
          <w:sz w:val="22"/>
          <w:szCs w:val="22"/>
        </w:rPr>
        <w:t xml:space="preserve"> </w:t>
      </w:r>
      <w:r w:rsidRPr="00D95643">
        <w:rPr>
          <w:rFonts w:ascii="Calibri" w:hAnsi="Calibri" w:cs="Calibri"/>
          <w:sz w:val="22"/>
          <w:szCs w:val="22"/>
        </w:rPr>
        <w:t>gewezen</w:t>
      </w:r>
      <w:r w:rsidRPr="00D95643">
        <w:rPr>
          <w:rFonts w:ascii="Calibri" w:hAnsi="Calibri" w:cs="Calibri"/>
          <w:spacing w:val="-3"/>
          <w:sz w:val="22"/>
          <w:szCs w:val="22"/>
        </w:rPr>
        <w:t xml:space="preserve"> </w:t>
      </w:r>
      <w:r w:rsidRPr="00D95643">
        <w:rPr>
          <w:rFonts w:ascii="Calibri" w:hAnsi="Calibri" w:cs="Calibri"/>
          <w:sz w:val="22"/>
          <w:szCs w:val="22"/>
        </w:rPr>
        <w:t>op</w:t>
      </w:r>
      <w:r w:rsidRPr="00D95643">
        <w:rPr>
          <w:rFonts w:ascii="Calibri" w:hAnsi="Calibri" w:cs="Calibri"/>
          <w:spacing w:val="-4"/>
          <w:sz w:val="22"/>
          <w:szCs w:val="22"/>
        </w:rPr>
        <w:t xml:space="preserve"> </w:t>
      </w:r>
      <w:r w:rsidRPr="00D95643">
        <w:rPr>
          <w:rFonts w:ascii="Calibri" w:hAnsi="Calibri" w:cs="Calibri"/>
          <w:sz w:val="22"/>
          <w:szCs w:val="22"/>
        </w:rPr>
        <w:t>het</w:t>
      </w:r>
      <w:r w:rsidRPr="00D95643">
        <w:rPr>
          <w:rFonts w:ascii="Calibri" w:hAnsi="Calibri" w:cs="Calibri"/>
          <w:spacing w:val="-3"/>
          <w:sz w:val="22"/>
          <w:szCs w:val="22"/>
        </w:rPr>
        <w:t xml:space="preserve"> </w:t>
      </w:r>
      <w:r w:rsidRPr="00D95643">
        <w:rPr>
          <w:rFonts w:ascii="Calibri" w:hAnsi="Calibri" w:cs="Calibri"/>
          <w:sz w:val="22"/>
          <w:szCs w:val="22"/>
        </w:rPr>
        <w:t>belang</w:t>
      </w:r>
      <w:r w:rsidRPr="00D95643">
        <w:rPr>
          <w:rFonts w:ascii="Calibri" w:hAnsi="Calibri" w:cs="Calibri"/>
          <w:spacing w:val="-4"/>
          <w:sz w:val="22"/>
          <w:szCs w:val="22"/>
        </w:rPr>
        <w:t xml:space="preserve"> </w:t>
      </w:r>
      <w:r w:rsidRPr="00D95643">
        <w:rPr>
          <w:rFonts w:ascii="Calibri" w:hAnsi="Calibri" w:cs="Calibri"/>
          <w:sz w:val="22"/>
          <w:szCs w:val="22"/>
        </w:rPr>
        <w:t>van</w:t>
      </w:r>
      <w:r w:rsidRPr="00D95643">
        <w:rPr>
          <w:rFonts w:ascii="Calibri" w:hAnsi="Calibri" w:cs="Calibri"/>
          <w:spacing w:val="-3"/>
          <w:sz w:val="22"/>
          <w:szCs w:val="22"/>
        </w:rPr>
        <w:t xml:space="preserve"> </w:t>
      </w:r>
      <w:r w:rsidRPr="00D95643">
        <w:rPr>
          <w:rFonts w:ascii="Calibri" w:hAnsi="Calibri" w:cs="Calibri"/>
          <w:sz w:val="22"/>
          <w:szCs w:val="22"/>
        </w:rPr>
        <w:t>harmonisatie</w:t>
      </w:r>
      <w:r w:rsidRPr="00D95643">
        <w:rPr>
          <w:rFonts w:ascii="Calibri" w:hAnsi="Calibri" w:cs="Calibri"/>
          <w:spacing w:val="-4"/>
          <w:sz w:val="22"/>
          <w:szCs w:val="22"/>
        </w:rPr>
        <w:t xml:space="preserve"> </w:t>
      </w:r>
      <w:r w:rsidRPr="00D95643">
        <w:rPr>
          <w:rFonts w:ascii="Calibri" w:hAnsi="Calibri" w:cs="Calibri"/>
          <w:sz w:val="22"/>
          <w:szCs w:val="22"/>
        </w:rPr>
        <w:t>van</w:t>
      </w:r>
      <w:r w:rsidRPr="00D95643">
        <w:rPr>
          <w:rFonts w:ascii="Calibri" w:hAnsi="Calibri" w:cs="Calibri"/>
          <w:spacing w:val="-3"/>
          <w:sz w:val="22"/>
          <w:szCs w:val="22"/>
        </w:rPr>
        <w:t xml:space="preserve"> </w:t>
      </w:r>
      <w:r w:rsidRPr="00D95643">
        <w:rPr>
          <w:rFonts w:ascii="Calibri" w:hAnsi="Calibri" w:cs="Calibri"/>
          <w:sz w:val="22"/>
          <w:szCs w:val="22"/>
        </w:rPr>
        <w:t>einde-afvalcriteria als voorwaarde voor een goed functionerende interne markt voor secundaire grondstoffen.</w:t>
      </w:r>
    </w:p>
    <w:p w:rsidRPr="00D95643" w:rsidR="00FF619E" w:rsidRDefault="00805ADD" w14:paraId="54BA6408" w14:textId="77777777">
      <w:pPr>
        <w:pStyle w:val="Plattetekst"/>
        <w:spacing w:line="259" w:lineRule="auto"/>
        <w:ind w:left="23"/>
        <w:rPr>
          <w:rFonts w:ascii="Calibri" w:hAnsi="Calibri" w:cs="Calibri"/>
          <w:sz w:val="22"/>
          <w:szCs w:val="22"/>
        </w:rPr>
      </w:pPr>
      <w:r w:rsidRPr="00D95643">
        <w:rPr>
          <w:rFonts w:ascii="Calibri" w:hAnsi="Calibri" w:cs="Calibri"/>
          <w:sz w:val="22"/>
          <w:szCs w:val="22"/>
        </w:rPr>
        <w:t>Nederland</w:t>
      </w:r>
      <w:r w:rsidRPr="00D95643">
        <w:rPr>
          <w:rFonts w:ascii="Calibri" w:hAnsi="Calibri" w:cs="Calibri"/>
          <w:spacing w:val="-3"/>
          <w:sz w:val="22"/>
          <w:szCs w:val="22"/>
        </w:rPr>
        <w:t xml:space="preserve"> </w:t>
      </w:r>
      <w:r w:rsidRPr="00D95643">
        <w:rPr>
          <w:rFonts w:ascii="Calibri" w:hAnsi="Calibri" w:cs="Calibri"/>
          <w:sz w:val="22"/>
          <w:szCs w:val="22"/>
        </w:rPr>
        <w:t>benadrukte</w:t>
      </w:r>
      <w:r w:rsidRPr="00D95643">
        <w:rPr>
          <w:rFonts w:ascii="Calibri" w:hAnsi="Calibri" w:cs="Calibri"/>
          <w:spacing w:val="-3"/>
          <w:sz w:val="22"/>
          <w:szCs w:val="22"/>
        </w:rPr>
        <w:t xml:space="preserve"> </w:t>
      </w:r>
      <w:r w:rsidRPr="00D95643">
        <w:rPr>
          <w:rFonts w:ascii="Calibri" w:hAnsi="Calibri" w:cs="Calibri"/>
          <w:sz w:val="22"/>
          <w:szCs w:val="22"/>
        </w:rPr>
        <w:t>daarbij</w:t>
      </w:r>
      <w:r w:rsidRPr="00D95643">
        <w:rPr>
          <w:rFonts w:ascii="Calibri" w:hAnsi="Calibri" w:cs="Calibri"/>
          <w:spacing w:val="-3"/>
          <w:sz w:val="22"/>
          <w:szCs w:val="22"/>
        </w:rPr>
        <w:t xml:space="preserve"> </w:t>
      </w:r>
      <w:r w:rsidRPr="00D95643">
        <w:rPr>
          <w:rFonts w:ascii="Calibri" w:hAnsi="Calibri" w:cs="Calibri"/>
          <w:sz w:val="22"/>
          <w:szCs w:val="22"/>
        </w:rPr>
        <w:t>dat</w:t>
      </w:r>
      <w:r w:rsidRPr="00D95643">
        <w:rPr>
          <w:rFonts w:ascii="Calibri" w:hAnsi="Calibri" w:cs="Calibri"/>
          <w:spacing w:val="-2"/>
          <w:sz w:val="22"/>
          <w:szCs w:val="22"/>
        </w:rPr>
        <w:t xml:space="preserve"> </w:t>
      </w:r>
      <w:r w:rsidRPr="00D95643">
        <w:rPr>
          <w:rFonts w:ascii="Calibri" w:hAnsi="Calibri" w:cs="Calibri"/>
          <w:sz w:val="22"/>
          <w:szCs w:val="22"/>
        </w:rPr>
        <w:t>naast</w:t>
      </w:r>
      <w:r w:rsidRPr="00D95643">
        <w:rPr>
          <w:rFonts w:ascii="Calibri" w:hAnsi="Calibri" w:cs="Calibri"/>
          <w:spacing w:val="-2"/>
          <w:sz w:val="22"/>
          <w:szCs w:val="22"/>
        </w:rPr>
        <w:t xml:space="preserve"> </w:t>
      </w:r>
      <w:r w:rsidRPr="00D95643">
        <w:rPr>
          <w:rFonts w:ascii="Calibri" w:hAnsi="Calibri" w:cs="Calibri"/>
          <w:sz w:val="22"/>
          <w:szCs w:val="22"/>
        </w:rPr>
        <w:t>de</w:t>
      </w:r>
      <w:r w:rsidRPr="00D95643">
        <w:rPr>
          <w:rFonts w:ascii="Calibri" w:hAnsi="Calibri" w:cs="Calibri"/>
          <w:spacing w:val="-3"/>
          <w:sz w:val="22"/>
          <w:szCs w:val="22"/>
        </w:rPr>
        <w:t xml:space="preserve"> </w:t>
      </w:r>
      <w:r w:rsidRPr="00D95643">
        <w:rPr>
          <w:rFonts w:ascii="Calibri" w:hAnsi="Calibri" w:cs="Calibri"/>
          <w:sz w:val="22"/>
          <w:szCs w:val="22"/>
        </w:rPr>
        <w:t>CEA</w:t>
      </w:r>
      <w:r w:rsidRPr="00D95643">
        <w:rPr>
          <w:rFonts w:ascii="Calibri" w:hAnsi="Calibri" w:cs="Calibri"/>
          <w:spacing w:val="-4"/>
          <w:sz w:val="22"/>
          <w:szCs w:val="22"/>
        </w:rPr>
        <w:t xml:space="preserve"> </w:t>
      </w:r>
      <w:r w:rsidRPr="00D95643">
        <w:rPr>
          <w:rFonts w:ascii="Calibri" w:hAnsi="Calibri" w:cs="Calibri"/>
          <w:sz w:val="22"/>
          <w:szCs w:val="22"/>
        </w:rPr>
        <w:t>ook</w:t>
      </w:r>
      <w:r w:rsidRPr="00D95643">
        <w:rPr>
          <w:rFonts w:ascii="Calibri" w:hAnsi="Calibri" w:cs="Calibri"/>
          <w:spacing w:val="-2"/>
          <w:sz w:val="22"/>
          <w:szCs w:val="22"/>
        </w:rPr>
        <w:t xml:space="preserve"> </w:t>
      </w:r>
      <w:r w:rsidRPr="00D95643">
        <w:rPr>
          <w:rFonts w:ascii="Calibri" w:hAnsi="Calibri" w:cs="Calibri"/>
          <w:sz w:val="22"/>
          <w:szCs w:val="22"/>
        </w:rPr>
        <w:t>productstandaarden,</w:t>
      </w:r>
      <w:r w:rsidRPr="00D95643">
        <w:rPr>
          <w:rFonts w:ascii="Calibri" w:hAnsi="Calibri" w:cs="Calibri"/>
          <w:spacing w:val="-4"/>
          <w:sz w:val="22"/>
          <w:szCs w:val="22"/>
        </w:rPr>
        <w:t xml:space="preserve"> </w:t>
      </w:r>
      <w:r w:rsidRPr="00D95643">
        <w:rPr>
          <w:rFonts w:ascii="Calibri" w:hAnsi="Calibri" w:cs="Calibri"/>
          <w:sz w:val="22"/>
          <w:szCs w:val="22"/>
        </w:rPr>
        <w:t>onder</w:t>
      </w:r>
      <w:r w:rsidRPr="00D95643">
        <w:rPr>
          <w:rFonts w:ascii="Calibri" w:hAnsi="Calibri" w:cs="Calibri"/>
          <w:spacing w:val="-3"/>
          <w:sz w:val="22"/>
          <w:szCs w:val="22"/>
        </w:rPr>
        <w:t xml:space="preserve"> </w:t>
      </w:r>
      <w:r w:rsidRPr="00D95643">
        <w:rPr>
          <w:rFonts w:ascii="Calibri" w:hAnsi="Calibri" w:cs="Calibri"/>
          <w:sz w:val="22"/>
          <w:szCs w:val="22"/>
        </w:rPr>
        <w:t>andere</w:t>
      </w:r>
      <w:r w:rsidRPr="00D95643">
        <w:rPr>
          <w:rFonts w:ascii="Calibri" w:hAnsi="Calibri" w:cs="Calibri"/>
          <w:spacing w:val="-3"/>
          <w:sz w:val="22"/>
          <w:szCs w:val="22"/>
        </w:rPr>
        <w:t xml:space="preserve"> </w:t>
      </w:r>
      <w:r w:rsidRPr="00D95643">
        <w:rPr>
          <w:rFonts w:ascii="Calibri" w:hAnsi="Calibri" w:cs="Calibri"/>
          <w:sz w:val="22"/>
          <w:szCs w:val="22"/>
        </w:rPr>
        <w:t>via</w:t>
      </w:r>
      <w:r w:rsidRPr="00D95643">
        <w:rPr>
          <w:rFonts w:ascii="Calibri" w:hAnsi="Calibri" w:cs="Calibri"/>
          <w:spacing w:val="-3"/>
          <w:sz w:val="22"/>
          <w:szCs w:val="22"/>
        </w:rPr>
        <w:t xml:space="preserve"> </w:t>
      </w:r>
      <w:r w:rsidRPr="00D95643">
        <w:rPr>
          <w:rFonts w:ascii="Calibri" w:hAnsi="Calibri" w:cs="Calibri"/>
          <w:sz w:val="22"/>
          <w:szCs w:val="22"/>
        </w:rPr>
        <w:t xml:space="preserve">verdere uitwerking van de </w:t>
      </w:r>
      <w:proofErr w:type="spellStart"/>
      <w:r w:rsidRPr="00D95643">
        <w:rPr>
          <w:rFonts w:ascii="Calibri" w:hAnsi="Calibri" w:cs="Calibri"/>
          <w:sz w:val="22"/>
          <w:szCs w:val="22"/>
        </w:rPr>
        <w:t>Ecodesign</w:t>
      </w:r>
      <w:proofErr w:type="spellEnd"/>
      <w:r w:rsidRPr="00D95643">
        <w:rPr>
          <w:rFonts w:ascii="Calibri" w:hAnsi="Calibri" w:cs="Calibri"/>
          <w:sz w:val="22"/>
          <w:szCs w:val="22"/>
        </w:rPr>
        <w:t xml:space="preserve"> richtlijn (ESPR), onmisbaar zijn om een circulaire economie te bewerkstelligen. Het behouden van de Europese inzet en ambitie hierop is daarom van groot </w:t>
      </w:r>
      <w:r w:rsidRPr="00D95643">
        <w:rPr>
          <w:rFonts w:ascii="Calibri" w:hAnsi="Calibri" w:cs="Calibri"/>
          <w:spacing w:val="-2"/>
          <w:sz w:val="22"/>
          <w:szCs w:val="22"/>
        </w:rPr>
        <w:t>belang.</w:t>
      </w:r>
    </w:p>
    <w:sectPr w:rsidRPr="00D95643" w:rsidR="00FF619E">
      <w:footerReference w:type="default" r:id="rId10"/>
      <w:pgSz w:w="11910" w:h="16840"/>
      <w:pgMar w:top="1340" w:right="1417" w:bottom="1800" w:left="1417" w:header="0" w:footer="1600"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6E70E" w14:textId="77777777" w:rsidR="001F5AC7" w:rsidRDefault="001F5AC7">
      <w:r>
        <w:separator/>
      </w:r>
    </w:p>
  </w:endnote>
  <w:endnote w:type="continuationSeparator" w:id="0">
    <w:p w14:paraId="3CA3A400" w14:textId="77777777" w:rsidR="001F5AC7" w:rsidRDefault="001F5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Sylfaen"/>
    <w:panose1 w:val="00000000000000000000"/>
    <w:charset w:val="00"/>
    <w:family w:val="roman"/>
    <w:notTrueType/>
    <w:pitch w:val="default"/>
  </w:font>
  <w:font w:name="Lohit Hind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35876" w14:textId="77777777" w:rsidR="00FF619E" w:rsidRDefault="00805ADD">
    <w:pPr>
      <w:pStyle w:val="Plattetekst"/>
      <w:spacing w:line="14" w:lineRule="auto"/>
      <w:rPr>
        <w:sz w:val="20"/>
      </w:rPr>
    </w:pPr>
    <w:r>
      <w:rPr>
        <w:noProof/>
        <w:sz w:val="20"/>
      </w:rPr>
      <mc:AlternateContent>
        <mc:Choice Requires="wps">
          <w:drawing>
            <wp:anchor distT="0" distB="0" distL="0" distR="0" simplePos="0" relativeHeight="487547392" behindDoc="1" locked="0" layoutInCell="1" allowOverlap="1" wp14:anchorId="60C88B75" wp14:editId="089AF0DC">
              <wp:simplePos x="0" y="0"/>
              <wp:positionH relativeFrom="page">
                <wp:posOffset>914400</wp:posOffset>
              </wp:positionH>
              <wp:positionV relativeFrom="page">
                <wp:posOffset>9579864</wp:posOffset>
              </wp:positionV>
              <wp:extent cx="1828800" cy="952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44AC051" id="Graphic 1" o:spid="_x0000_s1026" style="position:absolute;margin-left:1in;margin-top:754.3pt;width:2in;height:.75pt;z-index:-15769088;visibility:visible;mso-wrap-style:square;mso-wrap-distance-left:0;mso-wrap-distance-top:0;mso-wrap-distance-right:0;mso-wrap-distance-bottom:0;mso-position-horizontal:absolute;mso-position-horizontal-relative:page;mso-position-vertical:absolute;mso-position-vertical-relative:page;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ZoZHgIAAL0EAAAOAAAAZHJzL2Uyb0RvYy54bWysVMFu2zAMvQ/YPwi6L06CdkiNOMXQosOA&#10;oivQDDsrshwbk0WNUmLn70fJlmtspxXNwabMZ/q9RzLb277V7KzQNWAKvlosOVNGQtmYY8F/7B8+&#10;bThzXphSaDCq4Bfl+O3u44dtZ3O1hhp0qZBREePyzha89t7mWeZkrVrhFmCVoWQF2ApPRzxmJYqO&#10;qrc6Wy+Xn7MOsLQIUjlHT++HJN/F+lWlpP9eVU55pgtO3Hy8YrwewjXbbUV+RGHrRo40xBtYtKIx&#10;9NGp1L3wgp2w+adU20gEB5VfSGgzqKpGqqiB1KyWf6l5qYVVUQuZ4+xkk3u/svLp/GKfMVB39hHk&#10;L0eOZJ11+ZQJBzdi+grbgCXirI8uXiYXVe+ZpIerzXqzWZLZknI31+vrYHIm8vSuPDn/VUGsI86P&#10;zg89KFMk6hTJ3qQQqZOhhzr20HNGPUTOqIeHoYdW+PBeIBdC1s2I1COPkGzhrPYQYT5ImNgmIcT0&#10;FaPNHEuaZqiUS3cb6w2Ym9XV1Sg7pdN9gM0/+1/gOLLEMZWTGpwaDA66o9OTF4Sbu+1AN+VDo3WQ&#10;7/B4uNPIziKsRvyNjGewOAlD88MYHKC8PCPraF8K7n6fBCrO9DdDAxmWKwWYgkMK0Os7iCsYnUfn&#10;9/1PgZZZCgvuaXaeII27yNNYEP8AGLDhTQNfTh6qJsxM5DYwGg+0I1H/uM9hCefniHr919n9AQAA&#10;//8DAFBLAwQUAAYACAAAACEAoDlHgt8AAAANAQAADwAAAGRycy9kb3ducmV2LnhtbExPTU+DQBC9&#10;m/gfNmPizS60tGkpS2OMjTdjq2k8LuwKpOwsYaeA/97pqd7mfeTNe9lucq0YbB8ajwriWQTCYulN&#10;g5WCr8/90xpEII1Gtx6tgl8bYJff32U6NX7Egx2OVAkOwZBqBTVRl0oZyto6HWa+s8jaj++dJoZ9&#10;JU2vRw53rZxH0Uo63SB/qHVnX2pbno8Xp2Ck4jRszou3V1ruP4oDmffvEyn1+DA9b0GQnehmhmt9&#10;rg45dyr8BU0QLeMk4S3ExzJar0CwJVnMmSquVBzFIPNM/l+R/wEAAP//AwBQSwECLQAUAAYACAAA&#10;ACEAtoM4kv4AAADhAQAAEwAAAAAAAAAAAAAAAAAAAAAAW0NvbnRlbnRfVHlwZXNdLnhtbFBLAQIt&#10;ABQABgAIAAAAIQA4/SH/1gAAAJQBAAALAAAAAAAAAAAAAAAAAC8BAABfcmVscy8ucmVsc1BLAQIt&#10;ABQABgAIAAAAIQByfZoZHgIAAL0EAAAOAAAAAAAAAAAAAAAAAC4CAABkcnMvZTJvRG9jLnhtbFBL&#10;AQItABQABgAIAAAAIQCgOUeC3wAAAA0BAAAPAAAAAAAAAAAAAAAAAHgEAABkcnMvZG93bnJldi54&#10;bWxQSwUGAAAAAAQABADzAAAAhAUAAAAA&#10;" path="m1828800,l,,,9144r1828800,l1828800,xe" fillcolor="black" stroked="f">
              <v:path arrowok="t"/>
              <w10:wrap anchorx="page" anchory="page"/>
            </v:shape>
          </w:pict>
        </mc:Fallback>
      </mc:AlternateContent>
    </w:r>
    <w:r>
      <w:rPr>
        <w:noProof/>
        <w:sz w:val="20"/>
      </w:rPr>
      <mc:AlternateContent>
        <mc:Choice Requires="wps">
          <w:drawing>
            <wp:anchor distT="0" distB="0" distL="0" distR="0" simplePos="0" relativeHeight="487547904" behindDoc="1" locked="0" layoutInCell="1" allowOverlap="1" wp14:anchorId="3B16DAE0" wp14:editId="76D78AA1">
              <wp:simplePos x="0" y="0"/>
              <wp:positionH relativeFrom="page">
                <wp:posOffset>901700</wp:posOffset>
              </wp:positionH>
              <wp:positionV relativeFrom="page">
                <wp:posOffset>9656317</wp:posOffset>
              </wp:positionV>
              <wp:extent cx="2728595" cy="1314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8595" cy="131445"/>
                      </a:xfrm>
                      <a:prstGeom prst="rect">
                        <a:avLst/>
                      </a:prstGeom>
                    </wps:spPr>
                    <wps:txbx>
                      <w:txbxContent>
                        <w:p w14:paraId="7056B487" w14:textId="77777777" w:rsidR="00FF619E" w:rsidRDefault="00805ADD">
                          <w:pPr>
                            <w:spacing w:line="189" w:lineRule="exact"/>
                            <w:ind w:left="20"/>
                            <w:rPr>
                              <w:rFonts w:ascii="Calibri"/>
                              <w:sz w:val="16"/>
                            </w:rPr>
                          </w:pPr>
                          <w:r>
                            <w:rPr>
                              <w:rFonts w:ascii="Calibri"/>
                              <w:sz w:val="16"/>
                              <w:vertAlign w:val="superscript"/>
                            </w:rPr>
                            <w:t>1</w:t>
                          </w:r>
                          <w:r>
                            <w:rPr>
                              <w:rFonts w:ascii="Calibri"/>
                              <w:spacing w:val="-5"/>
                              <w:sz w:val="16"/>
                            </w:rPr>
                            <w:t xml:space="preserve"> </w:t>
                          </w:r>
                          <w:r>
                            <w:rPr>
                              <w:rFonts w:ascii="Calibri"/>
                              <w:sz w:val="16"/>
                            </w:rPr>
                            <w:t>Voor</w:t>
                          </w:r>
                          <w:r>
                            <w:rPr>
                              <w:rFonts w:ascii="Calibri"/>
                              <w:spacing w:val="-6"/>
                              <w:sz w:val="16"/>
                            </w:rPr>
                            <w:t xml:space="preserve"> </w:t>
                          </w:r>
                          <w:r>
                            <w:rPr>
                              <w:rFonts w:ascii="Calibri"/>
                              <w:sz w:val="16"/>
                            </w:rPr>
                            <w:t>de</w:t>
                          </w:r>
                          <w:r>
                            <w:rPr>
                              <w:rFonts w:ascii="Calibri"/>
                              <w:spacing w:val="-4"/>
                              <w:sz w:val="16"/>
                            </w:rPr>
                            <w:t xml:space="preserve"> </w:t>
                          </w:r>
                          <w:r>
                            <w:rPr>
                              <w:rFonts w:ascii="Calibri"/>
                              <w:sz w:val="16"/>
                            </w:rPr>
                            <w:t>sectoren</w:t>
                          </w:r>
                          <w:r>
                            <w:rPr>
                              <w:rFonts w:ascii="Calibri"/>
                              <w:spacing w:val="-5"/>
                              <w:sz w:val="16"/>
                            </w:rPr>
                            <w:t xml:space="preserve"> </w:t>
                          </w:r>
                          <w:r>
                            <w:rPr>
                              <w:rFonts w:ascii="Calibri"/>
                              <w:sz w:val="16"/>
                            </w:rPr>
                            <w:t>grote</w:t>
                          </w:r>
                          <w:r>
                            <w:rPr>
                              <w:rFonts w:ascii="Calibri"/>
                              <w:spacing w:val="-4"/>
                              <w:sz w:val="16"/>
                            </w:rPr>
                            <w:t xml:space="preserve"> </w:t>
                          </w:r>
                          <w:r>
                            <w:rPr>
                              <w:rFonts w:ascii="Calibri"/>
                              <w:sz w:val="16"/>
                            </w:rPr>
                            <w:t>industrie,</w:t>
                          </w:r>
                          <w:r>
                            <w:rPr>
                              <w:rFonts w:ascii="Calibri"/>
                              <w:spacing w:val="-4"/>
                              <w:sz w:val="16"/>
                            </w:rPr>
                            <w:t xml:space="preserve"> </w:t>
                          </w:r>
                          <w:r>
                            <w:rPr>
                              <w:rFonts w:ascii="Calibri"/>
                              <w:sz w:val="16"/>
                            </w:rPr>
                            <w:t>elektriciteit,</w:t>
                          </w:r>
                          <w:r>
                            <w:rPr>
                              <w:rFonts w:ascii="Calibri"/>
                              <w:spacing w:val="-4"/>
                              <w:sz w:val="16"/>
                            </w:rPr>
                            <w:t xml:space="preserve"> </w:t>
                          </w:r>
                          <w:r>
                            <w:rPr>
                              <w:rFonts w:ascii="Calibri"/>
                              <w:sz w:val="16"/>
                            </w:rPr>
                            <w:t>lucht</w:t>
                          </w:r>
                          <w:r>
                            <w:rPr>
                              <w:rFonts w:ascii="Calibri"/>
                              <w:spacing w:val="-2"/>
                              <w:sz w:val="16"/>
                            </w:rPr>
                            <w:t xml:space="preserve"> </w:t>
                          </w:r>
                          <w:r>
                            <w:rPr>
                              <w:rFonts w:ascii="Calibri"/>
                              <w:sz w:val="16"/>
                            </w:rPr>
                            <w:t>en</w:t>
                          </w:r>
                          <w:r>
                            <w:rPr>
                              <w:rFonts w:ascii="Calibri"/>
                              <w:spacing w:val="-5"/>
                              <w:sz w:val="16"/>
                            </w:rPr>
                            <w:t xml:space="preserve"> </w:t>
                          </w:r>
                          <w:r>
                            <w:rPr>
                              <w:rFonts w:ascii="Calibri"/>
                              <w:spacing w:val="-2"/>
                              <w:sz w:val="16"/>
                            </w:rPr>
                            <w:t>zeevaart.</w:t>
                          </w:r>
                        </w:p>
                      </w:txbxContent>
                    </wps:txbx>
                    <wps:bodyPr wrap="square" lIns="0" tIns="0" rIns="0" bIns="0" rtlCol="0">
                      <a:noAutofit/>
                    </wps:bodyPr>
                  </wps:wsp>
                </a:graphicData>
              </a:graphic>
            </wp:anchor>
          </w:drawing>
        </mc:Choice>
        <mc:Fallback>
          <w:pict>
            <v:shapetype w14:anchorId="3B16DAE0" id="_x0000_t202" coordsize="21600,21600" o:spt="202" path="m,l,21600r21600,l21600,xe">
              <v:stroke joinstyle="miter"/>
              <v:path gradientshapeok="t" o:connecttype="rect"/>
            </v:shapetype>
            <v:shape id="Textbox 2" o:spid="_x0000_s1026" type="#_x0000_t202" style="position:absolute;margin-left:71pt;margin-top:760.35pt;width:214.85pt;height:10.35pt;z-index:-15768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iislQEAABsDAAAOAAAAZHJzL2Uyb0RvYy54bWysUsGO0zAQvSPxD5bv1G3Zwm7UdAWsQEgr&#10;QFr4ANexm4jYY2bcJv17xm7aIvaGuIzH9vjNe2+8vh99Lw4WqYNQy8VsLoUNBpou7Gr54/vHV7dS&#10;UNKh0T0EW8ujJXm/efliPcTKLqGFvrEoGCRQNcRatinFSikyrfWaZhBt4EsH6HXiLe5Ug3pgdN+r&#10;5Xz+Rg2ATUQwlohPH06XclPwnbMmfXWObBJ9LZlbKhFL3OaoNmtd7VDHtjMTDf0PLLzuAje9QD3o&#10;pMUeu2dQvjMIBC7NDHgFznXGFg2sZjH/S81Tq6MtWtgciheb6P/Bmi+Hp/gNRRrfw8gDLCIoPoL5&#10;SeyNGiJVU032lCri6ix0dOjzyhIEP2Rvjxc/7ZiE4cPl2+Xt6m4lheG7xevFzc0qG66uryNS+mTB&#10;i5zUEnlehYE+PFI6lZ5LJjKn/plJGrcjl+R0C82RRQw8x1rSr71GK0X/ObBReejnBM/J9pxg6j9A&#10;+RpZS4B3+wSuK52vuFNnnkDhPv2WPOI/96Xq+qc3vwEAAP//AwBQSwMEFAAGAAgAAAAhADw6jwrg&#10;AAAADQEAAA8AAABkcnMvZG93bnJldi54bWxMT0FOwzAQvCPxB2uRuFE7UdpCiFNVCE5IiDQcODqx&#10;m1iN1yF22/B7tqdym9kZzc4Um9kN7GSmYD1KSBYCmMHWa4udhK/67eERWIgKtRo8Ggm/JsCmvL0p&#10;VK79GStz2sWOUQiGXEnoYxxzzkPbG6fCwo8GSdv7yalIdOq4ntSZwt3AUyFW3CmL9KFXo3npTXvY&#10;HZ2E7TdWr/bno/ms9pWt6yeB76uDlPd38/YZWDRzvJrhUp+qQ0mdGn9EHdhAPEtpSySwTMUaGFmW&#10;64RAczllSQa8LPj/FeUfAAAA//8DAFBLAQItABQABgAIAAAAIQC2gziS/gAAAOEBAAATAAAAAAAA&#10;AAAAAAAAAAAAAABbQ29udGVudF9UeXBlc10ueG1sUEsBAi0AFAAGAAgAAAAhADj9If/WAAAAlAEA&#10;AAsAAAAAAAAAAAAAAAAALwEAAF9yZWxzLy5yZWxzUEsBAi0AFAAGAAgAAAAhAE5CKKyVAQAAGwMA&#10;AA4AAAAAAAAAAAAAAAAALgIAAGRycy9lMm9Eb2MueG1sUEsBAi0AFAAGAAgAAAAhADw6jwrgAAAA&#10;DQEAAA8AAAAAAAAAAAAAAAAA7wMAAGRycy9kb3ducmV2LnhtbFBLBQYAAAAABAAEAPMAAAD8BAAA&#10;AAA=&#10;" filled="f" stroked="f">
              <v:textbox inset="0,0,0,0">
                <w:txbxContent>
                  <w:p w14:paraId="7056B487" w14:textId="77777777" w:rsidR="00FF619E" w:rsidRDefault="00805ADD">
                    <w:pPr>
                      <w:spacing w:line="189" w:lineRule="exact"/>
                      <w:ind w:left="20"/>
                      <w:rPr>
                        <w:rFonts w:ascii="Calibri"/>
                        <w:sz w:val="16"/>
                      </w:rPr>
                    </w:pPr>
                    <w:r>
                      <w:rPr>
                        <w:rFonts w:ascii="Calibri"/>
                        <w:sz w:val="16"/>
                        <w:vertAlign w:val="superscript"/>
                      </w:rPr>
                      <w:t>1</w:t>
                    </w:r>
                    <w:r>
                      <w:rPr>
                        <w:rFonts w:ascii="Calibri"/>
                        <w:spacing w:val="-5"/>
                        <w:sz w:val="16"/>
                      </w:rPr>
                      <w:t xml:space="preserve"> </w:t>
                    </w:r>
                    <w:r>
                      <w:rPr>
                        <w:rFonts w:ascii="Calibri"/>
                        <w:sz w:val="16"/>
                      </w:rPr>
                      <w:t>Voor</w:t>
                    </w:r>
                    <w:r>
                      <w:rPr>
                        <w:rFonts w:ascii="Calibri"/>
                        <w:spacing w:val="-6"/>
                        <w:sz w:val="16"/>
                      </w:rPr>
                      <w:t xml:space="preserve"> </w:t>
                    </w:r>
                    <w:r>
                      <w:rPr>
                        <w:rFonts w:ascii="Calibri"/>
                        <w:sz w:val="16"/>
                      </w:rPr>
                      <w:t>de</w:t>
                    </w:r>
                    <w:r>
                      <w:rPr>
                        <w:rFonts w:ascii="Calibri"/>
                        <w:spacing w:val="-4"/>
                        <w:sz w:val="16"/>
                      </w:rPr>
                      <w:t xml:space="preserve"> </w:t>
                    </w:r>
                    <w:r>
                      <w:rPr>
                        <w:rFonts w:ascii="Calibri"/>
                        <w:sz w:val="16"/>
                      </w:rPr>
                      <w:t>sectoren</w:t>
                    </w:r>
                    <w:r>
                      <w:rPr>
                        <w:rFonts w:ascii="Calibri"/>
                        <w:spacing w:val="-5"/>
                        <w:sz w:val="16"/>
                      </w:rPr>
                      <w:t xml:space="preserve"> </w:t>
                    </w:r>
                    <w:r>
                      <w:rPr>
                        <w:rFonts w:ascii="Calibri"/>
                        <w:sz w:val="16"/>
                      </w:rPr>
                      <w:t>grote</w:t>
                    </w:r>
                    <w:r>
                      <w:rPr>
                        <w:rFonts w:ascii="Calibri"/>
                        <w:spacing w:val="-4"/>
                        <w:sz w:val="16"/>
                      </w:rPr>
                      <w:t xml:space="preserve"> </w:t>
                    </w:r>
                    <w:r>
                      <w:rPr>
                        <w:rFonts w:ascii="Calibri"/>
                        <w:sz w:val="16"/>
                      </w:rPr>
                      <w:t>industrie,</w:t>
                    </w:r>
                    <w:r>
                      <w:rPr>
                        <w:rFonts w:ascii="Calibri"/>
                        <w:spacing w:val="-4"/>
                        <w:sz w:val="16"/>
                      </w:rPr>
                      <w:t xml:space="preserve"> </w:t>
                    </w:r>
                    <w:r>
                      <w:rPr>
                        <w:rFonts w:ascii="Calibri"/>
                        <w:sz w:val="16"/>
                      </w:rPr>
                      <w:t>elektriciteit,</w:t>
                    </w:r>
                    <w:r>
                      <w:rPr>
                        <w:rFonts w:ascii="Calibri"/>
                        <w:spacing w:val="-4"/>
                        <w:sz w:val="16"/>
                      </w:rPr>
                      <w:t xml:space="preserve"> </w:t>
                    </w:r>
                    <w:r>
                      <w:rPr>
                        <w:rFonts w:ascii="Calibri"/>
                        <w:sz w:val="16"/>
                      </w:rPr>
                      <w:t>lucht</w:t>
                    </w:r>
                    <w:r>
                      <w:rPr>
                        <w:rFonts w:ascii="Calibri"/>
                        <w:spacing w:val="-2"/>
                        <w:sz w:val="16"/>
                      </w:rPr>
                      <w:t xml:space="preserve"> </w:t>
                    </w:r>
                    <w:r>
                      <w:rPr>
                        <w:rFonts w:ascii="Calibri"/>
                        <w:sz w:val="16"/>
                      </w:rPr>
                      <w:t>en</w:t>
                    </w:r>
                    <w:r>
                      <w:rPr>
                        <w:rFonts w:ascii="Calibri"/>
                        <w:spacing w:val="-5"/>
                        <w:sz w:val="16"/>
                      </w:rPr>
                      <w:t xml:space="preserve"> </w:t>
                    </w:r>
                    <w:r>
                      <w:rPr>
                        <w:rFonts w:ascii="Calibri"/>
                        <w:spacing w:val="-2"/>
                        <w:sz w:val="16"/>
                      </w:rPr>
                      <w:t>zeevaart.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A5BB3" w14:textId="77777777" w:rsidR="00FF619E" w:rsidRDefault="00805ADD">
    <w:pPr>
      <w:pStyle w:val="Plattetekst"/>
      <w:spacing w:line="14" w:lineRule="auto"/>
      <w:rPr>
        <w:sz w:val="20"/>
      </w:rPr>
    </w:pPr>
    <w:r>
      <w:rPr>
        <w:noProof/>
        <w:sz w:val="20"/>
      </w:rPr>
      <mc:AlternateContent>
        <mc:Choice Requires="wps">
          <w:drawing>
            <wp:anchor distT="0" distB="0" distL="0" distR="0" simplePos="0" relativeHeight="487548416" behindDoc="1" locked="0" layoutInCell="1" allowOverlap="1" wp14:anchorId="45EE38BA" wp14:editId="5F030352">
              <wp:simplePos x="0" y="0"/>
              <wp:positionH relativeFrom="page">
                <wp:posOffset>914400</wp:posOffset>
              </wp:positionH>
              <wp:positionV relativeFrom="page">
                <wp:posOffset>9549383</wp:posOffset>
              </wp:positionV>
              <wp:extent cx="1828800" cy="952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E94037D" id="Graphic 3" o:spid="_x0000_s1026" style="position:absolute;margin-left:1in;margin-top:751.9pt;width:2in;height:.75pt;z-index:-15768064;visibility:visible;mso-wrap-style:square;mso-wrap-distance-left:0;mso-wrap-distance-top:0;mso-wrap-distance-right:0;mso-wrap-distance-bottom:0;mso-position-horizontal:absolute;mso-position-horizontal-relative:page;mso-position-vertical:absolute;mso-position-vertical-relative:page;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SEwHgIAAL0EAAAOAAAAZHJzL2Uyb0RvYy54bWysVMFu2zAMvQ/YPwi6L06ydUiNOMXQosOA&#10;oivQDDsrshwblUVNVGLn70fJlmtspw3NwabMZ/q9RzLbm77V7KwcNmAKvlosOVNGQtmYY8F/7O8/&#10;bDhDL0wpNBhV8ItCfrN7/27b2VytoQZdKseoiMG8swWvvbd5lqGsVStwAVYZSlbgWuHp6I5Z6URH&#10;1VudrZfLz1kHrrQOpEKkp3dDku9i/apS0n+vKlSe6YITNx+vLl4P4ZrttiI/OmHrRo40xH+waEVj&#10;6KNTqTvhBTu55q9SbSMdIFR+IaHNoKoaqaIGUrNa/qHmuRZWRS1kDtrJJny7svLx/GyfXKCO9gHk&#10;C5IjWWcxnzLhgCOmr1wbsESc9dHFy+Si6j2T9HC1WW82SzJbUu76an0VTM5Ent6VJ/RfFcQ64vyA&#10;fuhBmSJRp0j2JoWOOhl6qGMPPWfUQ8cZ9fAw9NAKH94L5ELIuhmReuQRki2c1R4izAcJE9skhJi+&#10;YrSZY0nTDJVy6W5jvQFzvfr0cZSd0uk+wOaf/SdwHFnimMpJDagGg4Pu6PTkBeHmbiPoprxvtA7y&#10;0R0Pt9qxswirEX8j4xksTsLQ/DAGBygvT451tC8Fx18n4RRn+puhgQzLlQKXgkMKnNe3EFcwOu/Q&#10;7/ufwllmKSy4p9l5hDTuIk9jQfwDYMCGNw18OXmomjAzkdvAaDzQjkT94z6HJZyfI+r1X2f3GwAA&#10;//8DAFBLAwQUAAYACAAAACEA+N1SpN4AAAANAQAADwAAAGRycy9kb3ducmV2LnhtbExPTU+DQBC9&#10;N/E/bKaJt3ZpAaPI0hhj483YahqPC7sCKTtL2Cngv3f0ord5H3nzXr6bXSdGO4TWo4LNOgJhsfKm&#10;xVrB+9t+dQsikEajO49WwZcNsCuuFrnOjJ/wYMcj1YJDMGRaQUPUZ1KGqrFOh7XvLbL26QenieFQ&#10;SzPoicNdJ7dRdCOdbpE/NLq3j42tzseLUzBReRrvzvHzE6X71/JA5uXjREpdL+eHexBkZ/ozw099&#10;rg4Fdyr9BU0QHeMk4S3ERxrFPIItSbxlqvyl0hhkkcv/K4pvAAAA//8DAFBLAQItABQABgAIAAAA&#10;IQC2gziS/gAAAOEBAAATAAAAAAAAAAAAAAAAAAAAAABbQ29udGVudF9UeXBlc10ueG1sUEsBAi0A&#10;FAAGAAgAAAAhADj9If/WAAAAlAEAAAsAAAAAAAAAAAAAAAAALwEAAF9yZWxzLy5yZWxzUEsBAi0A&#10;FAAGAAgAAAAhAKoJITAeAgAAvQQAAA4AAAAAAAAAAAAAAAAALgIAAGRycy9lMm9Eb2MueG1sUEsB&#10;Ai0AFAAGAAgAAAAhAPjdUqTeAAAADQEAAA8AAAAAAAAAAAAAAAAAeAQAAGRycy9kb3ducmV2Lnht&#10;bFBLBQYAAAAABAAEAPMAAACDBQAAAAA=&#10;" path="m1828800,l,,,9143r1828800,l1828800,xe" fillcolor="black" stroked="f">
              <v:path arrowok="t"/>
              <w10:wrap anchorx="page" anchory="page"/>
            </v:shape>
          </w:pict>
        </mc:Fallback>
      </mc:AlternateContent>
    </w:r>
    <w:r>
      <w:rPr>
        <w:noProof/>
        <w:sz w:val="20"/>
      </w:rPr>
      <mc:AlternateContent>
        <mc:Choice Requires="wps">
          <w:drawing>
            <wp:anchor distT="0" distB="0" distL="0" distR="0" simplePos="0" relativeHeight="487548928" behindDoc="1" locked="0" layoutInCell="1" allowOverlap="1" wp14:anchorId="11A35322" wp14:editId="41B8F9DF">
              <wp:simplePos x="0" y="0"/>
              <wp:positionH relativeFrom="page">
                <wp:posOffset>901700</wp:posOffset>
              </wp:positionH>
              <wp:positionV relativeFrom="page">
                <wp:posOffset>9625838</wp:posOffset>
              </wp:positionV>
              <wp:extent cx="2021839" cy="1631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1839" cy="163195"/>
                      </a:xfrm>
                      <a:prstGeom prst="rect">
                        <a:avLst/>
                      </a:prstGeom>
                    </wps:spPr>
                    <wps:txbx>
                      <w:txbxContent>
                        <w:p w14:paraId="67410CE0" w14:textId="77777777" w:rsidR="00FF619E" w:rsidRDefault="00805ADD">
                          <w:pPr>
                            <w:spacing w:line="241" w:lineRule="exact"/>
                            <w:ind w:left="20"/>
                            <w:rPr>
                              <w:rFonts w:ascii="Calibri"/>
                              <w:sz w:val="20"/>
                            </w:rPr>
                          </w:pPr>
                          <w:r>
                            <w:rPr>
                              <w:rFonts w:ascii="Calibri"/>
                              <w:sz w:val="20"/>
                              <w:vertAlign w:val="superscript"/>
                            </w:rPr>
                            <w:t>2</w:t>
                          </w:r>
                          <w:r>
                            <w:rPr>
                              <w:rFonts w:ascii="Calibri"/>
                              <w:spacing w:val="-7"/>
                              <w:sz w:val="20"/>
                            </w:rPr>
                            <w:t xml:space="preserve"> </w:t>
                          </w:r>
                          <w:r>
                            <w:rPr>
                              <w:rFonts w:ascii="Calibri"/>
                              <w:sz w:val="20"/>
                            </w:rPr>
                            <w:t>Kamerstukken</w:t>
                          </w:r>
                          <w:r>
                            <w:rPr>
                              <w:rFonts w:ascii="Calibri"/>
                              <w:spacing w:val="-4"/>
                              <w:sz w:val="20"/>
                            </w:rPr>
                            <w:t xml:space="preserve"> </w:t>
                          </w:r>
                          <w:r>
                            <w:rPr>
                              <w:rFonts w:ascii="Calibri"/>
                              <w:sz w:val="20"/>
                            </w:rPr>
                            <w:t>II</w:t>
                          </w:r>
                          <w:r>
                            <w:rPr>
                              <w:rFonts w:ascii="Calibri"/>
                              <w:spacing w:val="-6"/>
                              <w:sz w:val="20"/>
                            </w:rPr>
                            <w:t xml:space="preserve"> </w:t>
                          </w:r>
                          <w:r>
                            <w:rPr>
                              <w:rFonts w:ascii="Calibri"/>
                              <w:sz w:val="20"/>
                            </w:rPr>
                            <w:t>2026,</w:t>
                          </w:r>
                          <w:r>
                            <w:rPr>
                              <w:rFonts w:ascii="Calibri"/>
                              <w:spacing w:val="-4"/>
                              <w:sz w:val="20"/>
                            </w:rPr>
                            <w:t xml:space="preserve"> </w:t>
                          </w:r>
                          <w:r>
                            <w:rPr>
                              <w:rFonts w:ascii="Calibri"/>
                              <w:sz w:val="20"/>
                            </w:rPr>
                            <w:t>31793,</w:t>
                          </w:r>
                          <w:r>
                            <w:rPr>
                              <w:rFonts w:ascii="Calibri"/>
                              <w:spacing w:val="-5"/>
                              <w:sz w:val="20"/>
                            </w:rPr>
                            <w:t xml:space="preserve"> </w:t>
                          </w:r>
                          <w:r>
                            <w:rPr>
                              <w:rFonts w:ascii="Calibri"/>
                              <w:sz w:val="20"/>
                            </w:rPr>
                            <w:t>nr.</w:t>
                          </w:r>
                          <w:r>
                            <w:rPr>
                              <w:rFonts w:ascii="Calibri"/>
                              <w:spacing w:val="-5"/>
                              <w:sz w:val="20"/>
                            </w:rPr>
                            <w:t xml:space="preserve"> 302</w:t>
                          </w:r>
                        </w:p>
                      </w:txbxContent>
                    </wps:txbx>
                    <wps:bodyPr wrap="square" lIns="0" tIns="0" rIns="0" bIns="0" rtlCol="0">
                      <a:noAutofit/>
                    </wps:bodyPr>
                  </wps:wsp>
                </a:graphicData>
              </a:graphic>
            </wp:anchor>
          </w:drawing>
        </mc:Choice>
        <mc:Fallback>
          <w:pict>
            <v:shapetype w14:anchorId="11A35322" id="_x0000_t202" coordsize="21600,21600" o:spt="202" path="m,l,21600r21600,l21600,xe">
              <v:stroke joinstyle="miter"/>
              <v:path gradientshapeok="t" o:connecttype="rect"/>
            </v:shapetype>
            <v:shape id="Textbox 4" o:spid="_x0000_s1027" type="#_x0000_t202" style="position:absolute;margin-left:71pt;margin-top:757.95pt;width:159.2pt;height:12.85pt;z-index:-15767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hMnmQEAACIDAAAOAAAAZHJzL2Uyb0RvYy54bWysUsFuGyEQvVfqPyDuNbuOGiUrr6O2UapK&#10;UVspyQdgFryoC0MY7F3/fQe8tqvmVvUCAzM83nszq7vJDWyvI1rwLa8XFWfaK+is37b85fnhww1n&#10;mKTv5ABet/ygkd+t379bjaHRS+hh6HRkBOKxGUPL+5RCIwSqXjuJCwjaU9JAdDLRMW5FF+VI6G4Q&#10;y6q6FiPELkRQGpFu749Jvi74xmiVfhiDOrGh5cQtlTWWdZNXsV7JZhtl6K2aach/YOGk9fTpGepe&#10;Jsl20b6BclZFQDBpocAJMMYqXTSQmrr6S81TL4MuWsgcDGeb8P/Bqu/7p/AzsjR9hokaWERgeAT1&#10;C8kbMQZs5prsKTZI1VnoZKLLO0lg9JC8PZz91FNiii6X1bK+ubrlTFGuvr6qbz9mw8XldYiYvmpw&#10;LActj9SvwkDuHzEdS08lM5nj/5lJmjYTs10mTZX5ZgPdgbSM1M6W4+tORs3Z8M2TX7n3pyCegs0p&#10;iGn4AmVCsiQPn3YJjC0ELrgzAWpEkTAPTe70n+dSdRnt9W8AAAD//wMAUEsDBBQABgAIAAAAIQBO&#10;ML+x4QAAAA0BAAAPAAAAZHJzL2Rvd25yZXYueG1sTI/BTsMwEETvSPyDtUjcqJ0qjWiIU1UITkio&#10;aThwdGI3sRqvQ+y24e/ZnsptZ3c0+6bYzG5gZzMF61FCshDADLZeW+wkfNXvT8/AQlSo1eDRSPg1&#10;ATbl/V2hcu0vWJnzPnaMQjDkSkIf45hzHtreOBUWfjRIt4OfnIokp47rSV0o3A18KUTGnbJIH3o1&#10;mtfetMf9yUnYfmP1Zn8+m111qGxdrwV+ZEcpHx/m7QuwaOZ4M8MVn9ChJKbGn1AHNpBOl9Ql0rBK&#10;VmtgZEkzkQJrrqs0yYCXBf/fovwDAAD//wMAUEsBAi0AFAAGAAgAAAAhALaDOJL+AAAA4QEAABMA&#10;AAAAAAAAAAAAAAAAAAAAAFtDb250ZW50X1R5cGVzXS54bWxQSwECLQAUAAYACAAAACEAOP0h/9YA&#10;AACUAQAACwAAAAAAAAAAAAAAAAAvAQAAX3JlbHMvLnJlbHNQSwECLQAUAAYACAAAACEAidYTJ5kB&#10;AAAiAwAADgAAAAAAAAAAAAAAAAAuAgAAZHJzL2Uyb0RvYy54bWxQSwECLQAUAAYACAAAACEATjC/&#10;seEAAAANAQAADwAAAAAAAAAAAAAAAADzAwAAZHJzL2Rvd25yZXYueG1sUEsFBgAAAAAEAAQA8wAA&#10;AAEFAAAAAA==&#10;" filled="f" stroked="f">
              <v:textbox inset="0,0,0,0">
                <w:txbxContent>
                  <w:p w14:paraId="67410CE0" w14:textId="77777777" w:rsidR="00FF619E" w:rsidRDefault="00805ADD">
                    <w:pPr>
                      <w:spacing w:line="241" w:lineRule="exact"/>
                      <w:ind w:left="20"/>
                      <w:rPr>
                        <w:rFonts w:ascii="Calibri"/>
                        <w:sz w:val="20"/>
                      </w:rPr>
                    </w:pPr>
                    <w:r>
                      <w:rPr>
                        <w:rFonts w:ascii="Calibri"/>
                        <w:sz w:val="20"/>
                        <w:vertAlign w:val="superscript"/>
                      </w:rPr>
                      <w:t>2</w:t>
                    </w:r>
                    <w:r>
                      <w:rPr>
                        <w:rFonts w:ascii="Calibri"/>
                        <w:spacing w:val="-7"/>
                        <w:sz w:val="20"/>
                      </w:rPr>
                      <w:t xml:space="preserve"> </w:t>
                    </w:r>
                    <w:r>
                      <w:rPr>
                        <w:rFonts w:ascii="Calibri"/>
                        <w:sz w:val="20"/>
                      </w:rPr>
                      <w:t>Kamerstukken</w:t>
                    </w:r>
                    <w:r>
                      <w:rPr>
                        <w:rFonts w:ascii="Calibri"/>
                        <w:spacing w:val="-4"/>
                        <w:sz w:val="20"/>
                      </w:rPr>
                      <w:t xml:space="preserve"> </w:t>
                    </w:r>
                    <w:r>
                      <w:rPr>
                        <w:rFonts w:ascii="Calibri"/>
                        <w:sz w:val="20"/>
                      </w:rPr>
                      <w:t>II</w:t>
                    </w:r>
                    <w:r>
                      <w:rPr>
                        <w:rFonts w:ascii="Calibri"/>
                        <w:spacing w:val="-6"/>
                        <w:sz w:val="20"/>
                      </w:rPr>
                      <w:t xml:space="preserve"> </w:t>
                    </w:r>
                    <w:r>
                      <w:rPr>
                        <w:rFonts w:ascii="Calibri"/>
                        <w:sz w:val="20"/>
                      </w:rPr>
                      <w:t>2026,</w:t>
                    </w:r>
                    <w:r>
                      <w:rPr>
                        <w:rFonts w:ascii="Calibri"/>
                        <w:spacing w:val="-4"/>
                        <w:sz w:val="20"/>
                      </w:rPr>
                      <w:t xml:space="preserve"> </w:t>
                    </w:r>
                    <w:r>
                      <w:rPr>
                        <w:rFonts w:ascii="Calibri"/>
                        <w:sz w:val="20"/>
                      </w:rPr>
                      <w:t>31793,</w:t>
                    </w:r>
                    <w:r>
                      <w:rPr>
                        <w:rFonts w:ascii="Calibri"/>
                        <w:spacing w:val="-5"/>
                        <w:sz w:val="20"/>
                      </w:rPr>
                      <w:t xml:space="preserve"> </w:t>
                    </w:r>
                    <w:r>
                      <w:rPr>
                        <w:rFonts w:ascii="Calibri"/>
                        <w:sz w:val="20"/>
                      </w:rPr>
                      <w:t>nr.</w:t>
                    </w:r>
                    <w:r>
                      <w:rPr>
                        <w:rFonts w:ascii="Calibri"/>
                        <w:spacing w:val="-5"/>
                        <w:sz w:val="20"/>
                      </w:rPr>
                      <w:t xml:space="preserve"> 302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B7E94" w14:textId="77777777" w:rsidR="001F5AC7" w:rsidRDefault="001F5AC7">
      <w:r>
        <w:separator/>
      </w:r>
    </w:p>
  </w:footnote>
  <w:footnote w:type="continuationSeparator" w:id="0">
    <w:p w14:paraId="673110EF" w14:textId="77777777" w:rsidR="001F5AC7" w:rsidRDefault="001F5A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19E"/>
    <w:rsid w:val="001F5AC7"/>
    <w:rsid w:val="002044E5"/>
    <w:rsid w:val="00264B16"/>
    <w:rsid w:val="003C20A2"/>
    <w:rsid w:val="00805ADD"/>
    <w:rsid w:val="00C35B11"/>
    <w:rsid w:val="00D95643"/>
    <w:rsid w:val="00F46A7B"/>
    <w:rsid w:val="00FF61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DDAF0"/>
  <w15:docId w15:val="{18F68B48-CE65-48E8-9790-A58C574C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paragraph" w:styleId="Kop1">
    <w:name w:val="heading 1"/>
    <w:basedOn w:val="Standaard"/>
    <w:uiPriority w:val="9"/>
    <w:qFormat/>
    <w:pPr>
      <w:ind w:left="23"/>
      <w:outlineLvl w:val="0"/>
    </w:pPr>
    <w:rPr>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8"/>
      <w:szCs w:val="18"/>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paragraph" w:customStyle="1" w:styleId="OndertekeningArea1">
    <w:name w:val="Ondertekening_Area1"/>
    <w:basedOn w:val="Standaard"/>
    <w:next w:val="Standaard"/>
    <w:rsid w:val="003C20A2"/>
    <w:pPr>
      <w:widowControl/>
      <w:autoSpaceDE/>
      <w:spacing w:before="240" w:line="240" w:lineRule="exact"/>
      <w:textAlignment w:val="baseline"/>
    </w:pPr>
    <w:rPr>
      <w:rFonts w:eastAsia="DejaVu Sans" w:cs="Lohit Hindi"/>
      <w:color w:val="000000"/>
      <w:sz w:val="18"/>
      <w:szCs w:val="18"/>
      <w:lang w:eastAsia="nl-NL"/>
    </w:rPr>
  </w:style>
  <w:style w:type="paragraph" w:customStyle="1" w:styleId="Slotzin">
    <w:name w:val="Slotzin"/>
    <w:basedOn w:val="Standaard"/>
    <w:next w:val="Standaard"/>
    <w:rsid w:val="003C20A2"/>
    <w:pPr>
      <w:widowControl/>
      <w:autoSpaceDE/>
      <w:spacing w:before="240" w:line="240" w:lineRule="exact"/>
      <w:textAlignment w:val="baseline"/>
    </w:pPr>
    <w:rPr>
      <w:rFonts w:eastAsia="DejaVu Sans" w:cs="Lohit Hindi"/>
      <w:color w:val="000000"/>
      <w:sz w:val="18"/>
      <w:szCs w:val="18"/>
      <w:lang w:eastAsia="nl-NL"/>
    </w:rPr>
  </w:style>
  <w:style w:type="paragraph" w:customStyle="1" w:styleId="WitregelW1bodytekst">
    <w:name w:val="Witregel W1 (bodytekst)"/>
    <w:next w:val="Standaard"/>
    <w:rsid w:val="003C20A2"/>
    <w:pPr>
      <w:widowControl/>
      <w:autoSpaceDE/>
      <w:spacing w:line="240" w:lineRule="exact"/>
      <w:textAlignment w:val="baseline"/>
    </w:pPr>
    <w:rPr>
      <w:rFonts w:ascii="Verdana" w:eastAsia="DejaVu Sans" w:hAnsi="Verdana" w:cs="Lohit Hindi"/>
      <w:color w:val="000000"/>
      <w:sz w:val="18"/>
      <w:szCs w:val="18"/>
      <w:lang w:val="nl-NL" w:eastAsia="nl-NL"/>
    </w:rPr>
  </w:style>
  <w:style w:type="paragraph" w:styleId="Koptekst">
    <w:name w:val="header"/>
    <w:basedOn w:val="Standaard"/>
    <w:link w:val="KoptekstChar"/>
    <w:uiPriority w:val="99"/>
    <w:unhideWhenUsed/>
    <w:rsid w:val="003C20A2"/>
    <w:pPr>
      <w:tabs>
        <w:tab w:val="center" w:pos="4536"/>
        <w:tab w:val="right" w:pos="9072"/>
      </w:tabs>
    </w:pPr>
  </w:style>
  <w:style w:type="character" w:customStyle="1" w:styleId="KoptekstChar">
    <w:name w:val="Koptekst Char"/>
    <w:basedOn w:val="Standaardalinea-lettertype"/>
    <w:link w:val="Koptekst"/>
    <w:uiPriority w:val="99"/>
    <w:rsid w:val="003C20A2"/>
    <w:rPr>
      <w:rFonts w:ascii="Verdana" w:eastAsia="Verdana" w:hAnsi="Verdana" w:cs="Verdana"/>
      <w:lang w:val="nl-NL"/>
    </w:rPr>
  </w:style>
  <w:style w:type="paragraph" w:styleId="Voettekst">
    <w:name w:val="footer"/>
    <w:basedOn w:val="Standaard"/>
    <w:link w:val="VoettekstChar"/>
    <w:uiPriority w:val="99"/>
    <w:unhideWhenUsed/>
    <w:rsid w:val="003C20A2"/>
    <w:pPr>
      <w:tabs>
        <w:tab w:val="center" w:pos="4536"/>
        <w:tab w:val="right" w:pos="9072"/>
      </w:tabs>
    </w:pPr>
  </w:style>
  <w:style w:type="character" w:customStyle="1" w:styleId="VoettekstChar">
    <w:name w:val="Voettekst Char"/>
    <w:basedOn w:val="Standaardalinea-lettertype"/>
    <w:link w:val="Voettekst"/>
    <w:uiPriority w:val="99"/>
    <w:rsid w:val="003C20A2"/>
    <w:rPr>
      <w:rFonts w:ascii="Verdana" w:eastAsia="Verdana" w:hAnsi="Verdana" w:cs="Verdana"/>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1350</ap:Words>
  <ap:Characters>7431</ap:Characters>
  <ap:DocSecurity>0</ap:DocSecurity>
  <ap:Lines>61</ap:Lines>
  <ap:Paragraphs>17</ap:Paragraphs>
  <ap:ScaleCrop>false</ap:ScaleCrop>
  <ap:LinksUpToDate>false</ap:LinksUpToDate>
  <ap:CharactersWithSpaces>8764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2026-09-21T12:05:00.0000000Z</dcterms:created>
  <dcterms:modified xsi:type="dcterms:W3CDTF">2026-09-21T12:05:00.0000000Z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2026-09-09T00:00:00Z</vt:filetime>
  </property>
  <property fmtid="{D5CDD505-2E9C-101B-9397-08002B2CF9AE}" pid="3" name="Creator">
    <vt:lpwstr>Acrobat PDFMaker 26 voor Word</vt:lpwstr>
  </property>
  <property fmtid="{D5CDD505-2E9C-101B-9397-08002B2CF9AE}" pid="4" name="LastSaved">
    <vt:filetime>2026-09-17T00:00:00Z</vt:filetime>
  </property>
  <property fmtid="{D5CDD505-2E9C-101B-9397-08002B2CF9AE}" pid="5" name="Producer">
    <vt:lpwstr>Adobe PDF Library 26.1.29</vt:lpwstr>
  </property>
  <property fmtid="{D5CDD505-2E9C-101B-9397-08002B2CF9AE}" pid="6" name="ContentTypeId">
    <vt:lpwstr>0x01010038E60350FC170647B310166F2EB204D8</vt:lpwstr>
  </property>
</Properties>
</file>